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320DB" w14:textId="77777777" w:rsidR="003F5741" w:rsidRDefault="003F5741" w:rsidP="008256E5">
      <w:pPr>
        <w:pStyle w:val="1"/>
        <w:spacing w:before="0" w:after="0"/>
        <w:ind w:left="0"/>
        <w:jc w:val="center"/>
      </w:pPr>
      <w:r>
        <w:t xml:space="preserve">Лабораторная работа № 3 </w:t>
      </w:r>
    </w:p>
    <w:p w14:paraId="3FA8878E" w14:textId="35F03E36" w:rsidR="003F5741" w:rsidRDefault="003F5741" w:rsidP="008256E5">
      <w:pPr>
        <w:pStyle w:val="1"/>
        <w:spacing w:before="0" w:after="0"/>
        <w:ind w:left="0"/>
        <w:jc w:val="center"/>
      </w:pPr>
      <w:r>
        <w:t>ИССЛЕДОВАНИЕ КРИПТОГРАФИЧЕСКИХ ШИФРОВ НА ОСНОВЕ ПЕРЕСТАНОВКИ СИМВОЛОВ</w:t>
      </w:r>
    </w:p>
    <w:p w14:paraId="5C8F707D" w14:textId="46ED16F0" w:rsidR="003F5741" w:rsidRPr="003F5741" w:rsidRDefault="003F5741" w:rsidP="003F5741">
      <w:r w:rsidRPr="00ED6A26">
        <w:rPr>
          <w:b/>
          <w:bCs/>
        </w:rPr>
        <w:t>Цель:</w:t>
      </w:r>
      <w:r>
        <w:t xml:space="preserve"> изучение и приобретение практических навыков разработки и использования приложений для реализации перестановочных шифров (работа рассчитана на 4 часа аудиторных занятий).</w:t>
      </w:r>
    </w:p>
    <w:p w14:paraId="3E665DF4" w14:textId="045157F8" w:rsidR="000629A4" w:rsidRDefault="000629A4" w:rsidP="008256E5">
      <w:pPr>
        <w:pStyle w:val="1"/>
        <w:spacing w:before="0" w:after="0"/>
        <w:ind w:left="0"/>
        <w:jc w:val="center"/>
        <w:rPr>
          <w:lang w:val="ru-RU"/>
        </w:rPr>
      </w:pPr>
      <w:r>
        <w:rPr>
          <w:bCs/>
          <w:lang w:val="ru-RU"/>
        </w:rPr>
        <w:t>Теоретический раздел</w:t>
      </w:r>
    </w:p>
    <w:p w14:paraId="782F3ECA" w14:textId="6817CC53" w:rsidR="000629A4" w:rsidRDefault="000629A4" w:rsidP="00126671">
      <w:pPr>
        <w:spacing w:after="0"/>
        <w:ind w:firstLine="720"/>
        <w:rPr>
          <w:lang w:val="ru-RU"/>
        </w:rPr>
      </w:pPr>
      <w:r>
        <w:rPr>
          <w:lang w:val="ru-RU"/>
        </w:rPr>
        <w:t>При использовании перестановочного шифрования исходный текст и зашифрованный текст состоят из символов одного алфавита.</w:t>
      </w:r>
    </w:p>
    <w:p w14:paraId="4788D3D4" w14:textId="31AA0708" w:rsidR="000629A4" w:rsidRDefault="000629A4" w:rsidP="00126671">
      <w:pPr>
        <w:spacing w:after="0"/>
        <w:ind w:firstLine="720"/>
        <w:rPr>
          <w:lang w:val="ru-RU"/>
        </w:rPr>
      </w:pPr>
      <w:r>
        <w:rPr>
          <w:lang w:val="ru-RU"/>
        </w:rPr>
        <w:t>Выделяют 2 клас</w:t>
      </w:r>
      <w:r w:rsidR="006304D6">
        <w:rPr>
          <w:lang w:val="ru-RU"/>
        </w:rPr>
        <w:t>с</w:t>
      </w:r>
      <w:r>
        <w:rPr>
          <w:lang w:val="ru-RU"/>
        </w:rPr>
        <w:t xml:space="preserve">а перестановочных шифров: </w:t>
      </w:r>
    </w:p>
    <w:p w14:paraId="67333D03" w14:textId="19E6C13D" w:rsidR="000629A4" w:rsidRDefault="000629A4" w:rsidP="00126671">
      <w:pPr>
        <w:spacing w:after="0"/>
        <w:ind w:firstLine="720"/>
        <w:rPr>
          <w:lang w:val="ru-RU"/>
        </w:rPr>
      </w:pPr>
      <w:r>
        <w:rPr>
          <w:lang w:val="ru-RU"/>
        </w:rPr>
        <w:t>- шифры простой, одинарной перестановки — символы перемещаются один раз.</w:t>
      </w:r>
    </w:p>
    <w:p w14:paraId="33B8837E" w14:textId="70B63A48" w:rsidR="000629A4" w:rsidRDefault="000629A4" w:rsidP="00126671">
      <w:pPr>
        <w:spacing w:after="0"/>
        <w:ind w:firstLine="720"/>
        <w:rPr>
          <w:lang w:val="ru-RU"/>
        </w:rPr>
      </w:pPr>
      <w:r>
        <w:rPr>
          <w:lang w:val="ru-RU"/>
        </w:rPr>
        <w:t>- шифры сложной, множественной перестановки — символы перемещаются несколько раз.</w:t>
      </w:r>
    </w:p>
    <w:p w14:paraId="3B14B8F4" w14:textId="59E21C0A" w:rsidR="000629A4" w:rsidRDefault="000629A4" w:rsidP="008256E5">
      <w:pPr>
        <w:spacing w:after="0"/>
        <w:ind w:firstLine="0"/>
        <w:jc w:val="center"/>
        <w:rPr>
          <w:lang w:val="ru-RU"/>
        </w:rPr>
      </w:pPr>
      <w:r>
        <w:rPr>
          <w:b/>
          <w:bCs/>
          <w:lang w:val="ru-RU"/>
        </w:rPr>
        <w:t>Шифры одинарной перестановки</w:t>
      </w:r>
    </w:p>
    <w:p w14:paraId="45D79DCA" w14:textId="54BDE366" w:rsidR="000629A4" w:rsidRDefault="000629A4" w:rsidP="008256E5">
      <w:pPr>
        <w:spacing w:after="0"/>
        <w:ind w:firstLine="0"/>
        <w:jc w:val="center"/>
        <w:rPr>
          <w:lang w:val="ru-RU"/>
        </w:rPr>
      </w:pPr>
      <w:r>
        <w:rPr>
          <w:b/>
          <w:bCs/>
          <w:lang w:val="ru-RU"/>
        </w:rPr>
        <w:t>Шифры простой перестановки</w:t>
      </w:r>
    </w:p>
    <w:p w14:paraId="2C42F66E" w14:textId="6D5BC331" w:rsidR="00D05A0E" w:rsidRDefault="00D05A0E" w:rsidP="00D05A0E">
      <w:pPr>
        <w:spacing w:after="0"/>
        <w:rPr>
          <w:lang w:val="ru-RU"/>
        </w:rPr>
      </w:pPr>
      <w:r>
        <w:t>Среди шифров рассматриваемого подкласса иногда выделяют шифры простой перестановки (или перестановки без ключа). Символы открытого текста Мi перемешиваются по каким-либо правилам. Формально каждое из таких правил может рассматриваться в качестве ключа</w:t>
      </w:r>
      <w:r>
        <w:rPr>
          <w:lang w:val="ru-RU"/>
        </w:rPr>
        <w:t>.</w:t>
      </w:r>
    </w:p>
    <w:p w14:paraId="745C3392" w14:textId="27FADC92" w:rsidR="00D05A0E" w:rsidRDefault="00D05A0E" w:rsidP="00D05A0E">
      <w:pPr>
        <w:spacing w:after="0"/>
        <w:rPr>
          <w:lang w:val="ru-RU"/>
        </w:rPr>
      </w:pPr>
      <w:r>
        <w:t>Подобную перестановку можно трактовать как транспозицию. В общем случае для использования шифров одинарной перестановки используется таблица, состоящая из двух строк: в первой строке записываются буквы, во второй – цифры J. Строки состоят из n столбцов. Буквы составляют шифруемое сообщение. Цифры J = j1, j2, …, jn, где j1 – номер позиции в зашифрованном сообщении первого символа открытого текста, j2 – номер позиции в зашифрованном сообщении второго символа открытого текста и т. д. Таким образом, порядок следования цифр определяется используемым правилом (ключом) перестановки символов открытого текста для получения шифрограммы.</w:t>
      </w:r>
    </w:p>
    <w:p w14:paraId="5DEC8C8A" w14:textId="63867FD9" w:rsidR="00D05A0E" w:rsidRPr="00D05A0E" w:rsidRDefault="00D05A0E" w:rsidP="00D05A0E">
      <w:pPr>
        <w:spacing w:after="0"/>
        <w:rPr>
          <w:lang w:val="ru-RU"/>
        </w:rPr>
      </w:pPr>
      <w:r>
        <w:t>Для использования на практике рассмотренный метод зашифрования/расшифрования не очень удобен. При больших значениях n приходится работать с таблицами, состоящими из большого числа столбцов. Кроме того, для сообщений разной длины необходимо создавать разные таблицы перестановок.</w:t>
      </w:r>
    </w:p>
    <w:p w14:paraId="107321F9" w14:textId="0788F59B" w:rsidR="000629A4" w:rsidRDefault="000629A4" w:rsidP="008256E5">
      <w:pPr>
        <w:spacing w:after="0"/>
        <w:ind w:firstLine="0"/>
        <w:jc w:val="center"/>
        <w:rPr>
          <w:lang w:val="ru-RU"/>
        </w:rPr>
      </w:pPr>
      <w:r>
        <w:rPr>
          <w:b/>
          <w:bCs/>
          <w:lang w:val="ru-RU"/>
        </w:rPr>
        <w:t>Шифры простой блочной перестановки</w:t>
      </w:r>
    </w:p>
    <w:p w14:paraId="67DB7630" w14:textId="07B861DC" w:rsidR="00D05A0E" w:rsidRDefault="00D05A0E" w:rsidP="00D05A0E">
      <w:pPr>
        <w:spacing w:after="0"/>
        <w:ind w:firstLine="720"/>
      </w:pPr>
      <w:r>
        <w:t>Указанные шифры строятся по тем же правилам, что и шифры простой перестановки. Блок должен состоять из 2 или более символов. Если общее число таких символов в сообщении не кратно длине сообщения, то последний блок можно дополнить произвольными знаками.</w:t>
      </w:r>
    </w:p>
    <w:p w14:paraId="478EF67C" w14:textId="0CAFBE91" w:rsidR="00D05A0E" w:rsidRDefault="00D05A0E" w:rsidP="00D05A0E">
      <w:pPr>
        <w:spacing w:after="0"/>
        <w:ind w:firstLine="720"/>
        <w:jc w:val="center"/>
        <w:rPr>
          <w:lang w:val="ru-RU"/>
        </w:rPr>
      </w:pPr>
      <w:r w:rsidRPr="00D05A0E">
        <w:rPr>
          <w:lang w:val="ru-RU"/>
        </w:rPr>
        <w:drawing>
          <wp:inline distT="0" distB="0" distL="0" distR="0" wp14:anchorId="4D2E87EF" wp14:editId="78FFE53B">
            <wp:extent cx="4800600" cy="90592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9042" cy="94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8CE9" w14:textId="39E38113" w:rsidR="000629A4" w:rsidRDefault="000629A4" w:rsidP="008256E5">
      <w:pPr>
        <w:spacing w:after="0"/>
        <w:ind w:firstLine="0"/>
        <w:jc w:val="center"/>
        <w:rPr>
          <w:lang w:val="ru-RU"/>
        </w:rPr>
      </w:pPr>
      <w:r>
        <w:rPr>
          <w:b/>
          <w:bCs/>
          <w:lang w:val="ru-RU"/>
        </w:rPr>
        <w:lastRenderedPageBreak/>
        <w:t>Шифры маршрутной перестановки</w:t>
      </w:r>
    </w:p>
    <w:p w14:paraId="7451111E" w14:textId="0874FDCE" w:rsidR="00D05A0E" w:rsidRDefault="00D05A0E" w:rsidP="00126671">
      <w:pPr>
        <w:spacing w:after="0"/>
        <w:ind w:firstLine="720"/>
        <w:rPr>
          <w:lang w:val="ru-RU"/>
        </w:rPr>
      </w:pPr>
      <w:r>
        <w:t>Основой современных шифров рассматриваемого типа является геометрическая фигура, обычно прямоугольник или прямоугольная матрица. В ячейки этой фигуры по определенному маршруту (слев</w:t>
      </w:r>
      <w:r>
        <w:rPr>
          <w:lang w:val="ru-RU"/>
        </w:rPr>
        <w:t>а-</w:t>
      </w:r>
      <w:r>
        <w:t>направо, сверху вниз или каким-либо иным образом) записывается открытый текст</w:t>
      </w:r>
      <w:r>
        <w:rPr>
          <w:lang w:val="ru-RU"/>
        </w:rPr>
        <w:t>.</w:t>
      </w:r>
    </w:p>
    <w:p w14:paraId="0B3980EF" w14:textId="1271CFBA" w:rsidR="00D05A0E" w:rsidRDefault="00D05A0E" w:rsidP="00126671">
      <w:pPr>
        <w:spacing w:after="0"/>
        <w:ind w:firstLine="720"/>
      </w:pPr>
      <w:r>
        <w:t>Шифр Скитала (Сцитала). Известно, что в V в. до н. э. в Спарте существовала хорошо отработанная система секретной военной связи. Для этого использовался специальный жезл «скитала» (греч. σκυτάλη) – первое, вероятно, простейшее криптографическое устройство, реализующее метод перестановки (рис. 3.1).</w:t>
      </w:r>
    </w:p>
    <w:p w14:paraId="333AD5C8" w14:textId="3E2B802F" w:rsidR="00D05A0E" w:rsidRDefault="00D05A0E" w:rsidP="00126671">
      <w:pPr>
        <w:spacing w:after="0"/>
        <w:ind w:firstLine="720"/>
      </w:pPr>
      <w:r>
        <w:t>Для зашифрования и расшифрования необходимо было иметь абсолютно одинаковые жезлы. На такой предмет наматывалась пергаментная лента. Далее на эту ленту построчно наносился текст. Для расшифрования ленту с передаваемым сообщением нужно было намотать так же, как и при нанесении открытого текста.</w:t>
      </w:r>
    </w:p>
    <w:p w14:paraId="25E15E9F" w14:textId="5ACF4492" w:rsidR="00D05A0E" w:rsidRDefault="00D05A0E" w:rsidP="00126671">
      <w:pPr>
        <w:spacing w:after="0"/>
        <w:ind w:firstLine="720"/>
      </w:pPr>
      <w:r>
        <w:t>Следуя вышеприведенным рассуждениям, можно отождествить Скитала с таблицей размерами k×s, где k – количество столбцов, s – количество строк. Поскольку при регулярном обмене данными сообщения часто имеют разную длину, то оба этих параметра за неизменяющийся ключ взять неудобно. Поэтому обычно в качестве известного каждой стороне ключа выбирается один из них (часто это s), а второй вычисляется на основе известного и длины n сообщения Мi:</w:t>
      </w:r>
    </w:p>
    <w:p w14:paraId="5C8672FF" w14:textId="070CDBA3" w:rsidR="00D05A0E" w:rsidRPr="00D05A0E" w:rsidRDefault="00D05A0E" w:rsidP="00D05A0E">
      <w:pPr>
        <w:spacing w:after="0"/>
        <w:ind w:firstLine="720"/>
        <w:jc w:val="center"/>
        <w:rPr>
          <w:lang w:val="ru-RU"/>
        </w:rPr>
      </w:pPr>
      <w:r>
        <w:t>k = [(n − 1)/s] + 1</w:t>
      </w:r>
    </w:p>
    <w:p w14:paraId="45DEAA02" w14:textId="69FC1FB2" w:rsidR="000629A4" w:rsidRDefault="000629A4" w:rsidP="00126671">
      <w:pPr>
        <w:spacing w:after="0"/>
        <w:ind w:firstLine="720"/>
        <w:rPr>
          <w:lang w:val="ru-RU"/>
        </w:rPr>
      </w:pPr>
      <w:r>
        <w:rPr>
          <w:lang w:val="ru-RU"/>
        </w:rPr>
        <w:t>В шифрах данного типа исходное сообщение заполняет матрицу по определенному маршруту. Зашифрованное сообщение получается путем считывания символов матрицы по другому мар</w:t>
      </w:r>
      <w:r w:rsidR="00FF0417">
        <w:rPr>
          <w:lang w:val="ru-RU"/>
        </w:rPr>
        <w:t>2</w:t>
      </w:r>
      <w:r>
        <w:rPr>
          <w:lang w:val="ru-RU"/>
        </w:rPr>
        <w:t>шруту. Таким образом ключами будут являться маршруты записи и чтения данных из матрицы а также размеры матрицы.</w:t>
      </w:r>
    </w:p>
    <w:p w14:paraId="332F6BFB" w14:textId="3BEB6BC9" w:rsidR="00A62441" w:rsidRDefault="00A62441" w:rsidP="00126671">
      <w:pPr>
        <w:spacing w:after="0"/>
        <w:ind w:firstLine="720"/>
        <w:rPr>
          <w:lang w:val="ru-RU"/>
        </w:rPr>
      </w:pPr>
      <w:r>
        <w:t>Уже упоминавшаяся маршрутная перестановка (записываем сообщение по строкам, считываем – по столбцам матрицы) можно усложнить и считывать не по столбцам, а по спирали (рис. 3.2, а), зигзагом (рис. 3.2, б), змейкой (рис. 3.2, в) или каким-то другим способом. Такие способы шифрования несколько усложняют процесс, однако усиливают криптостойкость шифра.</w:t>
      </w:r>
    </w:p>
    <w:p w14:paraId="7654C628" w14:textId="4873B324" w:rsidR="00D05A0E" w:rsidRDefault="00D05A0E" w:rsidP="00D05A0E">
      <w:pPr>
        <w:spacing w:after="0"/>
        <w:ind w:firstLine="720"/>
        <w:jc w:val="center"/>
        <w:rPr>
          <w:lang w:val="ru-RU"/>
        </w:rPr>
      </w:pPr>
      <w:r w:rsidRPr="00D05A0E">
        <w:rPr>
          <w:lang w:val="ru-RU"/>
        </w:rPr>
        <w:drawing>
          <wp:inline distT="0" distB="0" distL="0" distR="0" wp14:anchorId="19AC5222" wp14:editId="2FAD366C">
            <wp:extent cx="3990975" cy="91517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7997" cy="91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CB08" w14:textId="22A742BD" w:rsidR="000629A4" w:rsidRDefault="000629A4" w:rsidP="00A71C89">
      <w:pPr>
        <w:spacing w:after="0"/>
        <w:ind w:firstLine="0"/>
        <w:jc w:val="center"/>
        <w:rPr>
          <w:lang w:val="ru-RU"/>
        </w:rPr>
      </w:pPr>
      <w:r>
        <w:rPr>
          <w:b/>
          <w:bCs/>
          <w:lang w:val="ru-RU"/>
        </w:rPr>
        <w:t>Шифры вертикальной перестановки</w:t>
      </w:r>
    </w:p>
    <w:p w14:paraId="09C378B9" w14:textId="77777777" w:rsidR="00A62441" w:rsidRDefault="00A62441" w:rsidP="00A62441">
      <w:pPr>
        <w:spacing w:after="0"/>
      </w:pPr>
      <w:r>
        <w:t xml:space="preserve">Данный шифр является разновидностью шифра маршрутной перестановки. К особенностям вертикального шифра можно отнести следующие: </w:t>
      </w:r>
    </w:p>
    <w:p w14:paraId="794EB1FF" w14:textId="77777777" w:rsidR="00A62441" w:rsidRDefault="00A62441" w:rsidP="00A62441">
      <w:pPr>
        <w:spacing w:after="0"/>
      </w:pPr>
      <w:r>
        <w:t xml:space="preserve">• количество столбцов в таблице фиксируется и определяется длиной ключа; </w:t>
      </w:r>
    </w:p>
    <w:p w14:paraId="7AC09D9D" w14:textId="77777777" w:rsidR="00A62441" w:rsidRDefault="00A62441" w:rsidP="00A62441">
      <w:pPr>
        <w:spacing w:after="0"/>
      </w:pPr>
      <w:r>
        <w:t xml:space="preserve">• маршрут вписывания: слево направо, сверху вниз; </w:t>
      </w:r>
    </w:p>
    <w:p w14:paraId="1B35E9BC" w14:textId="77777777" w:rsidR="00A62441" w:rsidRDefault="00A62441" w:rsidP="00A62441">
      <w:pPr>
        <w:spacing w:after="0"/>
      </w:pPr>
      <w:r>
        <w:lastRenderedPageBreak/>
        <w:t xml:space="preserve">• шифрограмма выписывается по столбцам в соответствии с их нумерацией (ключом). </w:t>
      </w:r>
    </w:p>
    <w:p w14:paraId="24D90502" w14:textId="4A6B8E10" w:rsidR="00A62441" w:rsidRDefault="00A62441" w:rsidP="00A62441">
      <w:pPr>
        <w:spacing w:after="0"/>
      </w:pPr>
      <w:r>
        <w:t xml:space="preserve">Ключ может задаваться в виде текста (слова или словосочетания). Лексикографическое местоположение символов в ключевом выражении определяет порядок считывания столбцов. </w:t>
      </w:r>
    </w:p>
    <w:p w14:paraId="27A2E9BB" w14:textId="0C0B3410" w:rsidR="000629A4" w:rsidRDefault="000629A4" w:rsidP="00A71C89">
      <w:pPr>
        <w:spacing w:after="0"/>
        <w:ind w:firstLine="0"/>
        <w:jc w:val="center"/>
        <w:rPr>
          <w:lang w:val="ru-RU"/>
        </w:rPr>
      </w:pPr>
      <w:r>
        <w:rPr>
          <w:b/>
          <w:bCs/>
          <w:lang w:val="ru-RU"/>
        </w:rPr>
        <w:t>Шифры множественной перестановки</w:t>
      </w:r>
    </w:p>
    <w:p w14:paraId="4005442C" w14:textId="77777777" w:rsidR="00A62441" w:rsidRDefault="00A62441" w:rsidP="00126671">
      <w:pPr>
        <w:spacing w:after="0"/>
        <w:ind w:firstLine="720"/>
      </w:pPr>
      <w:r>
        <w:t>Особенностью шифров данного подкласса является минимум двукратная перестановка символов шифруемого сообщения. В простейшем случае это может задаваться перемешиванием не только столбцов (как в примере 4), но и строк. Таким образом, этот случай соответствует использованию двух основных ключей: длина одного из них равна числу столбцов, другого – числу строк. К ключевой информацию мы можем относить также способы вписывания сообщения и считывания отдельных символов из текущего столбца матрицы.</w:t>
      </w:r>
    </w:p>
    <w:p w14:paraId="53A984EE" w14:textId="77777777" w:rsidR="00A62441" w:rsidRDefault="00A62441" w:rsidP="00A62441">
      <w:pPr>
        <w:spacing w:after="0"/>
        <w:ind w:firstLine="720"/>
        <w:jc w:val="center"/>
        <w:rPr>
          <w:lang w:val="ru-RU"/>
        </w:rPr>
      </w:pPr>
      <w:r w:rsidRPr="00A62441">
        <w:rPr>
          <w:noProof/>
        </w:rPr>
        <w:drawing>
          <wp:inline distT="0" distB="0" distL="0" distR="0" wp14:anchorId="4FC93AD3" wp14:editId="1EC88D16">
            <wp:extent cx="5033860" cy="20288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2411" cy="203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72B2" w14:textId="6531E676" w:rsidR="00A62441" w:rsidRDefault="00A62441" w:rsidP="00A62441">
      <w:pPr>
        <w:spacing w:after="0"/>
        <w:ind w:firstLine="720"/>
        <w:jc w:val="center"/>
        <w:rPr>
          <w:lang w:val="ru-RU"/>
        </w:rPr>
      </w:pPr>
      <w:r w:rsidRPr="00A62441">
        <w:drawing>
          <wp:inline distT="0" distB="0" distL="0" distR="0" wp14:anchorId="528C4A85" wp14:editId="64734597">
            <wp:extent cx="5018791" cy="209677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4373" cy="211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247E" w14:textId="55384313" w:rsidR="00A62441" w:rsidRDefault="00A62441" w:rsidP="00A62441">
      <w:pPr>
        <w:spacing w:after="0"/>
        <w:ind w:firstLine="720"/>
        <w:rPr>
          <w:lang w:val="ru-RU"/>
        </w:rPr>
      </w:pPr>
      <w:r>
        <w:t>Шифры гаммирования рассматриваются как самостоятельный класс. Такие шифры схожи с перестановочными тем, что в обоих случаях можно использовать табличное представление выполняемых операций на основе ключей. Вместе с тем шифры гаммирования имеют много общего с подстановочными шифрами, поскольку на самом деле при зашифровании происходит подмена одних символов другими</w:t>
      </w:r>
    </w:p>
    <w:p w14:paraId="6A3497F2" w14:textId="77777777" w:rsidR="00ED09B2" w:rsidRDefault="00ED09B2">
      <w:pPr>
        <w:suppressAutoHyphens w:val="0"/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AD6956F" w14:textId="6899D5AC" w:rsidR="0054199A" w:rsidRDefault="000629A4" w:rsidP="000629A4">
      <w:pPr>
        <w:ind w:firstLine="0"/>
        <w:jc w:val="center"/>
        <w:rPr>
          <w:b/>
          <w:bCs/>
        </w:rPr>
      </w:pPr>
      <w:r w:rsidRPr="000629A4">
        <w:rPr>
          <w:b/>
          <w:bCs/>
        </w:rPr>
        <w:lastRenderedPageBreak/>
        <w:t>Практическое задание</w:t>
      </w:r>
    </w:p>
    <w:p w14:paraId="70A7133B" w14:textId="510090B2" w:rsidR="004A1F8C" w:rsidRDefault="004A1F8C" w:rsidP="004A1F8C">
      <w:r>
        <w:t>1. Разработать авторское приложение в соответствии с целью лабораторной работы. Приложение должно реализовывать следующие операции: • выполнять зашифрование/расшифрование текстовых документов (объемом не менее 500 знаков), созданных на основе алфавита языка в соответствии с нижеследующей таблицей вариантов задания; при этом следует использовать шифры подстановки из третьего столбца данной таблицы (варианты задания в табл. 3.11);</w:t>
      </w:r>
    </w:p>
    <w:p w14:paraId="1DBBE5F1" w14:textId="5CC8EE13" w:rsidR="004A1F8C" w:rsidRDefault="004A1F8C" w:rsidP="004A1F8C">
      <w:pPr>
        <w:ind w:firstLine="0"/>
        <w:rPr>
          <w:lang w:val="ru-RU"/>
        </w:rPr>
      </w:pPr>
      <w:r w:rsidRPr="004A1F8C">
        <w:rPr>
          <w:noProof/>
          <w:lang w:val="ru-RU"/>
        </w:rPr>
        <w:drawing>
          <wp:inline distT="0" distB="0" distL="0" distR="0" wp14:anchorId="00EF5FE3" wp14:editId="5F532158">
            <wp:extent cx="6179629" cy="1881963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5731" cy="188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4DFE" w14:textId="7C4BE766" w:rsidR="00390C9F" w:rsidRDefault="004A1F8C" w:rsidP="004A1F8C">
      <w:pPr>
        <w:ind w:firstLine="0"/>
      </w:pPr>
      <w:r>
        <w:t xml:space="preserve">• формировать гистограммы частот появления символов для исходного и зашифрованного сообщений; </w:t>
      </w:r>
    </w:p>
    <w:p w14:paraId="06F93D41" w14:textId="7469B697" w:rsidR="00851021" w:rsidRDefault="00851021" w:rsidP="00851021">
      <w:pPr>
        <w:ind w:firstLine="720"/>
      </w:pPr>
      <w:r>
        <w:rPr>
          <w:lang w:val="ru-RU"/>
        </w:rPr>
        <w:t>Гистограммы частот будут одинаковы во всех алгоритмах, так как в шифрах перестановки задействуются только те символы, из которых состоит исходное сообщение.</w:t>
      </w:r>
    </w:p>
    <w:p w14:paraId="75B49269" w14:textId="3E85EBF5" w:rsidR="00390C9F" w:rsidRDefault="00390C9F" w:rsidP="00390C9F">
      <w:pPr>
        <w:ind w:firstLine="0"/>
        <w:jc w:val="center"/>
        <w:rPr>
          <w:lang w:val="en-US"/>
        </w:rPr>
      </w:pPr>
      <w:r w:rsidRPr="00390C9F">
        <w:rPr>
          <w:noProof/>
          <w:lang w:val="en-US"/>
        </w:rPr>
        <w:drawing>
          <wp:inline distT="0" distB="0" distL="0" distR="0" wp14:anchorId="209EC410" wp14:editId="337BA227">
            <wp:extent cx="5568814" cy="335988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6915" cy="33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F1B8" w14:textId="75ABA740" w:rsidR="00390C9F" w:rsidRDefault="00390C9F" w:rsidP="00390C9F">
      <w:pPr>
        <w:ind w:firstLine="0"/>
        <w:jc w:val="center"/>
        <w:rPr>
          <w:lang w:val="ru-RU"/>
        </w:rPr>
      </w:pPr>
      <w:r>
        <w:rPr>
          <w:lang w:val="ru-RU"/>
        </w:rPr>
        <w:t>Рисунок 1.1 – Гистограмма частот для множественной перестановки</w:t>
      </w:r>
    </w:p>
    <w:p w14:paraId="553C39FC" w14:textId="0AFCEF0D" w:rsidR="00390C9F" w:rsidRDefault="00390C9F" w:rsidP="00390C9F">
      <w:pPr>
        <w:ind w:firstLine="0"/>
        <w:jc w:val="center"/>
        <w:rPr>
          <w:lang w:val="ru-RU"/>
        </w:rPr>
      </w:pPr>
      <w:r w:rsidRPr="00390C9F">
        <w:rPr>
          <w:noProof/>
          <w:lang w:val="ru-RU"/>
        </w:rPr>
        <w:lastRenderedPageBreak/>
        <w:drawing>
          <wp:inline distT="0" distB="0" distL="0" distR="0" wp14:anchorId="3145B1E3" wp14:editId="7DC6962C">
            <wp:extent cx="4674394" cy="2849526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2245" cy="286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8796" w14:textId="1D3DC690" w:rsidR="00390C9F" w:rsidRPr="00390C9F" w:rsidRDefault="00390C9F" w:rsidP="00390C9F">
      <w:pPr>
        <w:ind w:firstLine="0"/>
        <w:jc w:val="center"/>
        <w:rPr>
          <w:lang w:val="ru-RU"/>
        </w:rPr>
      </w:pPr>
      <w:r>
        <w:rPr>
          <w:lang w:val="ru-RU"/>
        </w:rPr>
        <w:t>Рисунок 1.2 – Гистограмма частот для маршрутной перестановки</w:t>
      </w:r>
    </w:p>
    <w:p w14:paraId="23623AA7" w14:textId="34866389" w:rsidR="004A1F8C" w:rsidRDefault="004A1F8C" w:rsidP="004A1F8C">
      <w:pPr>
        <w:ind w:firstLine="0"/>
      </w:pPr>
      <w:r>
        <w:t>• оценивать время выполнения операций зашифрования/расшифрования (напоминание: во многих языках программирования есть встроенные методы для замеров времени; при отсутствии такового в используемом языке можно воспользоваться разностью двух дат (например, в миллисекундах: время после выполнения программы – время до начала выполнения преобразования)).</w:t>
      </w:r>
    </w:p>
    <w:p w14:paraId="22A54C79" w14:textId="3FDB404C" w:rsidR="006240F2" w:rsidRDefault="006240F2" w:rsidP="006240F2">
      <w:pPr>
        <w:ind w:firstLine="0"/>
        <w:jc w:val="center"/>
        <w:rPr>
          <w:lang w:val="ru-RU"/>
        </w:rPr>
      </w:pPr>
      <w:r w:rsidRPr="006240F2">
        <w:rPr>
          <w:noProof/>
          <w:lang w:val="ru-RU"/>
        </w:rPr>
        <w:drawing>
          <wp:inline distT="0" distB="0" distL="0" distR="0" wp14:anchorId="1642270B" wp14:editId="7A37FD67">
            <wp:extent cx="5888357" cy="2000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1520"/>
                    <a:stretch/>
                  </pic:blipFill>
                  <pic:spPr bwMode="auto">
                    <a:xfrm>
                      <a:off x="0" y="0"/>
                      <a:ext cx="5940984" cy="2018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EF25F" w14:textId="3920DC5C" w:rsidR="003B4804" w:rsidRDefault="006240F2" w:rsidP="003B4804">
      <w:pPr>
        <w:ind w:firstLine="0"/>
        <w:jc w:val="center"/>
        <w:rPr>
          <w:lang w:val="ru-RU"/>
        </w:rPr>
      </w:pPr>
      <w:r>
        <w:rPr>
          <w:lang w:val="ru-RU"/>
        </w:rPr>
        <w:t>Рисунок 1.</w:t>
      </w:r>
      <w:r w:rsidR="00390C9F">
        <w:rPr>
          <w:lang w:val="ru-RU"/>
        </w:rPr>
        <w:t>3</w:t>
      </w:r>
      <w:r>
        <w:rPr>
          <w:lang w:val="ru-RU"/>
        </w:rPr>
        <w:t xml:space="preserve"> – Результат выполнения множественной перестановки</w:t>
      </w:r>
    </w:p>
    <w:p w14:paraId="140DEEDA" w14:textId="56852883" w:rsidR="003B4804" w:rsidRDefault="003B4804" w:rsidP="006240F2">
      <w:pPr>
        <w:ind w:firstLine="0"/>
        <w:jc w:val="center"/>
        <w:rPr>
          <w:lang w:val="ru-RU"/>
        </w:rPr>
      </w:pPr>
      <w:r w:rsidRPr="006240F2">
        <w:rPr>
          <w:noProof/>
          <w:lang w:val="ru-RU"/>
        </w:rPr>
        <w:drawing>
          <wp:inline distT="0" distB="0" distL="0" distR="0" wp14:anchorId="4F6125FC" wp14:editId="3322F71E">
            <wp:extent cx="5849414" cy="1333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7465"/>
                    <a:stretch/>
                  </pic:blipFill>
                  <pic:spPr bwMode="auto">
                    <a:xfrm>
                      <a:off x="0" y="0"/>
                      <a:ext cx="5902965" cy="1345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0091F" w14:textId="4A765828" w:rsidR="003B4804" w:rsidRDefault="003B4804" w:rsidP="006240F2">
      <w:pPr>
        <w:ind w:firstLine="0"/>
        <w:jc w:val="center"/>
        <w:rPr>
          <w:lang w:val="ru-RU"/>
        </w:rPr>
      </w:pPr>
      <w:r>
        <w:rPr>
          <w:lang w:val="ru-RU"/>
        </w:rPr>
        <w:t>Рисунок 1.4 – Оценка времени выполнения</w:t>
      </w:r>
    </w:p>
    <w:p w14:paraId="661F77F8" w14:textId="2D8B22BD" w:rsidR="006240F2" w:rsidRDefault="006240F2" w:rsidP="006240F2">
      <w:pPr>
        <w:ind w:firstLine="0"/>
        <w:jc w:val="center"/>
        <w:rPr>
          <w:lang w:val="ru-RU"/>
        </w:rPr>
      </w:pPr>
      <w:r w:rsidRPr="006240F2">
        <w:rPr>
          <w:noProof/>
          <w:lang w:val="ru-RU"/>
        </w:rPr>
        <w:lastRenderedPageBreak/>
        <w:drawing>
          <wp:inline distT="0" distB="0" distL="0" distR="0" wp14:anchorId="7C70B1EF" wp14:editId="0F8FA2A4">
            <wp:extent cx="4795750" cy="4299103"/>
            <wp:effectExtent l="0" t="0" r="508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1565" cy="43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7AE3" w14:textId="5E9A87CA" w:rsidR="006240F2" w:rsidRDefault="006240F2" w:rsidP="006240F2">
      <w:pPr>
        <w:ind w:firstLine="0"/>
        <w:jc w:val="center"/>
        <w:rPr>
          <w:lang w:val="ru-RU"/>
        </w:rPr>
      </w:pPr>
      <w:r>
        <w:rPr>
          <w:lang w:val="ru-RU"/>
        </w:rPr>
        <w:t>Рисунок 1.</w:t>
      </w:r>
      <w:r w:rsidR="003B4804">
        <w:rPr>
          <w:lang w:val="ru-RU"/>
        </w:rPr>
        <w:t>5</w:t>
      </w:r>
      <w:r>
        <w:rPr>
          <w:lang w:val="ru-RU"/>
        </w:rPr>
        <w:t xml:space="preserve"> – Результат выполнения маршрутной перестановки</w:t>
      </w:r>
    </w:p>
    <w:p w14:paraId="5BE12E0C" w14:textId="5447D526" w:rsidR="00A37709" w:rsidRDefault="00A37709" w:rsidP="006240F2">
      <w:pPr>
        <w:ind w:firstLine="0"/>
        <w:jc w:val="center"/>
        <w:rPr>
          <w:b/>
          <w:bCs/>
          <w:lang w:val="ru-RU"/>
        </w:rPr>
      </w:pPr>
      <w:r w:rsidRPr="00A37709">
        <w:rPr>
          <w:b/>
          <w:bCs/>
          <w:lang w:val="ru-RU"/>
        </w:rPr>
        <w:t>Вывод</w:t>
      </w:r>
    </w:p>
    <w:p w14:paraId="62C8FC01" w14:textId="507FFB2D" w:rsidR="00A37709" w:rsidRPr="00A37709" w:rsidRDefault="00A37709" w:rsidP="00A37709">
      <w:pPr>
        <w:ind w:firstLine="720"/>
        <w:rPr>
          <w:lang w:val="ru-RU"/>
        </w:rPr>
      </w:pPr>
      <w:r>
        <w:t>Множественная перестановка разбивает текст на матрицу с ключами по строкам и столбцам, после чего выполняется сортировка столбцов, а маршрутная перестановка перемещает символы по определённой схеме. В обоих случаях расшифровка полностью восстановила исходный текст, что подтверждает корректность реализации алгоритмов. Анализ частоты символов показал, что зашифрованный текст распределяет символы иначе, но после расшифровки их распределение совпадает с исходным, что позволяет использовать эти методы для защиты информации и визуального анализа через гистограммы.</w:t>
      </w:r>
    </w:p>
    <w:sectPr w:rsidR="00A37709" w:rsidRPr="00A377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A4"/>
    <w:rsid w:val="000629A4"/>
    <w:rsid w:val="00126671"/>
    <w:rsid w:val="00216527"/>
    <w:rsid w:val="003109A3"/>
    <w:rsid w:val="00390C9F"/>
    <w:rsid w:val="003B4804"/>
    <w:rsid w:val="003F5741"/>
    <w:rsid w:val="004A1F8C"/>
    <w:rsid w:val="0054199A"/>
    <w:rsid w:val="006240F2"/>
    <w:rsid w:val="006304D6"/>
    <w:rsid w:val="00774F43"/>
    <w:rsid w:val="00794273"/>
    <w:rsid w:val="007D2934"/>
    <w:rsid w:val="008256E5"/>
    <w:rsid w:val="00851021"/>
    <w:rsid w:val="00A37709"/>
    <w:rsid w:val="00A62441"/>
    <w:rsid w:val="00A71C89"/>
    <w:rsid w:val="00AB2F9D"/>
    <w:rsid w:val="00B93614"/>
    <w:rsid w:val="00D05A0E"/>
    <w:rsid w:val="00D75D7E"/>
    <w:rsid w:val="00ED09B2"/>
    <w:rsid w:val="00ED6A26"/>
    <w:rsid w:val="00FF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544E8"/>
  <w15:chartTrackingRefBased/>
  <w15:docId w15:val="{437567E7-16B9-4D69-A538-67703DB5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9A4"/>
    <w:pPr>
      <w:suppressAutoHyphens/>
      <w:spacing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0629A4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629A4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List Paragraph"/>
    <w:basedOn w:val="a"/>
    <w:uiPriority w:val="34"/>
    <w:qFormat/>
    <w:rsid w:val="004A1F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27</cp:revision>
  <dcterms:created xsi:type="dcterms:W3CDTF">2025-09-23T18:42:00Z</dcterms:created>
  <dcterms:modified xsi:type="dcterms:W3CDTF">2025-10-01T09:49:00Z</dcterms:modified>
</cp:coreProperties>
</file>