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26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IQAC LOGO                          College Logo                           College Logo                         Whitecode logo</w:t>
      </w:r>
    </w:p>
    <w:p w:rsidR="00000000" w:rsidDel="00000000" w:rsidP="00000000" w:rsidRDefault="00000000" w:rsidRPr="00000000" w14:paraId="00000002">
      <w:pPr>
        <w:tabs>
          <w:tab w:val="left" w:pos="226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www.</w:t>
      </w:r>
      <w:hyperlink r:id="rId6">
        <w:r w:rsidDel="00000000" w:rsidR="00000000" w:rsidRPr="00000000">
          <w:rPr>
            <w:rFonts w:ascii="Times New Roman" w:cs="Times New Roman" w:eastAsia="Times New Roman" w:hAnsi="Times New Roman"/>
            <w:color w:val="1155cc"/>
            <w:u w:val="single"/>
            <w:rtl w:val="0"/>
          </w:rPr>
          <w:t xml:space="preserve">iqacclusterindia.com</w:t>
        </w:r>
      </w:hyperlink>
      <w:r w:rsidDel="00000000" w:rsidR="00000000" w:rsidRPr="00000000">
        <w:rPr>
          <w:rFonts w:ascii="Times New Roman" w:cs="Times New Roman" w:eastAsia="Times New Roman" w:hAnsi="Times New Roman"/>
          <w:rtl w:val="0"/>
        </w:rPr>
        <w:tab/>
        <w:tab/>
        <w:tab/>
        <w:tab/>
        <w:tab/>
        <w:tab/>
        <w:tab/>
        <w:t xml:space="preserve">    www.whitecode.co.in</w:t>
      </w:r>
      <w:r w:rsidDel="00000000" w:rsidR="00000000" w:rsidRPr="00000000">
        <w:rPr>
          <w:rtl w:val="0"/>
        </w:rPr>
      </w:r>
    </w:p>
    <w:p w:rsidR="00000000" w:rsidDel="00000000" w:rsidP="00000000" w:rsidRDefault="00000000" w:rsidRPr="00000000" w14:paraId="00000003">
      <w:pPr>
        <w:tabs>
          <w:tab w:val="left" w:pos="22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tabs>
          <w:tab w:val="left" w:pos="2260"/>
        </w:tabs>
        <w:spacing w:line="240" w:lineRule="auto"/>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IQAC Cluster India and White Code Technology Solutions Pvt. Ltd.</w:t>
      </w:r>
    </w:p>
    <w:p w:rsidR="00000000" w:rsidDel="00000000" w:rsidP="00000000" w:rsidRDefault="00000000" w:rsidRPr="00000000" w14:paraId="00000005">
      <w:pPr>
        <w:tabs>
          <w:tab w:val="left" w:pos="2260"/>
        </w:tabs>
        <w:spacing w:line="240" w:lineRule="auto"/>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06">
      <w:pPr>
        <w:tabs>
          <w:tab w:val="left" w:pos="2260"/>
        </w:tabs>
        <w:spacing w:line="240" w:lineRule="auto"/>
        <w:jc w:val="center"/>
        <w:rPr>
          <w:rFonts w:ascii="Times New Roman" w:cs="Times New Roman" w:eastAsia="Times New Roman" w:hAnsi="Times New Roman"/>
          <w:color w:val="351c75"/>
          <w:sz w:val="24"/>
          <w:szCs w:val="24"/>
        </w:rPr>
      </w:pPr>
      <w:r w:rsidDel="00000000" w:rsidR="00000000" w:rsidRPr="00000000">
        <w:rPr>
          <w:rFonts w:ascii="Times New Roman" w:cs="Times New Roman" w:eastAsia="Times New Roman" w:hAnsi="Times New Roman"/>
          <w:i w:val="1"/>
          <w:color w:val="351c75"/>
          <w:sz w:val="24"/>
          <w:szCs w:val="24"/>
          <w:rtl w:val="0"/>
        </w:rPr>
        <w:t xml:space="preserve">in Association with </w:t>
      </w:r>
      <w:r w:rsidDel="00000000" w:rsidR="00000000" w:rsidRPr="00000000">
        <w:rPr>
          <w:rtl w:val="0"/>
        </w:rPr>
      </w:r>
    </w:p>
    <w:p w:rsidR="00000000" w:rsidDel="00000000" w:rsidP="00000000" w:rsidRDefault="00000000" w:rsidRPr="00000000" w14:paraId="00000007">
      <w:pPr>
        <w:tabs>
          <w:tab w:val="left" w:pos="22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2260"/>
        </w:tabs>
        <w:spacing w:line="240" w:lineRule="auto"/>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Shri Jagadamba Vinkar Shikshan Sanstha Achalpur's</w:t>
      </w:r>
    </w:p>
    <w:p w:rsidR="00000000" w:rsidDel="00000000" w:rsidP="00000000" w:rsidRDefault="00000000" w:rsidRPr="00000000" w14:paraId="00000009">
      <w:pPr>
        <w:tabs>
          <w:tab w:val="left" w:pos="2260"/>
        </w:tabs>
        <w:spacing w:line="240" w:lineRule="auto"/>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Jagadamba Mahavidyalaya, Achalpur City</w:t>
      </w:r>
    </w:p>
    <w:p w:rsidR="00000000" w:rsidDel="00000000" w:rsidP="00000000" w:rsidRDefault="00000000" w:rsidRPr="00000000" w14:paraId="0000000A">
      <w:pPr>
        <w:tabs>
          <w:tab w:val="left" w:pos="2260"/>
        </w:tabs>
        <w:spacing w:line="240" w:lineRule="auto"/>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And </w:t>
      </w:r>
    </w:p>
    <w:p w:rsidR="00000000" w:rsidDel="00000000" w:rsidP="00000000" w:rsidRDefault="00000000" w:rsidRPr="00000000" w14:paraId="0000000B">
      <w:pPr>
        <w:spacing w:line="240" w:lineRule="auto"/>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Atul Vidya Mandir Wardha’s</w:t>
      </w:r>
    </w:p>
    <w:p w:rsidR="00000000" w:rsidDel="00000000" w:rsidP="00000000" w:rsidRDefault="00000000" w:rsidRPr="00000000" w14:paraId="0000000C">
      <w:pPr>
        <w:spacing w:line="240" w:lineRule="auto"/>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Rajarshee Shahu Science College, Chandur Rly</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i w:val="1"/>
          <w:color w:val="351c75"/>
          <w:sz w:val="24"/>
          <w:szCs w:val="24"/>
        </w:rPr>
      </w:pPr>
      <w:r w:rsidDel="00000000" w:rsidR="00000000" w:rsidRPr="00000000">
        <w:rPr>
          <w:rFonts w:ascii="Times New Roman" w:cs="Times New Roman" w:eastAsia="Times New Roman" w:hAnsi="Times New Roman"/>
          <w:i w:val="1"/>
          <w:color w:val="351c75"/>
          <w:sz w:val="24"/>
          <w:szCs w:val="24"/>
          <w:rtl w:val="0"/>
        </w:rPr>
        <w:t xml:space="preserve">Organized Three Days National Level webinar</w:t>
      </w:r>
    </w:p>
    <w:p w:rsidR="00000000" w:rsidDel="00000000" w:rsidP="00000000" w:rsidRDefault="00000000" w:rsidRPr="00000000" w14:paraId="0000000F">
      <w:pPr>
        <w:spacing w:line="240" w:lineRule="auto"/>
        <w:jc w:val="center"/>
        <w:rPr>
          <w:rFonts w:ascii="Times New Roman" w:cs="Times New Roman" w:eastAsia="Times New Roman" w:hAnsi="Times New Roman"/>
          <w:i w:val="1"/>
          <w:color w:val="351c75"/>
          <w:sz w:val="24"/>
          <w:szCs w:val="24"/>
        </w:rPr>
      </w:pPr>
      <w:r w:rsidDel="00000000" w:rsidR="00000000" w:rsidRPr="00000000">
        <w:rPr>
          <w:rFonts w:ascii="Times New Roman" w:cs="Times New Roman" w:eastAsia="Times New Roman" w:hAnsi="Times New Roman"/>
          <w:i w:val="1"/>
          <w:color w:val="351c75"/>
          <w:sz w:val="24"/>
          <w:szCs w:val="24"/>
          <w:rtl w:val="0"/>
        </w:rPr>
        <w:t xml:space="preserve"> on</w:t>
      </w:r>
    </w:p>
    <w:p w:rsidR="00000000" w:rsidDel="00000000" w:rsidP="00000000" w:rsidRDefault="00000000" w:rsidRPr="00000000" w14:paraId="00000010">
      <w:pPr>
        <w:spacing w:line="240" w:lineRule="auto"/>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“Conquering less attended areas in NAAC &amp; Outcome based Education”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60" w:line="256" w:lineRule="auto"/>
        <w:jc w:val="center"/>
        <w:rPr>
          <w:rFonts w:ascii="Times New Roman" w:cs="Times New Roman" w:eastAsia="Times New Roman" w:hAnsi="Times New Roman"/>
          <w:i w:val="1"/>
          <w:color w:val="741b47"/>
        </w:rPr>
      </w:pPr>
      <w:r w:rsidDel="00000000" w:rsidR="00000000" w:rsidRPr="00000000">
        <w:rPr>
          <w:rFonts w:ascii="Times New Roman" w:cs="Times New Roman" w:eastAsia="Times New Roman" w:hAnsi="Times New Roman"/>
          <w:i w:val="1"/>
          <w:color w:val="741b47"/>
          <w:rtl w:val="0"/>
        </w:rPr>
        <w:t xml:space="preserve">CERTIFICATE OF PARTICIPATION</w:t>
      </w:r>
    </w:p>
    <w:p w:rsidR="00000000" w:rsidDel="00000000" w:rsidP="00000000" w:rsidRDefault="00000000" w:rsidRPr="00000000" w14:paraId="00000013">
      <w:pPr>
        <w:spacing w:after="160" w:line="25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Dr./Mr./ Ms. _____</w:t>
      </w:r>
      <w:r w:rsidDel="00000000" w:rsidR="00000000" w:rsidRPr="00000000">
        <w:rPr>
          <w:rFonts w:ascii="Pacifico" w:cs="Pacifico" w:eastAsia="Pacifico" w:hAnsi="Pacifico"/>
          <w:b w:val="1"/>
          <w:color w:val="ff0000"/>
          <w:sz w:val="36"/>
          <w:szCs w:val="36"/>
          <w:rtl w:val="0"/>
        </w:rPr>
        <w:t xml:space="preserve">Sandip Nanaware</w:t>
      </w:r>
      <w:r w:rsidDel="00000000" w:rsidR="00000000" w:rsidRPr="00000000">
        <w:rPr>
          <w:rFonts w:ascii="Times New Roman" w:cs="Times New Roman" w:eastAsia="Times New Roman" w:hAnsi="Times New Roman"/>
          <w:sz w:val="24"/>
          <w:szCs w:val="24"/>
          <w:rtl w:val="0"/>
        </w:rPr>
        <w:t xml:space="preserve">________________ from___</w:t>
      </w:r>
      <w:r w:rsidDel="00000000" w:rsidR="00000000" w:rsidRPr="00000000">
        <w:rPr>
          <w:rFonts w:ascii="Times New Roman" w:cs="Times New Roman" w:eastAsia="Times New Roman" w:hAnsi="Times New Roman"/>
          <w:b w:val="1"/>
          <w:color w:val="ff0000"/>
          <w:sz w:val="24"/>
          <w:szCs w:val="24"/>
          <w:rtl w:val="0"/>
        </w:rPr>
        <w:t xml:space="preserve">_</w:t>
      </w:r>
      <w:r w:rsidDel="00000000" w:rsidR="00000000" w:rsidRPr="00000000">
        <w:rPr>
          <w:rFonts w:ascii="Times New Roman" w:cs="Times New Roman" w:eastAsia="Times New Roman" w:hAnsi="Times New Roman"/>
          <w:b w:val="1"/>
          <w:i w:val="1"/>
          <w:color w:val="ff0000"/>
          <w:sz w:val="24"/>
          <w:szCs w:val="24"/>
          <w:rtl w:val="0"/>
        </w:rPr>
        <w:t xml:space="preserve">XYZ College</w:t>
      </w:r>
      <w:r w:rsidDel="00000000" w:rsidR="00000000" w:rsidRPr="00000000">
        <w:rPr>
          <w:rFonts w:ascii="Times New Roman" w:cs="Times New Roman" w:eastAsia="Times New Roman" w:hAnsi="Times New Roman"/>
          <w:sz w:val="24"/>
          <w:szCs w:val="24"/>
          <w:rtl w:val="0"/>
        </w:rPr>
        <w:t xml:space="preserve">__________</w:t>
      </w:r>
      <w:r w:rsidDel="00000000" w:rsidR="00000000" w:rsidRPr="00000000">
        <w:rPr>
          <w:rFonts w:ascii="Times New Roman" w:cs="Times New Roman" w:eastAsia="Times New Roman" w:hAnsi="Times New Roman"/>
          <w:sz w:val="24"/>
          <w:szCs w:val="24"/>
          <w:rtl w:val="0"/>
        </w:rPr>
        <w:t xml:space="preserve">________________ has participated in the 03 days</w:t>
      </w:r>
      <w:r w:rsidDel="00000000" w:rsidR="00000000" w:rsidRPr="00000000">
        <w:rPr>
          <w:rFonts w:ascii="Times New Roman" w:cs="Times New Roman" w:eastAsia="Times New Roman" w:hAnsi="Times New Roman"/>
          <w:sz w:val="24"/>
          <w:szCs w:val="24"/>
          <w:rtl w:val="0"/>
        </w:rPr>
        <w:t xml:space="preserve"> National Level Webinar On Conquering Less Attended Areas In NAAC &amp; Outcome Based Education. Organized By IQAC Cluster India And White Code Technology Solutions Pvt. Ltd. In Association With Shri Jagadamba Vinkar Shikshan Sanstha Achalpur's Jagadamba Mahavidyalaya, Achalpur City And Atul Vidya Mandir Wardha’s Rajarshee Shahu Science College, Chandur Rly. </w:t>
      </w:r>
      <w:r w:rsidDel="00000000" w:rsidR="00000000" w:rsidRPr="00000000">
        <w:rPr>
          <w:rFonts w:ascii="Times New Roman" w:cs="Times New Roman" w:eastAsia="Times New Roman" w:hAnsi="Times New Roman"/>
          <w:sz w:val="24"/>
          <w:szCs w:val="24"/>
          <w:rtl w:val="0"/>
        </w:rPr>
        <w:t xml:space="preserve">on 1st June 2020 to 3rd june 2020 for 12 hours. </w:t>
      </w:r>
    </w:p>
    <w:p w:rsidR="00000000" w:rsidDel="00000000" w:rsidP="00000000" w:rsidRDefault="00000000" w:rsidRPr="00000000" w14:paraId="00000015">
      <w:pPr>
        <w:spacing w:after="160" w:line="25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160" w:line="25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0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Signatures:- </w:t>
      </w:r>
    </w:p>
    <w:p w:rsidR="00000000" w:rsidDel="00000000" w:rsidP="00000000" w:rsidRDefault="00000000" w:rsidRPr="00000000" w14:paraId="00000018">
      <w:pPr>
        <w:spacing w:after="20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Mr. Amit Patil                   Prof. Peeyush Pahade            Dr. P. G. Rohankar   </w:t>
      </w:r>
      <w:r w:rsidDel="00000000" w:rsidR="00000000" w:rsidRPr="00000000">
        <w:rPr>
          <w:rFonts w:ascii="Georgia" w:cs="Georgia" w:eastAsia="Georgia" w:hAnsi="Georgia"/>
          <w:color w:val="ff0000"/>
          <w:rtl w:val="0"/>
        </w:rPr>
        <w:t xml:space="preserve">                      </w:t>
      </w:r>
      <w:r w:rsidDel="00000000" w:rsidR="00000000" w:rsidRPr="00000000">
        <w:rPr>
          <w:rFonts w:ascii="Times New Roman" w:cs="Times New Roman" w:eastAsia="Times New Roman" w:hAnsi="Times New Roman"/>
          <w:color w:val="ff0000"/>
          <w:rtl w:val="0"/>
        </w:rPr>
        <w:t xml:space="preserve">Dr.S.S.Thakare</w:t>
      </w:r>
    </w:p>
    <w:p w:rsidR="00000000" w:rsidDel="00000000" w:rsidP="00000000" w:rsidRDefault="00000000" w:rsidRPr="00000000" w14:paraId="00000019">
      <w:pPr>
        <w:keepNext w:val="0"/>
        <w:widowControl w:val="0"/>
        <w:spacing w:after="200" w:line="240" w:lineRule="auto"/>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(CEO WhiteCode)                     (Co- Founder, IQAC                         (Principal,</w:t>
      </w:r>
      <w:r w:rsidDel="00000000" w:rsidR="00000000" w:rsidRPr="00000000">
        <w:rPr>
          <w:rFonts w:ascii="Georgia" w:cs="Georgia" w:eastAsia="Georgia" w:hAnsi="Georgia"/>
          <w:color w:val="ff0000"/>
          <w:sz w:val="18"/>
          <w:szCs w:val="18"/>
          <w:rtl w:val="0"/>
        </w:rPr>
        <w:t xml:space="preserve">Jagadamba                           (Principal, </w:t>
      </w:r>
      <w:r w:rsidDel="00000000" w:rsidR="00000000" w:rsidRPr="00000000">
        <w:rPr>
          <w:rFonts w:ascii="Times New Roman" w:cs="Times New Roman" w:eastAsia="Times New Roman" w:hAnsi="Times New Roman"/>
          <w:color w:val="ff0000"/>
          <w:sz w:val="18"/>
          <w:szCs w:val="18"/>
          <w:rtl w:val="0"/>
        </w:rPr>
        <w:t xml:space="preserve">Rajarshee</w:t>
      </w:r>
    </w:p>
    <w:p w:rsidR="00000000" w:rsidDel="00000000" w:rsidP="00000000" w:rsidRDefault="00000000" w:rsidRPr="00000000" w14:paraId="0000001A">
      <w:pPr>
        <w:keepNext w:val="0"/>
        <w:widowControl w:val="0"/>
        <w:spacing w:after="200" w:line="240" w:lineRule="auto"/>
        <w:rPr>
          <w:rFonts w:ascii="Times New Roman" w:cs="Times New Roman" w:eastAsia="Times New Roman" w:hAnsi="Times New Roman"/>
          <w:b w:val="1"/>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                                                    Cluster India)                            </w:t>
      </w:r>
      <w:r w:rsidDel="00000000" w:rsidR="00000000" w:rsidRPr="00000000">
        <w:rPr>
          <w:rFonts w:ascii="Georgia" w:cs="Georgia" w:eastAsia="Georgia" w:hAnsi="Georgia"/>
          <w:color w:val="ff0000"/>
          <w:sz w:val="18"/>
          <w:szCs w:val="18"/>
          <w:rtl w:val="0"/>
        </w:rPr>
        <w:t xml:space="preserve">Mahavidyalaya Achalpur City</w:t>
      </w:r>
      <w:r w:rsidDel="00000000" w:rsidR="00000000" w:rsidRPr="00000000">
        <w:rPr>
          <w:rFonts w:ascii="Times New Roman" w:cs="Times New Roman" w:eastAsia="Times New Roman" w:hAnsi="Times New Roman"/>
          <w:color w:val="ff0000"/>
          <w:sz w:val="18"/>
          <w:szCs w:val="18"/>
          <w:rtl w:val="0"/>
        </w:rPr>
        <w:t xml:space="preserve"> )             Shahu Science College)</w:t>
      </w:r>
      <w:r w:rsidDel="00000000" w:rsidR="00000000" w:rsidRPr="00000000">
        <w:rPr>
          <w:rtl w:val="0"/>
        </w:rPr>
      </w:r>
    </w:p>
    <w:p w:rsidR="00000000" w:rsidDel="00000000" w:rsidP="00000000" w:rsidRDefault="00000000" w:rsidRPr="00000000" w14:paraId="0000001B">
      <w:pPr>
        <w:spacing w:after="200" w:line="240" w:lineRule="auto"/>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College Logo: </w:t>
      </w:r>
    </w:p>
    <w:p w:rsidR="00000000" w:rsidDel="00000000" w:rsidP="00000000" w:rsidRDefault="00000000" w:rsidRPr="00000000" w14:paraId="00000023">
      <w:pPr>
        <w:numPr>
          <w:ilvl w:val="0"/>
          <w:numId w:val="1"/>
        </w:numPr>
        <w:spacing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Jagadamba Mahavidyalaya Achalpur City</w:t>
      </w:r>
      <w:r w:rsidDel="00000000" w:rsidR="00000000" w:rsidRPr="00000000">
        <w:rPr>
          <w:rtl w:val="0"/>
        </w:rPr>
      </w:r>
    </w:p>
    <w:p w:rsidR="00000000" w:rsidDel="00000000" w:rsidP="00000000" w:rsidRDefault="00000000" w:rsidRPr="00000000" w14:paraId="00000024">
      <w:pPr>
        <w:spacing w:line="276" w:lineRule="auto"/>
        <w:ind w:left="720" w:firstLine="0"/>
        <w:rPr>
          <w:rFonts w:ascii="Georgia" w:cs="Georgia" w:eastAsia="Georgia" w:hAnsi="Georgia"/>
        </w:rPr>
      </w:pPr>
      <w:r w:rsidDel="00000000" w:rsidR="00000000" w:rsidRPr="00000000">
        <w:rPr>
          <w:rFonts w:ascii="Georgia" w:cs="Georgia" w:eastAsia="Georgia" w:hAnsi="Georgia"/>
        </w:rPr>
        <w:drawing>
          <wp:inline distB="0" distT="0" distL="0" distR="0">
            <wp:extent cx="1666875" cy="990600"/>
            <wp:effectExtent b="0" l="0" r="0" t="0"/>
            <wp:docPr descr="C:\Users\shree\Downloads\IMG-20190813-WA0006.jpg" id="2" name="image3.jpg"/>
            <a:graphic>
              <a:graphicData uri="http://schemas.openxmlformats.org/drawingml/2006/picture">
                <pic:pic>
                  <pic:nvPicPr>
                    <pic:cNvPr descr="C:\Users\shree\Downloads\IMG-20190813-WA0006.jpg" id="0" name="image3.jpg"/>
                    <pic:cNvPicPr preferRelativeResize="0"/>
                  </pic:nvPicPr>
                  <pic:blipFill>
                    <a:blip r:embed="rId7"/>
                    <a:srcRect b="0" l="0" r="0" t="0"/>
                    <a:stretch>
                      <a:fillRect/>
                    </a:stretch>
                  </pic:blipFill>
                  <pic:spPr>
                    <a:xfrm>
                      <a:off x="0" y="0"/>
                      <a:ext cx="16668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6">
      <w:pPr>
        <w:spacing w:line="276"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Rajarshee Shahu Science College,Chandur Railway Dist. Amravati </w:t>
      </w:r>
    </w:p>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645920" cy="1524072"/>
            <wp:effectExtent b="0" l="0" r="0" t="0"/>
            <wp:docPr descr="C:\Users\Yatharth\Downloads\logo 1.jpg" id="3" name="image4.jpg"/>
            <a:graphic>
              <a:graphicData uri="http://schemas.openxmlformats.org/drawingml/2006/picture">
                <pic:pic>
                  <pic:nvPicPr>
                    <pic:cNvPr descr="C:\Users\Yatharth\Downloads\logo 1.jpg" id="0" name="image4.jpg"/>
                    <pic:cNvPicPr preferRelativeResize="0"/>
                  </pic:nvPicPr>
                  <pic:blipFill>
                    <a:blip r:embed="rId8"/>
                    <a:srcRect b="0" l="0" r="0" t="0"/>
                    <a:stretch>
                      <a:fillRect/>
                    </a:stretch>
                  </pic:blipFill>
                  <pic:spPr>
                    <a:xfrm>
                      <a:off x="0" y="0"/>
                      <a:ext cx="1645920" cy="152407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Signatures:</w:t>
      </w:r>
    </w:p>
    <w:p w:rsidR="00000000" w:rsidDel="00000000" w:rsidP="00000000" w:rsidRDefault="00000000" w:rsidRPr="00000000" w14:paraId="0000002C">
      <w:pPr>
        <w:numPr>
          <w:ilvl w:val="0"/>
          <w:numId w:val="2"/>
        </w:numPr>
        <w:spacing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Dr. P. G. Rohankar</w:t>
      </w:r>
    </w:p>
    <w:p w:rsidR="00000000" w:rsidDel="00000000" w:rsidP="00000000" w:rsidRDefault="00000000" w:rsidRPr="00000000" w14:paraId="0000002D">
      <w:pPr>
        <w:spacing w:line="276" w:lineRule="auto"/>
        <w:ind w:left="720" w:firstLine="0"/>
        <w:rPr>
          <w:rFonts w:ascii="Georgia" w:cs="Georgia" w:eastAsia="Georgia" w:hAnsi="Georgia"/>
        </w:rPr>
      </w:pPr>
      <w:r w:rsidDel="00000000" w:rsidR="00000000" w:rsidRPr="00000000">
        <w:rPr>
          <w:rFonts w:ascii="Georgia" w:cs="Georgia" w:eastAsia="Georgia" w:hAnsi="Georgia"/>
        </w:rPr>
        <w:drawing>
          <wp:inline distB="0" distT="0" distL="0" distR="0">
            <wp:extent cx="1247775" cy="533400"/>
            <wp:effectExtent b="0" l="0" r="0" t="0"/>
            <wp:docPr descr="C:\Users\shree\Downloads\PGR.jpg" id="1" name="image2.jpg"/>
            <a:graphic>
              <a:graphicData uri="http://schemas.openxmlformats.org/drawingml/2006/picture">
                <pic:pic>
                  <pic:nvPicPr>
                    <pic:cNvPr descr="C:\Users\shree\Downloads\PGR.jpg" id="0" name="image2.jpg"/>
                    <pic:cNvPicPr preferRelativeResize="0"/>
                  </pic:nvPicPr>
                  <pic:blipFill>
                    <a:blip r:embed="rId9"/>
                    <a:srcRect b="0" l="0" r="0" t="0"/>
                    <a:stretch>
                      <a:fillRect/>
                    </a:stretch>
                  </pic:blipFill>
                  <pic:spPr>
                    <a:xfrm>
                      <a:off x="0" y="0"/>
                      <a:ext cx="12477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rPr>
          <w:rFonts w:ascii="Georgia" w:cs="Georgia" w:eastAsia="Georgia" w:hAnsi="Georgia"/>
        </w:rPr>
      </w:pPr>
      <w:r w:rsidDel="00000000" w:rsidR="00000000" w:rsidRPr="00000000">
        <w:rPr>
          <w:rFonts w:ascii="Times New Roman" w:cs="Times New Roman" w:eastAsia="Times New Roman" w:hAnsi="Times New Roman"/>
          <w:b w:val="1"/>
          <w:rtl w:val="0"/>
        </w:rPr>
        <w:t xml:space="preserve">Principal Dr.S.S.Thakare</w:t>
      </w:r>
    </w:p>
    <w:p w:rsidR="00000000" w:rsidDel="00000000" w:rsidP="00000000" w:rsidRDefault="00000000" w:rsidRPr="00000000" w14:paraId="00000030">
      <w:pPr>
        <w:spacing w:line="276" w:lineRule="auto"/>
        <w:rPr>
          <w:rFonts w:ascii="Georgia" w:cs="Georgia" w:eastAsia="Georgia" w:hAnsi="Georgia"/>
        </w:rPr>
      </w:pPr>
      <w:r w:rsidDel="00000000" w:rsidR="00000000" w:rsidRPr="00000000">
        <w:rPr>
          <w:rFonts w:ascii="Times New Roman" w:cs="Times New Roman" w:eastAsia="Times New Roman" w:hAnsi="Times New Roman"/>
        </w:rPr>
        <w:drawing>
          <wp:inline distB="0" distT="0" distL="114300" distR="114300">
            <wp:extent cx="2198936" cy="938213"/>
            <wp:effectExtent b="0" l="0" r="0" t="0"/>
            <wp:docPr id="4" name="image1.png"/>
            <a:graphic>
              <a:graphicData uri="http://schemas.openxmlformats.org/drawingml/2006/picture">
                <pic:pic>
                  <pic:nvPicPr>
                    <pic:cNvPr id="0" name="image1.png"/>
                    <pic:cNvPicPr preferRelativeResize="0"/>
                  </pic:nvPicPr>
                  <pic:blipFill>
                    <a:blip r:embed="rId10"/>
                    <a:srcRect b="30597" l="0" r="0" t="21641"/>
                    <a:stretch>
                      <a:fillRect/>
                    </a:stretch>
                  </pic:blipFill>
                  <pic:spPr>
                    <a:xfrm>
                      <a:off x="0" y="0"/>
                      <a:ext cx="2198936" cy="9382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iqacclusterindia.com/" TargetMode="Externa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