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Logo</w:t>
        <w:tab/>
        <w:tab/>
        <w:tab/>
        <w:tab/>
        <w:tab/>
        <w:tab/>
        <w:tab/>
        <w:t xml:space="preserve">                                 Whitecode Logo</w:t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DNYAN GANGA EDUCATION TRUST'S DEGREE COLLEGE OF ARTS, COMMERCE AND SCIENCE, THANE, MAHARASHTRA.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Times New Roman" w:cs="Times New Roman" w:eastAsia="Times New Roman" w:hAnsi="Times New Roman"/>
          <w:i w:val="1"/>
          <w:color w:val="1f497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ORGANISES </w:t>
      </w:r>
    </w:p>
    <w:p w:rsidR="00000000" w:rsidDel="00000000" w:rsidP="00000000" w:rsidRDefault="00000000" w:rsidRPr="00000000" w14:paraId="00000004">
      <w:pPr>
        <w:spacing w:after="200" w:line="288" w:lineRule="auto"/>
        <w:jc w:val="center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 THREE DAYS NATIONAL LEVEL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highlight w:val="white"/>
          <w:rtl w:val="0"/>
        </w:rPr>
        <w:t xml:space="preserve">FACULTY DEVELOPMENT PROGRAMME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88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00" w:line="288" w:lineRule="auto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“ INSIGHT TO ACCREDITATION PROCESS”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07.2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27- 05-2020 to 29-05-2020 </w:t>
      </w:r>
    </w:p>
    <w:p w:rsidR="00000000" w:rsidDel="00000000" w:rsidP="00000000" w:rsidRDefault="00000000" w:rsidRPr="00000000" w14:paraId="00000008">
      <w:pPr>
        <w:spacing w:after="160" w:line="307.2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CERTIFICATE OF PARTICIPATION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07.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to certify that Dr./Mr./ Ms. _____</w:t>
      </w:r>
      <w:r w:rsidDel="00000000" w:rsidR="00000000" w:rsidRPr="00000000">
        <w:rPr>
          <w:rFonts w:ascii="Caveat" w:cs="Caveat" w:eastAsia="Caveat" w:hAnsi="Caveat"/>
          <w:b w:val="1"/>
          <w:color w:val="ff0000"/>
          <w:sz w:val="40"/>
          <w:szCs w:val="40"/>
          <w:rtl w:val="0"/>
        </w:rPr>
        <w:t xml:space="preserve">Sandip Nanaware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 from 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ABC College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 has participated in the 03 days National Level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Faculty Development Programme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"INSIGHT TO ACCREDITATION PROCESS ” from 27- 05-2020 to 29-05-2020. For 4 hours and 30 minutes.  </w:t>
      </w:r>
    </w:p>
    <w:p w:rsidR="00000000" w:rsidDel="00000000" w:rsidP="00000000" w:rsidRDefault="00000000" w:rsidRPr="00000000" w14:paraId="0000000B">
      <w:pPr>
        <w:spacing w:after="160" w:line="307.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07.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Vandana Sharma        </w:t>
        <w:tab/>
        <w:tab/>
        <w:t xml:space="preserve">   Prof. Rupali Mandlik        </w:t>
        <w:tab/>
        <w:tab/>
        <w:t xml:space="preserve">            Amit Patil</w:t>
      </w:r>
    </w:p>
    <w:p w:rsidR="00000000" w:rsidDel="00000000" w:rsidP="00000000" w:rsidRDefault="00000000" w:rsidRPr="00000000" w14:paraId="0000000E">
      <w:pPr>
        <w:spacing w:after="16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Principal</w:t>
        <w:tab/>
        <w:t xml:space="preserve">               </w:t>
        <w:tab/>
        <w:tab/>
        <w:t xml:space="preserve">     IQAC Coordinator            </w:t>
        <w:tab/>
        <w:tab/>
        <w:t xml:space="preserve">       CEO Whitecode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College Logo:-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546216" cy="1404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6216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Signatures:-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Vandana Sharma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71713" cy="76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Prof. Rupali Mandlik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71638" cy="6810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68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