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Wissawat Sae-Heng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262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Natthapol Wattana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265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Rattanapond Sinthu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Natthanincha Wisetrattanapong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Kanyanut Suwannakaro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Tanakit Tanatornkridakarn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Chayada Wongburut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Rutchanon Junchaem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Prachya Saenwang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Sutthimon Mungtorkang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Nonlawat Nutchaya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Ajchaphan Darach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132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Phurinat Paothong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Natthawat Jaroenram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Kanyapak Ardkra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Pipit Nuengjamnong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Natakorn Tedyukuntorn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Thanaphum Lotliew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Khomkanin Suwannasin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Natthakan Raksakun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Jannipond Songsang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Phattharasaya Thumthong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Phakhin Prayad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Narupat Somboonngoen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Patlapa Putkrad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Chonlatit Bunchoo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Kanyapat Ruttanaprom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Poomtanapat Srithong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Natchanon Wareesai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Chanakarn Kruengjan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Phitchayapha Sawasdee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Pattamon Thongtirat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Waraphorn Hmeenoi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Siripond Pitpeng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Teerapat Thamma-apirom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Phongpitch Kongmeng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Nitithon Oonsa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Supanan Phonbun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Khumpeerada Phonbun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Jetpipat Janjai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Nathaporn Zaeten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Panmas Uthing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