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n-US"/>
        </w:rPr>
      </w:pPr>
      <w:r>
        <w:rPr>
          <w:shd w:fill="auto" w:val="clear"/>
          <w:lang w:val="en-US"/>
        </w:rPr>
        <w:t>Data gathered from 12 people</w:t>
      </w:r>
    </w:p>
    <w:p>
      <w:pPr>
        <w:pStyle w:val="Normal"/>
        <w:bidi w:val="0"/>
        <w:jc w:val="left"/>
        <w:rPr>
          <w:lang w:val="en-US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MinionPro" w:hAnsi="MinionPro"/>
          <w:sz w:val="20"/>
          <w:szCs w:val="20"/>
          <w:shd w:fill="auto" w:val="clear"/>
          <w:lang w:val="en-US"/>
        </w:rPr>
        <w:t>1</w:t>
      </w:r>
      <w:r>
        <w:rPr>
          <w:rFonts w:ascii="MinionPro" w:hAnsi="MinionPro"/>
          <w:sz w:val="20"/>
          <w:szCs w:val="20"/>
          <w:shd w:fill="auto" w:val="clear"/>
        </w:rPr>
        <w:t xml:space="preserve">–2 hours of driving 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rFonts w:ascii="MinionPro" w:hAnsi="MinionPro"/>
          <w:b/>
          <w:bCs/>
          <w:sz w:val="20"/>
          <w:szCs w:val="20"/>
          <w:shd w:fill="auto" w:val="clear"/>
        </w:rPr>
        <w:t>5 minutes of EEG signals were recorded and labeled as the normal stat</w:t>
      </w:r>
      <w:r>
        <w:rPr>
          <w:rFonts w:ascii="MinionPro" w:hAnsi="MinionPro"/>
          <w:b/>
          <w:bCs/>
          <w:sz w:val="20"/>
          <w:szCs w:val="20"/>
          <w:shd w:fill="auto" w:val="clear"/>
        </w:rPr>
        <w:t>e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rFonts w:ascii="MinionPro" w:hAnsi="MinionPro"/>
          <w:b/>
          <w:bCs/>
          <w:sz w:val="20"/>
          <w:szCs w:val="20"/>
          <w:shd w:fill="auto" w:val="clear"/>
        </w:rPr>
        <w:t>last 5 minutes of EEG signals were recorded and labeled as the fatigue state</w:t>
      </w:r>
    </w:p>
    <w:p>
      <w:pPr>
        <w:pStyle w:val="Normal"/>
        <w:bidi w:val="0"/>
        <w:jc w:val="left"/>
        <w:rPr>
          <w:lang w:val="en-US"/>
        </w:rPr>
      </w:pPr>
      <w:r>
        <w:rPr>
          <w:shd w:fill="auto" w:val="clear"/>
        </w:rPr>
      </w:r>
    </w:p>
    <w:p>
      <w:pPr>
        <w:pStyle w:val="NormalWeb"/>
        <w:bidi w:val="0"/>
        <w:spacing w:before="0" w:after="0"/>
        <w:jc w:val="left"/>
        <w:rPr>
          <w:rFonts w:ascii="MinionPro" w:hAnsi="MinionPro"/>
          <w:sz w:val="20"/>
          <w:szCs w:val="20"/>
        </w:rPr>
      </w:pPr>
      <w:r>
        <w:rPr>
          <w:rFonts w:ascii="MinionPro" w:hAnsi="MinionPro"/>
          <w:sz w:val="20"/>
          <w:szCs w:val="20"/>
          <w:shd w:fill="auto" w:val="clear"/>
        </w:rPr>
        <w:t>raw signals were filtered by a 50 Hz notch fi</w:t>
      </w:r>
      <w:r>
        <w:rPr>
          <w:rFonts w:ascii="MinionPro" w:hAnsi="MinionPro"/>
          <w:sz w:val="20"/>
          <w:szCs w:val="20"/>
          <w:shd w:fill="auto" w:val="clear"/>
          <w:lang w:val="en-US"/>
        </w:rPr>
        <w:t>l</w:t>
      </w:r>
      <w:r>
        <w:rPr>
          <w:rFonts w:ascii="MinionPro" w:hAnsi="MinionPro"/>
          <w:sz w:val="20"/>
          <w:szCs w:val="20"/>
          <w:shd w:fill="auto" w:val="clear"/>
        </w:rPr>
        <w:t xml:space="preserve">ter and a 0.15 Hz to 45 Hz band pass filter to </w:t>
      </w:r>
    </w:p>
    <w:p>
      <w:pPr>
        <w:pStyle w:val="NormalWeb"/>
        <w:bidi w:val="0"/>
        <w:spacing w:before="0" w:after="0"/>
        <w:jc w:val="left"/>
        <w:rPr>
          <w:highlight w:val="none"/>
          <w:shd w:fill="auto" w:val="clear"/>
        </w:rPr>
      </w:pPr>
      <w:r>
        <w:rPr>
          <w:rFonts w:ascii="MinionPro" w:hAnsi="MinionPro"/>
          <w:sz w:val="20"/>
          <w:szCs w:val="20"/>
          <w:shd w:fill="auto" w:val="clear"/>
        </w:rPr>
        <w:t xml:space="preserve">5 minutes of EEG data from </w:t>
      </w:r>
      <w:r>
        <w:rPr>
          <w:rFonts w:ascii="MinionPro" w:hAnsi="MinionPro"/>
          <w:sz w:val="20"/>
          <w:szCs w:val="20"/>
          <w:shd w:fill="auto" w:val="clear"/>
          <w:lang w:val="en-US"/>
        </w:rPr>
        <w:t>30</w:t>
      </w:r>
      <w:r>
        <w:rPr>
          <w:rFonts w:ascii="MinionPro" w:hAnsi="MinionPro"/>
          <w:sz w:val="20"/>
          <w:szCs w:val="20"/>
          <w:shd w:fill="auto" w:val="clear"/>
        </w:rPr>
        <w:t xml:space="preserve"> electrodes were sectioned into 1 s epochs approximately 300 epochs</w:t>
      </w:r>
      <w:r>
        <w:rPr>
          <w:shd w:fill="auto" w:val="clear"/>
          <w:lang w:val="en-US"/>
        </w:rPr>
        <w:t xml:space="preserve">, </w:t>
      </w:r>
      <w:r>
        <w:rPr>
          <w:rFonts w:ascii="MinionPro" w:hAnsi="MinionPro"/>
          <w:sz w:val="20"/>
          <w:szCs w:val="20"/>
          <w:shd w:fill="auto" w:val="clear"/>
        </w:rPr>
        <w:t>12 participants</w:t>
      </w:r>
    </w:p>
    <w:p>
      <w:pPr>
        <w:pStyle w:val="NormalWeb"/>
        <w:bidi w:val="0"/>
        <w:spacing w:before="0" w:after="0"/>
        <w:jc w:val="left"/>
        <w:rPr>
          <w:highlight w:val="none"/>
          <w:shd w:fill="auto" w:val="clear"/>
        </w:rPr>
      </w:pPr>
      <w:r>
        <w:rPr>
          <w:rFonts w:ascii="MinionPro" w:hAnsi="MinionPro"/>
          <w:sz w:val="20"/>
          <w:szCs w:val="20"/>
          <w:shd w:fill="auto" w:val="clear"/>
          <w:lang w:val="en-US"/>
        </w:rPr>
        <w:t xml:space="preserve">Normal state:  </w:t>
      </w:r>
      <w:r>
        <w:rPr>
          <w:rFonts w:ascii="MinionPro" w:hAnsi="MinionPro"/>
          <w:sz w:val="20"/>
          <w:szCs w:val="20"/>
          <w:shd w:fill="auto" w:val="clear"/>
        </w:rPr>
        <w:t xml:space="preserve">3600 units of data </w:t>
      </w:r>
    </w:p>
    <w:p>
      <w:pPr>
        <w:pStyle w:val="NormalWeb"/>
        <w:bidi w:val="0"/>
        <w:spacing w:before="0" w:after="0"/>
        <w:jc w:val="left"/>
        <w:rPr>
          <w:highlight w:val="none"/>
          <w:shd w:fill="auto" w:val="clear"/>
        </w:rPr>
      </w:pPr>
      <w:r>
        <w:rPr>
          <w:rFonts w:ascii="MinionPro" w:hAnsi="MinionPro"/>
          <w:sz w:val="20"/>
          <w:szCs w:val="20"/>
          <w:shd w:fill="auto" w:val="clear"/>
          <w:lang w:val="en-US"/>
        </w:rPr>
        <w:t>Fatigue state:</w:t>
      </w:r>
      <w:r>
        <w:rPr>
          <w:rFonts w:ascii="MinionPro" w:hAnsi="MinionPro"/>
          <w:sz w:val="20"/>
          <w:szCs w:val="20"/>
          <w:shd w:fill="auto" w:val="clear"/>
        </w:rPr>
        <w:t xml:space="preserve"> 3600 units of data</w:t>
      </w:r>
    </w:p>
    <w:p>
      <w:pPr>
        <w:pStyle w:val="NormalWeb"/>
        <w:bidi w:val="0"/>
        <w:spacing w:before="0" w:after="0"/>
        <w:jc w:val="left"/>
        <w:rPr>
          <w:rFonts w:ascii="MinionPro" w:hAnsi="MinionPro"/>
          <w:sz w:val="20"/>
          <w:szCs w:val="20"/>
        </w:rPr>
      </w:pPr>
      <w:r>
        <w:rPr>
          <w:shd w:fill="auto" w:val="clear"/>
        </w:rPr>
      </w:r>
    </w:p>
    <w:p>
      <w:pPr>
        <w:pStyle w:val="NormalWeb"/>
        <w:bidi w:val="0"/>
        <w:spacing w:before="0" w:after="0"/>
        <w:jc w:val="left"/>
        <w:rPr>
          <w:highlight w:val="none"/>
          <w:shd w:fill="auto" w:val="clear"/>
        </w:rPr>
      </w:pPr>
      <w:r>
        <w:rPr>
          <w:rFonts w:ascii="Helvetica" w:hAnsi="Helvetica"/>
          <w:shd w:fill="auto" w:val="clear"/>
        </w:rPr>
        <w:t>Feature extraction and classifiers</w:t>
      </w:r>
      <w:r>
        <w:rPr>
          <w:rFonts w:ascii="Helvetica" w:hAnsi="Helvetica"/>
          <w:shd w:fill="auto" w:val="clear"/>
          <w:lang w:val="en-US"/>
        </w:rPr>
        <w:t xml:space="preserve"> (</w:t>
      </w:r>
      <w:r>
        <w:rPr>
          <w:rFonts w:ascii="MinionPro" w:hAnsi="MinionPro"/>
          <w:sz w:val="20"/>
          <w:szCs w:val="20"/>
          <w:shd w:fill="auto" w:val="clear"/>
        </w:rPr>
        <w:t>data modeling and processing</w:t>
      </w:r>
      <w:r>
        <w:rPr>
          <w:rFonts w:ascii="MinionPro" w:hAnsi="MinionPro"/>
          <w:sz w:val="20"/>
          <w:szCs w:val="20"/>
          <w:shd w:fill="auto" w:val="clear"/>
          <w:lang w:val="en-US"/>
        </w:rPr>
        <w:t>/</w:t>
      </w:r>
      <w:r>
        <w:rPr>
          <w:rFonts w:ascii="MinionPro" w:hAnsi="MinionPro"/>
          <w:sz w:val="20"/>
          <w:szCs w:val="20"/>
          <w:shd w:fill="auto" w:val="clear"/>
        </w:rPr>
        <w:t>parameter optimization</w:t>
      </w:r>
      <w:r>
        <w:rPr>
          <w:rFonts w:ascii="MinionPro" w:hAnsi="MinionPro"/>
          <w:sz w:val="20"/>
          <w:szCs w:val="20"/>
          <w:shd w:fill="auto" w:val="clear"/>
          <w:lang w:val="en-US"/>
        </w:rPr>
        <w:t>)</w:t>
      </w:r>
    </w:p>
    <w:p>
      <w:pPr>
        <w:pStyle w:val="NormalWeb"/>
        <w:numPr>
          <w:ilvl w:val="1"/>
          <w:numId w:val="2"/>
        </w:numPr>
        <w:bidi w:val="0"/>
        <w:spacing w:before="0" w:after="0"/>
        <w:jc w:val="left"/>
        <w:rPr>
          <w:highlight w:val="none"/>
          <w:shd w:fill="auto" w:val="clear"/>
        </w:rPr>
      </w:pPr>
      <w:r>
        <w:rPr>
          <w:rFonts w:ascii="MinionPro" w:hAnsi="MinionPro"/>
          <w:sz w:val="20"/>
          <w:szCs w:val="20"/>
          <w:shd w:fill="auto" w:val="clear"/>
        </w:rPr>
        <w:t xml:space="preserve">feature extraction </w:t>
      </w:r>
      <w:r>
        <w:rPr>
          <w:rFonts w:ascii="MinionPro" w:hAnsi="MinionPro"/>
          <w:sz w:val="20"/>
          <w:szCs w:val="20"/>
          <w:shd w:fill="auto" w:val="clear"/>
          <w:lang w:val="en-US"/>
        </w:rPr>
        <w:t>based on multiple entropy fusion</w:t>
      </w:r>
    </w:p>
    <w:p>
      <w:pPr>
        <w:pStyle w:val="NormalWeb"/>
        <w:numPr>
          <w:ilvl w:val="0"/>
          <w:numId w:val="0"/>
        </w:numPr>
        <w:bidi w:val="0"/>
        <w:spacing w:before="0" w:after="0"/>
        <w:ind w:left="1440" w:hanging="0"/>
        <w:jc w:val="left"/>
        <w:rPr>
          <w:highlight w:val="none"/>
          <w:shd w:fill="auto" w:val="clear"/>
        </w:rPr>
      </w:pPr>
      <w:r>
        <w:rPr>
          <w:rFonts w:ascii="MinionPro" w:hAnsi="MinionPro"/>
          <w:sz w:val="20"/>
          <w:szCs w:val="20"/>
          <w:shd w:fill="auto" w:val="clear"/>
        </w:rPr>
        <w:t>the method using AR model parameters as features by Yule-Walker was applied for comparison with the multiple entropy fusion method</w:t>
      </w:r>
    </w:p>
    <w:p>
      <w:pPr>
        <w:pStyle w:val="NormalWeb"/>
        <w:numPr>
          <w:ilvl w:val="1"/>
          <w:numId w:val="2"/>
        </w:numPr>
        <w:bidi w:val="0"/>
        <w:spacing w:before="0" w:after="0"/>
        <w:jc w:val="left"/>
        <w:rPr>
          <w:highlight w:val="none"/>
          <w:shd w:fill="auto" w:val="clear"/>
        </w:rPr>
      </w:pPr>
      <w:r>
        <w:rPr>
          <w:rFonts w:ascii="MinionPro" w:hAnsi="MinionPro"/>
          <w:sz w:val="20"/>
          <w:szCs w:val="20"/>
          <w:shd w:fill="auto" w:val="clear"/>
          <w:lang w:val="en-US"/>
        </w:rPr>
        <w:t>PE</w:t>
      </w:r>
      <w:r>
        <w:rPr>
          <w:rFonts w:ascii="MinionPro" w:hAnsi="MinionPro"/>
          <w:sz w:val="20"/>
          <w:szCs w:val="20"/>
          <w:shd w:fill="auto" w:val="clear"/>
          <w:lang w:val="en-US"/>
        </w:rPr>
        <w:t xml:space="preserve">, </w:t>
      </w:r>
      <w:r>
        <w:rPr>
          <w:rFonts w:ascii="MinionPro" w:hAnsi="MinionPro"/>
          <w:sz w:val="20"/>
          <w:szCs w:val="20"/>
          <w:shd w:fill="auto" w:val="clear"/>
          <w:lang w:val="en-US"/>
        </w:rPr>
        <w:t>AE, SE, FE</w:t>
      </w:r>
    </w:p>
    <w:p>
      <w:pPr>
        <w:pStyle w:val="NormalWeb"/>
        <w:numPr>
          <w:ilvl w:val="1"/>
          <w:numId w:val="2"/>
        </w:numPr>
        <w:bidi w:val="0"/>
        <w:spacing w:before="0" w:after="0"/>
        <w:jc w:val="left"/>
        <w:rPr>
          <w:highlight w:val="none"/>
          <w:shd w:fill="auto" w:val="clear"/>
        </w:rPr>
      </w:pPr>
      <w:r>
        <w:rPr>
          <w:rFonts w:ascii="MinionPro" w:hAnsi="MinionPro"/>
          <w:sz w:val="20"/>
          <w:szCs w:val="20"/>
          <w:shd w:fill="auto" w:val="clear"/>
          <w:lang w:val="en-US"/>
        </w:rPr>
        <w:t xml:space="preserve">training + test data </w:t>
      </w:r>
      <w:r>
        <w:rPr>
          <w:rFonts w:ascii="MinionPro" w:hAnsi="MinionPro"/>
          <w:sz w:val="20"/>
          <w:szCs w:val="20"/>
          <w:shd w:fill="auto" w:val="clear"/>
          <w:lang w:val="en-US"/>
        </w:rPr>
        <w:t>(equal sizes)</w:t>
      </w:r>
    </w:p>
    <w:p>
      <w:pPr>
        <w:pStyle w:val="NormalWeb"/>
        <w:numPr>
          <w:ilvl w:val="1"/>
          <w:numId w:val="2"/>
        </w:numPr>
        <w:bidi w:val="0"/>
        <w:spacing w:before="0" w:after="0"/>
        <w:jc w:val="left"/>
        <w:rPr>
          <w:highlight w:val="none"/>
          <w:shd w:fill="auto" w:val="clear"/>
        </w:rPr>
      </w:pPr>
      <w:r>
        <w:rPr>
          <w:shd w:fill="auto" w:val="clear"/>
          <w:lang w:val="en-US"/>
        </w:rPr>
        <w:t>AR modeling</w:t>
      </w:r>
      <w:r>
        <w:rPr>
          <w:shd w:fill="auto" w:val="clear"/>
        </w:rPr>
        <w:t xml:space="preserve"> </w:t>
      </w:r>
      <w:r>
        <w:rPr>
          <w:shd w:fill="auto" w:val="clear"/>
          <w:lang w:val="en-US"/>
        </w:rPr>
        <w:t>requires the selection of the model order number</w:t>
      </w:r>
    </w:p>
    <w:p>
      <w:pPr>
        <w:pStyle w:val="NormalWeb"/>
        <w:numPr>
          <w:ilvl w:val="1"/>
          <w:numId w:val="2"/>
        </w:numPr>
        <w:bidi w:val="0"/>
        <w:spacing w:before="0" w:after="0"/>
        <w:jc w:val="left"/>
        <w:rPr>
          <w:highlight w:val="none"/>
          <w:shd w:fill="auto" w:val="clear"/>
        </w:rPr>
      </w:pPr>
      <w:r>
        <w:rPr>
          <w:rFonts w:ascii="MinionPro" w:hAnsi="MinionPro"/>
          <w:sz w:val="20"/>
          <w:szCs w:val="20"/>
          <w:shd w:fill="auto" w:val="clear"/>
        </w:rPr>
        <w:t>the features were normalized for each participant by scaling between -1 and 1 and adopting min-max normalization</w:t>
      </w:r>
    </w:p>
    <w:p>
      <w:pPr>
        <w:pStyle w:val="NormalWeb"/>
        <w:numPr>
          <w:ilvl w:val="1"/>
          <w:numId w:val="2"/>
        </w:numPr>
        <w:bidi w:val="0"/>
        <w:spacing w:before="0" w:after="0"/>
        <w:jc w:val="left"/>
        <w:rPr>
          <w:highlight w:val="none"/>
          <w:shd w:fill="auto" w:val="clear"/>
        </w:rPr>
      </w:pPr>
      <w:r>
        <w:rPr>
          <w:rFonts w:ascii="MinionPro" w:hAnsi="MinionPro"/>
          <w:sz w:val="20"/>
          <w:szCs w:val="20"/>
          <w:shd w:fill="auto" w:val="clear"/>
        </w:rPr>
        <w:t xml:space="preserve">a feature-level fusion was explored to improve the detection results </w:t>
      </w:r>
    </w:p>
    <w:p>
      <w:pPr>
        <w:pStyle w:val="NormalWeb"/>
        <w:numPr>
          <w:ilvl w:val="0"/>
          <w:numId w:val="0"/>
        </w:numPr>
        <w:bidi w:val="0"/>
        <w:spacing w:before="0" w:after="0"/>
        <w:ind w:left="720" w:hanging="0"/>
        <w:jc w:val="left"/>
        <w:rPr>
          <w:rFonts w:ascii="MinionPro" w:hAnsi="MinionPro"/>
          <w:sz w:val="20"/>
          <w:szCs w:val="20"/>
        </w:rPr>
      </w:pPr>
      <w:r>
        <w:rPr>
          <w:shd w:fill="auto" w:val="clear"/>
        </w:rPr>
      </w:r>
    </w:p>
    <w:p>
      <w:pPr>
        <w:pStyle w:val="NormalWeb"/>
        <w:bidi w:val="0"/>
        <w:spacing w:before="0" w:after="0"/>
        <w:jc w:val="left"/>
        <w:rPr>
          <w:b/>
          <w:b/>
          <w:bCs/>
          <w:highlight w:val="none"/>
          <w:shd w:fill="auto" w:val="clear"/>
        </w:rPr>
      </w:pPr>
      <w:r>
        <w:rPr>
          <w:rFonts w:ascii="MinionPro" w:hAnsi="MinionPro"/>
          <w:b/>
          <w:bCs/>
          <w:sz w:val="20"/>
          <w:szCs w:val="20"/>
          <w:shd w:fill="auto" w:val="clear"/>
        </w:rPr>
        <w:t>4 models</w:t>
      </w:r>
    </w:p>
    <w:p>
      <w:pPr>
        <w:pStyle w:val="NormalWeb"/>
        <w:bidi w:val="0"/>
        <w:spacing w:before="0" w:after="0"/>
        <w:jc w:val="left"/>
        <w:rPr>
          <w:highlight w:val="none"/>
          <w:shd w:fill="auto" w:val="clear"/>
        </w:rPr>
      </w:pPr>
      <w:r>
        <w:rPr>
          <w:shd w:fill="auto" w:val="clear"/>
          <w:lang w:val="en-US"/>
        </w:rPr>
        <w:t>SVM</w:t>
      </w:r>
    </w:p>
    <w:p>
      <w:pPr>
        <w:pStyle w:val="NormalWeb"/>
        <w:bidi w:val="0"/>
        <w:spacing w:before="0" w:after="0"/>
        <w:jc w:val="left"/>
        <w:rPr>
          <w:highlight w:val="none"/>
          <w:shd w:fill="auto" w:val="clear"/>
        </w:rPr>
      </w:pPr>
      <w:r>
        <w:rPr>
          <w:rFonts w:ascii="MinionPro" w:hAnsi="MinionPro"/>
          <w:sz w:val="20"/>
          <w:szCs w:val="20"/>
          <w:shd w:fill="auto" w:val="clear"/>
        </w:rPr>
        <w:tab/>
        <w:t>RBF as the SVM kernel function and its two uncertain parameters</w:t>
      </w:r>
    </w:p>
    <w:p>
      <w:pPr>
        <w:pStyle w:val="NormalWeb"/>
        <w:bidi w:val="0"/>
        <w:spacing w:before="0" w:after="0"/>
        <w:jc w:val="left"/>
        <w:rPr>
          <w:highlight w:val="none"/>
          <w:shd w:fill="auto" w:val="clear"/>
        </w:rPr>
      </w:pPr>
      <w:r>
        <w:rPr>
          <w:shd w:fill="auto" w:val="clear"/>
          <w:lang w:val="en-US"/>
        </w:rPr>
        <w:t>BP</w:t>
      </w:r>
    </w:p>
    <w:p>
      <w:pPr>
        <w:pStyle w:val="NormalWeb"/>
        <w:bidi w:val="0"/>
        <w:spacing w:before="0" w:after="0"/>
        <w:jc w:val="left"/>
        <w:rPr>
          <w:highlight w:val="none"/>
          <w:shd w:fill="auto" w:val="clear"/>
        </w:rPr>
      </w:pPr>
      <w:r>
        <w:rPr>
          <w:rFonts w:ascii="MinionPro" w:hAnsi="MinionPro"/>
          <w:sz w:val="20"/>
          <w:szCs w:val="20"/>
          <w:shd w:fill="auto" w:val="clear"/>
        </w:rPr>
        <w:tab/>
        <w:t xml:space="preserve">Using a neural network toolbox to build a three-layer BP neural network the input layer </w:t>
        <w:tab/>
        <w:t xml:space="preserve">contains 120 neurons </w:t>
      </w:r>
      <w:r>
        <w:rPr>
          <w:rFonts w:ascii="MinionPro" w:hAnsi="MinionPro"/>
          <w:sz w:val="20"/>
          <w:szCs w:val="20"/>
          <w:shd w:fill="auto" w:val="clear"/>
        </w:rPr>
        <w:t>the</w:t>
      </w:r>
      <w:r>
        <w:rPr>
          <w:rFonts w:ascii="MinionPro" w:hAnsi="MinionPro"/>
          <w:sz w:val="20"/>
          <w:szCs w:val="20"/>
          <w:shd w:fill="auto" w:val="clear"/>
        </w:rPr>
        <w:t xml:space="preserve">output layer contains one neuron the number of hidden layer </w:t>
        <w:tab/>
        <w:t>nodes is 20</w:t>
      </w:r>
    </w:p>
    <w:p>
      <w:pPr>
        <w:pStyle w:val="NormalWeb"/>
        <w:bidi w:val="0"/>
        <w:spacing w:before="0" w:after="0"/>
        <w:jc w:val="left"/>
        <w:rPr>
          <w:highlight w:val="none"/>
          <w:shd w:fill="auto" w:val="clear"/>
        </w:rPr>
      </w:pPr>
      <w:r>
        <w:rPr>
          <w:rFonts w:ascii="MinionPro" w:hAnsi="MinionPro"/>
          <w:sz w:val="20"/>
          <w:szCs w:val="20"/>
          <w:shd w:fill="auto" w:val="clear"/>
          <w:lang w:val="en-US"/>
        </w:rPr>
        <w:tab/>
        <w:t>sig</w:t>
      </w:r>
      <w:r>
        <w:rPr>
          <w:rFonts w:ascii="MinionPro" w:hAnsi="MinionPro"/>
          <w:sz w:val="20"/>
          <w:szCs w:val="20"/>
          <w:shd w:fill="auto" w:val="clear"/>
        </w:rPr>
        <w:t xml:space="preserve">moid function is employed as the transfer function of a hidden layer, and the Levenberg- </w:t>
        <w:tab/>
        <w:t xml:space="preserve">Marquardt function serves as the training function </w:t>
      </w:r>
    </w:p>
    <w:p>
      <w:pPr>
        <w:pStyle w:val="NormalWeb"/>
        <w:bidi w:val="0"/>
        <w:spacing w:before="0" w:after="0"/>
        <w:jc w:val="left"/>
        <w:rPr>
          <w:highlight w:val="none"/>
          <w:shd w:fill="auto" w:val="clear"/>
        </w:rPr>
      </w:pPr>
      <w:r>
        <w:rPr>
          <w:shd w:fill="auto" w:val="clear"/>
          <w:lang w:val="en-US"/>
        </w:rPr>
        <w:t>RF</w:t>
      </w:r>
    </w:p>
    <w:p>
      <w:pPr>
        <w:pStyle w:val="NormalWeb"/>
        <w:bidi w:val="0"/>
        <w:spacing w:before="0" w:after="0"/>
        <w:jc w:val="left"/>
        <w:rPr>
          <w:highlight w:val="none"/>
          <w:shd w:fill="auto" w:val="clear"/>
        </w:rPr>
      </w:pPr>
      <w:r>
        <w:rPr>
          <w:rFonts w:ascii="MinionPro" w:hAnsi="MinionPro"/>
          <w:sz w:val="20"/>
          <w:szCs w:val="20"/>
          <w:shd w:fill="auto" w:val="clear"/>
        </w:rPr>
        <w:tab/>
        <w:t xml:space="preserve">number of trees and the number of input variables at each split are 500 and 22 </w:t>
      </w:r>
    </w:p>
    <w:p>
      <w:pPr>
        <w:pStyle w:val="NormalWeb"/>
        <w:bidi w:val="0"/>
        <w:spacing w:before="0" w:after="0"/>
        <w:jc w:val="left"/>
        <w:rPr>
          <w:highlight w:val="none"/>
          <w:shd w:fill="auto" w:val="clear"/>
        </w:rPr>
      </w:pPr>
      <w:r>
        <w:rPr>
          <w:shd w:fill="auto" w:val="clear"/>
          <w:lang w:val="en-US"/>
        </w:rPr>
        <w:t>KNN</w:t>
      </w:r>
    </w:p>
    <w:p>
      <w:pPr>
        <w:pStyle w:val="NormalWeb"/>
        <w:bidi w:val="0"/>
        <w:spacing w:before="0" w:after="280"/>
        <w:jc w:val="left"/>
        <w:rPr>
          <w:highlight w:val="none"/>
          <w:shd w:fill="auto" w:val="clear"/>
        </w:rPr>
      </w:pPr>
      <w:r>
        <w:rPr>
          <w:rFonts w:ascii="MinionPro" w:hAnsi="MinionPro"/>
          <w:sz w:val="20"/>
          <w:szCs w:val="20"/>
          <w:shd w:fill="auto" w:val="clear"/>
        </w:rPr>
        <w:tab/>
        <w:t>may be suitable when many crossing or overlapping samples exist in the datasets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nionPro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hr-H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hr-H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 w:eastAsia="Times New Roman" w:cs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LibreOffice_project/20$Build-2</Application>
  <AppVersion>15.0000</AppVersion>
  <Pages>1</Pages>
  <Words>279</Words>
  <Characters>1354</Characters>
  <CharactersWithSpaces>1613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2021-11-05T09:18:45Z</dcterms:created>
  <dc:creator/>
  <dc:description/>
  <dc:language>hr-HR</dc:language>
  <cp:lastModifiedBy/>
  <dcterms:modified xsi:type="dcterms:W3CDTF">2021-11-05T09:19:08Z</dcterms:modified>
  <cp:revision>1</cp:revision>
  <dc:subject/>
  <dc:title/>
</cp:coreProperties>
</file>