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20" w:line="312" w:lineRule="auto"/>
        <w:jc w:val="center"/>
      </w:pPr>
      <w:r>
        <w:rPr>
          <w:b/>
        </w:rPr>
        <w:t>阶段 0 项目定向文档</w:t>
      </w:r>
    </w:p>
    <w:p>
      <w:pPr>
        <w:pStyle w:val="Subtitle"/>
        <w:spacing w:before="0" w:after="40" w:line="312" w:lineRule="auto"/>
        <w:jc w:val="center"/>
      </w:pPr>
      <w:r>
        <w:t>LLM 文字 RPG 基础引擎 Demo · v0.2</w:t>
      </w:r>
    </w:p>
    <w:p>
      <w:pPr>
        <w:pStyle w:val="Subtitle"/>
        <w:spacing w:before="0" w:after="480" w:line="312" w:lineRule="auto"/>
        <w:jc w:val="center"/>
      </w:pPr>
      <w:r>
        <w:t>已纳入：示例世界题材与世界推进机制确认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6912"/>
      </w:tblGrid>
      <w:tr>
        <w:tc>
          <w:tcPr>
            <w:tcW w:type="dxa" w:w="2016"/>
            <w:vAlign w:val="center"/>
            <w:shd w:fill="D9E7F7"/>
          </w:tcPr>
          <w:p>
            <w:pPr>
              <w:spacing w:before="0" w:after="0" w:line="312" w:lineRule="auto"/>
            </w:pPr>
            <w:r>
              <w:rPr>
                <w:b/>
              </w:rPr>
              <w:t>当前阶段定位</w:t>
            </w:r>
          </w:p>
        </w:tc>
        <w:tc>
          <w:tcPr>
            <w:tcW w:type="dxa" w:w="6912"/>
            <w:vAlign w:val="center"/>
            <w:shd w:fill="F7FAFD"/>
          </w:tcPr>
          <w:p>
            <w:pPr>
              <w:spacing w:before="0" w:after="0" w:line="312" w:lineRule="auto"/>
            </w:pPr>
            <w:r>
              <w:t>先做基础引擎 Demo，验证 NPC 一致性、记忆管理、世界进度推进；剧情与引擎解耦，面向未来多题材复用。</w:t>
            </w:r>
          </w:p>
        </w:tc>
      </w:tr>
    </w:tbl>
    <w:p/>
    <w:p>
      <w:pPr>
        <w:pStyle w:val="Heading1"/>
        <w:spacing w:before="160" w:after="80" w:line="312" w:lineRule="auto"/>
      </w:pPr>
      <w:r>
        <w:t>一、阶段 0 结论摘要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c>
          <w:tcPr>
            <w:tcW w:type="dxa" w:w="4824"/>
            <w:vAlign w:val="center"/>
            <w:shd w:fill="D9E7F7"/>
          </w:tcPr>
          <w:p>
            <w:pPr>
              <w:spacing w:before="0" w:after="0" w:line="312" w:lineRule="auto"/>
              <w:jc w:val="center"/>
            </w:pPr>
            <w:r>
              <w:rPr>
                <w:b/>
              </w:rPr>
              <w:t>项目项</w:t>
            </w:r>
          </w:p>
        </w:tc>
        <w:tc>
          <w:tcPr>
            <w:tcW w:type="dxa" w:w="4824"/>
            <w:vAlign w:val="center"/>
            <w:shd w:fill="D9E7F7"/>
          </w:tcPr>
          <w:p>
            <w:pPr>
              <w:spacing w:before="0" w:after="0" w:line="312" w:lineRule="auto"/>
              <w:jc w:val="center"/>
            </w:pPr>
            <w:r>
              <w:rPr>
                <w:b/>
              </w:rPr>
              <w:t>确认内容</w:t>
            </w:r>
          </w:p>
        </w:tc>
      </w:tr>
      <w:tr>
        <w:tc>
          <w:tcPr>
            <w:tcW w:type="dxa" w:w="2232"/>
            <w:vAlign w:val="center"/>
            <w:shd w:fill="EEF4FB"/>
          </w:tcPr>
          <w:p>
            <w:pPr>
              <w:spacing w:before="0" w:after="0" w:line="312" w:lineRule="auto"/>
            </w:pPr>
            <w:r>
              <w:rPr>
                <w:b/>
              </w:rPr>
              <w:t>项目形态</w:t>
            </w:r>
          </w:p>
        </w:tc>
        <w:tc>
          <w:tcPr>
            <w:tcW w:type="dxa" w:w="7848"/>
            <w:vAlign w:val="center"/>
            <w:shd w:fill="FBFCFE"/>
          </w:tcPr>
          <w:p>
            <w:pPr>
              <w:spacing w:before="0" w:after="0" w:line="312" w:lineRule="auto"/>
            </w:pPr>
            <w:r>
              <w:t>先做基础引擎，而不是先做完整剧情产品</w:t>
            </w:r>
          </w:p>
        </w:tc>
      </w:tr>
      <w:tr>
        <w:tc>
          <w:tcPr>
            <w:tcW w:type="dxa" w:w="2232"/>
            <w:vAlign w:val="center"/>
            <w:shd w:fill="EEF4FB"/>
          </w:tcPr>
          <w:p>
            <w:pPr>
              <w:spacing w:before="0" w:after="0" w:line="312" w:lineRule="auto"/>
            </w:pPr>
            <w:r>
              <w:rPr>
                <w:b/>
              </w:rPr>
              <w:t>引擎定位</w:t>
            </w:r>
          </w:p>
        </w:tc>
        <w:tc>
          <w:tcPr>
            <w:tcW w:type="dxa" w:w="7848"/>
            <w:vAlign w:val="center"/>
            <w:shd w:fill="FBFCFE"/>
          </w:tcPr>
          <w:p>
            <w:pPr>
              <w:spacing w:before="0" w:after="0" w:line="312" w:lineRule="auto"/>
            </w:pPr>
            <w:r>
              <w:t>引擎与剧情解耦，同一套引擎可承载不同题材</w:t>
            </w:r>
          </w:p>
        </w:tc>
      </w:tr>
      <w:tr>
        <w:tc>
          <w:tcPr>
            <w:tcW w:type="dxa" w:w="2232"/>
            <w:vAlign w:val="center"/>
            <w:shd w:fill="EEF4FB"/>
          </w:tcPr>
          <w:p>
            <w:pPr>
              <w:spacing w:before="0" w:after="0" w:line="312" w:lineRule="auto"/>
            </w:pPr>
            <w:r>
              <w:rPr>
                <w:b/>
              </w:rPr>
              <w:t>长期目标</w:t>
            </w:r>
          </w:p>
        </w:tc>
        <w:tc>
          <w:tcPr>
            <w:tcW w:type="dxa" w:w="7848"/>
            <w:vAlign w:val="center"/>
            <w:shd w:fill="FBFCFE"/>
          </w:tcPr>
          <w:p>
            <w:pPr>
              <w:spacing w:before="0" w:after="0" w:line="312" w:lineRule="auto"/>
            </w:pPr>
            <w:r>
              <w:t>由 LLM 驱动的半开放世界文字 RPG</w:t>
            </w:r>
          </w:p>
        </w:tc>
      </w:tr>
      <w:tr>
        <w:tc>
          <w:tcPr>
            <w:tcW w:type="dxa" w:w="2232"/>
            <w:vAlign w:val="center"/>
            <w:shd w:fill="EEF4FB"/>
          </w:tcPr>
          <w:p>
            <w:pPr>
              <w:spacing w:before="0" w:after="0" w:line="312" w:lineRule="auto"/>
            </w:pPr>
            <w:r>
              <w:rPr>
                <w:b/>
              </w:rPr>
              <w:t>首版形态</w:t>
            </w:r>
          </w:p>
        </w:tc>
        <w:tc>
          <w:tcPr>
            <w:tcW w:type="dxa" w:w="7848"/>
            <w:vAlign w:val="center"/>
            <w:shd w:fill="FBFCFE"/>
          </w:tcPr>
          <w:p>
            <w:pPr>
              <w:spacing w:before="0" w:after="0" w:line="312" w:lineRule="auto"/>
            </w:pPr>
            <w:r>
              <w:t>单人 Demo，保留多人扩展性</w:t>
            </w:r>
          </w:p>
        </w:tc>
      </w:tr>
      <w:tr>
        <w:tc>
          <w:tcPr>
            <w:tcW w:type="dxa" w:w="2232"/>
            <w:vAlign w:val="center"/>
            <w:shd w:fill="EEF4FB"/>
          </w:tcPr>
          <w:p>
            <w:pPr>
              <w:spacing w:before="0" w:after="0" w:line="312" w:lineRule="auto"/>
            </w:pPr>
            <w:r>
              <w:rPr>
                <w:b/>
              </w:rPr>
              <w:t>首版重点</w:t>
            </w:r>
          </w:p>
        </w:tc>
        <w:tc>
          <w:tcPr>
            <w:tcW w:type="dxa" w:w="7848"/>
            <w:vAlign w:val="center"/>
            <w:shd w:fill="FBFCFE"/>
          </w:tcPr>
          <w:p>
            <w:pPr>
              <w:spacing w:before="0" w:after="0" w:line="312" w:lineRule="auto"/>
            </w:pPr>
            <w:r>
              <w:t>NPC 风格一致性、记忆管理、世界进度推进</w:t>
            </w:r>
          </w:p>
        </w:tc>
      </w:tr>
      <w:tr>
        <w:tc>
          <w:tcPr>
            <w:tcW w:type="dxa" w:w="2232"/>
            <w:vAlign w:val="center"/>
            <w:shd w:fill="EEF4FB"/>
          </w:tcPr>
          <w:p>
            <w:pPr>
              <w:spacing w:before="0" w:after="0" w:line="312" w:lineRule="auto"/>
            </w:pPr>
            <w:r>
              <w:rPr>
                <w:b/>
              </w:rPr>
              <w:t>目标用户</w:t>
            </w:r>
          </w:p>
        </w:tc>
        <w:tc>
          <w:tcPr>
            <w:tcW w:type="dxa" w:w="7848"/>
            <w:vAlign w:val="center"/>
            <w:shd w:fill="FBFCFE"/>
          </w:tcPr>
          <w:p>
            <w:pPr>
              <w:spacing w:before="0" w:after="0" w:line="312" w:lineRule="auto"/>
            </w:pPr>
            <w:r>
              <w:t>文字 RPG 用户、剧情向玩家</w:t>
            </w:r>
          </w:p>
        </w:tc>
      </w:tr>
      <w:tr>
        <w:tc>
          <w:tcPr>
            <w:tcW w:type="dxa" w:w="2232"/>
            <w:vAlign w:val="center"/>
            <w:shd w:fill="EEF4FB"/>
          </w:tcPr>
          <w:p>
            <w:pPr>
              <w:spacing w:before="0" w:after="0" w:line="312" w:lineRule="auto"/>
            </w:pPr>
            <w:r>
              <w:rPr>
                <w:b/>
              </w:rPr>
              <w:t>目标市场</w:t>
            </w:r>
          </w:p>
        </w:tc>
        <w:tc>
          <w:tcPr>
            <w:tcW w:type="dxa" w:w="7848"/>
            <w:vAlign w:val="center"/>
            <w:shd w:fill="FBFCFE"/>
          </w:tcPr>
          <w:p>
            <w:pPr>
              <w:spacing w:before="0" w:after="0" w:line="312" w:lineRule="auto"/>
            </w:pPr>
            <w:r>
              <w:t>中文用户</w:t>
            </w:r>
          </w:p>
        </w:tc>
      </w:tr>
      <w:tr>
        <w:tc>
          <w:tcPr>
            <w:tcW w:type="dxa" w:w="2232"/>
            <w:vAlign w:val="center"/>
            <w:shd w:fill="EEF4FB"/>
          </w:tcPr>
          <w:p>
            <w:pPr>
              <w:spacing w:before="0" w:after="0" w:line="312" w:lineRule="auto"/>
            </w:pPr>
            <w:r>
              <w:rPr>
                <w:b/>
              </w:rPr>
              <w:t>示例世界题材</w:t>
            </w:r>
          </w:p>
        </w:tc>
        <w:tc>
          <w:tcPr>
            <w:tcW w:type="dxa" w:w="7848"/>
            <w:vAlign w:val="center"/>
            <w:shd w:fill="FBFCFE"/>
          </w:tcPr>
          <w:p>
            <w:pPr>
              <w:spacing w:before="0" w:after="0" w:line="312" w:lineRule="auto"/>
            </w:pPr>
            <w:r>
              <w:t>中国风修仙题材</w:t>
            </w:r>
          </w:p>
        </w:tc>
      </w:tr>
      <w:tr>
        <w:tc>
          <w:tcPr>
            <w:tcW w:type="dxa" w:w="2232"/>
            <w:vAlign w:val="center"/>
            <w:shd w:fill="EEF4FB"/>
          </w:tcPr>
          <w:p>
            <w:pPr>
              <w:spacing w:before="0" w:after="0" w:line="312" w:lineRule="auto"/>
            </w:pPr>
            <w:r>
              <w:rPr>
                <w:b/>
              </w:rPr>
              <w:t>世界推进机制</w:t>
            </w:r>
          </w:p>
        </w:tc>
        <w:tc>
          <w:tcPr>
            <w:tcW w:type="dxa" w:w="7848"/>
            <w:vAlign w:val="center"/>
            <w:shd w:fill="FBFCFE"/>
          </w:tcPr>
          <w:p>
            <w:pPr>
              <w:spacing w:before="0" w:after="0" w:line="312" w:lineRule="auto"/>
            </w:pPr>
            <w:r>
              <w:t>以时间推进为主，在战斗环节切换至回合制</w:t>
            </w:r>
          </w:p>
        </w:tc>
      </w:tr>
      <w:tr>
        <w:tc>
          <w:tcPr>
            <w:tcW w:type="dxa" w:w="2232"/>
            <w:vAlign w:val="center"/>
            <w:shd w:fill="EEF4FB"/>
          </w:tcPr>
          <w:p>
            <w:pPr>
              <w:spacing w:before="0" w:after="0" w:line="312" w:lineRule="auto"/>
            </w:pPr>
            <w:r>
              <w:rPr>
                <w:b/>
              </w:rPr>
              <w:t>首版内容规模</w:t>
            </w:r>
          </w:p>
        </w:tc>
        <w:tc>
          <w:tcPr>
            <w:tcW w:type="dxa" w:w="7848"/>
            <w:vAlign w:val="center"/>
            <w:shd w:fill="FBFCFE"/>
          </w:tcPr>
          <w:p>
            <w:pPr>
              <w:spacing w:before="0" w:after="0" w:line="312" w:lineRule="auto"/>
            </w:pPr>
            <w:r>
              <w:t>1 个世界、3 章以内、5 个核心 NPC、10 个关键场景、3 个结局以内</w:t>
            </w:r>
          </w:p>
        </w:tc>
      </w:tr>
      <w:tr>
        <w:tc>
          <w:tcPr>
            <w:tcW w:type="dxa" w:w="2232"/>
            <w:vAlign w:val="center"/>
            <w:shd w:fill="EEF4FB"/>
          </w:tcPr>
          <w:p>
            <w:pPr>
              <w:spacing w:before="0" w:after="0" w:line="312" w:lineRule="auto"/>
            </w:pPr>
            <w:r>
              <w:rPr>
                <w:b/>
              </w:rPr>
              <w:t>优先目标</w:t>
            </w:r>
          </w:p>
        </w:tc>
        <w:tc>
          <w:tcPr>
            <w:tcW w:type="dxa" w:w="7848"/>
            <w:vAlign w:val="center"/>
            <w:shd w:fill="FBFCFE"/>
          </w:tcPr>
          <w:p>
            <w:pPr>
              <w:spacing w:before="0" w:after="0" w:line="312" w:lineRule="auto"/>
            </w:pPr>
            <w:r>
              <w:t>剧情稳定、可扩展、可复玩性</w:t>
            </w:r>
          </w:p>
        </w:tc>
      </w:tr>
    </w:tbl>
    <w:p/>
    <w:p>
      <w:pPr>
        <w:pStyle w:val="Heading1"/>
        <w:spacing w:before="160" w:after="80" w:line="312" w:lineRule="auto"/>
      </w:pPr>
      <w:r>
        <w:t>二、项目一页纸 v0.2</w:t>
      </w:r>
    </w:p>
    <w:p>
      <w:pPr>
        <w:spacing w:before="0" w:after="120" w:line="312" w:lineRule="auto"/>
      </w:pPr>
      <w:r>
        <w:rPr>
          <w:b/>
        </w:rPr>
        <w:t>项目名称：</w:t>
      </w:r>
      <w:r>
        <w:t>未命名 LLM 文字 RPG 基础引擎</w:t>
      </w:r>
    </w:p>
    <w:p>
      <w:pPr>
        <w:spacing w:before="0" w:after="120" w:line="312" w:lineRule="auto"/>
      </w:pPr>
      <w:r>
        <w:rPr>
          <w:b/>
        </w:rPr>
        <w:t>一句话介绍：</w:t>
      </w:r>
      <w:r>
        <w:t>一个运行于网页端、由 LLM 驱动的文字 RPG 基础引擎，支持在预设世界规则、时间线和 NPC 背景下，让玩家进行自然语言驱动的自由探索，并通过系统约束将剧情稳定收束到预设路径内。</w:t>
      </w:r>
    </w:p>
    <w:p>
      <w:pPr>
        <w:spacing w:before="0" w:after="120" w:line="312" w:lineRule="auto"/>
      </w:pPr>
      <w:r>
        <w:rPr>
          <w:b/>
        </w:rPr>
        <w:t>项目定位：</w:t>
      </w:r>
      <w:r>
        <w:t>首阶段不是做某个特定题材的完整游戏，而是先做一套可复用、可扩展、与剧情解耦的基础引擎 Demo，用于验证 LLM 驱动文字 RPG 的核心能力。</w:t>
      </w:r>
    </w:p>
    <w:p>
      <w:pPr>
        <w:spacing w:before="0" w:after="120" w:line="312" w:lineRule="auto"/>
      </w:pPr>
      <w:r>
        <w:rPr>
          <w:b/>
        </w:rPr>
        <w:t>长期愿景：</w:t>
      </w:r>
      <w:r>
        <w:t>构建一套支持多题材复用的 LLM 文字 RPG 引擎。开发者可预设世界观、时间线、地点、NPC、任务框架和关键剧情节点，由 LLM 在规则约束内动态生成过程内容，玩家则在半开放世界中自由探索，最终仍能落回设计者预设的叙事收束路径。</w:t>
      </w:r>
    </w:p>
    <w:p>
      <w:pPr>
        <w:spacing w:before="0" w:after="120" w:line="312" w:lineRule="auto"/>
      </w:pPr>
      <w:r>
        <w:rPr>
          <w:b/>
        </w:rPr>
        <w:t>首版形态：</w:t>
      </w:r>
      <w:r>
        <w:t>单人、网页端、引擎 Demo、章节式体验；保留多人扩展接口，但首版不实现多人玩法。</w:t>
      </w:r>
    </w:p>
    <w:p>
      <w:pPr>
        <w:pStyle w:val="Heading2"/>
        <w:spacing w:before="80" w:after="80" w:line="312" w:lineRule="auto"/>
      </w:pPr>
      <w:r>
        <w:t>首版核心目标</w:t>
      </w:r>
    </w:p>
    <w:p>
      <w:pPr>
        <w:spacing w:before="0" w:after="60" w:line="312" w:lineRule="auto"/>
        <w:ind w:left="288" w:hanging="259"/>
      </w:pPr>
      <w:r>
        <w:rPr>
          <w:b/>
        </w:rPr>
        <w:t xml:space="preserve">• </w:t>
      </w:r>
      <w:r>
        <w:t>NPC 风格一致性：NPC 在多轮互动中保持相对稳定的性格、立场和语言风格。</w:t>
      </w:r>
    </w:p>
    <w:p>
      <w:pPr>
        <w:spacing w:before="0" w:after="60" w:line="312" w:lineRule="auto"/>
        <w:ind w:left="288" w:hanging="259"/>
      </w:pPr>
      <w:r>
        <w:rPr>
          <w:b/>
        </w:rPr>
        <w:t xml:space="preserve">• </w:t>
      </w:r>
      <w:r>
        <w:t>记忆管理：系统能够维护短期状态、中期剧情摘要和长期世界事实。</w:t>
      </w:r>
    </w:p>
    <w:p>
      <w:pPr>
        <w:spacing w:before="0" w:after="60" w:line="312" w:lineRule="auto"/>
        <w:ind w:left="288" w:hanging="259"/>
      </w:pPr>
      <w:r>
        <w:rPr>
          <w:b/>
        </w:rPr>
        <w:t xml:space="preserve">• </w:t>
      </w:r>
      <w:r>
        <w:t>世界进度推进：即使玩家自由探索，世界时间线和事件仍会持续推进，并在关键节点收束剧情。</w:t>
      </w:r>
    </w:p>
    <w:p>
      <w:pPr>
        <w:pStyle w:val="Heading2"/>
        <w:spacing w:before="80" w:after="80" w:line="312" w:lineRule="auto"/>
      </w:pPr>
      <w:r>
        <w:t>示例世界设定输入</w:t>
      </w:r>
    </w:p>
    <w:p>
      <w:pPr>
        <w:spacing w:before="0" w:after="60" w:line="312" w:lineRule="auto"/>
        <w:ind w:left="288" w:hanging="259"/>
      </w:pPr>
      <w:r>
        <w:rPr>
          <w:b/>
        </w:rPr>
        <w:t xml:space="preserve">• </w:t>
      </w:r>
      <w:r>
        <w:t>题材：使用中国风修仙题材作为首个示例世界，用于承载引擎验证。</w:t>
      </w:r>
    </w:p>
    <w:p>
      <w:pPr>
        <w:spacing w:before="0" w:after="60" w:line="312" w:lineRule="auto"/>
        <w:ind w:left="288" w:hanging="259"/>
      </w:pPr>
      <w:r>
        <w:rPr>
          <w:b/>
        </w:rPr>
        <w:t xml:space="preserve">• </w:t>
      </w:r>
      <w:r>
        <w:t>目标：不是验证“修仙题材是否成立”，而是借助该题材验证引擎在复杂世界观、势力关系、时间流转和 NPC 行为上的稳定性。</w:t>
      </w:r>
    </w:p>
    <w:p>
      <w:pPr>
        <w:pStyle w:val="Heading2"/>
        <w:spacing w:before="80" w:after="80" w:line="312" w:lineRule="auto"/>
      </w:pPr>
      <w:r>
        <w:t>世界推进机制输入</w:t>
      </w:r>
    </w:p>
    <w:p>
      <w:pPr>
        <w:spacing w:before="0" w:after="60" w:line="312" w:lineRule="auto"/>
        <w:ind w:left="288" w:hanging="259"/>
      </w:pPr>
      <w:r>
        <w:rPr>
          <w:b/>
        </w:rPr>
        <w:t xml:space="preserve">• </w:t>
      </w:r>
      <w:r>
        <w:t>主流程采用时间推进：世界事件、NPC 状态和环境变化主要随时间片或时间节点推进。</w:t>
      </w:r>
    </w:p>
    <w:p>
      <w:pPr>
        <w:spacing w:before="0" w:after="60" w:line="312" w:lineRule="auto"/>
        <w:ind w:left="288" w:hanging="259"/>
      </w:pPr>
      <w:r>
        <w:rPr>
          <w:b/>
        </w:rPr>
        <w:t xml:space="preserve">• </w:t>
      </w:r>
      <w:r>
        <w:t>战斗环节切换为回合制：当玩家进入战斗状态时，局部系统切换到回合制结算，以保证交互清晰和结果可控。</w:t>
      </w:r>
    </w:p>
    <w:p>
      <w:pPr>
        <w:spacing w:before="0" w:after="60" w:line="312" w:lineRule="auto"/>
        <w:ind w:left="288" w:hanging="259"/>
      </w:pPr>
      <w:r>
        <w:rPr>
          <w:b/>
        </w:rPr>
        <w:t xml:space="preserve">• </w:t>
      </w:r>
      <w:r>
        <w:t>设计含义：探索、对话、移动等行为更偏连续世界；战斗则采用强规则约束的局部模式。</w:t>
      </w:r>
    </w:p>
    <w:p>
      <w:pPr>
        <w:pStyle w:val="Heading2"/>
        <w:spacing w:before="80" w:after="80" w:line="312" w:lineRule="auto"/>
      </w:pPr>
      <w:r>
        <w:t>目标用户、平台与成功标准</w:t>
      </w:r>
    </w:p>
    <w:p>
      <w:pPr>
        <w:spacing w:before="0" w:after="60" w:line="312" w:lineRule="auto"/>
        <w:ind w:left="288" w:hanging="259"/>
      </w:pPr>
      <w:r>
        <w:rPr>
          <w:b/>
        </w:rPr>
        <w:t xml:space="preserve">• </w:t>
      </w:r>
      <w:r>
        <w:t>目标用户：文字 RPG 用户、剧情向玩家、对 AI 驱动互动叙事有兴趣的中文玩家。</w:t>
      </w:r>
    </w:p>
    <w:p>
      <w:pPr>
        <w:spacing w:before="0" w:after="60" w:line="312" w:lineRule="auto"/>
        <w:ind w:left="288" w:hanging="259"/>
      </w:pPr>
      <w:r>
        <w:rPr>
          <w:b/>
        </w:rPr>
        <w:t xml:space="preserve">• </w:t>
      </w:r>
      <w:r>
        <w:t>平台与市场：网页端，面向中文用户。</w:t>
      </w:r>
    </w:p>
    <w:p>
      <w:pPr>
        <w:spacing w:before="0" w:after="60" w:line="312" w:lineRule="auto"/>
        <w:ind w:left="288" w:hanging="259"/>
      </w:pPr>
      <w:r>
        <w:rPr>
          <w:b/>
        </w:rPr>
        <w:t xml:space="preserve">• </w:t>
      </w:r>
      <w:r>
        <w:t>成功标准：NPC 在连续互动中的一致性、世界状态是否稳定推进、玩家自由输入后是否仍能进入有效剧情路径、剧情能否在自由探索后稳定收束、同一世界下是否具备一定复玩差异。</w:t>
      </w:r>
    </w:p>
    <w:p>
      <w:pPr>
        <w:pStyle w:val="Heading2"/>
        <w:spacing w:before="80" w:after="80" w:line="312" w:lineRule="auto"/>
      </w:pPr>
      <w:r>
        <w:t>当前明确不做</w:t>
      </w:r>
    </w:p>
    <w:p>
      <w:pPr>
        <w:spacing w:before="0" w:after="60" w:line="312" w:lineRule="auto"/>
        <w:ind w:left="288" w:hanging="259"/>
      </w:pPr>
      <w:r>
        <w:rPr>
          <w:b/>
        </w:rPr>
        <w:t xml:space="preserve">• </w:t>
      </w:r>
      <w:r>
        <w:t>多人联机</w:t>
      </w:r>
    </w:p>
    <w:p>
      <w:pPr>
        <w:spacing w:before="0" w:after="60" w:line="312" w:lineRule="auto"/>
        <w:ind w:left="288" w:hanging="259"/>
      </w:pPr>
      <w:r>
        <w:rPr>
          <w:b/>
        </w:rPr>
        <w:t xml:space="preserve">• </w:t>
      </w:r>
      <w:r>
        <w:t>UGC 模组平台</w:t>
      </w:r>
    </w:p>
    <w:p>
      <w:pPr>
        <w:spacing w:before="0" w:after="60" w:line="312" w:lineRule="auto"/>
        <w:ind w:left="288" w:hanging="259"/>
      </w:pPr>
      <w:r>
        <w:rPr>
          <w:b/>
        </w:rPr>
        <w:t xml:space="preserve">• </w:t>
      </w:r>
      <w:r>
        <w:t>完整开放世界</w:t>
      </w:r>
    </w:p>
    <w:p>
      <w:pPr>
        <w:spacing w:before="0" w:after="60" w:line="312" w:lineRule="auto"/>
        <w:ind w:left="288" w:hanging="259"/>
      </w:pPr>
      <w:r>
        <w:rPr>
          <w:b/>
        </w:rPr>
        <w:t xml:space="preserve">• </w:t>
      </w:r>
      <w:r>
        <w:t>大规模自动生成内容库</w:t>
      </w:r>
    </w:p>
    <w:p>
      <w:pPr>
        <w:spacing w:before="0" w:after="60" w:line="312" w:lineRule="auto"/>
        <w:ind w:left="288" w:hanging="259"/>
      </w:pPr>
      <w:r>
        <w:rPr>
          <w:b/>
        </w:rPr>
        <w:t xml:space="preserve">• </w:t>
      </w:r>
      <w:r>
        <w:t>复杂数值战斗系统</w:t>
      </w:r>
    </w:p>
    <w:p>
      <w:pPr>
        <w:spacing w:before="0" w:after="60" w:line="312" w:lineRule="auto"/>
        <w:ind w:left="288" w:hanging="259"/>
      </w:pPr>
      <w:r>
        <w:rPr>
          <w:b/>
        </w:rPr>
        <w:t xml:space="preserve">• </w:t>
      </w:r>
      <w:r>
        <w:t>移动端原生 App</w:t>
      </w:r>
    </w:p>
    <w:p>
      <w:pPr>
        <w:spacing w:before="0" w:after="60" w:line="312" w:lineRule="auto"/>
        <w:ind w:left="288" w:hanging="259"/>
      </w:pPr>
      <w:r>
        <w:rPr>
          <w:b/>
        </w:rPr>
        <w:t xml:space="preserve">• </w:t>
      </w:r>
      <w:r>
        <w:t>商业化系统优先实现</w:t>
      </w:r>
    </w:p>
    <w:p>
      <w:pPr>
        <w:pStyle w:val="Heading1"/>
        <w:spacing w:before="160" w:after="80" w:line="312" w:lineRule="auto"/>
      </w:pPr>
      <w:r>
        <w:t>三、游戏支柱文档 v0.2</w:t>
      </w:r>
    </w:p>
    <w:p>
      <w:pPr>
        <w:pStyle w:val="Heading2"/>
        <w:spacing w:before="80" w:after="80" w:line="312" w:lineRule="auto"/>
      </w:pPr>
      <w:r>
        <w:t>支柱 1：引擎优先，内容解耦</w:t>
      </w:r>
    </w:p>
    <w:p>
      <w:pPr>
        <w:spacing w:before="0" w:after="120" w:line="312" w:lineRule="auto"/>
      </w:pPr>
      <w:r>
        <w:t>首版的核心不是做一个单次性的剧情作品，而是搭建一个可以支撑多题材内容复用的文字 RPG 基础引擎。世界、NPC、地点、事件、时间线要结构化；Prompt 资产要模块化；状态机和规则层要与具体剧情脚本分离。</w:t>
      </w:r>
    </w:p>
    <w:p>
      <w:pPr>
        <w:pStyle w:val="Heading2"/>
        <w:spacing w:before="80" w:after="80" w:line="312" w:lineRule="auto"/>
      </w:pPr>
      <w:r>
        <w:t>支柱 2：自由探索，但必须可收束</w:t>
      </w:r>
    </w:p>
    <w:p>
      <w:pPr>
        <w:spacing w:before="0" w:after="120" w:line="312" w:lineRule="auto"/>
      </w:pPr>
      <w:r>
        <w:t>玩家可以通过自然语言在世界框架内自由探索，但自由度不能以失控为代价。系统必须保证玩家行为在世界设定内成立，世界事件持续推进，叙事不会无限发散，故事最终能够落回预设路径。</w:t>
      </w:r>
    </w:p>
    <w:p>
      <w:pPr>
        <w:pStyle w:val="Heading2"/>
        <w:spacing w:before="80" w:after="80" w:line="312" w:lineRule="auto"/>
      </w:pPr>
      <w:r>
        <w:t>支柱 3：LLM 负责表达，系统负责裁决</w:t>
      </w:r>
    </w:p>
    <w:p>
      <w:pPr>
        <w:spacing w:before="0" w:after="120" w:line="312" w:lineRule="auto"/>
      </w:pPr>
      <w:r>
        <w:t>LLM 负责场景描写、NPC 台词、氛围塑造和分支细节填充；系统负责状态变更、道具与任务推进、地点权限、时间线推进、事件触发和关键剧情收束。关键状态变更必须可追踪、可存档、可回放。</w:t>
      </w:r>
    </w:p>
    <w:p>
      <w:pPr>
        <w:pStyle w:val="Heading2"/>
        <w:spacing w:before="80" w:after="80" w:line="312" w:lineRule="auto"/>
      </w:pPr>
      <w:r>
        <w:t>支柱 4：世界是持续存在的，不围着玩家静止</w:t>
      </w:r>
    </w:p>
    <w:p>
      <w:pPr>
        <w:spacing w:before="0" w:after="120" w:line="312" w:lineRule="auto"/>
      </w:pPr>
      <w:r>
        <w:t>世界时间线、NPC 行动和关键事件应在玩家不干预时也能按规则推进。需要世界时间与事件推进机制、NPC 当前状态和阶段目标，并区分“玩家看到的世界”和“世界真实状态”。</w:t>
      </w:r>
    </w:p>
    <w:p>
      <w:pPr>
        <w:pStyle w:val="Heading2"/>
        <w:spacing w:before="80" w:after="80" w:line="312" w:lineRule="auto"/>
      </w:pPr>
      <w:r>
        <w:t>支柱 5：稳定性优先于炫技</w:t>
      </w:r>
    </w:p>
    <w:p>
      <w:pPr>
        <w:spacing w:before="0" w:after="120" w:line="312" w:lineRule="auto"/>
      </w:pPr>
      <w:r>
        <w:t>首版不追求最复杂的 Agent 系统和世界模拟，而优先追求剧情稳定、人设稳定、状态稳定和收束稳定。能用规则写清楚的，不交给模型猜；能用结构化数据表示的，不只放在 Prompt 里。</w:t>
      </w:r>
    </w:p>
    <w:p>
      <w:pPr>
        <w:pStyle w:val="Heading2"/>
        <w:spacing w:before="80" w:after="80" w:line="312" w:lineRule="auto"/>
      </w:pPr>
      <w:r>
        <w:t>支柱 6：首版是引擎能力 Demo，不是完整商业产品</w:t>
      </w:r>
    </w:p>
    <w:p>
      <w:pPr>
        <w:spacing w:before="0" w:after="120" w:line="312" w:lineRule="auto"/>
      </w:pPr>
      <w:r>
        <w:t>首版的主要任务是验证方向，不是直接追求上线收费。要优先做最小完整链路，用小体量内容验证大方向。</w:t>
      </w:r>
    </w:p>
    <w:p>
      <w:pPr>
        <w:pStyle w:val="Heading1"/>
        <w:spacing w:before="160" w:after="80" w:line="312" w:lineRule="auto"/>
      </w:pPr>
      <w:r>
        <w:t>四、风险清单 v1.1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224"/>
        <w:gridCol w:w="6624"/>
      </w:tblGrid>
      <w:tr>
        <w:tc>
          <w:tcPr>
            <w:tcW w:type="dxa" w:w="3216"/>
            <w:shd w:fill="D9E7F7"/>
          </w:tcPr>
          <w:p>
            <w:pPr>
              <w:spacing w:before="0" w:after="0" w:line="312" w:lineRule="auto"/>
              <w:jc w:val="center"/>
            </w:pPr>
            <w:r>
              <w:rPr>
                <w:b/>
              </w:rPr>
              <w:t>风险项</w:t>
            </w:r>
          </w:p>
        </w:tc>
        <w:tc>
          <w:tcPr>
            <w:tcW w:type="dxa" w:w="3216"/>
            <w:shd w:fill="D9E7F7"/>
          </w:tcPr>
          <w:p>
            <w:pPr>
              <w:spacing w:before="0" w:after="0" w:line="312" w:lineRule="auto"/>
              <w:jc w:val="center"/>
            </w:pPr>
            <w:r>
              <w:rPr>
                <w:b/>
              </w:rPr>
              <w:t>概率/影响</w:t>
            </w:r>
          </w:p>
        </w:tc>
        <w:tc>
          <w:tcPr>
            <w:tcW w:type="dxa" w:w="3216"/>
            <w:shd w:fill="D9E7F7"/>
          </w:tcPr>
          <w:p>
            <w:pPr>
              <w:spacing w:before="0" w:after="0" w:line="312" w:lineRule="auto"/>
              <w:jc w:val="center"/>
            </w:pPr>
            <w:r>
              <w:rPr>
                <w:b/>
              </w:rPr>
              <w:t>应对方式</w:t>
            </w:r>
          </w:p>
        </w:tc>
      </w:tr>
      <w:tr>
        <w:tc>
          <w:tcPr>
            <w:tcW w:type="dxa" w:w="2232"/>
            <w:vAlign w:val="center"/>
            <w:shd w:fill="EEF4FB"/>
          </w:tcPr>
          <w:p>
            <w:pPr>
              <w:spacing w:before="0" w:after="0" w:line="312" w:lineRule="auto"/>
            </w:pPr>
            <w:r>
              <w:rPr>
                <w:b/>
              </w:rPr>
              <w:t>NPC 一致性不足</w:t>
            </w:r>
          </w:p>
        </w:tc>
        <w:tc>
          <w:tcPr>
            <w:tcW w:type="dxa" w:w="1224"/>
            <w:vAlign w:val="center"/>
            <w:shd w:fill="FBFCFE"/>
          </w:tcPr>
          <w:p>
            <w:pPr>
              <w:spacing w:before="0" w:after="0" w:line="312" w:lineRule="auto"/>
            </w:pPr>
            <w:r>
              <w:t>高/高</w:t>
            </w:r>
          </w:p>
        </w:tc>
        <w:tc>
          <w:tcPr>
            <w:tcW w:type="dxa" w:w="6624"/>
            <w:vAlign w:val="center"/>
            <w:shd w:fill="FBFCFE"/>
          </w:tcPr>
          <w:p>
            <w:pPr>
              <w:spacing w:before="0" w:after="0" w:line="312" w:lineRule="auto"/>
            </w:pPr>
            <w:r>
              <w:t>为 NPC 建立结构化设定，引入短期记忆与长期事实，关键 NPC 设计行为边界和禁区。</w:t>
            </w:r>
          </w:p>
        </w:tc>
      </w:tr>
      <w:tr>
        <w:tc>
          <w:tcPr>
            <w:tcW w:type="dxa" w:w="2232"/>
            <w:vAlign w:val="center"/>
            <w:shd w:fill="EEF4FB"/>
          </w:tcPr>
          <w:p>
            <w:pPr>
              <w:spacing w:before="0" w:after="0" w:line="312" w:lineRule="auto"/>
            </w:pPr>
            <w:r>
              <w:rPr>
                <w:b/>
              </w:rPr>
              <w:t>记忆系统混乱</w:t>
            </w:r>
          </w:p>
        </w:tc>
        <w:tc>
          <w:tcPr>
            <w:tcW w:type="dxa" w:w="1224"/>
            <w:vAlign w:val="center"/>
            <w:shd w:fill="FBFCFE"/>
          </w:tcPr>
          <w:p>
            <w:pPr>
              <w:spacing w:before="0" w:after="0" w:line="312" w:lineRule="auto"/>
            </w:pPr>
            <w:r>
              <w:t>高/高</w:t>
            </w:r>
          </w:p>
        </w:tc>
        <w:tc>
          <w:tcPr>
            <w:tcW w:type="dxa" w:w="6624"/>
            <w:vAlign w:val="center"/>
            <w:shd w:fill="FBFCFE"/>
          </w:tcPr>
          <w:p>
            <w:pPr>
              <w:spacing w:before="0" w:after="0" w:line="312" w:lineRule="auto"/>
            </w:pPr>
            <w:r>
              <w:t>建立短期记忆、中期摘要、长期事实三层结构；关键事实持久化；每轮生成后写入事件日志。</w:t>
            </w:r>
          </w:p>
        </w:tc>
      </w:tr>
      <w:tr>
        <w:tc>
          <w:tcPr>
            <w:tcW w:type="dxa" w:w="2232"/>
            <w:vAlign w:val="center"/>
            <w:shd w:fill="EEF4FB"/>
          </w:tcPr>
          <w:p>
            <w:pPr>
              <w:spacing w:before="0" w:after="0" w:line="312" w:lineRule="auto"/>
            </w:pPr>
            <w:r>
              <w:rPr>
                <w:b/>
              </w:rPr>
              <w:t>剧情发散无法收束</w:t>
            </w:r>
          </w:p>
        </w:tc>
        <w:tc>
          <w:tcPr>
            <w:tcW w:type="dxa" w:w="1224"/>
            <w:vAlign w:val="center"/>
            <w:shd w:fill="FBFCFE"/>
          </w:tcPr>
          <w:p>
            <w:pPr>
              <w:spacing w:before="0" w:after="0" w:line="312" w:lineRule="auto"/>
            </w:pPr>
            <w:r>
              <w:t>高/高</w:t>
            </w:r>
          </w:p>
        </w:tc>
        <w:tc>
          <w:tcPr>
            <w:tcW w:type="dxa" w:w="6624"/>
            <w:vAlign w:val="center"/>
            <w:shd w:fill="FBFCFE"/>
          </w:tcPr>
          <w:p>
            <w:pPr>
              <w:spacing w:before="0" w:after="0" w:line="312" w:lineRule="auto"/>
            </w:pPr>
            <w:r>
              <w:t>预设主线节点和收束触发器，限制 LLM 改写关键剧情节点的权限。</w:t>
            </w:r>
          </w:p>
        </w:tc>
      </w:tr>
      <w:tr>
        <w:tc>
          <w:tcPr>
            <w:tcW w:type="dxa" w:w="2232"/>
            <w:vAlign w:val="center"/>
            <w:shd w:fill="EEF4FB"/>
          </w:tcPr>
          <w:p>
            <w:pPr>
              <w:spacing w:before="0" w:after="0" w:line="312" w:lineRule="auto"/>
            </w:pPr>
            <w:r>
              <w:rPr>
                <w:b/>
              </w:rPr>
              <w:t>世界推进与玩家体验脱节</w:t>
            </w:r>
          </w:p>
        </w:tc>
        <w:tc>
          <w:tcPr>
            <w:tcW w:type="dxa" w:w="1224"/>
            <w:vAlign w:val="center"/>
            <w:shd w:fill="FBFCFE"/>
          </w:tcPr>
          <w:p>
            <w:pPr>
              <w:spacing w:before="0" w:after="0" w:line="312" w:lineRule="auto"/>
            </w:pPr>
            <w:r>
              <w:t>中/高</w:t>
            </w:r>
          </w:p>
        </w:tc>
        <w:tc>
          <w:tcPr>
            <w:tcW w:type="dxa" w:w="6624"/>
            <w:vAlign w:val="center"/>
            <w:shd w:fill="FBFCFE"/>
          </w:tcPr>
          <w:p>
            <w:pPr>
              <w:spacing w:before="0" w:after="0" w:line="312" w:lineRule="auto"/>
            </w:pPr>
            <w:r>
              <w:t>设计清晰的时间推进规则，并通过 NPC 行为、环境变化和事件播报显性表达世界变化。</w:t>
            </w:r>
          </w:p>
        </w:tc>
      </w:tr>
      <w:tr>
        <w:tc>
          <w:tcPr>
            <w:tcW w:type="dxa" w:w="2232"/>
            <w:vAlign w:val="center"/>
            <w:shd w:fill="EEF4FB"/>
          </w:tcPr>
          <w:p>
            <w:pPr>
              <w:spacing w:before="0" w:after="0" w:line="312" w:lineRule="auto"/>
            </w:pPr>
            <w:r>
              <w:rPr>
                <w:b/>
              </w:rPr>
              <w:t>引擎抽象过度</w:t>
            </w:r>
          </w:p>
        </w:tc>
        <w:tc>
          <w:tcPr>
            <w:tcW w:type="dxa" w:w="1224"/>
            <w:vAlign w:val="center"/>
            <w:shd w:fill="FBFCFE"/>
          </w:tcPr>
          <w:p>
            <w:pPr>
              <w:spacing w:before="0" w:after="0" w:line="312" w:lineRule="auto"/>
            </w:pPr>
            <w:r>
              <w:t>高/高</w:t>
            </w:r>
          </w:p>
        </w:tc>
        <w:tc>
          <w:tcPr>
            <w:tcW w:type="dxa" w:w="6624"/>
            <w:vAlign w:val="center"/>
            <w:shd w:fill="FBFCFE"/>
          </w:tcPr>
          <w:p>
            <w:pPr>
              <w:spacing w:before="0" w:after="0" w:line="312" w:lineRule="auto"/>
            </w:pPr>
            <w:r>
              <w:t>先围绕一个示例世界做引擎，只抽象首版真正复用的能力。</w:t>
            </w:r>
          </w:p>
        </w:tc>
      </w:tr>
      <w:tr>
        <w:tc>
          <w:tcPr>
            <w:tcW w:type="dxa" w:w="2232"/>
            <w:vAlign w:val="center"/>
            <w:shd w:fill="EEF4FB"/>
          </w:tcPr>
          <w:p>
            <w:pPr>
              <w:spacing w:before="0" w:after="0" w:line="312" w:lineRule="auto"/>
            </w:pPr>
            <w:r>
              <w:rPr>
                <w:b/>
              </w:rPr>
              <w:t>玩起来像聊天，不像游戏</w:t>
            </w:r>
          </w:p>
        </w:tc>
        <w:tc>
          <w:tcPr>
            <w:tcW w:type="dxa" w:w="1224"/>
            <w:vAlign w:val="center"/>
            <w:shd w:fill="FBFCFE"/>
          </w:tcPr>
          <w:p>
            <w:pPr>
              <w:spacing w:before="0" w:after="0" w:line="312" w:lineRule="auto"/>
            </w:pPr>
            <w:r>
              <w:t>高/高</w:t>
            </w:r>
          </w:p>
        </w:tc>
        <w:tc>
          <w:tcPr>
            <w:tcW w:type="dxa" w:w="6624"/>
            <w:vAlign w:val="center"/>
            <w:shd w:fill="FBFCFE"/>
          </w:tcPr>
          <w:p>
            <w:pPr>
              <w:spacing w:before="0" w:after="0" w:line="312" w:lineRule="auto"/>
            </w:pPr>
            <w:r>
              <w:t>设置明确任务与阶段目标，显示状态变化和世界反馈，设计关键选择点。</w:t>
            </w:r>
          </w:p>
        </w:tc>
      </w:tr>
      <w:tr>
        <w:tc>
          <w:tcPr>
            <w:tcW w:type="dxa" w:w="2232"/>
            <w:vAlign w:val="center"/>
            <w:shd w:fill="EEF4FB"/>
          </w:tcPr>
          <w:p>
            <w:pPr>
              <w:spacing w:before="0" w:after="0" w:line="312" w:lineRule="auto"/>
            </w:pPr>
            <w:r>
              <w:rPr>
                <w:b/>
              </w:rPr>
              <w:t>自由度与控制感失衡</w:t>
            </w:r>
          </w:p>
        </w:tc>
        <w:tc>
          <w:tcPr>
            <w:tcW w:type="dxa" w:w="1224"/>
            <w:vAlign w:val="center"/>
            <w:shd w:fill="FBFCFE"/>
          </w:tcPr>
          <w:p>
            <w:pPr>
              <w:spacing w:before="0" w:after="0" w:line="312" w:lineRule="auto"/>
            </w:pPr>
            <w:r>
              <w:t>高/高</w:t>
            </w:r>
          </w:p>
        </w:tc>
        <w:tc>
          <w:tcPr>
            <w:tcW w:type="dxa" w:w="6624"/>
            <w:vAlign w:val="center"/>
            <w:shd w:fill="FBFCFE"/>
          </w:tcPr>
          <w:p>
            <w:pPr>
              <w:spacing w:before="0" w:after="0" w:line="312" w:lineRule="auto"/>
            </w:pPr>
            <w:r>
              <w:t>采用半开放而不是完全开放，给出推荐动作和显性目标。</w:t>
            </w:r>
          </w:p>
        </w:tc>
      </w:tr>
      <w:tr>
        <w:tc>
          <w:tcPr>
            <w:tcW w:type="dxa" w:w="2232"/>
            <w:vAlign w:val="center"/>
            <w:shd w:fill="EEF4FB"/>
          </w:tcPr>
          <w:p>
            <w:pPr>
              <w:spacing w:before="0" w:after="0" w:line="312" w:lineRule="auto"/>
            </w:pPr>
            <w:r>
              <w:rPr>
                <w:b/>
              </w:rPr>
              <w:t>复玩性不足</w:t>
            </w:r>
          </w:p>
        </w:tc>
        <w:tc>
          <w:tcPr>
            <w:tcW w:type="dxa" w:w="1224"/>
            <w:vAlign w:val="center"/>
            <w:shd w:fill="FBFCFE"/>
          </w:tcPr>
          <w:p>
            <w:pPr>
              <w:spacing w:before="0" w:after="0" w:line="312" w:lineRule="auto"/>
            </w:pPr>
            <w:r>
              <w:t>中/中</w:t>
            </w:r>
          </w:p>
        </w:tc>
        <w:tc>
          <w:tcPr>
            <w:tcW w:type="dxa" w:w="6624"/>
            <w:vAlign w:val="center"/>
            <w:shd w:fill="FBFCFE"/>
          </w:tcPr>
          <w:p>
            <w:pPr>
              <w:spacing w:before="0" w:after="0" w:line="312" w:lineRule="auto"/>
            </w:pPr>
            <w:r>
              <w:t>设计可变事件顺序、NPC 态度变化路径和多个结局。</w:t>
            </w:r>
          </w:p>
        </w:tc>
      </w:tr>
      <w:tr>
        <w:tc>
          <w:tcPr>
            <w:tcW w:type="dxa" w:w="2232"/>
            <w:vAlign w:val="center"/>
            <w:shd w:fill="EEF4FB"/>
          </w:tcPr>
          <w:p>
            <w:pPr>
              <w:spacing w:before="0" w:after="0" w:line="312" w:lineRule="auto"/>
            </w:pPr>
            <w:r>
              <w:rPr>
                <w:b/>
              </w:rPr>
              <w:t>范围膨胀</w:t>
            </w:r>
          </w:p>
        </w:tc>
        <w:tc>
          <w:tcPr>
            <w:tcW w:type="dxa" w:w="1224"/>
            <w:vAlign w:val="center"/>
            <w:shd w:fill="FBFCFE"/>
          </w:tcPr>
          <w:p>
            <w:pPr>
              <w:spacing w:before="0" w:after="0" w:line="312" w:lineRule="auto"/>
            </w:pPr>
            <w:r>
              <w:t>高/高</w:t>
            </w:r>
          </w:p>
        </w:tc>
        <w:tc>
          <w:tcPr>
            <w:tcW w:type="dxa" w:w="6624"/>
            <w:vAlign w:val="center"/>
            <w:shd w:fill="FBFCFE"/>
          </w:tcPr>
          <w:p>
            <w:pPr>
              <w:spacing w:before="0" w:after="0" w:line="312" w:lineRule="auto"/>
            </w:pPr>
            <w:r>
              <w:t>维持 Demo 优先原则，新增需求先进入范围表。</w:t>
            </w:r>
          </w:p>
        </w:tc>
      </w:tr>
      <w:tr>
        <w:tc>
          <w:tcPr>
            <w:tcW w:type="dxa" w:w="2232"/>
            <w:vAlign w:val="center"/>
            <w:shd w:fill="EEF4FB"/>
          </w:tcPr>
          <w:p>
            <w:pPr>
              <w:spacing w:before="0" w:after="0" w:line="312" w:lineRule="auto"/>
            </w:pPr>
            <w:r>
              <w:rPr>
                <w:b/>
              </w:rPr>
              <w:t>系统与内容双线失衡</w:t>
            </w:r>
          </w:p>
        </w:tc>
        <w:tc>
          <w:tcPr>
            <w:tcW w:type="dxa" w:w="1224"/>
            <w:vAlign w:val="center"/>
            <w:shd w:fill="FBFCFE"/>
          </w:tcPr>
          <w:p>
            <w:pPr>
              <w:spacing w:before="0" w:after="0" w:line="312" w:lineRule="auto"/>
            </w:pPr>
            <w:r>
              <w:t>高/高</w:t>
            </w:r>
          </w:p>
        </w:tc>
        <w:tc>
          <w:tcPr>
            <w:tcW w:type="dxa" w:w="6624"/>
            <w:vAlign w:val="center"/>
            <w:shd w:fill="FBFCFE"/>
          </w:tcPr>
          <w:p>
            <w:pPr>
              <w:spacing w:before="0" w:after="0" w:line="312" w:lineRule="auto"/>
            </w:pPr>
            <w:r>
              <w:t>用最小示例世界验证引擎，内容与系统同步推进但都只做到 MVP 深度。</w:t>
            </w:r>
          </w:p>
        </w:tc>
      </w:tr>
      <w:tr>
        <w:tc>
          <w:tcPr>
            <w:tcW w:type="dxa" w:w="2232"/>
            <w:vAlign w:val="center"/>
            <w:shd w:fill="EEF4FB"/>
          </w:tcPr>
          <w:p>
            <w:pPr>
              <w:spacing w:before="0" w:after="0" w:line="312" w:lineRule="auto"/>
            </w:pPr>
            <w:r>
              <w:rPr>
                <w:b/>
              </w:rPr>
              <w:t>技术栈过重</w:t>
            </w:r>
          </w:p>
        </w:tc>
        <w:tc>
          <w:tcPr>
            <w:tcW w:type="dxa" w:w="1224"/>
            <w:vAlign w:val="center"/>
            <w:shd w:fill="FBFCFE"/>
          </w:tcPr>
          <w:p>
            <w:pPr>
              <w:spacing w:before="0" w:after="0" w:line="312" w:lineRule="auto"/>
            </w:pPr>
            <w:r>
              <w:t>中/高</w:t>
            </w:r>
          </w:p>
        </w:tc>
        <w:tc>
          <w:tcPr>
            <w:tcW w:type="dxa" w:w="6624"/>
            <w:vAlign w:val="center"/>
            <w:shd w:fill="FBFCFE"/>
          </w:tcPr>
          <w:p>
            <w:pPr>
              <w:spacing w:before="0" w:after="0" w:line="312" w:lineRule="auto"/>
            </w:pPr>
            <w:r>
              <w:t>首版优先单体架构，先做最小可跑通链路，高级能力只预留接口。</w:t>
            </w:r>
          </w:p>
        </w:tc>
      </w:tr>
      <w:tr>
        <w:tc>
          <w:tcPr>
            <w:tcW w:type="dxa" w:w="2232"/>
            <w:vAlign w:val="center"/>
            <w:shd w:fill="EEF4FB"/>
          </w:tcPr>
          <w:p>
            <w:pPr>
              <w:spacing w:before="0" w:after="0" w:line="312" w:lineRule="auto"/>
            </w:pPr>
            <w:r>
              <w:rPr>
                <w:b/>
              </w:rPr>
              <w:t>中文表现不稳定</w:t>
            </w:r>
          </w:p>
        </w:tc>
        <w:tc>
          <w:tcPr>
            <w:tcW w:type="dxa" w:w="1224"/>
            <w:vAlign w:val="center"/>
            <w:shd w:fill="FBFCFE"/>
          </w:tcPr>
          <w:p>
            <w:pPr>
              <w:spacing w:before="0" w:after="0" w:line="312" w:lineRule="auto"/>
            </w:pPr>
            <w:r>
              <w:t>中/中</w:t>
            </w:r>
          </w:p>
        </w:tc>
        <w:tc>
          <w:tcPr>
            <w:tcW w:type="dxa" w:w="6624"/>
            <w:vAlign w:val="center"/>
            <w:shd w:fill="FBFCFE"/>
          </w:tcPr>
          <w:p>
            <w:pPr>
              <w:spacing w:before="0" w:after="0" w:line="312" w:lineRule="auto"/>
            </w:pPr>
            <w:r>
              <w:t>首版优先中文表现调优，为关键 NPC 设计明确语气模板。</w:t>
            </w:r>
          </w:p>
        </w:tc>
      </w:tr>
      <w:tr>
        <w:tc>
          <w:tcPr>
            <w:tcW w:type="dxa" w:w="2232"/>
            <w:vAlign w:val="center"/>
            <w:shd w:fill="EEF4FB"/>
          </w:tcPr>
          <w:p>
            <w:pPr>
              <w:spacing w:before="0" w:after="0" w:line="312" w:lineRule="auto"/>
            </w:pPr>
            <w:r>
              <w:rPr>
                <w:b/>
              </w:rPr>
              <w:t>成本不可控</w:t>
            </w:r>
          </w:p>
        </w:tc>
        <w:tc>
          <w:tcPr>
            <w:tcW w:type="dxa" w:w="1224"/>
            <w:vAlign w:val="center"/>
            <w:shd w:fill="FBFCFE"/>
          </w:tcPr>
          <w:p>
            <w:pPr>
              <w:spacing w:before="0" w:after="0" w:line="312" w:lineRule="auto"/>
            </w:pPr>
            <w:r>
              <w:t>中/高</w:t>
            </w:r>
          </w:p>
        </w:tc>
        <w:tc>
          <w:tcPr>
            <w:tcW w:type="dxa" w:w="6624"/>
            <w:vAlign w:val="center"/>
            <w:shd w:fill="FBFCFE"/>
          </w:tcPr>
          <w:p>
            <w:pPr>
              <w:spacing w:before="0" w:after="0" w:line="312" w:lineRule="auto"/>
            </w:pPr>
            <w:r>
              <w:t>做上下文压缩，大模型与小模型分工，对记忆和世界推进采用结构化中间层。</w:t>
            </w:r>
          </w:p>
        </w:tc>
      </w:tr>
    </w:tbl>
    <w:p/>
    <w:p>
      <w:pPr>
        <w:pStyle w:val="Heading1"/>
        <w:spacing w:before="160" w:after="80" w:line="312" w:lineRule="auto"/>
      </w:pPr>
      <w:r>
        <w:t>五、当前阶段正式定义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504"/>
            <w:shd w:fill="EEF6EA"/>
          </w:tcPr>
          <w:p>
            <w:pPr>
              <w:spacing w:before="0" w:after="0" w:line="312" w:lineRule="auto"/>
              <w:jc w:val="left"/>
            </w:pPr>
            <w:r>
              <w:rPr>
                <w:b/>
              </w:rPr>
              <w:t>本项目当前阶段的目标，不是制作完整商业游戏，而是开发一套面向中文用户的、支持半开放世界叙事收束的 LLM 文字 RPG 基础引擎 Demo，并重点验证 NPC 一致性、记忆管理、世界进度推进三项核心能力。</w:t>
            </w:r>
          </w:p>
        </w:tc>
      </w:tr>
    </w:tbl>
    <w:p/>
    <w:p>
      <w:pPr>
        <w:pStyle w:val="Heading1"/>
        <w:spacing w:before="160" w:after="80" w:line="312" w:lineRule="auto"/>
      </w:pPr>
      <w:r>
        <w:t>六、进入阶段 1 的直接输入</w:t>
      </w:r>
    </w:p>
    <w:p>
      <w:pPr>
        <w:spacing w:before="0" w:after="60" w:line="312" w:lineRule="auto"/>
        <w:ind w:left="288" w:hanging="259"/>
      </w:pPr>
      <w:r>
        <w:rPr>
          <w:b/>
        </w:rPr>
        <w:t xml:space="preserve">• </w:t>
      </w:r>
      <w:r>
        <w:t>示例世界题材：确定为中国风修仙题材。</w:t>
      </w:r>
    </w:p>
    <w:p>
      <w:pPr>
        <w:spacing w:before="0" w:after="60" w:line="312" w:lineRule="auto"/>
        <w:ind w:left="288" w:hanging="259"/>
      </w:pPr>
      <w:r>
        <w:rPr>
          <w:b/>
        </w:rPr>
        <w:t xml:space="preserve">• </w:t>
      </w:r>
      <w:r>
        <w:t>世界推进机制：主流程以时间推进为主，战斗环节切换至回合制。</w:t>
      </w:r>
    </w:p>
    <w:p>
      <w:pPr>
        <w:spacing w:before="0" w:after="60" w:line="312" w:lineRule="auto"/>
        <w:ind w:left="288" w:hanging="259"/>
      </w:pPr>
      <w:r>
        <w:rPr>
          <w:b/>
        </w:rPr>
        <w:t xml:space="preserve">• </w:t>
      </w:r>
      <w:r>
        <w:t>阶段 1 的重点：围绕上述设定，验证时间推进、NPC 记忆、剧情收束与战斗模式切换是否能够稳定协同工作。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C38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2D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C3C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C38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