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lang w:val="en-US"/>
        </w:rPr>
      </w:pPr>
      <w:bookmarkStart w:id="0" w:name="_top"/>
      <w:r>
        <w:rPr>
          <w:rFonts w:hint="default"/>
          <w:b/>
          <w:bCs/>
          <w:sz w:val="22"/>
          <w:szCs w:val="22"/>
          <w:lang w:val="en-US"/>
        </w:rPr>
        <w:t>AWS= Amazon Web Service</w:t>
      </w:r>
    </w:p>
    <w:bookmarkEnd w:id="0"/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i/>
          <w:iCs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2 . EC2 =(Amazon) Elastic Compute Cloud</w:t>
      </w:r>
      <w:r>
        <w:rPr>
          <w:rFonts w:hint="default"/>
          <w:sz w:val="22"/>
          <w:szCs w:val="22"/>
          <w:lang w:val="en-US"/>
        </w:rPr>
        <w:t xml:space="preserve">-   </w:t>
      </w:r>
      <w:r>
        <w:rPr>
          <w:rFonts w:hint="default"/>
          <w:i/>
          <w:iCs/>
          <w:sz w:val="22"/>
          <w:szCs w:val="22"/>
          <w:highlight w:val="none"/>
          <w:u w:val="none"/>
          <w:lang w:val="en-US"/>
        </w:rPr>
        <w:t xml:space="preserve">provides scalable computing capacityy in                            AWS Cloud  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i/>
          <w:iCs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highlight w:val="none"/>
          <w:u w:val="none"/>
          <w:lang w:val="en-US"/>
        </w:rPr>
        <w:t>EBL= Elastic Load Balancing</w:t>
      </w:r>
      <w:r>
        <w:rPr>
          <w:rFonts w:hint="default"/>
          <w:i/>
          <w:iCs/>
          <w:sz w:val="22"/>
          <w:szCs w:val="22"/>
          <w:highlight w:val="none"/>
          <w:u w:val="none"/>
          <w:lang w:val="en-US"/>
        </w:rPr>
        <w:t xml:space="preserve"> -  </w:t>
      </w:r>
      <w:r>
        <w:rPr>
          <w:rFonts w:hint="default"/>
          <w:i/>
          <w:iCs/>
          <w:sz w:val="22"/>
          <w:szCs w:val="22"/>
          <w:highlight w:val="none"/>
          <w:u w:val="none"/>
          <w:lang w:val="en-US"/>
        </w:rPr>
        <w:t>it Distribute network to improve application scalability or                                                                                                                                      Automatocally distributes incoming triffic across multiple targets and virtual                appliances in one or more Availability Zones(AZs)</w:t>
      </w:r>
    </w:p>
    <w:p>
      <w:pPr>
        <w:numPr>
          <w:ilvl w:val="0"/>
          <w:numId w:val="0"/>
        </w:numPr>
        <w:bidi w:val="0"/>
        <w:rPr>
          <w:rFonts w:hint="default"/>
          <w:i/>
          <w:iCs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i/>
          <w:iCs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highlight w:val="none"/>
          <w:u w:val="none"/>
          <w:lang w:val="en-US"/>
        </w:rPr>
        <w:t>VPC - Virtual Private Cloud</w:t>
      </w:r>
      <w:r>
        <w:rPr>
          <w:rFonts w:hint="default"/>
          <w:i/>
          <w:iCs/>
          <w:sz w:val="22"/>
          <w:szCs w:val="22"/>
          <w:highlight w:val="none"/>
          <w:u w:val="none"/>
          <w:lang w:val="en-US"/>
        </w:rPr>
        <w:t xml:space="preserve">  -</w:t>
      </w:r>
      <w:r>
        <w:rPr>
          <w:rFonts w:hint="default"/>
          <w:i/>
          <w:iCs/>
          <w:sz w:val="22"/>
          <w:szCs w:val="22"/>
          <w:highlight w:val="none"/>
          <w:u w:val="none"/>
          <w:lang w:val="en-US"/>
        </w:rPr>
        <w:t xml:space="preserve"> vpc enable you to build a virtual network in the AWS Cloud</w:t>
      </w:r>
    </w:p>
    <w:p>
      <w:pPr>
        <w:numPr>
          <w:ilvl w:val="0"/>
          <w:numId w:val="0"/>
        </w:numPr>
        <w:bidi w:val="0"/>
        <w:rPr>
          <w:rFonts w:hint="default"/>
          <w:i/>
          <w:iCs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i/>
          <w:iCs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highlight w:val="none"/>
          <w:u w:val="none"/>
          <w:lang w:val="en-US"/>
        </w:rPr>
        <w:t xml:space="preserve">RDS - Relational Database Service </w:t>
      </w:r>
      <w:r>
        <w:rPr>
          <w:rFonts w:hint="default"/>
          <w:i/>
          <w:iCs/>
          <w:sz w:val="22"/>
          <w:szCs w:val="22"/>
          <w:highlight w:val="none"/>
          <w:u w:val="none"/>
          <w:lang w:val="en-US"/>
        </w:rPr>
        <w:t xml:space="preserve">- 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highlight w:val="none"/>
          <w:u w:val="none"/>
          <w:lang w:val="en-US"/>
        </w:rPr>
        <w:t xml:space="preserve">IAM - Identity and Access Management -  </w:t>
      </w:r>
      <w:r>
        <w:rPr>
          <w:rFonts w:hint="default"/>
          <w:b w:val="0"/>
          <w:bCs w:val="0"/>
          <w:i/>
          <w:iCs/>
          <w:sz w:val="22"/>
          <w:szCs w:val="22"/>
          <w:highlight w:val="none"/>
          <w:u w:val="none"/>
          <w:lang w:val="en-US"/>
        </w:rPr>
        <w:t>s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ecurely manage identities and access to AWS services and resources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 xml:space="preserve">SNS - Simple Notification Service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-SNS is a web service that makes it easy to set up, operate and send notification from the cloud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highlight w:val="none"/>
          <w:u w:val="none"/>
          <w:lang w:val="en-US"/>
        </w:rPr>
        <w:t xml:space="preserve">SQS - Simple Queue Service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 - SQS lets you send, store and receive messages between software components at any volume, without losing messages or requiring other services to be available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 xml:space="preserve">SWF - Simple Workflow Service - 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fldChar w:fldCharType="begin"/>
      </w:r>
      <w:r>
        <w:rPr>
          <w:b/>
          <w:bCs/>
          <w:u w:val="none"/>
        </w:rPr>
        <w:instrText xml:space="preserve"> HYPERLINK  "https://docs.aws.amazon.com/AmazonS3/latest/userguide/Welcome.html"</w:instrText>
      </w: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fldChar w:fldCharType="separate"/>
      </w:r>
      <w:r>
        <w:rPr>
          <w:rStyle w:val="7"/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S3</w:t>
      </w: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fldChar w:fldCharType="end"/>
      </w: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 xml:space="preserve">-   Simple Storage Service -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Amazon S3 is an object storage service that stores data as objects within buckets.</w:t>
      </w:r>
    </w:p>
    <w:p>
      <w:pPr>
        <w:numPr>
          <w:numId w:val="0"/>
        </w:numPr>
        <w:tabs>
          <w:tab w:val="left" w:pos="425"/>
        </w:tabs>
        <w:bidi w:val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bidi w:val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Route53</w:t>
      </w:r>
      <w:r>
        <w:rPr>
          <w:rFonts w:hint="default"/>
          <w:sz w:val="24"/>
          <w:szCs w:val="24"/>
          <w:lang w:val="en-US"/>
        </w:rPr>
        <w:t xml:space="preserve"> - Amazon Route 53 is a highly available and scalable Domain Name System (DNS) web service. Route 53 connects user req</w:t>
      </w:r>
      <w:bookmarkStart w:id="1" w:name="_GoBack"/>
      <w:bookmarkEnd w:id="1"/>
      <w:r>
        <w:rPr>
          <w:rFonts w:hint="default"/>
          <w:sz w:val="24"/>
          <w:szCs w:val="24"/>
          <w:lang w:val="en-US"/>
        </w:rPr>
        <w:t>uests to internet applications running on AWS or on-premises.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FF3292"/>
    <w:multiLevelType w:val="singleLevel"/>
    <w:tmpl w:val="5DFF32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F9BF9"/>
    <w:rsid w:val="5BF9BB30"/>
    <w:rsid w:val="6CFF9BF9"/>
    <w:rsid w:val="AF6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2023-01-30T12:37:00Z</dcterms:created>
  <dc:creator>Shyam Koirala</dc:creator>
  <cp:lastModifiedBy>Shyam Koirala</cp:lastModifiedBy>
  <dcterms:modified xsi:type="dcterms:W3CDTF">2023-02-05T22:53:39Z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