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36" w:rsidRPr="00F51EBD" w:rsidRDefault="00F51EBD" w:rsidP="00F51EBD">
      <w:pPr>
        <w:spacing w:after="0"/>
        <w:rPr>
          <w:b/>
          <w:sz w:val="28"/>
          <w:szCs w:val="28"/>
        </w:rPr>
      </w:pPr>
      <w:r w:rsidRPr="00F51EBD">
        <w:rPr>
          <w:b/>
          <w:sz w:val="28"/>
          <w:szCs w:val="28"/>
        </w:rPr>
        <w:t>Books.XML</w:t>
      </w:r>
    </w:p>
    <w:p w:rsidR="00F51EBD" w:rsidRPr="00F51EBD" w:rsidRDefault="00F51EBD" w:rsidP="00F51EBD">
      <w:pPr>
        <w:spacing w:after="0"/>
        <w:rPr>
          <w:b/>
        </w:rPr>
      </w:pPr>
      <w:proofErr w:type="gramStart"/>
      <w:r w:rsidRPr="00F51EBD">
        <w:rPr>
          <w:b/>
        </w:rPr>
        <w:t>&lt;?xml</w:t>
      </w:r>
      <w:proofErr w:type="gramEnd"/>
      <w:r w:rsidRPr="00F51EBD">
        <w:rPr>
          <w:b/>
        </w:rPr>
        <w:t xml:space="preserve"> version="1.0" encoding="UTF-8"?&gt; </w:t>
      </w:r>
    </w:p>
    <w:p w:rsidR="00F51EBD" w:rsidRPr="00F51EBD" w:rsidRDefault="00F51EBD" w:rsidP="00F51EBD">
      <w:pPr>
        <w:spacing w:after="0"/>
        <w:rPr>
          <w:b/>
        </w:rPr>
      </w:pPr>
      <w:proofErr w:type="gramStart"/>
      <w:r w:rsidRPr="00F51EBD">
        <w:rPr>
          <w:b/>
        </w:rPr>
        <w:t>&lt;?xml</w:t>
      </w:r>
      <w:proofErr w:type="gramEnd"/>
      <w:r w:rsidRPr="00F51EBD">
        <w:rPr>
          <w:b/>
        </w:rPr>
        <w:t>-</w:t>
      </w:r>
      <w:proofErr w:type="spellStart"/>
      <w:r w:rsidRPr="00F51EBD">
        <w:rPr>
          <w:b/>
        </w:rPr>
        <w:t>stylesheet</w:t>
      </w:r>
      <w:proofErr w:type="spellEnd"/>
      <w:r w:rsidRPr="00F51EBD">
        <w:rPr>
          <w:b/>
        </w:rPr>
        <w:t xml:space="preserve"> type="text/</w:t>
      </w:r>
      <w:proofErr w:type="spellStart"/>
      <w:r w:rsidRPr="00F51EBD">
        <w:rPr>
          <w:b/>
        </w:rPr>
        <w:t>css</w:t>
      </w:r>
      <w:proofErr w:type="spellEnd"/>
      <w:r w:rsidRPr="00F51EBD">
        <w:rPr>
          <w:b/>
        </w:rPr>
        <w:t xml:space="preserve">" </w:t>
      </w:r>
      <w:proofErr w:type="spellStart"/>
      <w:r w:rsidRPr="00F51EBD">
        <w:rPr>
          <w:b/>
        </w:rPr>
        <w:t>href</w:t>
      </w:r>
      <w:proofErr w:type="spellEnd"/>
      <w:r w:rsidRPr="00F51EBD">
        <w:rPr>
          <w:b/>
        </w:rPr>
        <w:t>="Rule.css"?&gt;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>&lt;</w:t>
      </w:r>
      <w:proofErr w:type="gramStart"/>
      <w:r w:rsidRPr="00F51EBD">
        <w:rPr>
          <w:b/>
        </w:rPr>
        <w:t>books</w:t>
      </w:r>
      <w:proofErr w:type="gramEnd"/>
      <w:r w:rsidRPr="00F51EBD">
        <w:rPr>
          <w:b/>
        </w:rPr>
        <w:t xml:space="preserve">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>&lt;</w:t>
      </w:r>
      <w:proofErr w:type="gramStart"/>
      <w:r w:rsidRPr="00F51EBD">
        <w:rPr>
          <w:b/>
        </w:rPr>
        <w:t>heading&gt;</w:t>
      </w:r>
      <w:proofErr w:type="gramEnd"/>
      <w:r w:rsidRPr="00F51EBD">
        <w:rPr>
          <w:b/>
        </w:rPr>
        <w:t xml:space="preserve">Welcome To </w:t>
      </w:r>
      <w:proofErr w:type="spellStart"/>
      <w:r w:rsidRPr="00F51EBD">
        <w:rPr>
          <w:b/>
        </w:rPr>
        <w:t>GeeksforGeeks</w:t>
      </w:r>
      <w:proofErr w:type="spellEnd"/>
      <w:r w:rsidRPr="00F51EBD">
        <w:rPr>
          <w:b/>
        </w:rPr>
        <w:t xml:space="preserve"> &lt;/heading&gt;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>&lt;</w:t>
      </w:r>
      <w:proofErr w:type="gramStart"/>
      <w:r w:rsidRPr="00F51EBD">
        <w:rPr>
          <w:b/>
        </w:rPr>
        <w:t>book</w:t>
      </w:r>
      <w:proofErr w:type="gramEnd"/>
      <w:r w:rsidRPr="00F51EBD">
        <w:rPr>
          <w:b/>
        </w:rPr>
        <w:t xml:space="preserve">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title&gt;</w:t>
      </w:r>
      <w:proofErr w:type="gramEnd"/>
      <w:r w:rsidRPr="00F51EBD">
        <w:rPr>
          <w:b/>
        </w:rPr>
        <w:t xml:space="preserve">Title -: Web Programming&lt;/title&gt;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author&gt;</w:t>
      </w:r>
      <w:proofErr w:type="gramEnd"/>
      <w:r w:rsidRPr="00F51EBD">
        <w:rPr>
          <w:b/>
        </w:rPr>
        <w:t xml:space="preserve">Author -: </w:t>
      </w:r>
      <w:proofErr w:type="spellStart"/>
      <w:r w:rsidRPr="00F51EBD">
        <w:rPr>
          <w:b/>
        </w:rPr>
        <w:t>Chrisbates</w:t>
      </w:r>
      <w:proofErr w:type="spellEnd"/>
      <w:r w:rsidRPr="00F51EBD">
        <w:rPr>
          <w:b/>
        </w:rPr>
        <w:t xml:space="preserve">&lt;/author&gt;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publisher&gt;</w:t>
      </w:r>
      <w:proofErr w:type="gramEnd"/>
      <w:r w:rsidRPr="00F51EBD">
        <w:rPr>
          <w:b/>
        </w:rPr>
        <w:t xml:space="preserve">Publisher -: Wiley&lt;/publisher&gt;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edition&gt;</w:t>
      </w:r>
      <w:proofErr w:type="gramEnd"/>
      <w:r w:rsidRPr="00F51EBD">
        <w:rPr>
          <w:b/>
        </w:rPr>
        <w:t xml:space="preserve">Edition -: 3&lt;/edition&gt;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price</w:t>
      </w:r>
      <w:proofErr w:type="gramEnd"/>
      <w:r w:rsidRPr="00F51EBD">
        <w:rPr>
          <w:b/>
        </w:rPr>
        <w:t xml:space="preserve">&gt; Price -: 300&lt;/price&gt;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 xml:space="preserve">&lt;/book&gt;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>&lt;</w:t>
      </w:r>
      <w:proofErr w:type="gramStart"/>
      <w:r w:rsidRPr="00F51EBD">
        <w:rPr>
          <w:b/>
        </w:rPr>
        <w:t>book</w:t>
      </w:r>
      <w:proofErr w:type="gramEnd"/>
      <w:r w:rsidRPr="00F51EBD">
        <w:rPr>
          <w:b/>
        </w:rPr>
        <w:t xml:space="preserve">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title&gt;</w:t>
      </w:r>
      <w:proofErr w:type="gramEnd"/>
      <w:r w:rsidRPr="00F51EBD">
        <w:rPr>
          <w:b/>
        </w:rPr>
        <w:t xml:space="preserve">Title -: Internet world-wide-web&lt;/title&gt;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author&gt;</w:t>
      </w:r>
      <w:proofErr w:type="gramEnd"/>
      <w:r w:rsidRPr="00F51EBD">
        <w:rPr>
          <w:b/>
        </w:rPr>
        <w:t xml:space="preserve">Author -: </w:t>
      </w:r>
      <w:proofErr w:type="spellStart"/>
      <w:r w:rsidRPr="00F51EBD">
        <w:rPr>
          <w:b/>
        </w:rPr>
        <w:t>Ditel</w:t>
      </w:r>
      <w:proofErr w:type="spellEnd"/>
      <w:r w:rsidRPr="00F51EBD">
        <w:rPr>
          <w:b/>
        </w:rPr>
        <w:t xml:space="preserve">&lt;/author&gt;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publisher&gt;</w:t>
      </w:r>
      <w:proofErr w:type="gramEnd"/>
      <w:r w:rsidRPr="00F51EBD">
        <w:rPr>
          <w:b/>
        </w:rPr>
        <w:t xml:space="preserve">Publisher -: Pearson&lt;/publisher&gt;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edition&gt;</w:t>
      </w:r>
      <w:proofErr w:type="gramEnd"/>
      <w:r w:rsidRPr="00F51EBD">
        <w:rPr>
          <w:b/>
        </w:rPr>
        <w:t xml:space="preserve">Edition -: 3&lt;/edition&gt;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price&gt;</w:t>
      </w:r>
      <w:proofErr w:type="gramEnd"/>
      <w:r w:rsidRPr="00F51EBD">
        <w:rPr>
          <w:b/>
        </w:rPr>
        <w:t xml:space="preserve">Price -: 400&lt;/price&gt;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 xml:space="preserve">&lt;/book&gt;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>&lt;</w:t>
      </w:r>
      <w:proofErr w:type="gramStart"/>
      <w:r w:rsidRPr="00F51EBD">
        <w:rPr>
          <w:b/>
        </w:rPr>
        <w:t>book</w:t>
      </w:r>
      <w:proofErr w:type="gramEnd"/>
      <w:r w:rsidRPr="00F51EBD">
        <w:rPr>
          <w:b/>
        </w:rPr>
        <w:t xml:space="preserve">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title&gt;</w:t>
      </w:r>
      <w:proofErr w:type="gramEnd"/>
      <w:r w:rsidRPr="00F51EBD">
        <w:rPr>
          <w:b/>
        </w:rPr>
        <w:t xml:space="preserve">Title -: Computer Networks&lt;/title&gt;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author&gt;</w:t>
      </w:r>
      <w:proofErr w:type="gramEnd"/>
      <w:r w:rsidRPr="00F51EBD">
        <w:rPr>
          <w:b/>
        </w:rPr>
        <w:t xml:space="preserve">Author -: </w:t>
      </w:r>
      <w:proofErr w:type="spellStart"/>
      <w:r w:rsidRPr="00F51EBD">
        <w:rPr>
          <w:b/>
        </w:rPr>
        <w:t>Foruouzan</w:t>
      </w:r>
      <w:proofErr w:type="spellEnd"/>
      <w:r w:rsidRPr="00F51EBD">
        <w:rPr>
          <w:b/>
        </w:rPr>
        <w:t xml:space="preserve">&lt;/author&gt;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publisher&gt;</w:t>
      </w:r>
      <w:proofErr w:type="gramEnd"/>
      <w:r w:rsidRPr="00F51EBD">
        <w:rPr>
          <w:b/>
        </w:rPr>
        <w:t xml:space="preserve">Publisher -: Mc </w:t>
      </w:r>
      <w:proofErr w:type="spellStart"/>
      <w:r w:rsidRPr="00F51EBD">
        <w:rPr>
          <w:b/>
        </w:rPr>
        <w:t>Graw</w:t>
      </w:r>
      <w:proofErr w:type="spellEnd"/>
      <w:r w:rsidRPr="00F51EBD">
        <w:rPr>
          <w:b/>
        </w:rPr>
        <w:t xml:space="preserve"> Hill&lt;/publisher&gt;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edition&gt;</w:t>
      </w:r>
      <w:proofErr w:type="gramEnd"/>
      <w:r w:rsidRPr="00F51EBD">
        <w:rPr>
          <w:b/>
        </w:rPr>
        <w:t xml:space="preserve">Edition -: 5&lt;/edition&gt;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price&gt;</w:t>
      </w:r>
      <w:proofErr w:type="gramEnd"/>
      <w:r w:rsidRPr="00F51EBD">
        <w:rPr>
          <w:b/>
        </w:rPr>
        <w:t xml:space="preserve">Price -: 700&lt;/price&gt;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 xml:space="preserve">&lt;/book&gt;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>&lt;</w:t>
      </w:r>
      <w:proofErr w:type="gramStart"/>
      <w:r w:rsidRPr="00F51EBD">
        <w:rPr>
          <w:b/>
        </w:rPr>
        <w:t>book</w:t>
      </w:r>
      <w:proofErr w:type="gramEnd"/>
      <w:r w:rsidRPr="00F51EBD">
        <w:rPr>
          <w:b/>
        </w:rPr>
        <w:t xml:space="preserve">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title&gt;</w:t>
      </w:r>
      <w:proofErr w:type="gramEnd"/>
      <w:r w:rsidRPr="00F51EBD">
        <w:rPr>
          <w:b/>
        </w:rPr>
        <w:t xml:space="preserve">Title -: DBMS Concepts&lt;/title&gt;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author&gt;</w:t>
      </w:r>
      <w:proofErr w:type="gramEnd"/>
      <w:r w:rsidRPr="00F51EBD">
        <w:rPr>
          <w:b/>
        </w:rPr>
        <w:t xml:space="preserve">Author -: </w:t>
      </w:r>
      <w:proofErr w:type="spellStart"/>
      <w:r w:rsidRPr="00F51EBD">
        <w:rPr>
          <w:b/>
        </w:rPr>
        <w:t>Navath</w:t>
      </w:r>
      <w:proofErr w:type="spellEnd"/>
      <w:r w:rsidRPr="00F51EBD">
        <w:rPr>
          <w:b/>
        </w:rPr>
        <w:t xml:space="preserve">&lt;/author&gt;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publisher&gt;</w:t>
      </w:r>
      <w:proofErr w:type="gramEnd"/>
      <w:r w:rsidRPr="00F51EBD">
        <w:rPr>
          <w:b/>
        </w:rPr>
        <w:t xml:space="preserve">Publisher -: Oxford&lt;/publisher&gt;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edition&gt;</w:t>
      </w:r>
      <w:proofErr w:type="gramEnd"/>
      <w:r w:rsidRPr="00F51EBD">
        <w:rPr>
          <w:b/>
        </w:rPr>
        <w:t xml:space="preserve">Edition -: 5&lt;/edition&gt;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price&gt;</w:t>
      </w:r>
      <w:proofErr w:type="gramEnd"/>
      <w:r w:rsidRPr="00F51EBD">
        <w:rPr>
          <w:b/>
        </w:rPr>
        <w:t xml:space="preserve">Price -: 600&lt;/price&gt;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 xml:space="preserve">&lt;/book&gt;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>&lt;</w:t>
      </w:r>
      <w:proofErr w:type="gramStart"/>
      <w:r w:rsidRPr="00F51EBD">
        <w:rPr>
          <w:b/>
        </w:rPr>
        <w:t>book</w:t>
      </w:r>
      <w:proofErr w:type="gramEnd"/>
      <w:r w:rsidRPr="00F51EBD">
        <w:rPr>
          <w:b/>
        </w:rPr>
        <w:t xml:space="preserve">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title&gt;</w:t>
      </w:r>
      <w:proofErr w:type="gramEnd"/>
      <w:r w:rsidRPr="00F51EBD">
        <w:rPr>
          <w:b/>
        </w:rPr>
        <w:t xml:space="preserve">Title -: Linux Programming&lt;/title&gt;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author&gt;</w:t>
      </w:r>
      <w:proofErr w:type="gramEnd"/>
      <w:r w:rsidRPr="00F51EBD">
        <w:rPr>
          <w:b/>
        </w:rPr>
        <w:t xml:space="preserve">Author -: </w:t>
      </w:r>
      <w:proofErr w:type="spellStart"/>
      <w:r w:rsidRPr="00F51EBD">
        <w:rPr>
          <w:b/>
        </w:rPr>
        <w:t>Subhitab</w:t>
      </w:r>
      <w:proofErr w:type="spellEnd"/>
      <w:r w:rsidRPr="00F51EBD">
        <w:rPr>
          <w:b/>
        </w:rPr>
        <w:t xml:space="preserve"> Das&lt;/author&gt;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publisher&gt;</w:t>
      </w:r>
      <w:proofErr w:type="gramEnd"/>
      <w:r w:rsidRPr="00F51EBD">
        <w:rPr>
          <w:b/>
        </w:rPr>
        <w:t xml:space="preserve">Publisher -: Oxford&lt;/publisher&gt;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edition&gt;</w:t>
      </w:r>
      <w:proofErr w:type="gramEnd"/>
      <w:r w:rsidRPr="00F51EBD">
        <w:rPr>
          <w:b/>
        </w:rPr>
        <w:t xml:space="preserve">Edition -: 8&lt;/edition&gt;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</w:r>
      <w:r w:rsidRPr="00F51EBD">
        <w:rPr>
          <w:b/>
        </w:rPr>
        <w:tab/>
        <w:t>&lt;</w:t>
      </w:r>
      <w:proofErr w:type="gramStart"/>
      <w:r w:rsidRPr="00F51EBD">
        <w:rPr>
          <w:b/>
        </w:rPr>
        <w:t>price&gt;</w:t>
      </w:r>
      <w:proofErr w:type="gramEnd"/>
      <w:r w:rsidRPr="00F51EBD">
        <w:rPr>
          <w:b/>
        </w:rPr>
        <w:t xml:space="preserve">Price -: 300&lt;/price&gt;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ab/>
        <w:t xml:space="preserve">&lt;/book&gt; </w:t>
      </w:r>
    </w:p>
    <w:p w:rsidR="00F51EBD" w:rsidRPr="00F51EBD" w:rsidRDefault="00F51EBD" w:rsidP="00F51EBD">
      <w:pPr>
        <w:spacing w:after="0"/>
        <w:rPr>
          <w:b/>
        </w:rPr>
      </w:pPr>
      <w:r w:rsidRPr="00F51EBD">
        <w:rPr>
          <w:b/>
        </w:rPr>
        <w:t>&lt;/books&gt;</w:t>
      </w:r>
    </w:p>
    <w:p w:rsidR="00F51EBD" w:rsidRPr="00F51EBD" w:rsidRDefault="00F51EBD" w:rsidP="00F51EBD">
      <w:pPr>
        <w:spacing w:after="0"/>
        <w:rPr>
          <w:b/>
        </w:rPr>
      </w:pPr>
    </w:p>
    <w:p w:rsidR="00F51EBD" w:rsidRPr="00F51EBD" w:rsidRDefault="00F51EBD" w:rsidP="00F51EBD">
      <w:pPr>
        <w:spacing w:after="0"/>
        <w:rPr>
          <w:b/>
          <w:sz w:val="28"/>
          <w:szCs w:val="28"/>
        </w:rPr>
      </w:pPr>
      <w:r w:rsidRPr="00F51EBD">
        <w:rPr>
          <w:b/>
          <w:sz w:val="28"/>
          <w:szCs w:val="28"/>
        </w:rPr>
        <w:t>Rules.css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proofErr w:type="gramStart"/>
      <w:r w:rsidRPr="00F51EBD">
        <w:rPr>
          <w:b/>
          <w:sz w:val="24"/>
          <w:szCs w:val="24"/>
        </w:rPr>
        <w:t>books</w:t>
      </w:r>
      <w:proofErr w:type="gramEnd"/>
      <w:r w:rsidRPr="00F51EBD">
        <w:rPr>
          <w:b/>
          <w:sz w:val="24"/>
          <w:szCs w:val="24"/>
        </w:rPr>
        <w:t xml:space="preserve"> {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ab/>
      </w:r>
      <w:proofErr w:type="gramStart"/>
      <w:r w:rsidRPr="00F51EBD">
        <w:rPr>
          <w:b/>
          <w:sz w:val="24"/>
          <w:szCs w:val="24"/>
        </w:rPr>
        <w:t>color</w:t>
      </w:r>
      <w:proofErr w:type="gramEnd"/>
      <w:r w:rsidRPr="00F51EBD">
        <w:rPr>
          <w:b/>
          <w:sz w:val="24"/>
          <w:szCs w:val="24"/>
        </w:rPr>
        <w:t xml:space="preserve">: white;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ab/>
        <w:t>background-</w:t>
      </w:r>
      <w:proofErr w:type="gramStart"/>
      <w:r w:rsidRPr="00F51EBD">
        <w:rPr>
          <w:b/>
          <w:sz w:val="24"/>
          <w:szCs w:val="24"/>
        </w:rPr>
        <w:t>color :</w:t>
      </w:r>
      <w:proofErr w:type="gramEnd"/>
      <w:r w:rsidRPr="00F51EBD">
        <w:rPr>
          <w:b/>
          <w:sz w:val="24"/>
          <w:szCs w:val="24"/>
        </w:rPr>
        <w:t xml:space="preserve"> pink;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ab/>
      </w:r>
      <w:proofErr w:type="gramStart"/>
      <w:r w:rsidRPr="00F51EBD">
        <w:rPr>
          <w:b/>
          <w:sz w:val="24"/>
          <w:szCs w:val="24"/>
        </w:rPr>
        <w:t>width</w:t>
      </w:r>
      <w:proofErr w:type="gramEnd"/>
      <w:r w:rsidRPr="00F51EBD">
        <w:rPr>
          <w:b/>
          <w:sz w:val="24"/>
          <w:szCs w:val="24"/>
        </w:rPr>
        <w:t xml:space="preserve">: 100%;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 xml:space="preserve">}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proofErr w:type="gramStart"/>
      <w:r w:rsidRPr="00F51EBD">
        <w:rPr>
          <w:b/>
          <w:sz w:val="24"/>
          <w:szCs w:val="24"/>
        </w:rPr>
        <w:t>heading</w:t>
      </w:r>
      <w:proofErr w:type="gramEnd"/>
      <w:r w:rsidRPr="00F51EBD">
        <w:rPr>
          <w:b/>
          <w:sz w:val="24"/>
          <w:szCs w:val="24"/>
        </w:rPr>
        <w:t xml:space="preserve"> {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ab/>
      </w:r>
      <w:proofErr w:type="gramStart"/>
      <w:r w:rsidRPr="00F51EBD">
        <w:rPr>
          <w:b/>
          <w:sz w:val="24"/>
          <w:szCs w:val="24"/>
        </w:rPr>
        <w:t>color</w:t>
      </w:r>
      <w:proofErr w:type="gramEnd"/>
      <w:r w:rsidRPr="00F51EBD">
        <w:rPr>
          <w:b/>
          <w:sz w:val="24"/>
          <w:szCs w:val="24"/>
        </w:rPr>
        <w:t xml:space="preserve">: green;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ab/>
        <w:t>font-</w:t>
      </w:r>
      <w:proofErr w:type="gramStart"/>
      <w:r w:rsidRPr="00F51EBD">
        <w:rPr>
          <w:b/>
          <w:sz w:val="24"/>
          <w:szCs w:val="24"/>
        </w:rPr>
        <w:t>size :</w:t>
      </w:r>
      <w:proofErr w:type="gramEnd"/>
      <w:r w:rsidRPr="00F51EBD">
        <w:rPr>
          <w:b/>
          <w:sz w:val="24"/>
          <w:szCs w:val="24"/>
        </w:rPr>
        <w:t xml:space="preserve"> 40px;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ab/>
        <w:t>background-</w:t>
      </w:r>
      <w:proofErr w:type="gramStart"/>
      <w:r w:rsidRPr="00F51EBD">
        <w:rPr>
          <w:b/>
          <w:sz w:val="24"/>
          <w:szCs w:val="24"/>
        </w:rPr>
        <w:t>color :</w:t>
      </w:r>
      <w:proofErr w:type="gramEnd"/>
      <w:r w:rsidRPr="00F51EBD">
        <w:rPr>
          <w:b/>
          <w:sz w:val="24"/>
          <w:szCs w:val="24"/>
        </w:rPr>
        <w:t xml:space="preserve"> </w:t>
      </w:r>
      <w:proofErr w:type="spellStart"/>
      <w:r w:rsidRPr="00F51EBD">
        <w:rPr>
          <w:b/>
          <w:sz w:val="24"/>
          <w:szCs w:val="24"/>
        </w:rPr>
        <w:t>powderblue</w:t>
      </w:r>
      <w:proofErr w:type="spellEnd"/>
      <w:r w:rsidRPr="00F51EBD">
        <w:rPr>
          <w:b/>
          <w:sz w:val="24"/>
          <w:szCs w:val="24"/>
        </w:rPr>
        <w:t xml:space="preserve">;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 xml:space="preserve">}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proofErr w:type="gramStart"/>
      <w:r w:rsidRPr="00F51EBD">
        <w:rPr>
          <w:b/>
          <w:sz w:val="24"/>
          <w:szCs w:val="24"/>
        </w:rPr>
        <w:t>heading</w:t>
      </w:r>
      <w:proofErr w:type="gramEnd"/>
      <w:r w:rsidRPr="00F51EBD">
        <w:rPr>
          <w:b/>
          <w:sz w:val="24"/>
          <w:szCs w:val="24"/>
        </w:rPr>
        <w:t xml:space="preserve">, title, author, publisher, edition, price {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display :</w:t>
      </w:r>
      <w:proofErr w:type="gramEnd"/>
      <w:r>
        <w:rPr>
          <w:b/>
          <w:sz w:val="24"/>
          <w:szCs w:val="24"/>
        </w:rPr>
        <w:t xml:space="preserve"> inline</w:t>
      </w:r>
      <w:r w:rsidRPr="00F51EBD">
        <w:rPr>
          <w:b/>
          <w:sz w:val="24"/>
          <w:szCs w:val="24"/>
        </w:rPr>
        <w:t xml:space="preserve">; </w:t>
      </w:r>
      <w:r>
        <w:rPr>
          <w:b/>
          <w:sz w:val="24"/>
          <w:szCs w:val="24"/>
        </w:rPr>
        <w:t xml:space="preserve">      </w:t>
      </w:r>
      <w:r w:rsidRPr="00F51EBD">
        <w:rPr>
          <w:b/>
          <w:color w:val="FF0000"/>
          <w:sz w:val="24"/>
          <w:szCs w:val="24"/>
        </w:rPr>
        <w:t>(</w:t>
      </w:r>
      <w:r>
        <w:rPr>
          <w:b/>
          <w:color w:val="FF0000"/>
          <w:sz w:val="24"/>
          <w:szCs w:val="24"/>
        </w:rPr>
        <w:t>block, inline-block</w:t>
      </w:r>
      <w:r w:rsidRPr="00F51EBD">
        <w:rPr>
          <w:b/>
          <w:color w:val="FF0000"/>
          <w:sz w:val="24"/>
          <w:szCs w:val="24"/>
        </w:rPr>
        <w:t>)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 xml:space="preserve">}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proofErr w:type="gramStart"/>
      <w:r w:rsidRPr="00F51EBD">
        <w:rPr>
          <w:b/>
          <w:sz w:val="24"/>
          <w:szCs w:val="24"/>
        </w:rPr>
        <w:t>title</w:t>
      </w:r>
      <w:proofErr w:type="gramEnd"/>
      <w:r w:rsidRPr="00F51EBD">
        <w:rPr>
          <w:b/>
          <w:sz w:val="24"/>
          <w:szCs w:val="24"/>
        </w:rPr>
        <w:t xml:space="preserve"> {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ab/>
        <w:t>font-</w:t>
      </w:r>
      <w:proofErr w:type="gramStart"/>
      <w:r w:rsidRPr="00F51EBD">
        <w:rPr>
          <w:b/>
          <w:sz w:val="24"/>
          <w:szCs w:val="24"/>
        </w:rPr>
        <w:t>size :</w:t>
      </w:r>
      <w:proofErr w:type="gramEnd"/>
      <w:r w:rsidRPr="00F51EBD">
        <w:rPr>
          <w:b/>
          <w:sz w:val="24"/>
          <w:szCs w:val="24"/>
        </w:rPr>
        <w:t xml:space="preserve"> 25px;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ab/>
        <w:t>font-</w:t>
      </w:r>
      <w:proofErr w:type="gramStart"/>
      <w:r w:rsidRPr="00F51EBD">
        <w:rPr>
          <w:b/>
          <w:sz w:val="24"/>
          <w:szCs w:val="24"/>
        </w:rPr>
        <w:t>weight :</w:t>
      </w:r>
      <w:proofErr w:type="gramEnd"/>
      <w:r w:rsidRPr="00F51EBD">
        <w:rPr>
          <w:b/>
          <w:sz w:val="24"/>
          <w:szCs w:val="24"/>
        </w:rPr>
        <w:t xml:space="preserve"> bold; </w:t>
      </w:r>
    </w:p>
    <w:p w:rsidR="00F51EBD" w:rsidRPr="00F51EBD" w:rsidRDefault="00F51EBD" w:rsidP="00F51EBD">
      <w:pPr>
        <w:spacing w:after="0"/>
        <w:rPr>
          <w:b/>
          <w:sz w:val="24"/>
          <w:szCs w:val="24"/>
        </w:rPr>
      </w:pPr>
      <w:r w:rsidRPr="00F51EBD">
        <w:rPr>
          <w:b/>
          <w:sz w:val="24"/>
          <w:szCs w:val="24"/>
        </w:rPr>
        <w:t>}</w:t>
      </w:r>
    </w:p>
    <w:p w:rsidR="00F51EBD" w:rsidRPr="00F51EBD" w:rsidRDefault="00F51EBD" w:rsidP="00F51EBD">
      <w:pPr>
        <w:spacing w:after="0"/>
        <w:rPr>
          <w:b/>
        </w:rPr>
      </w:pPr>
    </w:p>
    <w:p w:rsidR="00F51EBD" w:rsidRDefault="00F51EBD" w:rsidP="00F51EBD">
      <w:pPr>
        <w:spacing w:after="0"/>
        <w:rPr>
          <w:b/>
        </w:rPr>
      </w:pPr>
      <w:r>
        <w:rPr>
          <w:b/>
        </w:rPr>
        <w:t>Output1:</w:t>
      </w:r>
      <w:r>
        <w:rPr>
          <w:b/>
          <w:noProof/>
        </w:rPr>
        <w:drawing>
          <wp:inline distT="0" distB="0" distL="0" distR="0">
            <wp:extent cx="6083799" cy="3420837"/>
            <wp:effectExtent l="19050" t="0" r="0" b="0"/>
            <wp:docPr id="1" name="Picture 0" descr="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9090" cy="34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BD" w:rsidRDefault="00F51EBD" w:rsidP="00F51EBD">
      <w:pPr>
        <w:spacing w:after="0"/>
        <w:rPr>
          <w:b/>
        </w:rPr>
      </w:pPr>
    </w:p>
    <w:p w:rsidR="00F51EBD" w:rsidRDefault="00F51EBD" w:rsidP="00F51EBD">
      <w:pPr>
        <w:spacing w:after="0"/>
        <w:rPr>
          <w:b/>
        </w:rPr>
      </w:pPr>
      <w:r>
        <w:rPr>
          <w:b/>
        </w:rPr>
        <w:lastRenderedPageBreak/>
        <w:t>Output2:</w:t>
      </w:r>
    </w:p>
    <w:p w:rsidR="00F51EBD" w:rsidRDefault="00F51EBD" w:rsidP="00F51EB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BD" w:rsidRDefault="00F51EBD" w:rsidP="00F51EBD">
      <w:pPr>
        <w:spacing w:after="0"/>
        <w:rPr>
          <w:b/>
        </w:rPr>
      </w:pPr>
    </w:p>
    <w:p w:rsidR="00D24FC0" w:rsidRDefault="00D24FC0" w:rsidP="00F51EBD">
      <w:pPr>
        <w:spacing w:after="0"/>
        <w:rPr>
          <w:b/>
        </w:rPr>
      </w:pPr>
    </w:p>
    <w:p w:rsidR="00D24FC0" w:rsidRDefault="00D24FC0" w:rsidP="00D24F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display</w:t>
      </w:r>
      <w:r>
        <w:rPr>
          <w:rFonts w:ascii="Verdana" w:hAnsi="Verdana"/>
          <w:color w:val="000000"/>
        </w:rPr>
        <w:t> property specifies the display behavior (the type of rendering box) of an element.</w:t>
      </w:r>
    </w:p>
    <w:p w:rsidR="00D24FC0" w:rsidRDefault="00D24FC0" w:rsidP="00D24FC0">
      <w:pPr>
        <w:spacing w:after="0"/>
        <w:rPr>
          <w:b/>
        </w:rPr>
      </w:pPr>
      <w:r>
        <w:rPr>
          <w:b/>
        </w:rPr>
        <w:t>Link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hyperlink r:id="rId6" w:history="1">
        <w:r w:rsidRPr="006F5E54">
          <w:rPr>
            <w:rStyle w:val="Hyperlink"/>
            <w:b/>
          </w:rPr>
          <w:t>https://www.w3schools.com/cssref/playdemo.php?filename=playcss_display</w:t>
        </w:r>
      </w:hyperlink>
    </w:p>
    <w:p w:rsidR="00D24FC0" w:rsidRDefault="00D24FC0" w:rsidP="00D24FC0">
      <w:pPr>
        <w:spacing w:after="0"/>
        <w:rPr>
          <w:b/>
        </w:rPr>
      </w:pPr>
    </w:p>
    <w:p w:rsidR="00F51EBD" w:rsidRDefault="00F51EBD" w:rsidP="00F51EBD">
      <w:pPr>
        <w:spacing w:after="0"/>
        <w:rPr>
          <w:b/>
        </w:rPr>
      </w:pPr>
    </w:p>
    <w:tbl>
      <w:tblPr>
        <w:tblpPr w:leftFromText="180" w:rightFromText="180" w:vertAnchor="page" w:horzAnchor="margin" w:tblpY="9869"/>
        <w:tblW w:w="101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6"/>
        <w:gridCol w:w="7383"/>
      </w:tblGrid>
      <w:tr w:rsidR="00D24FC0" w:rsidRPr="00D24FC0" w:rsidTr="00D24FC0">
        <w:tc>
          <w:tcPr>
            <w:tcW w:w="2776" w:type="dxa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inline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Displays an element as an inline element (like &lt;span&gt;). Any height and width properties will have no effect. This is default.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block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Displays an element as a block element (like &lt;p&gt;). It starts on a new line, and takes up the whole width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contents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Makes the container disappear, making the child elements children of the element the next level up in the DOM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flex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Displays an element as a block-level flex container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grid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Displays an element as a block-level grid container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inline-block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Displays an element as an inline-level block container. The element itself is formatted as an inline element, but you can apply height and width values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inline-flex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Displays an element as an inline-level flex container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inline-grid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Displays an element as an inline-level grid container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inline-table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element is displayed as an inline-level table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list-item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</w:t>
            </w:r>
            <w:proofErr w:type="spellStart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li</w:t>
            </w:r>
            <w:proofErr w:type="spellEnd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run-in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Displays an element as either block or inline, depending on context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&lt;table&gt;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table-caption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&lt;caption&gt;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table-column-group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</w:t>
            </w:r>
            <w:proofErr w:type="spellStart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colgroup</w:t>
            </w:r>
            <w:proofErr w:type="spellEnd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table-header-group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</w:t>
            </w:r>
            <w:proofErr w:type="spellStart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thead</w:t>
            </w:r>
            <w:proofErr w:type="spellEnd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table-footer-group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</w:t>
            </w:r>
            <w:proofErr w:type="spellStart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tfoot</w:t>
            </w:r>
            <w:proofErr w:type="spellEnd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table-row-group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</w:t>
            </w:r>
            <w:proofErr w:type="spellStart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tbody</w:t>
            </w:r>
            <w:proofErr w:type="spellEnd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table-cell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&lt;td&gt;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table-column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</w:t>
            </w:r>
            <w:proofErr w:type="spellStart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col</w:t>
            </w:r>
            <w:proofErr w:type="spellEnd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table-row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Let the element behave like a &lt;</w:t>
            </w:r>
            <w:proofErr w:type="spellStart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tr</w:t>
            </w:r>
            <w:proofErr w:type="spellEnd"/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 element</w:t>
            </w:r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element is completely removed</w:t>
            </w:r>
          </w:p>
        </w:tc>
      </w:tr>
      <w:tr w:rsidR="00D24FC0" w:rsidRPr="00D24FC0" w:rsidTr="00D24FC0">
        <w:tc>
          <w:tcPr>
            <w:tcW w:w="0" w:type="auto"/>
            <w:shd w:val="clear" w:color="auto" w:fill="FFFFFF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initial</w:t>
            </w:r>
          </w:p>
        </w:tc>
        <w:tc>
          <w:tcPr>
            <w:tcW w:w="7383" w:type="dxa"/>
            <w:shd w:val="clear" w:color="auto" w:fill="FFFFFF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Sets this property to its default value. </w:t>
            </w:r>
            <w:hyperlink r:id="rId7" w:history="1">
              <w:r w:rsidRPr="00D24FC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Read about </w:t>
              </w:r>
              <w:r w:rsidRPr="00D24FC0">
                <w:rPr>
                  <w:rFonts w:ascii="Verdana" w:eastAsia="Times New Roman" w:hAnsi="Verdana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initial</w:t>
              </w:r>
            </w:hyperlink>
          </w:p>
        </w:tc>
      </w:tr>
      <w:tr w:rsidR="00D24FC0" w:rsidRPr="00D24FC0" w:rsidTr="00D24FC0">
        <w:tc>
          <w:tcPr>
            <w:tcW w:w="0" w:type="auto"/>
            <w:shd w:val="clear" w:color="auto" w:fill="E7E9EB"/>
            <w:tcMar>
              <w:top w:w="129" w:type="dxa"/>
              <w:left w:w="25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inherit</w:t>
            </w:r>
          </w:p>
        </w:tc>
        <w:tc>
          <w:tcPr>
            <w:tcW w:w="7383" w:type="dxa"/>
            <w:shd w:val="clear" w:color="auto" w:fill="E7E9EB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D24FC0" w:rsidRPr="00D24FC0" w:rsidRDefault="00D24FC0" w:rsidP="00D24FC0">
            <w:pPr>
              <w:spacing w:before="324" w:after="324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24FC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Inherits this property from its parent element. </w:t>
            </w:r>
            <w:hyperlink r:id="rId8" w:history="1">
              <w:r w:rsidRPr="00D24FC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Read about </w:t>
              </w:r>
              <w:r w:rsidRPr="00D24FC0">
                <w:rPr>
                  <w:rFonts w:ascii="Verdana" w:eastAsia="Times New Roman" w:hAnsi="Verdana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inherit</w:t>
              </w:r>
            </w:hyperlink>
          </w:p>
        </w:tc>
      </w:tr>
    </w:tbl>
    <w:p w:rsidR="00F51EBD" w:rsidRDefault="00F51EBD" w:rsidP="00F51EBD">
      <w:pPr>
        <w:spacing w:after="0"/>
        <w:rPr>
          <w:b/>
        </w:rPr>
      </w:pPr>
    </w:p>
    <w:p w:rsidR="00F51EBD" w:rsidRPr="00F51EBD" w:rsidRDefault="00F51EBD" w:rsidP="00F51EBD">
      <w:pPr>
        <w:spacing w:after="0"/>
        <w:rPr>
          <w:b/>
        </w:rPr>
      </w:pPr>
    </w:p>
    <w:sectPr w:rsidR="00F51EBD" w:rsidRPr="00F51EBD" w:rsidSect="00BE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51EBD"/>
    <w:rsid w:val="006B76AC"/>
    <w:rsid w:val="008C65F8"/>
    <w:rsid w:val="00BE4E7E"/>
    <w:rsid w:val="00D24FC0"/>
    <w:rsid w:val="00F51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1E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1E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24F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_inherit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css_initial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playdemo.php?filename=playcss_displa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dypcet</dc:creator>
  <cp:lastModifiedBy>dypcet</cp:lastModifiedBy>
  <cp:revision>1</cp:revision>
  <dcterms:created xsi:type="dcterms:W3CDTF">2025-02-21T04:15:00Z</dcterms:created>
  <dcterms:modified xsi:type="dcterms:W3CDTF">2025-02-21T04:29:00Z</dcterms:modified>
</cp:coreProperties>
</file>