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F4F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sz w:val="36"/>
          <w:szCs w:val="36"/>
        </w:rPr>
        <w:t>一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.函数式接口</w:t>
      </w:r>
    </w:p>
    <w:p w14:paraId="4C2FB35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CFF39E9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函数式接口，即适用于函数式编程场景的接口。Java 中函数式编程的体现就是 Lambda 表达式，然而只有当接口中的抽象方法有且仅有一个时，Lambda 表达式才能顺利地进行推导。所以函数式接口在 Java 中是指：有且仅有一个抽象方法的接口。</w:t>
      </w:r>
    </w:p>
    <w:p w14:paraId="465D99C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FE143FC" w14:textId="308E9A68" w:rsidR="00226808" w:rsidRDefault="00226808" w:rsidP="00226808">
      <w:pPr>
        <w:pStyle w:val="a3"/>
        <w:spacing w:before="0" w:beforeAutospacing="0" w:after="0" w:afterAutospacing="0"/>
        <w:ind w:left="540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20DB2C6D" wp14:editId="59AF2E43">
            <wp:extent cx="4572000" cy="2124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C21C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B98826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1.@FunctionalInterface 注解</w:t>
      </w:r>
    </w:p>
    <w:p w14:paraId="64CFF8F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198F217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与 @Override 注解的作用类似，Java 8 中专门为函数式接口引入了一个新的注解：@FunctionalInterface，用来检查一个接口是否是函数式接口。一旦使用该注解来定义接口，编译器将会强制检查该接口是否确实有且仅有一个抽象方法，否则编译会报错。</w:t>
      </w:r>
    </w:p>
    <w:p w14:paraId="230427EE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717C8A6F" w14:textId="7506A170" w:rsidR="00226808" w:rsidRDefault="00226808" w:rsidP="00226808">
      <w:pPr>
        <w:pStyle w:val="a3"/>
        <w:spacing w:before="0" w:beforeAutospacing="0" w:after="0" w:afterAutospacing="0"/>
        <w:ind w:left="540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lastRenderedPageBreak/>
        <w:drawing>
          <wp:inline distT="0" distB="0" distL="0" distR="0" wp14:anchorId="134414A9" wp14:editId="6CB19DFB">
            <wp:extent cx="4114800" cy="2343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AE4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A45874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2.函数式接口的使用</w:t>
      </w:r>
    </w:p>
    <w:p w14:paraId="38636C1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93651CC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#.注意："语法糖"是指使用更加方便，但是原理不变的代码语法。例如在遍历集合时使用的 for-each 语法，其底层的实现原理仍然是迭代器，这便是"语法糖"。从应用层面来讲，Java 中的 Lambda 表达式可以被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当做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是匿名内部类的"语法糖"，但是二者在原理上是不同的。</w:t>
      </w:r>
    </w:p>
    <w:p w14:paraId="13ECD5B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二.函数式编程</w:t>
      </w:r>
    </w:p>
    <w:p w14:paraId="7FD0198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D6F815E" w14:textId="77777777" w:rsidR="00226808" w:rsidRDefault="00226808" w:rsidP="0022680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在兼顾面向对象特性的基础上，Java 语言通过 Lambda 表达式、方法引用等，为开发者打开了函数式编程的大门。</w:t>
      </w:r>
    </w:p>
    <w:p w14:paraId="69C2D7C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72DCC50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1.Lambda 表达式的延迟执行 </w:t>
      </w:r>
    </w:p>
    <w:p w14:paraId="1A7FB8A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0DB6BC8" w14:textId="77777777" w:rsidR="00226808" w:rsidRDefault="00226808" w:rsidP="0022680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有些场景的代码在执行后，结果不一定会被使用，从而造成性能浪费。如下性能浪费的日志案例：</w:t>
      </w:r>
    </w:p>
    <w:p w14:paraId="6CC2A953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2E6D4E9" w14:textId="6BD21C03" w:rsidR="00226808" w:rsidRDefault="00226808" w:rsidP="00226808">
      <w:pPr>
        <w:pStyle w:val="a3"/>
        <w:spacing w:before="0" w:beforeAutospacing="0" w:after="0" w:afterAutospacing="0"/>
        <w:ind w:left="378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35D960AD" wp14:editId="69E75C70">
            <wp:extent cx="5274310" cy="4085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969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8D7A4D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这段代码存在的问题：无论日志级别是否为1，三个字符串一定会首先被拼接并传入方法内，然后才会进行级别判断。如果级别不是1，那么字符串的拼接操作就白做了，存在性能浪费。</w:t>
      </w:r>
    </w:p>
    <w:p w14:paraId="33DC1E21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日志可以帮助我们快速的定位问题，记录程序运行过程中的情况，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以便项目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的监控和优化。SLF4J 是应用非常广泛的日志框架，它在记录日志时为了解决这种性能浪费的问题，并不推荐首先进行字符串的拼接，而是将字符串的若干部分作为可变参数传入方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法中，仅在日志级别满足要求的情况下才会进行字符串拼接，这也是一种可行解决方案。</w:t>
      </w:r>
    </w:p>
    <w:p w14:paraId="1E7CB72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但 Lambda 表达式可以做到更好，由于 Lambda 表达式是延迟执行的，这正好可以作为解决方案，提升程序性能。使用 Lambda 表达式优化日志案例的代码如下：</w:t>
      </w:r>
    </w:p>
    <w:p w14:paraId="318AFA8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BB90E91" w14:textId="1D8ABE19" w:rsidR="00226808" w:rsidRDefault="00226808" w:rsidP="00226808">
      <w:pPr>
        <w:pStyle w:val="a3"/>
        <w:spacing w:before="0" w:beforeAutospacing="0" w:after="0" w:afterAutospacing="0"/>
        <w:ind w:left="324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6F5E990C" wp14:editId="1D95F954">
            <wp:extent cx="5274310" cy="617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9323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 </w:t>
      </w:r>
    </w:p>
    <w:p w14:paraId="0AC983F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我们调用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showLog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方法传递参数时有：level = 2，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MessageBuilder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mb = ( ) -&gt; { return msg1 +msg2 +msg3; }。由于日志等级为2，所以此时 Lambda 表达式仅仅作为一段代码被传递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给方法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的参数 mb(Lambda 表达式就相当于是接口的一个实现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类对象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)，表达式内部的方法体并没有被执行，所以不会进行字符串的拼接。当日志的等级为1时，mb 调用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buildMessage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方法，此时才会执行表达式内部的方法体，进行字符串的拼接。(传递接口的匿名内部类的方式同理)</w:t>
      </w:r>
    </w:p>
    <w:p w14:paraId="6FD8D4A0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C61F0EA" w14:textId="77777777" w:rsidR="00226808" w:rsidRDefault="00226808" w:rsidP="0022680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t>所以Lambda 表达式只有当"接口的抽象方法以多态的形式被调用的时候"才会被执行，在传递过程中不执行，这就是 Lambda 表达式的延迟执行。</w:t>
      </w:r>
    </w:p>
    <w:p w14:paraId="0464255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10F9367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2.使用 Lambda 表达式作为方法的参数和返回值</w:t>
      </w:r>
    </w:p>
    <w:p w14:paraId="43AB9ED1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三.常用函数式接口</w:t>
      </w:r>
    </w:p>
    <w:p w14:paraId="29F8901E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FBDA0B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JDK 中提供了大量常用的函数式接口以丰富 Lambda 表达式的典型使用场景，它们主要在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java.util.function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包中被提供。下面是几个简单的函数式接口及使用示例。 </w:t>
      </w:r>
    </w:p>
    <w:p w14:paraId="68CB9A2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5E64FF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1.Supplier 接口</w:t>
      </w:r>
    </w:p>
    <w:p w14:paraId="4F96A99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 </w:t>
      </w:r>
    </w:p>
    <w:p w14:paraId="61F51784" w14:textId="77777777" w:rsidR="00226808" w:rsidRDefault="00226808" w:rsidP="0022680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java.util.function.Supplier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&lt;T&gt; 接口仅包含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一个无参的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抽象方法：T get( )，用来获取一个泛型参数指定类型的对象数据。基本用法如下：</w:t>
      </w:r>
    </w:p>
    <w:p w14:paraId="129400FE" w14:textId="77777777" w:rsidR="00226808" w:rsidRDefault="00226808" w:rsidP="00226808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2F6C22D" w14:textId="3345E78F" w:rsidR="00226808" w:rsidRDefault="00226808" w:rsidP="00226808">
      <w:pPr>
        <w:pStyle w:val="a3"/>
        <w:spacing w:before="0" w:beforeAutospacing="0" w:after="0" w:afterAutospacing="0"/>
        <w:ind w:left="432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1B225726" wp14:editId="7EC0533B">
            <wp:extent cx="5274310" cy="3870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1123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8924EE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Supplier&lt;T&gt; 接口被称为生产型接口，即在实现类中指定接口的泛型是什么类型，那么在实现类中重写 get 方法时，就可以随便 return 一个</w:t>
      </w:r>
    </w:p>
    <w:p w14:paraId="4FEA7A1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的数据。那么该 get 方法的作用就是可以返回一个指定泛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的数据，即生产一个指定泛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</w:t>
      </w:r>
    </w:p>
    <w:p w14:paraId="715AB3B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FACB0B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lastRenderedPageBreak/>
        <w:t>(要体会"接口是用来制定规范的"这种思想：接口中的抽象方法通过返回值、参数来制定该方法的规则，即该方法是用来做什么的，那么其实现类</w:t>
      </w:r>
    </w:p>
    <w:p w14:paraId="5F0462D3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t>在重写抽象方法时也要遵守这种规则，即实现类重写后的抽象方法也是用来做这种事的。注意体会这种思想在 Supplier 接口中的应用)</w:t>
      </w:r>
    </w:p>
    <w:p w14:paraId="46502CA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0CCD7050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(1).Supplier 接口的 Lambda 用法</w:t>
      </w:r>
    </w:p>
    <w:p w14:paraId="405A73A5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69135ED3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(2).Supplier 接口的练习</w:t>
      </w:r>
    </w:p>
    <w:p w14:paraId="2729B559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061ED201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2.Consumer 接口</w:t>
      </w:r>
    </w:p>
    <w:p w14:paraId="676B2C7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159551E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java.util.function.Consumer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&lt;T&gt; 接口与 Supplier 接口正好相反，它不是生产一个数据，而是消费一个数据。接口中仅有的一个抽象方法 </w:t>
      </w:r>
    </w:p>
    <w:p w14:paraId="1C73FD1C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void accept(T var1)，用来消费一个指定泛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的数据。accept 方法的基本用法如下：</w:t>
      </w:r>
    </w:p>
    <w:p w14:paraId="28C1EE1F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32D8D1A9" w14:textId="34F8EB38" w:rsidR="00226808" w:rsidRDefault="00226808" w:rsidP="00226808">
      <w:pPr>
        <w:pStyle w:val="a3"/>
        <w:spacing w:before="0" w:beforeAutospacing="0" w:after="0" w:afterAutospacing="0"/>
        <w:ind w:left="324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lastRenderedPageBreak/>
        <w:drawing>
          <wp:inline distT="0" distB="0" distL="0" distR="0" wp14:anchorId="0F7614F7" wp14:editId="3B688D13">
            <wp:extent cx="5274310" cy="4450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154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0F6D8A0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Consumer&lt;T&gt; 接口被称为消费型接口，即在实现类中指定接口的泛型是什么类型，那么在实现类中重写 accept 方法时，就可以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给方法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传递一个指定泛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的数据，然后可以在方法内部自定义数据的使用方式(输出、计算等)。那么该 accept 方法的作用就是对一个指定泛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的数据进行使用，即消费一个指定泛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</w:t>
      </w:r>
    </w:p>
    <w:p w14:paraId="7854253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4F23F16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(1).Consumer 接口的 Lambda 用法</w:t>
      </w:r>
    </w:p>
    <w:p w14:paraId="30F0577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0F58CE79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 xml:space="preserve">(2).Consumer 接口中的默认方法 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andThen</w:t>
      </w:r>
      <w:proofErr w:type="spellEnd"/>
    </w:p>
    <w:p w14:paraId="5CF5A1B1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5648E3CF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(3).Consumer 接口的练习</w:t>
      </w:r>
    </w:p>
    <w:p w14:paraId="4558543D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68A4926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3.Predicate 接口</w:t>
      </w:r>
    </w:p>
    <w:p w14:paraId="0C918F5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473534EE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java.util.function.Predicate</w:t>
      </w:r>
      <w:proofErr w:type="spellEnd"/>
      <w:r>
        <w:rPr>
          <w:rFonts w:ascii="微软雅黑" w:eastAsia="微软雅黑" w:hAnsi="微软雅黑" w:hint="eastAsia"/>
          <w:color w:val="000000"/>
          <w:sz w:val="28"/>
          <w:szCs w:val="28"/>
        </w:rPr>
        <w:t>&lt;T&gt; 接口</w:t>
      </w:r>
      <w:r>
        <w:rPr>
          <w:rFonts w:ascii="微软雅黑" w:eastAsia="微软雅黑" w:hAnsi="微软雅黑" w:hint="eastAsia"/>
          <w:sz w:val="28"/>
          <w:szCs w:val="28"/>
        </w:rPr>
        <w:t>仅包含一个抽象方法：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boolean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test(T t)，用来对一个指定泛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的数据进行条件判断，从而得到一个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boolean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值结果。基本用法如下：</w:t>
      </w:r>
    </w:p>
    <w:p w14:paraId="5F3C6201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2A88AE82" w14:textId="7FEC86AA" w:rsidR="00226808" w:rsidRDefault="00226808" w:rsidP="00226808">
      <w:pPr>
        <w:pStyle w:val="a3"/>
        <w:spacing w:before="0" w:beforeAutospacing="0" w:after="0" w:afterAutospacing="0"/>
        <w:ind w:left="162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drawing>
          <wp:inline distT="0" distB="0" distL="0" distR="0" wp14:anchorId="400EF822" wp14:editId="7A03D418">
            <wp:extent cx="5274310" cy="2861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8B8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62441C1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Predicate&lt;T&gt; 接口被称为判断型接口，即在实现类中指定接口的泛型是什么类型，那么在实现类中重写 test 方法时，就可以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给方法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传递一个指定泛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的数据，然后可以在方法内部自定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义数据的判断条件，并返回一个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boolean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值结果。那么该 test 方法的作用就是对一个指定泛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的数据进行条件判断，即判断一个指定泛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</w:t>
      </w:r>
    </w:p>
    <w:p w14:paraId="69F5C590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14A91C2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(1).Predicate 接口的 Lambda 用法</w:t>
      </w:r>
    </w:p>
    <w:p w14:paraId="36A9BACB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286FC12F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(2).Predicate 接口中的默认方法 and、or、negate</w:t>
      </w:r>
    </w:p>
    <w:p w14:paraId="6252EDD5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227AE25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(3).Predicate 接口的练习</w:t>
      </w:r>
    </w:p>
    <w:p w14:paraId="5F49F4E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33451ED5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4.Function 接口</w:t>
      </w:r>
    </w:p>
    <w:p w14:paraId="7DBC8DD8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459A87B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java.util.function.Function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&lt;T, R&gt; 接口仅包含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一个无参的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抽象方法：R apply(T t)，用来根据一个指定泛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的数据得到另一个指定泛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的数据。基本用法如下：</w:t>
      </w:r>
    </w:p>
    <w:p w14:paraId="54552EDA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62F343F3" w14:textId="6F96F120" w:rsidR="00226808" w:rsidRDefault="00226808" w:rsidP="00226808">
      <w:pPr>
        <w:pStyle w:val="a3"/>
        <w:spacing w:before="0" w:beforeAutospacing="0" w:after="0" w:afterAutospacing="0"/>
        <w:ind w:left="3780"/>
        <w:rPr>
          <w:rFonts w:ascii="Consolas" w:hAnsi="Consolas" w:hint="eastAsia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  <w:lastRenderedPageBreak/>
        <w:drawing>
          <wp:inline distT="0" distB="0" distL="0" distR="0" wp14:anchorId="1952173B" wp14:editId="1053880C">
            <wp:extent cx="5274310" cy="4584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A8E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14D5C4EF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Function&lt;T, R&gt; 接口被称为转换型接口，前者称为前置条件，后者称为后置条件。即在实现类中指定前置条件是什么类型，那么在实现类中重写 apply 方法时，就可以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给方法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传递一个指定前置条件类型的数据，然后可以在方法内部自定义数据的转换方式，即将数据由前置条件类型转换成后置条件类型。那么该 apply 方法的作用就是将一个指定泛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的数据转换成另一种指定泛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的数据并返回，即转换一个指定泛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型类型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的数据。</w:t>
      </w:r>
    </w:p>
    <w:p w14:paraId="67F0B2E7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180C3CF5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(1).Function 接口的 Lambda 用法</w:t>
      </w:r>
    </w:p>
    <w:p w14:paraId="288B5234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 </w:t>
      </w:r>
    </w:p>
    <w:p w14:paraId="03DD6E82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(2).Function 接口中的默认方法 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andThen</w:t>
      </w:r>
      <w:proofErr w:type="spellEnd"/>
    </w:p>
    <w:p w14:paraId="60E52DFE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53224F06" w14:textId="77777777" w:rsidR="00226808" w:rsidRDefault="00226808" w:rsidP="0022680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(3).Function 接口的练习</w:t>
      </w:r>
    </w:p>
    <w:p w14:paraId="3FF56A23" w14:textId="77777777" w:rsidR="000B52A2" w:rsidRDefault="000B52A2"/>
    <w:sectPr w:rsidR="000B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B"/>
    <w:rsid w:val="000B52A2"/>
    <w:rsid w:val="00226808"/>
    <w:rsid w:val="00F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5A808-CEFA-4E17-8B85-04B5219E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636">
                  <w:marLeft w:val="0"/>
                  <w:marRight w:val="0"/>
                  <w:marTop w:val="2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8896">
                  <w:marLeft w:val="0"/>
                  <w:marRight w:val="0"/>
                  <w:marTop w:val="33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2022-07-29T14:27:00Z</dcterms:created>
  <dcterms:modified xsi:type="dcterms:W3CDTF">2022-07-29T14:27:00Z</dcterms:modified>
</cp:coreProperties>
</file>