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4AE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围绕古树名木保护过程中智能化检索需要，针对古树图像缺乏位置标注源信息、 </w:t>
      </w:r>
    </w:p>
    <w:p w14:paraId="093DED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单一模态检索精度不足等问题，提出一种基于深度哈希学习的多模态检索模型， </w:t>
      </w:r>
    </w:p>
    <w:p w14:paraId="2EF26A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该模型融合了古树图像的位置数据，能通过跨模态融合的方式，实现以图搜图、 </w:t>
      </w:r>
    </w:p>
    <w:p w14:paraId="35450C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图搜位置等多模态能力，结合论文撰写情况、模型设计情况、实验结果，主要评 </w:t>
      </w:r>
    </w:p>
    <w:p w14:paraId="2820F85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阅意见如下： </w:t>
      </w:r>
    </w:p>
    <w:p w14:paraId="68CB62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 作者整体选题符合专业硕士论文要求，能够结合所在单位的领域特点，针对性结合已有模型的优势，开展问题解决、模型设计以及系统研发工作，相关工作符合硕士论文毕业工作量的要求，实验结果的描述较为清晰，论文撰写整体较为规范。 </w:t>
      </w:r>
    </w:p>
    <w:p w14:paraId="3C093E7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论文摘要的内容需要整理，明确解决的问题究竟是位置缺失的多模态融合问题，还是背景干扰的问题。摘要第一段说明是位置和精度问题，后续设计模型的时候又提到是背景问题，两者的问题粒度和角度不同。同时，要在摘要中明确提出的模型改进原因及思考。这部分摘要只能看出改了什么，改的内容与针对问题之间的描述割裂，逻辑性也不强。 </w:t>
      </w:r>
    </w:p>
    <w:p w14:paraId="5A0B816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论文模型的创新工作量有限，论文中采用的多模态融合解决方案较为传统，虽然实验对不同方案进行了验证，但从模型方法的前沿性和创新性看，这部分的工作是比较简单的。可将论文的实验数据集使用建议单独作为一个内容，作为数据集的工作量。 </w:t>
      </w:r>
    </w:p>
    <w:p w14:paraId="715732D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 论文关于系统设计内容存在一定漏洞，例如论文的数据库设计中有关时间字段的设计等。</w:t>
      </w:r>
      <w:bookmarkStart w:id="0" w:name="_GoBack"/>
      <w:bookmarkEnd w:id="0"/>
    </w:p>
    <w:p w14:paraId="4DCAD0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CDF995"/>
    <w:multiLevelType w:val="singleLevel"/>
    <w:tmpl w:val="EACDF99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B12ED"/>
    <w:rsid w:val="6B3C2787"/>
    <w:rsid w:val="6FD93890"/>
    <w:rsid w:val="7F1B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2026-07-06T13:22:00Z</dcterms:created>
  <dc:creator>小宋</dc:creator>
  <cp:lastModifiedBy>小宋</cp:lastModifiedBy>
  <dcterms:modified xsi:type="dcterms:W3CDTF">2026-07-06T13:44:09Z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BD85FB5505EE455ABA272B249087D056_11</vt:lpwstr>
  </property>
  <property fmtid="{D5CDD505-2E9C-101B-9397-08002B2CF9AE}" pid="4" name="KSOTemplateDocerSaveRecord">
    <vt:lpwstr>eyJoZGlkIjoiNTFjNDUyYjcxZGViMzYxMTM2MWMyMjhlNGRhNWNlNDEiLCJ1c2VySWQiOiIxNDk1ODA4MiJ9</vt:lpwstr>
  </property>
</Properties>
</file>