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12951"/>
      <w:bookmarkStart w:id="1" w:name="_Toc6575"/>
      <w:bookmarkStart w:id="2" w:name="_Toc211470751"/>
      <w:bookmarkStart w:id="3" w:name="_Toc21715"/>
      <w:bookmarkStart w:id="4" w:name="_Toc8598"/>
      <w:bookmarkStart w:id="5" w:name="_Toc22211"/>
      <w:bookmarkStart w:id="6" w:name="_Toc12473"/>
      <w:bookmarkStart w:id="7" w:name="_Toc7456"/>
      <w:bookmarkStart w:id="8" w:name="_Toc25711"/>
      <w:bookmarkStart w:id="9" w:name="_Toc10403"/>
      <w:bookmarkStart w:id="10" w:name="_Toc11806"/>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15094"/>
      <w:bookmarkStart w:id="14" w:name="_Toc26034"/>
      <w:bookmarkStart w:id="15" w:name="_Toc22267"/>
      <w:bookmarkStart w:id="16" w:name="_Toc870"/>
      <w:bookmarkStart w:id="17" w:name="_Toc6356"/>
      <w:bookmarkStart w:id="18" w:name="_Toc27917"/>
      <w:bookmarkStart w:id="19" w:name="_Toc24376"/>
      <w:bookmarkStart w:id="20" w:name="_Toc211470756"/>
      <w:bookmarkStart w:id="21" w:name="_Toc25211"/>
      <w:bookmarkStart w:id="22" w:name="_Toc23928"/>
      <w:bookmarkStart w:id="23" w:name="_Toc31812"/>
      <w:bookmarkStart w:id="24" w:name="_Toc26449"/>
      <w:bookmarkStart w:id="25" w:name="_Toc9147"/>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w:t>
          </w:r>
          <w:bookmarkStart w:id="235" w:name="_GoBack"/>
          <w:bookmarkEnd w:id="235"/>
          <w:r>
            <w:rPr>
              <w:rFonts w:ascii="宋体" w:hAnsi="宋体"/>
              <w:sz w:val="32"/>
              <w:szCs w:val="32"/>
            </w:rPr>
            <w:t>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13384"/>
      <w:bookmarkStart w:id="28" w:name="_Toc24925"/>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6014"/>
      <w:bookmarkStart w:id="33" w:name="_Toc13329"/>
      <w:bookmarkStart w:id="34" w:name="_Toc13806"/>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7864"/>
      <w:bookmarkStart w:id="42" w:name="_Toc24000"/>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2785"/>
      <w:bookmarkStart w:id="47" w:name="_Toc3913"/>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25779"/>
      <w:bookmarkStart w:id="51" w:name="_Toc31254"/>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9784"/>
      <w:bookmarkStart w:id="53" w:name="_Toc27995"/>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9721"/>
      <w:bookmarkStart w:id="56" w:name="_Toc2112"/>
      <w:bookmarkStart w:id="57" w:name="_Toc22207"/>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2843"/>
      <w:bookmarkStart w:id="60" w:name="_Toc16269"/>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2765"/>
      <w:bookmarkStart w:id="71" w:name="_Toc25762"/>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27973"/>
      <w:bookmarkStart w:id="73" w:name="_Toc1310"/>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6262"/>
      <w:bookmarkStart w:id="83" w:name="_Toc13463"/>
      <w:bookmarkStart w:id="84" w:name="_Toc21519"/>
      <w:bookmarkStart w:id="85" w:name="_Toc42616464"/>
      <w:bookmarkStart w:id="86" w:name="_Toc38706083"/>
      <w:bookmarkStart w:id="87" w:name="_Toc38202898"/>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28884"/>
      <w:bookmarkStart w:id="94" w:name="_Toc17997"/>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17588"/>
      <w:bookmarkStart w:id="110" w:name="_Toc23804"/>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6854"/>
      <w:bookmarkStart w:id="114" w:name="_Toc2909"/>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11187"/>
      <w:bookmarkStart w:id="117" w:name="_Toc3128"/>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31614"/>
      <w:bookmarkStart w:id="119" w:name="_Toc18063"/>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5835"/>
      <w:bookmarkStart w:id="136" w:name="_Toc3328"/>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6561"/>
      <w:bookmarkStart w:id="138" w:name="_Toc13933"/>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17366"/>
      <w:bookmarkStart w:id="146" w:name="_Toc229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9803"/>
      <w:bookmarkStart w:id="149" w:name="_Toc2603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10756"/>
      <w:bookmarkStart w:id="152" w:name="_Toc5387"/>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4008120" cy="4580890"/>
            <wp:effectExtent l="0" t="0" r="5080" b="3810"/>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4008120" cy="4580890"/>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7376"/>
      <w:bookmarkStart w:id="171" w:name="_Toc15930"/>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481"/>
      <w:bookmarkStart w:id="173" w:name="_Toc25949"/>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13268"/>
      <w:bookmarkStart w:id="176" w:name="_Toc28146"/>
      <w:bookmarkStart w:id="177" w:name="_Toc16137"/>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26958"/>
      <w:bookmarkStart w:id="179" w:name="_Toc21248"/>
      <w:bookmarkStart w:id="180" w:name="_Toc7441"/>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4921"/>
      <w:bookmarkStart w:id="183" w:name="_Toc17533"/>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
      <w:bookmarkStart w:id="185" w:name="_Toc2584"/>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44998</Words>
  <Characters>63567</Characters>
  <Lines>1628</Lines>
  <Paragraphs>1460</Paragraphs>
  <TotalTime>58</TotalTime>
  <ScaleCrop>false</ScaleCrop>
  <LinksUpToDate>false</LinksUpToDate>
  <CharactersWithSpaces>66655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2026-05-15T12:35:44Z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