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21,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BetterUp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sz w:val="20"/>
          <w:szCs w:val="20"/>
          <w:rtl w:val="0"/>
        </w:rPr>
        <w:t xml:space="preserve">BetterUp</w:t>
      </w:r>
      <w:r w:rsidDel="00000000" w:rsidR="00000000" w:rsidRPr="00000000">
        <w:rPr>
          <w:rtl w:val="0"/>
        </w:rPr>
        <w:t xml:space="preserve">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</w:t>
      </w:r>
      <w:r w:rsidDel="00000000" w:rsidR="00000000" w:rsidRPr="00000000">
        <w:rPr>
          <w:sz w:val="20"/>
          <w:szCs w:val="20"/>
          <w:rtl w:val="0"/>
        </w:rPr>
        <w:t xml:space="preserve">BetterUp</w:t>
      </w:r>
      <w:r w:rsidDel="00000000" w:rsidR="00000000" w:rsidRPr="00000000">
        <w:rPr>
          <w:rtl w:val="0"/>
        </w:rPr>
        <w:t xml:space="preserve">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</w:t>
      </w:r>
      <w:r w:rsidDel="00000000" w:rsidR="00000000" w:rsidRPr="00000000">
        <w:rPr>
          <w:sz w:val="20"/>
          <w:szCs w:val="20"/>
          <w:rtl w:val="0"/>
        </w:rPr>
        <w:t xml:space="preserve">BetterUp</w:t>
      </w:r>
      <w:r w:rsidDel="00000000" w:rsidR="00000000" w:rsidRPr="00000000">
        <w:rPr>
          <w:rtl w:val="0"/>
        </w:rPr>
        <w:t xml:space="preserve">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</w:t>
      </w:r>
      <w:r w:rsidDel="00000000" w:rsidR="00000000" w:rsidRPr="00000000">
        <w:rPr>
          <w:sz w:val="20"/>
          <w:szCs w:val="20"/>
          <w:rtl w:val="0"/>
        </w:rPr>
        <w:t xml:space="preserve">BetterUp</w:t>
      </w:r>
      <w:r w:rsidDel="00000000" w:rsidR="00000000" w:rsidRPr="00000000">
        <w:rPr>
          <w:rtl w:val="0"/>
        </w:rPr>
        <w:t xml:space="preserve">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