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3,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Fabletics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Segundo,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Fabletics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Fabletics.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maintain features, develop and test features, and collaborate with the team members.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way, still paying attention to the details.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user testing and caring about financial aspects of the market with a growth mindset and passion for learning and understanding functions. As a result, at the end of the school, I was able to make a Social Networking Service application with live data. For these reasons, my skills make me a good candidate and I am ready to participate in the Fabletics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Fabletics. I am available to schedule an interview at your earliest convenience, and I am open to relocate anywhere.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