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 32803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Apr 5,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Joby Aviation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Santa Ana, 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Joby Aviation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Air Taxi</w:t>
      </w:r>
      <w:r w:rsidDel="00000000" w:rsidR="00000000" w:rsidRPr="00000000">
        <w:rPr>
          <w:rtl w:val="0"/>
        </w:rPr>
        <w:t xml:space="preserve"> Mobile Developer with Joby Aviation</w:t>
      </w:r>
      <w:r w:rsidDel="00000000" w:rsidR="00000000" w:rsidRPr="00000000">
        <w:rPr>
          <w:rtl w:val="0"/>
        </w:rPr>
        <w:t xml:space="preserve">. I researched your company over the Internet and I see that your development team is looking for a candidate to thrive in an ambiguous problem space where I will be paving the way. I am used to setting priorities with my tasks and choosing the optimal or efficient way when I face a barrier. For these reasons, I would be honored to work for Joby Aviation and my skills and characteristics make me a good fit with your organization.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proficient in Java language and possess a Bachelor Degree in Mobile Development. And I’m familiar with Swift language meaning coding in Kotlin won’t be a new thing to do for me. I have passion for UX, and the reason I wanted to be a mobile developer was because I wanted to offer a UX that users want. I am glad to start my first page of the second chapter with Joby Aviation.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would be grateful for the opportunity to work at Joby Aviation. I am available to schedule an interview at your earliest convenience. Thank you for your time and consideration.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