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May 5,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Onsharp, Inc.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Fargo, 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Onsharp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App Developer with Onsharp.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researched your company over the Internet and I see that your development team is looking for a candidate who will have a can-do attitude, code customer focused products, and collaborate with team members.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Based on the experience from the Korean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Dealing with multiple Android and iOS projects, I have improved my analytical and communication skills. I practiced from conducting user analyses, design, and prototyping to implementing, unit testing, user testing and caring about financial aspects of the market with a growth mindset and passion for learning and understanding functions. As a result, at the end of the school, I was able to solely make an application that offers great experience to the users. For these reasons, my skills make me a good candidate and I am ready to participate in the Onsharp Engineering Team.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 at Onsharp. I am available to schedule an interview at your earliest convenience, and I am open to relocate. Thank you for your time and consideration.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