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29,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Savage X Fenty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Segundo,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Savage X Fenty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Savage X Fenty.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maintain codes, build, and collaborate with the Savage X Fenty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Dealing with multiple Android and iOS projects, I have written functional and automated tests, and also tried to revise code as much as I can for maintenance purposes. For these reasons, my skills make me a good candidate and I am ready to participate in the Savage X Fenty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Savage X Fenty.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