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084" w:val="left" w:leader="none"/>
        </w:tabs>
        <w:spacing w:line="647" w:lineRule="exact" w:before="67"/>
        <w:ind w:left="575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116005</wp:posOffset>
            </wp:positionH>
            <wp:positionV relativeFrom="page">
              <wp:posOffset>4791175</wp:posOffset>
            </wp:positionV>
            <wp:extent cx="7650269" cy="18432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269" cy="1843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54398pt;margin-top:28.324669pt;width:5.5pt;height:19.05pt;mso-position-horizontal-relative:page;mso-position-vertical-relative:paragraph;z-index:-18850304" type="#_x0000_t202" id="docshape1" filled="false" stroked="false">
            <v:textbox inset="0,0,0,0">
              <w:txbxContent>
                <w:p>
                  <w:pPr>
                    <w:spacing w:line="380" w:lineRule="exact" w:before="0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color w:val="004F59"/>
                      <w:w w:val="53"/>
                      <w:sz w:val="34"/>
                    </w:rPr>
                    <w:t>■</w:t>
                  </w:r>
                </w:p>
              </w:txbxContent>
            </v:textbox>
            <w10:wrap type="none"/>
          </v:shape>
        </w:pict>
      </w:r>
      <w:bookmarkStart w:name="Monetary Policy ReportJuly 2010" w:id="1"/>
      <w:bookmarkEnd w:id="1"/>
      <w:r>
        <w:rPr/>
      </w:r>
      <w:r>
        <w:rPr>
          <w:b/>
          <w:color w:val="004F59"/>
          <w:spacing w:val="-1"/>
          <w:w w:val="130"/>
          <w:sz w:val="21"/>
          <w:u w:val="thick" w:color="004F59"/>
        </w:rPr>
        <w:t>riiiiiiil</w:t>
      </w:r>
      <w:r>
        <w:rPr>
          <w:b/>
          <w:color w:val="004F59"/>
          <w:spacing w:val="8"/>
          <w:w w:val="130"/>
          <w:sz w:val="21"/>
        </w:rPr>
        <w:t> </w:t>
      </w:r>
      <w:r>
        <w:rPr>
          <w:color w:val="004F59"/>
          <w:w w:val="110"/>
          <w:sz w:val="23"/>
        </w:rPr>
        <w:t>BANK</w:t>
      </w:r>
      <w:r>
        <w:rPr>
          <w:color w:val="004F59"/>
          <w:spacing w:val="-9"/>
          <w:w w:val="110"/>
          <w:sz w:val="23"/>
        </w:rPr>
        <w:t> </w:t>
      </w:r>
      <w:r>
        <w:rPr>
          <w:color w:val="004F59"/>
          <w:w w:val="110"/>
          <w:sz w:val="23"/>
        </w:rPr>
        <w:t>OF</w:t>
      </w:r>
      <w:r>
        <w:rPr>
          <w:color w:val="004F59"/>
          <w:spacing w:val="-17"/>
          <w:w w:val="110"/>
          <w:sz w:val="23"/>
        </w:rPr>
        <w:t> </w:t>
      </w:r>
      <w:r>
        <w:rPr>
          <w:color w:val="004F59"/>
          <w:w w:val="110"/>
          <w:sz w:val="23"/>
        </w:rPr>
        <w:t>CANADA</w:t>
        <w:tab/>
      </w:r>
      <w:r>
        <w:rPr>
          <w:i/>
          <w:color w:val="004F59"/>
          <w:sz w:val="33"/>
        </w:rPr>
        <w:t>l</w:t>
      </w:r>
      <w:r>
        <w:rPr>
          <w:i/>
          <w:color w:val="004F59"/>
          <w:spacing w:val="53"/>
          <w:sz w:val="33"/>
        </w:rPr>
        <w:t> </w:t>
      </w:r>
      <w:r>
        <w:rPr>
          <w:color w:val="004F59"/>
          <w:sz w:val="23"/>
        </w:rPr>
        <w:t>CEL</w:t>
      </w:r>
      <w:r>
        <w:rPr>
          <w:color w:val="004F59"/>
          <w:spacing w:val="12"/>
          <w:sz w:val="23"/>
        </w:rPr>
        <w:t> </w:t>
      </w:r>
      <w:r>
        <w:rPr>
          <w:color w:val="004F59"/>
          <w:sz w:val="23"/>
        </w:rPr>
        <w:t>B</w:t>
      </w:r>
      <w:r>
        <w:rPr>
          <w:color w:val="004F59"/>
          <w:spacing w:val="13"/>
          <w:sz w:val="23"/>
        </w:rPr>
        <w:t> </w:t>
      </w:r>
      <w:r>
        <w:rPr>
          <w:color w:val="004F59"/>
          <w:sz w:val="23"/>
        </w:rPr>
        <w:t>ATING</w:t>
      </w:r>
      <w:r>
        <w:rPr>
          <w:color w:val="004F59"/>
          <w:spacing w:val="26"/>
          <w:sz w:val="23"/>
        </w:rPr>
        <w:t> </w:t>
      </w:r>
      <w:r>
        <w:rPr>
          <w:b/>
          <w:color w:val="004F59"/>
          <w:sz w:val="61"/>
        </w:rPr>
        <w:t>75</w:t>
      </w:r>
      <w:r>
        <w:rPr>
          <w:b/>
          <w:color w:val="004F59"/>
          <w:spacing w:val="-83"/>
          <w:sz w:val="61"/>
        </w:rPr>
        <w:t> </w:t>
      </w:r>
      <w:r>
        <w:rPr>
          <w:color w:val="004F59"/>
          <w:sz w:val="23"/>
        </w:rPr>
        <w:t>YEARS</w:t>
      </w:r>
    </w:p>
    <w:p>
      <w:pPr>
        <w:tabs>
          <w:tab w:pos="1127" w:val="left" w:leader="none"/>
          <w:tab w:pos="4567" w:val="left" w:leader="none"/>
          <w:tab w:pos="6670" w:val="left" w:leader="none"/>
        </w:tabs>
        <w:spacing w:line="210" w:lineRule="exact" w:before="0"/>
        <w:ind w:left="569" w:right="0" w:firstLine="0"/>
        <w:jc w:val="left"/>
        <w:rPr>
          <w:sz w:val="23"/>
        </w:rPr>
      </w:pPr>
      <w:r>
        <w:rPr>
          <w:color w:val="004F59"/>
          <w:sz w:val="23"/>
          <w:u w:val="thick" w:color="004F59"/>
        </w:rPr>
        <w:t>,&amp;</w:t>
      </w:r>
      <w:r>
        <w:rPr>
          <w:color w:val="004F59"/>
          <w:sz w:val="23"/>
        </w:rPr>
        <w:t>,</w:t>
        <w:tab/>
      </w:r>
      <w:r>
        <w:rPr>
          <w:color w:val="004F59"/>
          <w:sz w:val="23"/>
          <w:u w:val="thick" w:color="004F59"/>
        </w:rPr>
        <w:t>,&amp;</w:t>
      </w:r>
      <w:r>
        <w:rPr>
          <w:color w:val="004F59"/>
          <w:sz w:val="23"/>
        </w:rPr>
        <w:t>,</w:t>
      </w:r>
      <w:r>
        <w:rPr>
          <w:color w:val="004F59"/>
          <w:spacing w:val="37"/>
          <w:sz w:val="23"/>
        </w:rPr>
        <w:t> </w:t>
      </w:r>
      <w:r>
        <w:rPr>
          <w:color w:val="004F59"/>
          <w:sz w:val="23"/>
        </w:rPr>
        <w:t>BANQUE</w:t>
      </w:r>
      <w:r>
        <w:rPr>
          <w:color w:val="004F59"/>
          <w:spacing w:val="24"/>
          <w:sz w:val="23"/>
        </w:rPr>
        <w:t> </w:t>
      </w:r>
      <w:r>
        <w:rPr>
          <w:color w:val="004F59"/>
          <w:sz w:val="23"/>
        </w:rPr>
        <w:t>DU</w:t>
      </w:r>
      <w:r>
        <w:rPr>
          <w:color w:val="004F59"/>
          <w:spacing w:val="1"/>
          <w:sz w:val="23"/>
        </w:rPr>
        <w:t> </w:t>
      </w:r>
      <w:r>
        <w:rPr>
          <w:color w:val="004F59"/>
          <w:sz w:val="23"/>
        </w:rPr>
        <w:t>CANADA</w:t>
      </w:r>
      <w:r>
        <w:rPr>
          <w:color w:val="004F59"/>
          <w:spacing w:val="113"/>
          <w:sz w:val="23"/>
        </w:rPr>
        <w:t> </w:t>
      </w:r>
      <w:r>
        <w:rPr>
          <w:color w:val="004F59"/>
          <w:sz w:val="20"/>
        </w:rPr>
        <w:t>I</w:t>
        <w:tab/>
      </w:r>
      <w:r>
        <w:rPr>
          <w:color w:val="004F59"/>
          <w:sz w:val="23"/>
        </w:rPr>
        <w:t>CELEBRONS</w:t>
        <w:tab/>
        <w:t>ANS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2"/>
        <w:spacing w:line="826" w:lineRule="exact" w:before="0"/>
        <w:ind w:left="3880"/>
      </w:pPr>
      <w:r>
        <w:rPr>
          <w:spacing w:val="-9"/>
          <w:w w:val="95"/>
        </w:rPr>
        <w:t>Monetary</w:t>
      </w:r>
      <w:r>
        <w:rPr>
          <w:spacing w:val="-42"/>
          <w:w w:val="95"/>
        </w:rPr>
        <w:t> </w:t>
      </w:r>
      <w:r>
        <w:rPr>
          <w:spacing w:val="-8"/>
          <w:w w:val="95"/>
        </w:rPr>
        <w:t>Policy</w:t>
      </w:r>
      <w:r>
        <w:rPr>
          <w:spacing w:val="-42"/>
          <w:w w:val="95"/>
        </w:rPr>
        <w:t> </w:t>
      </w:r>
      <w:r>
        <w:rPr>
          <w:spacing w:val="-8"/>
          <w:w w:val="95"/>
        </w:rPr>
        <w:t>Report</w:t>
      </w:r>
    </w:p>
    <w:p>
      <w:pPr>
        <w:pStyle w:val="Heading3"/>
        <w:spacing w:before="95"/>
        <w:ind w:left="3880"/>
      </w:pPr>
      <w:r>
        <w:rPr>
          <w:color w:val="004F5A"/>
          <w:w w:val="90"/>
        </w:rPr>
        <w:t>July</w:t>
      </w:r>
      <w:r>
        <w:rPr>
          <w:color w:val="004F5A"/>
          <w:spacing w:val="-16"/>
          <w:w w:val="90"/>
        </w:rPr>
        <w:t> </w:t>
      </w:r>
      <w:r>
        <w:rPr>
          <w:color w:val="004F5A"/>
          <w:w w:val="90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  <w:r>
        <w:rPr/>
        <w:pict>
          <v:shape style="position:absolute;margin-left:8.653557pt;margin-top:18.15033pt;width:466.35pt;height:.1pt;mso-position-horizontal-relative:page;mso-position-vertical-relative:paragraph;z-index:-15728640;mso-wrap-distance-left:0;mso-wrap-distance-right:0" id="docshape2" coordorigin="173,363" coordsize="9327,0" path="m173,363l9500,363e" filled="false" stroked="true" strokeweight=".96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88"/>
        <w:ind w:left="587" w:right="0" w:firstLine="0"/>
        <w:jc w:val="left"/>
        <w:rPr>
          <w:rFonts w:ascii="Times New Roman"/>
          <w:sz w:val="29"/>
        </w:rPr>
      </w:pPr>
      <w:hyperlink r:id="rId6">
        <w:r>
          <w:rPr>
            <w:rFonts w:ascii="Times New Roman"/>
            <w:color w:val="004F59"/>
            <w:sz w:val="29"/>
          </w:rPr>
          <w:t>www.bankofcanada.ca</w:t>
        </w:r>
      </w:hyperlink>
    </w:p>
    <w:p>
      <w:pPr>
        <w:spacing w:after="0"/>
        <w:jc w:val="left"/>
        <w:rPr>
          <w:rFonts w:ascii="Times New Roman"/>
          <w:sz w:val="29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96"/>
        <w:ind w:left="1010" w:right="1067" w:firstLine="0"/>
        <w:jc w:val="center"/>
        <w:rPr>
          <w:sz w:val="38"/>
        </w:rPr>
      </w:pPr>
      <w:r>
        <w:rPr/>
        <w:pict>
          <v:group style="position:absolute;margin-left:71.75pt;margin-top:-10.378222pt;width:468.5pt;height:637pt;mso-position-horizontal-relative:page;mso-position-vertical-relative:paragraph;z-index:-18849792" id="docshapegroup3" coordorigin="1435,-208" coordsize="9370,12740">
            <v:line style="position:absolute" from="1805,11420" to="3245,11420" stroked="true" strokeweight=".25pt" strokecolor="#000000">
              <v:stroke dashstyle="solid"/>
            </v:line>
            <v:rect style="position:absolute;left:1440;top:-203;width:9360;height:12730" id="docshape4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spacing w:val="3"/>
          <w:w w:val="71"/>
          <w:sz w:val="38"/>
        </w:rPr>
        <w:t>C</w:t>
      </w:r>
      <w:r>
        <w:rPr>
          <w:color w:val="004F5A"/>
          <w:spacing w:val="7"/>
          <w:w w:val="89"/>
          <w:sz w:val="38"/>
        </w:rPr>
        <w:t>a</w:t>
      </w:r>
      <w:r>
        <w:rPr>
          <w:color w:val="004F5A"/>
          <w:spacing w:val="7"/>
          <w:w w:val="96"/>
          <w:sz w:val="38"/>
        </w:rPr>
        <w:t>n</w:t>
      </w:r>
      <w:r>
        <w:rPr>
          <w:color w:val="004F5A"/>
          <w:spacing w:val="7"/>
          <w:w w:val="89"/>
          <w:sz w:val="38"/>
        </w:rPr>
        <w:t>a</w:t>
      </w:r>
      <w:r>
        <w:rPr>
          <w:color w:val="004F5A"/>
          <w:spacing w:val="-4"/>
          <w:w w:val="96"/>
          <w:sz w:val="38"/>
        </w:rPr>
        <w:t>d</w:t>
      </w:r>
      <w:r>
        <w:rPr>
          <w:color w:val="004F5A"/>
          <w:spacing w:val="-24"/>
          <w:w w:val="89"/>
          <w:sz w:val="38"/>
        </w:rPr>
        <w:t>a</w:t>
      </w:r>
      <w:r>
        <w:rPr>
          <w:color w:val="004F5A"/>
          <w:spacing w:val="-4"/>
          <w:w w:val="108"/>
          <w:sz w:val="38"/>
        </w:rPr>
        <w:t>’</w:t>
      </w:r>
      <w:r>
        <w:rPr>
          <w:color w:val="004F5A"/>
          <w:w w:val="96"/>
          <w:sz w:val="38"/>
        </w:rPr>
        <w:t>s</w:t>
      </w:r>
      <w:r>
        <w:rPr>
          <w:color w:val="004F5A"/>
          <w:spacing w:val="-15"/>
          <w:sz w:val="38"/>
        </w:rPr>
        <w:t> </w:t>
      </w:r>
      <w:r>
        <w:rPr>
          <w:color w:val="004F5A"/>
          <w:spacing w:val="3"/>
          <w:w w:val="66"/>
          <w:sz w:val="38"/>
        </w:rPr>
        <w:t>I</w:t>
      </w:r>
      <w:r>
        <w:rPr>
          <w:color w:val="004F5A"/>
          <w:spacing w:val="4"/>
          <w:w w:val="96"/>
          <w:sz w:val="38"/>
        </w:rPr>
        <w:t>n</w:t>
      </w:r>
      <w:r>
        <w:rPr>
          <w:color w:val="004F5A"/>
          <w:spacing w:val="4"/>
          <w:w w:val="153"/>
          <w:sz w:val="38"/>
        </w:rPr>
        <w:t>f</w:t>
      </w:r>
      <w:r>
        <w:rPr>
          <w:color w:val="004F5A"/>
          <w:spacing w:val="16"/>
          <w:w w:val="191"/>
          <w:sz w:val="38"/>
        </w:rPr>
        <w:t>l</w:t>
      </w:r>
      <w:r>
        <w:rPr>
          <w:color w:val="004F5A"/>
          <w:spacing w:val="-19"/>
          <w:w w:val="89"/>
          <w:sz w:val="38"/>
        </w:rPr>
        <w:t>a</w:t>
      </w:r>
      <w:r>
        <w:rPr>
          <w:color w:val="004F5A"/>
          <w:spacing w:val="5"/>
          <w:w w:val="159"/>
          <w:sz w:val="38"/>
        </w:rPr>
        <w:t>t</w:t>
      </w:r>
      <w:r>
        <w:rPr>
          <w:color w:val="004F5A"/>
          <w:w w:val="66"/>
          <w:sz w:val="38"/>
        </w:rPr>
        <w:t>I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spacing w:val="1"/>
          <w:w w:val="96"/>
          <w:sz w:val="38"/>
        </w:rPr>
        <w:t>n</w:t>
      </w:r>
      <w:r>
        <w:rPr>
          <w:color w:val="004F5A"/>
          <w:spacing w:val="1"/>
          <w:w w:val="99"/>
          <w:sz w:val="38"/>
        </w:rPr>
        <w:t>-</w:t>
      </w:r>
      <w:r>
        <w:rPr>
          <w:color w:val="004F5A"/>
          <w:spacing w:val="2"/>
          <w:w w:val="71"/>
          <w:sz w:val="38"/>
        </w:rPr>
        <w:t>C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spacing w:val="6"/>
          <w:w w:val="96"/>
          <w:sz w:val="38"/>
        </w:rPr>
        <w:t>n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-1"/>
          <w:w w:val="150"/>
          <w:sz w:val="38"/>
        </w:rPr>
        <w:t>r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w w:val="191"/>
          <w:sz w:val="38"/>
        </w:rPr>
        <w:t>l</w:t>
      </w:r>
      <w:r>
        <w:rPr>
          <w:color w:val="004F5A"/>
          <w:spacing w:val="-15"/>
          <w:sz w:val="38"/>
        </w:rPr>
        <w:t> </w:t>
      </w:r>
      <w:r>
        <w:rPr>
          <w:color w:val="004F5A"/>
          <w:spacing w:val="3"/>
          <w:w w:val="96"/>
          <w:sz w:val="38"/>
        </w:rPr>
        <w:t>s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14"/>
          <w:w w:val="150"/>
          <w:sz w:val="38"/>
        </w:rPr>
        <w:t>r</w:t>
      </w:r>
      <w:r>
        <w:rPr>
          <w:color w:val="004F5A"/>
          <w:spacing w:val="-19"/>
          <w:w w:val="89"/>
          <w:sz w:val="38"/>
        </w:rPr>
        <w:t>a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-2"/>
          <w:w w:val="79"/>
          <w:sz w:val="38"/>
        </w:rPr>
        <w:t>e</w:t>
      </w:r>
      <w:r>
        <w:rPr>
          <w:color w:val="004F5A"/>
          <w:spacing w:val="-3"/>
          <w:w w:val="96"/>
          <w:sz w:val="38"/>
        </w:rPr>
        <w:t>g</w:t>
      </w:r>
      <w:r>
        <w:rPr>
          <w:color w:val="004F5A"/>
          <w:spacing w:val="6"/>
          <w:w w:val="88"/>
          <w:sz w:val="38"/>
        </w:rPr>
        <w:t>y</w:t>
      </w:r>
      <w:r>
        <w:rPr>
          <w:color w:val="004F5A"/>
          <w:w w:val="85"/>
          <w:sz w:val="38"/>
        </w:rPr>
        <w:t>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74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Inflation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7" w:lineRule="auto" w:before="186" w:after="0"/>
        <w:ind w:left="2045" w:right="2159" w:hanging="180"/>
        <w:jc w:val="left"/>
        <w:rPr>
          <w:rFonts w:ascii="Helvetica" w:hAnsi="Helvetica"/>
          <w:sz w:val="20"/>
        </w:rPr>
      </w:pPr>
      <w:r>
        <w:rPr>
          <w:rFonts w:ascii="Helvetica" w:hAnsi="Helvetica"/>
          <w:w w:val="95"/>
          <w:sz w:val="20"/>
        </w:rPr>
        <w:t>Inflation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control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not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end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itself;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it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means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whereby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monetary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policy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contributes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to</w:t>
      </w:r>
      <w:r>
        <w:rPr>
          <w:rFonts w:ascii="Helvetica" w:hAnsi="Helvetica"/>
          <w:spacing w:val="-50"/>
          <w:w w:val="95"/>
          <w:sz w:val="20"/>
        </w:rPr>
        <w:t> </w:t>
      </w:r>
      <w:r>
        <w:rPr>
          <w:rFonts w:ascii="Helvetica" w:hAnsi="Helvetica"/>
          <w:sz w:val="20"/>
        </w:rPr>
        <w:t>solid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7" w:lineRule="auto" w:before="118" w:after="0"/>
        <w:ind w:left="2045" w:right="1968" w:hanging="180"/>
        <w:jc w:val="left"/>
        <w:rPr>
          <w:rFonts w:ascii="Helvetica" w:hAnsi="Helvetica"/>
          <w:sz w:val="20"/>
        </w:rPr>
      </w:pPr>
      <w:r>
        <w:rPr>
          <w:rFonts w:ascii="Helvetica" w:hAnsi="Helvetica"/>
          <w:w w:val="95"/>
          <w:sz w:val="20"/>
        </w:rPr>
        <w:t>Low,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stable,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and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predictable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inflation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allows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economy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to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function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more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effectively.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This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sz w:val="20"/>
        </w:rPr>
        <w:t>contributes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better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economic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growth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over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time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and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works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moderate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cyclical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fluctuations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52"/>
          <w:sz w:val="20"/>
        </w:rPr>
        <w:t> </w:t>
      </w:r>
      <w:r>
        <w:rPr>
          <w:rFonts w:ascii="Helvetica" w:hAnsi="Helvetica"/>
          <w:sz w:val="20"/>
        </w:rPr>
        <w:t>output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and employment.</w:t>
      </w:r>
    </w:p>
    <w:p>
      <w:pPr>
        <w:pStyle w:val="BodyText"/>
        <w:spacing w:before="9"/>
        <w:rPr>
          <w:rFonts w:ascii="Helvetica"/>
          <w:sz w:val="29"/>
        </w:rPr>
      </w:pPr>
    </w:p>
    <w:p>
      <w:pPr>
        <w:spacing w:before="1"/>
        <w:ind w:left="174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7" w:lineRule="auto" w:before="185" w:after="0"/>
        <w:ind w:left="2045" w:right="1851" w:hanging="180"/>
        <w:jc w:val="left"/>
        <w:rPr>
          <w:rFonts w:ascii="Helvetica" w:hAnsi="Helvetica"/>
          <w:sz w:val="20"/>
        </w:rPr>
      </w:pPr>
      <w:r>
        <w:rPr>
          <w:rFonts w:ascii="Helvetica" w:hAnsi="Helvetica"/>
          <w:w w:val="95"/>
          <w:sz w:val="20"/>
        </w:rPr>
        <w:t>Announcements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regarding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Bank’s</w:t>
      </w:r>
      <w:r>
        <w:rPr>
          <w:rFonts w:ascii="Helvetica" w:hAnsi="Helvetica"/>
          <w:spacing w:val="1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policy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instrument—the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target</w:t>
      </w:r>
      <w:r>
        <w:rPr>
          <w:rFonts w:ascii="Helvetica" w:hAnsi="Helvetica"/>
          <w:spacing w:val="1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overnight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interest</w:t>
      </w:r>
      <w:r>
        <w:rPr>
          <w:rFonts w:ascii="Helvetica" w:hAnsi="Helvetica"/>
          <w:spacing w:val="1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rate—take</w:t>
      </w:r>
      <w:r>
        <w:rPr>
          <w:rFonts w:ascii="Helvetica" w:hAnsi="Helvetica"/>
          <w:spacing w:val="-49"/>
          <w:w w:val="95"/>
          <w:sz w:val="20"/>
        </w:rPr>
        <w:t> </w:t>
      </w:r>
      <w:r>
        <w:rPr>
          <w:rFonts w:ascii="Helvetica" w:hAnsi="Helvetica"/>
          <w:sz w:val="20"/>
        </w:rPr>
        <w:t>place,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under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normal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circumstances,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on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eight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pre-specified</w:t>
      </w:r>
      <w:r>
        <w:rPr>
          <w:rFonts w:ascii="Helvetica" w:hAnsi="Helvetica"/>
          <w:spacing w:val="-4"/>
          <w:sz w:val="20"/>
        </w:rPr>
        <w:t> </w:t>
      </w:r>
      <w:r>
        <w:rPr>
          <w:rFonts w:ascii="Helvetica" w:hAnsi="Helvetica"/>
          <w:sz w:val="20"/>
        </w:rPr>
        <w:t>dates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during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5"/>
          <w:sz w:val="20"/>
        </w:rPr>
        <w:t> </w:t>
      </w:r>
      <w:r>
        <w:rPr>
          <w:rFonts w:ascii="Helvetica" w:hAnsi="Helvetica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7" w:lineRule="auto" w:before="118" w:after="0"/>
        <w:ind w:left="2045" w:right="1837" w:hanging="180"/>
        <w:jc w:val="left"/>
        <w:rPr>
          <w:rFonts w:ascii="Helvetica" w:hAnsi="Helvetica"/>
          <w:sz w:val="20"/>
        </w:rPr>
      </w:pPr>
      <w:r>
        <w:rPr>
          <w:rFonts w:ascii="Helvetica" w:hAnsi="Helvetica"/>
          <w:w w:val="95"/>
          <w:sz w:val="20"/>
        </w:rPr>
        <w:t>In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setting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target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for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overnight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rate,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Bank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Canada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influences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short-term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interest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rates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to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achieve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rate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monetary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expansion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consistent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with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inflation-control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target.</w:t>
      </w:r>
      <w:r>
        <w:rPr>
          <w:rFonts w:ascii="Helvetica" w:hAnsi="Helvetica"/>
          <w:spacing w:val="1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trans-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mission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mechanism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is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complex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and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involves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long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and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variable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lags—the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impact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on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inflation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from</w:t>
      </w:r>
      <w:r>
        <w:rPr>
          <w:rFonts w:ascii="Helvetica" w:hAnsi="Helvetica"/>
          <w:spacing w:val="-50"/>
          <w:w w:val="95"/>
          <w:sz w:val="20"/>
        </w:rPr>
        <w:t> </w:t>
      </w:r>
      <w:r>
        <w:rPr>
          <w:rFonts w:ascii="Helvetica" w:hAnsi="Helvetica"/>
          <w:sz w:val="20"/>
        </w:rPr>
        <w:t>changes</w:t>
      </w:r>
      <w:r>
        <w:rPr>
          <w:rFonts w:ascii="Helvetica" w:hAnsi="Helvetica"/>
          <w:spacing w:val="-4"/>
          <w:sz w:val="20"/>
        </w:rPr>
        <w:t> </w:t>
      </w: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policy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rates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is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usually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spread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over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six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4"/>
          <w:sz w:val="20"/>
        </w:rPr>
        <w:t> </w:t>
      </w:r>
      <w:r>
        <w:rPr>
          <w:rFonts w:ascii="Helvetica" w:hAnsi="Helvetica"/>
          <w:sz w:val="20"/>
        </w:rPr>
        <w:t>eight</w:t>
      </w:r>
      <w:r>
        <w:rPr>
          <w:rFonts w:ascii="Helvetica" w:hAnsi="Helvetica"/>
          <w:spacing w:val="-3"/>
          <w:sz w:val="20"/>
        </w:rPr>
        <w:t> </w:t>
      </w:r>
      <w:r>
        <w:rPr>
          <w:rFonts w:ascii="Helvetica" w:hAnsi="Helvetica"/>
          <w:sz w:val="20"/>
        </w:rPr>
        <w:t>quarters.</w:t>
      </w:r>
    </w:p>
    <w:p>
      <w:pPr>
        <w:pStyle w:val="BodyText"/>
        <w:spacing w:before="9"/>
        <w:rPr>
          <w:rFonts w:ascii="Helvetica"/>
          <w:sz w:val="29"/>
        </w:rPr>
      </w:pPr>
    </w:p>
    <w:p>
      <w:pPr>
        <w:spacing w:before="0"/>
        <w:ind w:left="174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7" w:lineRule="auto" w:before="186" w:after="0"/>
        <w:ind w:left="2045" w:right="1823" w:hanging="180"/>
        <w:jc w:val="left"/>
        <w:rPr>
          <w:rFonts w:ascii="Helvetica" w:hAnsi="Helvetica"/>
          <w:sz w:val="20"/>
        </w:rPr>
      </w:pPr>
      <w:r>
        <w:rPr>
          <w:rFonts w:ascii="Helvetica" w:hAnsi="Helvetica"/>
          <w:w w:val="95"/>
          <w:sz w:val="20"/>
        </w:rPr>
        <w:t>In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February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1991,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federal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government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and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Bank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Canada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jointly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agreed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on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series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sz w:val="20"/>
        </w:rPr>
        <w:t>targets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for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reducing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total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CPI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inflation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midpoint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a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range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1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3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per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cent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by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9"/>
          <w:sz w:val="20"/>
        </w:rPr>
        <w:t> </w:t>
      </w:r>
      <w:r>
        <w:rPr>
          <w:rFonts w:ascii="Helvetica" w:hAnsi="Helvetica"/>
          <w:sz w:val="20"/>
        </w:rPr>
        <w:t>end</w:t>
      </w:r>
      <w:r>
        <w:rPr>
          <w:rFonts w:ascii="Helvetica" w:hAnsi="Helvetica"/>
          <w:spacing w:val="-8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1"/>
          <w:sz w:val="20"/>
        </w:rPr>
        <w:t> </w:t>
      </w:r>
      <w:r>
        <w:rPr>
          <w:rFonts w:ascii="Helvetica" w:hAnsi="Helvetica"/>
          <w:w w:val="95"/>
          <w:sz w:val="20"/>
        </w:rPr>
        <w:t>1995.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inflation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target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has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been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extended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number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times.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November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2006,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agree-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ment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was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renewed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for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period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five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years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to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end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20</w:t>
      </w:r>
      <w:r>
        <w:rPr>
          <w:rFonts w:ascii="Helvetica" w:hAnsi="Helvetica"/>
          <w:spacing w:val="4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1.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Under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this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agreement,</w:t>
      </w:r>
      <w:r>
        <w:rPr>
          <w:rFonts w:ascii="Helvetica" w:hAnsi="Helvetica"/>
          <w:spacing w:val="1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9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Bank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sz w:val="20"/>
        </w:rPr>
        <w:t>will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continue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conduct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monetary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policy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aimed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at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keeping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total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CPI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inflation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at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2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per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cent,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with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a</w:t>
      </w:r>
      <w:r>
        <w:rPr>
          <w:rFonts w:ascii="Helvetica" w:hAnsi="Helvetica"/>
          <w:spacing w:val="-52"/>
          <w:sz w:val="20"/>
        </w:rPr>
        <w:t> </w:t>
      </w:r>
      <w:r>
        <w:rPr>
          <w:rFonts w:ascii="Helvetica" w:hAnsi="Helvetica"/>
          <w:sz w:val="20"/>
        </w:rPr>
        <w:t>control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range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1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3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per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cent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around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1"/>
          <w:sz w:val="20"/>
        </w:rPr>
        <w:t> </w:t>
      </w:r>
      <w:r>
        <w:rPr>
          <w:rFonts w:ascii="Helvetica" w:hAnsi="Helvetica"/>
          <w:sz w:val="20"/>
        </w:rPr>
        <w:t>target.</w:t>
      </w:r>
    </w:p>
    <w:p>
      <w:pPr>
        <w:pStyle w:val="BodyText"/>
        <w:spacing w:before="6"/>
        <w:rPr>
          <w:rFonts w:ascii="Helvetica"/>
          <w:sz w:val="29"/>
        </w:rPr>
      </w:pPr>
    </w:p>
    <w:p>
      <w:pPr>
        <w:spacing w:before="0"/>
        <w:ind w:left="174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2"/>
          <w:w w:val="105"/>
          <w:sz w:val="21"/>
        </w:rPr>
        <w:t> </w:t>
      </w:r>
      <w:r>
        <w:rPr>
          <w:color w:val="004F5A"/>
          <w:w w:val="105"/>
          <w:sz w:val="21"/>
        </w:rPr>
        <w:t>inflation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7" w:lineRule="auto" w:before="186" w:after="0"/>
        <w:ind w:left="2045" w:right="1858" w:hanging="180"/>
        <w:jc w:val="left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short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run,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a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good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deal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movement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CPI</w:t>
      </w:r>
      <w:r>
        <w:rPr>
          <w:rFonts w:ascii="Helvetica" w:hAnsi="Helvetica"/>
          <w:spacing w:val="-11"/>
          <w:sz w:val="20"/>
        </w:rPr>
        <w:t> </w:t>
      </w:r>
      <w:r>
        <w:rPr>
          <w:rFonts w:ascii="Helvetica" w:hAnsi="Helvetica"/>
          <w:sz w:val="20"/>
        </w:rPr>
        <w:t>is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caused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by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transitory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fluctuations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10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1"/>
          <w:sz w:val="20"/>
        </w:rPr>
        <w:t> </w:t>
      </w:r>
      <w:r>
        <w:rPr>
          <w:rFonts w:ascii="Helvetica" w:hAnsi="Helvetica"/>
          <w:w w:val="95"/>
          <w:sz w:val="20"/>
        </w:rPr>
        <w:t>prices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such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volatile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components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fruit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and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gasoline,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as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well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by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changes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</w:t>
      </w:r>
      <w:r>
        <w:rPr>
          <w:rFonts w:ascii="Helvetica" w:hAnsi="Helvetica"/>
          <w:spacing w:val="12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indirect</w:t>
      </w:r>
      <w:r>
        <w:rPr>
          <w:rFonts w:ascii="Helvetica" w:hAnsi="Helvetica"/>
          <w:spacing w:val="13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taxes.</w:t>
      </w:r>
      <w:r>
        <w:rPr>
          <w:rFonts w:ascii="Helvetica" w:hAnsi="Helvetica"/>
          <w:spacing w:val="-50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For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this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reason,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Bank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uses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core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measure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CPI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inflation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as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an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indicator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of</w:t>
      </w:r>
      <w:r>
        <w:rPr>
          <w:rFonts w:ascii="Helvetica" w:hAnsi="Helvetica"/>
          <w:spacing w:val="8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the</w:t>
      </w:r>
      <w:r>
        <w:rPr>
          <w:rFonts w:ascii="Helvetica" w:hAnsi="Helvetica"/>
          <w:spacing w:val="7"/>
          <w:w w:val="95"/>
          <w:sz w:val="20"/>
        </w:rPr>
        <w:t> </w:t>
      </w:r>
      <w:r>
        <w:rPr>
          <w:rFonts w:ascii="Helvetica" w:hAnsi="Helvetica"/>
          <w:w w:val="95"/>
          <w:sz w:val="20"/>
        </w:rPr>
        <w:t>underlying</w:t>
      </w:r>
      <w:r>
        <w:rPr>
          <w:rFonts w:ascii="Helvetica" w:hAnsi="Helvetica"/>
          <w:spacing w:val="1"/>
          <w:w w:val="95"/>
          <w:sz w:val="20"/>
        </w:rPr>
        <w:t> </w:t>
      </w:r>
      <w:r>
        <w:rPr>
          <w:rFonts w:ascii="Helvetica" w:hAnsi="Helvetica"/>
          <w:sz w:val="20"/>
        </w:rPr>
        <w:t>trend</w:t>
      </w:r>
      <w:r>
        <w:rPr>
          <w:rFonts w:ascii="Helvetica" w:hAnsi="Helvetica"/>
          <w:spacing w:val="-14"/>
          <w:sz w:val="20"/>
        </w:rPr>
        <w:t> </w:t>
      </w: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inflation.</w:t>
      </w:r>
      <w:r>
        <w:rPr>
          <w:rFonts w:ascii="Helvetica" w:hAnsi="Helvetica"/>
          <w:spacing w:val="-14"/>
          <w:sz w:val="20"/>
        </w:rPr>
        <w:t> </w:t>
      </w:r>
      <w:r>
        <w:rPr>
          <w:rFonts w:ascii="Helvetica" w:hAnsi="Helvetica"/>
          <w:sz w:val="20"/>
        </w:rPr>
        <w:t>This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core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measure</w:t>
      </w:r>
      <w:r>
        <w:rPr>
          <w:rFonts w:ascii="Helvetica" w:hAnsi="Helvetica"/>
          <w:spacing w:val="-14"/>
          <w:sz w:val="20"/>
        </w:rPr>
        <w:t> </w:t>
      </w:r>
      <w:r>
        <w:rPr>
          <w:rFonts w:ascii="Helvetica" w:hAnsi="Helvetica"/>
          <w:sz w:val="20"/>
        </w:rPr>
        <w:t>excludes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eight</w:t>
      </w:r>
      <w:r>
        <w:rPr>
          <w:rFonts w:ascii="Helvetica" w:hAnsi="Helvetica"/>
          <w:spacing w:val="-14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most</w:t>
      </w:r>
      <w:r>
        <w:rPr>
          <w:rFonts w:ascii="Helvetica" w:hAnsi="Helvetica"/>
          <w:spacing w:val="-14"/>
          <w:sz w:val="20"/>
        </w:rPr>
        <w:t> </w:t>
      </w:r>
      <w:r>
        <w:rPr>
          <w:rFonts w:ascii="Helvetica" w:hAnsi="Helvetica"/>
          <w:sz w:val="20"/>
        </w:rPr>
        <w:t>volatile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components</w:t>
      </w:r>
      <w:r>
        <w:rPr>
          <w:rFonts w:ascii="Helvetica" w:hAnsi="Helvetica"/>
          <w:spacing w:val="-14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13"/>
          <w:sz w:val="20"/>
        </w:rPr>
        <w:t> </w:t>
      </w:r>
      <w:r>
        <w:rPr>
          <w:rFonts w:ascii="Helvetica" w:hAnsi="Helvetica"/>
          <w:sz w:val="20"/>
        </w:rPr>
        <w:t>CPI</w:t>
      </w:r>
      <w:r>
        <w:rPr>
          <w:rFonts w:ascii="Helvetica" w:hAnsi="Helvetica"/>
          <w:spacing w:val="1"/>
          <w:sz w:val="20"/>
        </w:rPr>
        <w:t> </w:t>
      </w:r>
      <w:r>
        <w:rPr>
          <w:rFonts w:ascii="Helvetica" w:hAnsi="Helvetica"/>
          <w:sz w:val="20"/>
        </w:rPr>
        <w:t>and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adjusts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remaining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components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to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remove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the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effect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of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changes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in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indirect</w:t>
      </w:r>
      <w:r>
        <w:rPr>
          <w:rFonts w:ascii="Helvetica" w:hAnsi="Helvetica"/>
          <w:spacing w:val="-7"/>
          <w:sz w:val="20"/>
        </w:rPr>
        <w:t> </w:t>
      </w:r>
      <w:r>
        <w:rPr>
          <w:rFonts w:ascii="Helvetica" w:hAnsi="Helvetica"/>
          <w:sz w:val="20"/>
        </w:rPr>
        <w:t>taxes.</w:t>
      </w: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spacing w:before="6"/>
        <w:rPr>
          <w:rFonts w:ascii="Helvetica"/>
          <w:sz w:val="17"/>
        </w:rPr>
      </w:pPr>
    </w:p>
    <w:p>
      <w:pPr>
        <w:spacing w:line="249" w:lineRule="auto" w:before="104"/>
        <w:ind w:left="1745" w:right="2447" w:firstLine="0"/>
        <w:jc w:val="left"/>
        <w:rPr>
          <w:rFonts w:ascii="Helvetica" w:hAnsi="Helvetica"/>
          <w:sz w:val="18"/>
        </w:rPr>
      </w:pPr>
      <w:r>
        <w:rPr>
          <w:rFonts w:ascii="Helvetica" w:hAnsi="Helvetica"/>
          <w:sz w:val="18"/>
        </w:rPr>
        <w:t>*</w:t>
      </w:r>
      <w:r>
        <w:rPr>
          <w:rFonts w:ascii="Helvetica" w:hAnsi="Helvetica"/>
          <w:spacing w:val="27"/>
          <w:sz w:val="18"/>
        </w:rPr>
        <w:t> </w:t>
      </w:r>
      <w:r>
        <w:rPr>
          <w:rFonts w:ascii="Helvetica" w:hAnsi="Helvetica"/>
          <w:sz w:val="18"/>
        </w:rPr>
        <w:t>See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“Joint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Statement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of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the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Government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of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Canada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and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the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Bank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of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Canada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on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the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Renewal</w:t>
      </w:r>
      <w:r>
        <w:rPr>
          <w:rFonts w:ascii="Helvetica" w:hAnsi="Helvetica"/>
          <w:spacing w:val="-9"/>
          <w:sz w:val="18"/>
        </w:rPr>
        <w:t> </w:t>
      </w:r>
      <w:r>
        <w:rPr>
          <w:rFonts w:ascii="Helvetica" w:hAnsi="Helvetica"/>
          <w:sz w:val="18"/>
        </w:rPr>
        <w:t>of</w:t>
      </w:r>
      <w:r>
        <w:rPr>
          <w:rFonts w:ascii="Helvetica" w:hAnsi="Helvetica"/>
          <w:spacing w:val="-10"/>
          <w:sz w:val="18"/>
        </w:rPr>
        <w:t> </w:t>
      </w:r>
      <w:r>
        <w:rPr>
          <w:rFonts w:ascii="Helvetica" w:hAnsi="Helvetica"/>
          <w:sz w:val="18"/>
        </w:rPr>
        <w:t>the</w:t>
      </w:r>
      <w:r>
        <w:rPr>
          <w:rFonts w:ascii="Helvetica" w:hAnsi="Helvetica"/>
          <w:spacing w:val="1"/>
          <w:sz w:val="18"/>
        </w:rPr>
        <w:t> </w:t>
      </w:r>
      <w:r>
        <w:rPr>
          <w:rFonts w:ascii="Helvetica" w:hAnsi="Helvetica"/>
          <w:w w:val="95"/>
          <w:sz w:val="18"/>
        </w:rPr>
        <w:t>Inflation-Control</w:t>
      </w:r>
      <w:r>
        <w:rPr>
          <w:rFonts w:ascii="Helvetica" w:hAnsi="Helvetica"/>
          <w:spacing w:val="14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Target”</w:t>
      </w:r>
      <w:r>
        <w:rPr>
          <w:rFonts w:ascii="Helvetica" w:hAnsi="Helvetica"/>
          <w:spacing w:val="14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and</w:t>
      </w:r>
      <w:r>
        <w:rPr>
          <w:rFonts w:ascii="Helvetica" w:hAnsi="Helvetica"/>
          <w:spacing w:val="15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background</w:t>
      </w:r>
      <w:r>
        <w:rPr>
          <w:rFonts w:ascii="Helvetica" w:hAnsi="Helvetica"/>
          <w:spacing w:val="14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information.</w:t>
      </w:r>
      <w:r>
        <w:rPr>
          <w:rFonts w:ascii="Helvetica" w:hAnsi="Helvetica"/>
          <w:spacing w:val="15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Reprinted</w:t>
      </w:r>
      <w:r>
        <w:rPr>
          <w:rFonts w:ascii="Helvetica" w:hAnsi="Helvetica"/>
          <w:spacing w:val="14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in</w:t>
      </w:r>
      <w:r>
        <w:rPr>
          <w:rFonts w:ascii="Helvetica" w:hAnsi="Helvetica"/>
          <w:spacing w:val="15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the</w:t>
      </w:r>
      <w:r>
        <w:rPr>
          <w:rFonts w:ascii="Helvetica" w:hAnsi="Helvetica"/>
          <w:spacing w:val="14"/>
          <w:w w:val="95"/>
          <w:sz w:val="18"/>
        </w:rPr>
        <w:t> </w:t>
      </w:r>
      <w:r>
        <w:rPr>
          <w:i/>
          <w:w w:val="95"/>
          <w:sz w:val="18"/>
        </w:rPr>
        <w:t>Bank</w:t>
      </w:r>
      <w:r>
        <w:rPr>
          <w:i/>
          <w:spacing w:val="15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14"/>
          <w:w w:val="95"/>
          <w:sz w:val="18"/>
        </w:rPr>
        <w:t> </w:t>
      </w:r>
      <w:r>
        <w:rPr>
          <w:i/>
          <w:w w:val="95"/>
          <w:sz w:val="18"/>
        </w:rPr>
        <w:t>Canada</w:t>
      </w:r>
      <w:r>
        <w:rPr>
          <w:i/>
          <w:spacing w:val="15"/>
          <w:w w:val="95"/>
          <w:sz w:val="18"/>
        </w:rPr>
        <w:t> </w:t>
      </w:r>
      <w:r>
        <w:rPr>
          <w:i/>
          <w:w w:val="95"/>
          <w:sz w:val="18"/>
        </w:rPr>
        <w:t>Review</w:t>
      </w:r>
      <w:r>
        <w:rPr>
          <w:i/>
          <w:spacing w:val="14"/>
          <w:w w:val="95"/>
          <w:sz w:val="18"/>
        </w:rPr>
        <w:t> </w:t>
      </w:r>
      <w:r>
        <w:rPr>
          <w:rFonts w:ascii="Helvetica" w:hAnsi="Helvetica"/>
          <w:w w:val="95"/>
          <w:sz w:val="18"/>
        </w:rPr>
        <w:t>(Winter</w:t>
      </w:r>
      <w:r>
        <w:rPr>
          <w:rFonts w:ascii="Helvetica" w:hAnsi="Helvetica"/>
          <w:spacing w:val="1"/>
          <w:w w:val="95"/>
          <w:sz w:val="18"/>
        </w:rPr>
        <w:t> </w:t>
      </w:r>
      <w:r>
        <w:rPr>
          <w:rFonts w:ascii="Helvetica" w:hAnsi="Helvetica"/>
          <w:sz w:val="18"/>
        </w:rPr>
        <w:t>2006–2007):</w:t>
      </w:r>
      <w:r>
        <w:rPr>
          <w:rFonts w:ascii="Helvetica" w:hAnsi="Helvetica"/>
          <w:spacing w:val="-1"/>
          <w:sz w:val="18"/>
        </w:rPr>
        <w:t> </w:t>
      </w:r>
      <w:r>
        <w:rPr>
          <w:rFonts w:ascii="Helvetica" w:hAnsi="Helvetica"/>
          <w:sz w:val="18"/>
        </w:rPr>
        <w:t>45–59.</w:t>
      </w: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spacing w:before="4"/>
        <w:rPr>
          <w:rFonts w:ascii="Helvetica"/>
          <w:sz w:val="23"/>
        </w:rPr>
      </w:pPr>
    </w:p>
    <w:p>
      <w:pPr>
        <w:tabs>
          <w:tab w:pos="4259" w:val="left" w:leader="none"/>
        </w:tabs>
        <w:spacing w:before="0"/>
        <w:ind w:left="1380" w:right="0" w:firstLine="0"/>
        <w:jc w:val="left"/>
        <w:rPr>
          <w:rFonts w:ascii="Helvetica"/>
          <w:sz w:val="18"/>
        </w:rPr>
      </w:pPr>
      <w:r>
        <w:rPr>
          <w:rFonts w:ascii="Helvetica"/>
          <w:sz w:val="18"/>
        </w:rPr>
        <w:t>Bank</w:t>
      </w:r>
      <w:r>
        <w:rPr>
          <w:rFonts w:ascii="Helvetica"/>
          <w:spacing w:val="-8"/>
          <w:sz w:val="18"/>
        </w:rPr>
        <w:t> </w:t>
      </w:r>
      <w:r>
        <w:rPr>
          <w:rFonts w:ascii="Helvetica"/>
          <w:sz w:val="18"/>
        </w:rPr>
        <w:t>of</w:t>
      </w:r>
      <w:r>
        <w:rPr>
          <w:rFonts w:ascii="Helvetica"/>
          <w:spacing w:val="-7"/>
          <w:sz w:val="18"/>
        </w:rPr>
        <w:t> </w:t>
      </w:r>
      <w:r>
        <w:rPr>
          <w:rFonts w:ascii="Helvetica"/>
          <w:sz w:val="18"/>
        </w:rPr>
        <w:t>Canada</w:t>
        <w:tab/>
      </w:r>
      <w:r>
        <w:rPr>
          <w:rFonts w:ascii="Helvetica"/>
          <w:w w:val="95"/>
          <w:sz w:val="18"/>
        </w:rPr>
        <w:t>ISSN</w:t>
      </w:r>
      <w:r>
        <w:rPr>
          <w:rFonts w:ascii="Helvetica"/>
          <w:spacing w:val="-2"/>
          <w:w w:val="95"/>
          <w:sz w:val="18"/>
        </w:rPr>
        <w:t> </w:t>
      </w:r>
      <w:r>
        <w:rPr>
          <w:rFonts w:ascii="Helvetica"/>
          <w:w w:val="95"/>
          <w:sz w:val="18"/>
        </w:rPr>
        <w:t>1201-8783</w:t>
      </w:r>
      <w:r>
        <w:rPr>
          <w:rFonts w:ascii="Helvetica"/>
          <w:spacing w:val="-2"/>
          <w:w w:val="95"/>
          <w:sz w:val="18"/>
        </w:rPr>
        <w:t> </w:t>
      </w:r>
      <w:r>
        <w:rPr>
          <w:rFonts w:ascii="Helvetica"/>
          <w:w w:val="95"/>
          <w:sz w:val="18"/>
        </w:rPr>
        <w:t>(Print)</w:t>
      </w:r>
    </w:p>
    <w:p>
      <w:pPr>
        <w:tabs>
          <w:tab w:pos="4259" w:val="left" w:leader="none"/>
        </w:tabs>
        <w:spacing w:before="28"/>
        <w:ind w:left="1380" w:right="0" w:firstLine="0"/>
        <w:jc w:val="left"/>
        <w:rPr>
          <w:rFonts w:ascii="Helvetica"/>
          <w:sz w:val="18"/>
        </w:rPr>
      </w:pPr>
      <w:r>
        <w:rPr>
          <w:rFonts w:ascii="Helvetica"/>
          <w:sz w:val="18"/>
        </w:rPr>
        <w:t>234</w:t>
      </w:r>
      <w:r>
        <w:rPr>
          <w:rFonts w:ascii="Helvetica"/>
          <w:spacing w:val="-12"/>
          <w:sz w:val="18"/>
        </w:rPr>
        <w:t> </w:t>
      </w:r>
      <w:r>
        <w:rPr>
          <w:rFonts w:ascii="Helvetica"/>
          <w:sz w:val="18"/>
        </w:rPr>
        <w:t>Wellington</w:t>
      </w:r>
      <w:r>
        <w:rPr>
          <w:rFonts w:ascii="Helvetica"/>
          <w:spacing w:val="-12"/>
          <w:sz w:val="18"/>
        </w:rPr>
        <w:t> </w:t>
      </w:r>
      <w:r>
        <w:rPr>
          <w:rFonts w:ascii="Helvetica"/>
          <w:sz w:val="18"/>
        </w:rPr>
        <w:t>Street</w:t>
        <w:tab/>
      </w:r>
      <w:r>
        <w:rPr>
          <w:rFonts w:ascii="Helvetica"/>
          <w:w w:val="95"/>
          <w:sz w:val="18"/>
        </w:rPr>
        <w:t>ISSN</w:t>
      </w:r>
      <w:r>
        <w:rPr>
          <w:rFonts w:ascii="Helvetica"/>
          <w:spacing w:val="-4"/>
          <w:w w:val="95"/>
          <w:sz w:val="18"/>
        </w:rPr>
        <w:t> </w:t>
      </w:r>
      <w:r>
        <w:rPr>
          <w:rFonts w:ascii="Helvetica"/>
          <w:w w:val="95"/>
          <w:sz w:val="18"/>
        </w:rPr>
        <w:t>1490-1234</w:t>
      </w:r>
      <w:r>
        <w:rPr>
          <w:rFonts w:ascii="Helvetica"/>
          <w:spacing w:val="-4"/>
          <w:w w:val="95"/>
          <w:sz w:val="18"/>
        </w:rPr>
        <w:t> </w:t>
      </w:r>
      <w:r>
        <w:rPr>
          <w:rFonts w:ascii="Helvetica"/>
          <w:w w:val="95"/>
          <w:sz w:val="18"/>
        </w:rPr>
        <w:t>(Online)</w:t>
      </w:r>
    </w:p>
    <w:p>
      <w:pPr>
        <w:tabs>
          <w:tab w:pos="4259" w:val="left" w:leader="none"/>
        </w:tabs>
        <w:spacing w:before="29"/>
        <w:ind w:left="1380" w:right="0" w:firstLine="0"/>
        <w:jc w:val="left"/>
        <w:rPr>
          <w:rFonts w:ascii="Helvetica"/>
          <w:sz w:val="18"/>
        </w:rPr>
      </w:pPr>
      <w:r>
        <w:rPr>
          <w:rFonts w:ascii="Helvetica"/>
          <w:w w:val="95"/>
          <w:sz w:val="18"/>
        </w:rPr>
        <w:t>Ottawa,</w:t>
      </w:r>
      <w:r>
        <w:rPr>
          <w:rFonts w:ascii="Helvetica"/>
          <w:spacing w:val="9"/>
          <w:w w:val="95"/>
          <w:sz w:val="18"/>
        </w:rPr>
        <w:t> </w:t>
      </w:r>
      <w:r>
        <w:rPr>
          <w:rFonts w:ascii="Helvetica"/>
          <w:w w:val="95"/>
          <w:sz w:val="18"/>
        </w:rPr>
        <w:t>Ontario</w:t>
      </w:r>
      <w:r>
        <w:rPr>
          <w:rFonts w:ascii="Helvetica"/>
          <w:spacing w:val="63"/>
          <w:sz w:val="18"/>
        </w:rPr>
        <w:t> </w:t>
      </w:r>
      <w:r>
        <w:rPr>
          <w:rFonts w:ascii="Helvetica"/>
          <w:w w:val="95"/>
          <w:sz w:val="18"/>
        </w:rPr>
        <w:t>K1A</w:t>
      </w:r>
      <w:r>
        <w:rPr>
          <w:rFonts w:ascii="Helvetica"/>
          <w:spacing w:val="9"/>
          <w:w w:val="95"/>
          <w:sz w:val="18"/>
        </w:rPr>
        <w:t> </w:t>
      </w:r>
      <w:r>
        <w:rPr>
          <w:rFonts w:ascii="Helvetica"/>
          <w:w w:val="95"/>
          <w:sz w:val="18"/>
        </w:rPr>
        <w:t>0G9</w:t>
        <w:tab/>
      </w:r>
      <w:r>
        <w:rPr>
          <w:rFonts w:ascii="Helvetica"/>
          <w:sz w:val="18"/>
        </w:rPr>
        <w:t>Printed</w:t>
      </w:r>
      <w:r>
        <w:rPr>
          <w:rFonts w:ascii="Helvetica"/>
          <w:spacing w:val="-11"/>
          <w:sz w:val="18"/>
        </w:rPr>
        <w:t> </w:t>
      </w:r>
      <w:r>
        <w:rPr>
          <w:rFonts w:ascii="Helvetica"/>
          <w:sz w:val="18"/>
        </w:rPr>
        <w:t>in</w:t>
      </w:r>
      <w:r>
        <w:rPr>
          <w:rFonts w:ascii="Helvetica"/>
          <w:spacing w:val="-11"/>
          <w:sz w:val="18"/>
        </w:rPr>
        <w:t> </w:t>
      </w:r>
      <w:r>
        <w:rPr>
          <w:rFonts w:ascii="Helvetica"/>
          <w:sz w:val="18"/>
        </w:rPr>
        <w:t>Canada</w:t>
      </w:r>
      <w:r>
        <w:rPr>
          <w:rFonts w:ascii="Helvetica"/>
          <w:spacing w:val="-11"/>
          <w:sz w:val="18"/>
        </w:rPr>
        <w:t> </w:t>
      </w:r>
      <w:r>
        <w:rPr>
          <w:rFonts w:ascii="Helvetica"/>
          <w:sz w:val="18"/>
        </w:rPr>
        <w:t>on</w:t>
      </w:r>
      <w:r>
        <w:rPr>
          <w:rFonts w:ascii="Helvetica"/>
          <w:spacing w:val="-11"/>
          <w:sz w:val="18"/>
        </w:rPr>
        <w:t> </w:t>
      </w:r>
      <w:r>
        <w:rPr>
          <w:rFonts w:ascii="Helvetica"/>
          <w:sz w:val="18"/>
        </w:rPr>
        <w:t>recycled</w:t>
      </w:r>
      <w:r>
        <w:rPr>
          <w:rFonts w:ascii="Helvetica"/>
          <w:spacing w:val="-11"/>
          <w:sz w:val="18"/>
        </w:rPr>
        <w:t> </w:t>
      </w:r>
      <w:r>
        <w:rPr>
          <w:rFonts w:ascii="Helvetica"/>
          <w:sz w:val="18"/>
        </w:rPr>
        <w:t>paper</w:t>
      </w:r>
    </w:p>
    <w:p>
      <w:pPr>
        <w:spacing w:after="0"/>
        <w:jc w:val="left"/>
        <w:rPr>
          <w:rFonts w:ascii="Helvetica"/>
          <w:sz w:val="18"/>
        </w:rPr>
        <w:sectPr>
          <w:pgSz w:w="12240" w:h="15840"/>
          <w:pgMar w:top="1080" w:bottom="280" w:left="60" w:right="0"/>
        </w:sectPr>
      </w:pPr>
    </w:p>
    <w:p>
      <w:pPr>
        <w:spacing w:line="240" w:lineRule="auto"/>
        <w:ind w:left="1020" w:right="0" w:firstLine="0"/>
        <w:rPr>
          <w:rFonts w:ascii="Helvetica"/>
          <w:sz w:val="20"/>
        </w:rPr>
      </w:pPr>
      <w:r>
        <w:rPr>
          <w:rFonts w:ascii="Helvetica"/>
          <w:position w:val="3"/>
          <w:sz w:val="20"/>
        </w:rPr>
        <w:pict>
          <v:group style="width:34.8pt;height:34.8pt;mso-position-horizontal-relative:char;mso-position-vertical-relative:line" id="docshapegroup5" coordorigin="0,0" coordsize="696,696">
            <v:shape style="position:absolute;left:0;top:0;width:696;height:696" id="docshape6" coordorigin="0,0" coordsize="696,696" path="m165,241l126,241,126,484,165,484,165,241xm233,241l193,241,193,484,233,484,233,241xm300,241l261,241,261,484,300,484,300,241xm367,241l328,241,328,484,367,484,367,241xm435,241l395,241,395,484,435,484,435,241xm451,126l348,90,244,126,244,139,451,139,451,126xm502,241l462,241,462,484,502,484,502,241xm569,241l530,241,530,484,569,484,569,241xm695,624l621,624,621,624,628,607,632,596,634,585,635,569,636,554,636,550,617,544,615,544,615,538,617,537,618,537,618,537,618,535,617,531,594,531,593,535,593,537,594,537,594,537,596,538,596,544,594,544,575,550,576,554,577,569,579,589,584,606,589,619,591,624,591,624,502,624,502,655,385,655,385,537,310,537,310,655,193,655,193,624,105,624,105,624,112,607,116,596,118,585,119,569,119,554,120,550,101,544,99,544,99,538,101,537,101,537,102,537,102,535,101,531,78,531,77,535,77,537,77,537,78,537,80,538,80,544,78,544,59,550,59,554,60,569,63,589,68,607,72,619,74,624,74,624,0,624,0,695,695,695,695,655,695,624xm695,0l0,0,0,486,36,486,56,466,56,225,81,225,81,140,208,140,208,104,322,63,322,48,373,48,373,63,487,104,487,140,614,140,614,225,639,225,639,466,659,486,695,486,695,0xe" filled="true" fillcolor="#004250" stroked="false">
              <v:path arrowok="t"/>
              <v:fill type="solid"/>
            </v:shape>
          </v:group>
        </w:pict>
      </w:r>
      <w:r>
        <w:rPr>
          <w:rFonts w:ascii="Helvetica"/>
          <w:position w:val="3"/>
          <w:sz w:val="20"/>
        </w:rPr>
      </w:r>
      <w:r>
        <w:rPr>
          <w:rFonts w:ascii="Times New Roman"/>
          <w:spacing w:val="56"/>
          <w:position w:val="3"/>
          <w:sz w:val="20"/>
        </w:rPr>
        <w:t> </w:t>
      </w:r>
      <w:r>
        <w:rPr>
          <w:rFonts w:ascii="Helvetica"/>
          <w:spacing w:val="56"/>
          <w:sz w:val="20"/>
        </w:rPr>
        <w:drawing>
          <wp:inline distT="0" distB="0" distL="0" distR="0">
            <wp:extent cx="1405237" cy="27146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3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/>
          <w:spacing w:val="56"/>
          <w:sz w:val="20"/>
        </w:rPr>
      </w:r>
      <w:r>
        <w:rPr>
          <w:rFonts w:ascii="Times New Roman"/>
          <w:spacing w:val="71"/>
          <w:sz w:val="20"/>
        </w:rPr>
        <w:t> </w:t>
      </w:r>
      <w:r>
        <w:rPr>
          <w:rFonts w:ascii="Helvetica"/>
          <w:spacing w:val="71"/>
          <w:position w:val="4"/>
          <w:sz w:val="20"/>
        </w:rPr>
        <w:pict>
          <v:group style="width:3.8pt;height:19.350pt;mso-position-horizontal-relative:char;mso-position-vertical-relative:line" id="docshapegroup7" coordorigin="0,0" coordsize="76,387">
            <v:shape style="position:absolute;left:0;top:0;width:76;height:387" id="docshape8" coordorigin="0,0" coordsize="76,387" path="m45,245l38,252,31,245,31,387,45,387,45,245xm45,0l31,0,31,143,38,136,45,143,45,0xm76,196l39,156,0,193,36,232,76,196xe" filled="true" fillcolor="#004250" stroked="false">
              <v:path arrowok="t"/>
              <v:fill type="solid"/>
            </v:shape>
          </v:group>
        </w:pict>
      </w:r>
      <w:r>
        <w:rPr>
          <w:rFonts w:ascii="Helvetica"/>
          <w:spacing w:val="71"/>
          <w:position w:val="4"/>
          <w:sz w:val="20"/>
        </w:rPr>
      </w:r>
      <w:r>
        <w:rPr>
          <w:rFonts w:ascii="Times New Roman"/>
          <w:spacing w:val="45"/>
          <w:position w:val="4"/>
          <w:sz w:val="20"/>
        </w:rPr>
        <w:t> </w:t>
      </w:r>
      <w:r>
        <w:rPr>
          <w:rFonts w:ascii="Helvetica"/>
          <w:spacing w:val="45"/>
          <w:position w:val="4"/>
          <w:sz w:val="20"/>
        </w:rPr>
        <w:drawing>
          <wp:inline distT="0" distB="0" distL="0" distR="0">
            <wp:extent cx="1757816" cy="25203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816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/>
          <w:spacing w:val="45"/>
          <w:position w:val="4"/>
          <w:sz w:val="20"/>
        </w:rPr>
      </w: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BodyText"/>
        <w:rPr>
          <w:rFonts w:ascii="Helvetica"/>
        </w:rPr>
      </w:pPr>
    </w:p>
    <w:p>
      <w:pPr>
        <w:pStyle w:val="Heading1"/>
        <w:spacing w:before="269"/>
        <w:ind w:left="1040"/>
      </w:pPr>
      <w:r>
        <w:rPr>
          <w:color w:val="004F5A"/>
          <w:w w:val="85"/>
        </w:rPr>
        <w:t>Monetary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5pt;margin-top:10.050453pt;width:519.35pt;height:.1pt;mso-position-horizontal-relative:page;mso-position-vertical-relative:paragraph;z-index:-15725568;mso-wrap-distance-left:0;mso-wrap-distance-right:0" id="docshape9" coordorigin="1100,201" coordsize="10387,0" path="m1100,201l11487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before="157"/>
        <w:ind w:left="1040" w:right="0" w:firstLine="0"/>
        <w:jc w:val="left"/>
        <w:rPr>
          <w:sz w:val="28"/>
        </w:rPr>
      </w:pPr>
      <w:r>
        <w:rPr>
          <w:color w:val="231F20"/>
          <w:spacing w:val="-5"/>
          <w:sz w:val="28"/>
        </w:rPr>
        <w:t>July</w:t>
      </w:r>
      <w:r>
        <w:rPr>
          <w:color w:val="231F20"/>
          <w:spacing w:val="-13"/>
          <w:sz w:val="28"/>
        </w:rPr>
        <w:t> </w:t>
      </w:r>
      <w:r>
        <w:rPr>
          <w:color w:val="231F20"/>
          <w:spacing w:val="-5"/>
          <w:sz w:val="28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spacing w:before="105"/>
        <w:ind w:left="1112" w:right="0" w:firstLine="0"/>
        <w:jc w:val="left"/>
        <w:rPr>
          <w:sz w:val="14"/>
        </w:rPr>
      </w:pP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HIS</w:t>
      </w:r>
      <w:r>
        <w:rPr>
          <w:color w:val="004F5A"/>
          <w:spacing w:val="1"/>
          <w:w w:val="110"/>
          <w:sz w:val="14"/>
        </w:rPr>
        <w:t> </w:t>
      </w:r>
      <w:r>
        <w:rPr>
          <w:color w:val="004F5A"/>
          <w:w w:val="110"/>
          <w:sz w:val="14"/>
        </w:rPr>
        <w:t>IS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A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REPORT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8"/>
        </w:rPr>
        <w:t>G</w:t>
      </w:r>
      <w:r>
        <w:rPr>
          <w:color w:val="004F5A"/>
          <w:w w:val="110"/>
          <w:sz w:val="14"/>
        </w:rPr>
        <w:t>OVERNING</w:t>
      </w:r>
      <w:r>
        <w:rPr>
          <w:color w:val="004F5A"/>
          <w:spacing w:val="1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OUNCIL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THE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ANK</w:t>
      </w:r>
      <w:r>
        <w:rPr>
          <w:color w:val="004F5A"/>
          <w:spacing w:val="2"/>
          <w:w w:val="110"/>
          <w:sz w:val="14"/>
        </w:rPr>
        <w:t> </w:t>
      </w:r>
      <w:r>
        <w:rPr>
          <w:color w:val="004F5A"/>
          <w:w w:val="110"/>
          <w:sz w:val="14"/>
        </w:rPr>
        <w:t>OF</w:t>
      </w:r>
      <w:r>
        <w:rPr>
          <w:color w:val="004F5A"/>
          <w:spacing w:val="7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ANADA:</w:t>
      </w:r>
    </w:p>
    <w:p>
      <w:pPr>
        <w:spacing w:before="33"/>
        <w:ind w:left="1112" w:right="0" w:firstLine="0"/>
        <w:jc w:val="left"/>
        <w:rPr>
          <w:sz w:val="14"/>
        </w:rPr>
      </w:pP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ARK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ARNEY,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IFF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ACKLEM,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8"/>
        </w:rPr>
        <w:t>P</w:t>
      </w:r>
      <w:r>
        <w:rPr>
          <w:color w:val="004F5A"/>
          <w:w w:val="110"/>
          <w:sz w:val="14"/>
        </w:rPr>
        <w:t>IERRE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D</w:t>
      </w:r>
      <w:r>
        <w:rPr>
          <w:color w:val="004F5A"/>
          <w:w w:val="110"/>
          <w:sz w:val="14"/>
        </w:rPr>
        <w:t>UGUAY,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OHN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URRAY,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IMOTHY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ANE,</w:t>
      </w:r>
      <w:r>
        <w:rPr>
          <w:color w:val="004F5A"/>
          <w:spacing w:val="-2"/>
          <w:w w:val="110"/>
          <w:sz w:val="14"/>
        </w:rPr>
        <w:t> </w:t>
      </w:r>
      <w:r>
        <w:rPr>
          <w:color w:val="004F5A"/>
          <w:w w:val="110"/>
          <w:sz w:val="14"/>
        </w:rPr>
        <w:t>AND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EAN</w:t>
      </w:r>
      <w:r>
        <w:rPr>
          <w:color w:val="004F5A"/>
          <w:spacing w:val="-3"/>
          <w:w w:val="110"/>
          <w:sz w:val="14"/>
        </w:rPr>
        <w:t>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OIVIN.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55pt;margin-top:6.674561pt;width:522.0500pt;height:.1pt;mso-position-horizontal-relative:page;mso-position-vertical-relative:paragraph;z-index:-15725056;mso-wrap-distance-left:0;mso-wrap-distance-right:0" id="docshape10" coordorigin="1100,133" coordsize="10441,0" path="m1100,133l11540,13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2240" w:h="15840"/>
          <w:pgMar w:top="720" w:bottom="280" w:left="60" w:right="0"/>
        </w:sectPr>
      </w:pPr>
    </w:p>
    <w:p>
      <w:pPr>
        <w:pStyle w:val="BodyText"/>
      </w:pPr>
      <w:r>
        <w:rPr/>
        <w:pict>
          <v:shape style="position:absolute;margin-left:59.000099pt;margin-top:750.163391pt;width:189.65pt;height:7.15pt;mso-position-horizontal-relative:page;mso-position-vertical-relative:page;z-index:-18846720" type="#_x0000_t202" id="docshape1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BANK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OF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CANADA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MONETARY</w:t>
                  </w:r>
                  <w:r>
                    <w:rPr>
                      <w:color w:val="231F20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POLICY</w:t>
                  </w:r>
                  <w:r>
                    <w:rPr>
                      <w:color w:val="231F20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REPORT</w:t>
                  </w:r>
                  <w:r>
                    <w:rPr>
                      <w:color w:val="231F20"/>
                      <w:spacing w:val="59"/>
                      <w:sz w:val="12"/>
                    </w:rPr>
                    <w:t> </w:t>
                  </w:r>
                  <w:r>
                    <w:rPr>
                      <w:color w:val="231F20"/>
                      <w:spacing w:val="59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MONTH</w:t>
                  </w:r>
                  <w:r>
                    <w:rPr>
                      <w:color w:val="4C4C4E"/>
                      <w:spacing w:val="-7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37.250977pt;width:607.3pt;height:29.75pt;mso-position-horizontal-relative:page;mso-position-vertical-relative:page;z-index:15733760" id="docshapegroup12" coordorigin="0,14745" coordsize="12146,595">
            <v:line style="position:absolute" from="720,14753" to="11160,14753" stroked="true" strokeweight=".75pt" strokecolor="#004f5a">
              <v:stroke dashstyle="solid"/>
            </v:line>
            <v:rect style="position:absolute;left:0;top:14800;width:12146;height:540" id="docshape13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14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spacing w:line="302" w:lineRule="auto" w:before="0"/>
        <w:ind w:left="2289" w:right="2447" w:hanging="4"/>
        <w:jc w:val="left"/>
        <w:rPr>
          <w:sz w:val="22"/>
        </w:rPr>
      </w:pPr>
      <w:r>
        <w:rPr>
          <w:color w:val="231F20"/>
          <w:spacing w:val="-1"/>
          <w:w w:val="110"/>
          <w:sz w:val="22"/>
        </w:rPr>
        <w:t>Now</w:t>
      </w:r>
      <w:r>
        <w:rPr>
          <w:color w:val="231F20"/>
          <w:spacing w:val="-16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is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not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the</w:t>
      </w:r>
      <w:r>
        <w:rPr>
          <w:color w:val="231F20"/>
          <w:spacing w:val="-16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time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to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rest</w:t>
      </w:r>
      <w:r>
        <w:rPr>
          <w:color w:val="231F20"/>
          <w:spacing w:val="-16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on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our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spacing w:val="-1"/>
          <w:w w:val="110"/>
          <w:sz w:val="22"/>
        </w:rPr>
        <w:t>laurels.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w w:val="110"/>
          <w:sz w:val="22"/>
        </w:rPr>
        <w:t>Public</w:t>
      </w:r>
      <w:r>
        <w:rPr>
          <w:color w:val="231F20"/>
          <w:spacing w:val="-16"/>
          <w:w w:val="110"/>
          <w:sz w:val="22"/>
        </w:rPr>
        <w:t> </w:t>
      </w:r>
      <w:r>
        <w:rPr>
          <w:color w:val="231F20"/>
          <w:w w:val="110"/>
          <w:sz w:val="22"/>
        </w:rPr>
        <w:t>and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w w:val="110"/>
          <w:sz w:val="22"/>
        </w:rPr>
        <w:t>private</w:t>
      </w:r>
      <w:r>
        <w:rPr>
          <w:color w:val="231F20"/>
          <w:spacing w:val="-15"/>
          <w:w w:val="110"/>
          <w:sz w:val="22"/>
        </w:rPr>
        <w:t> </w:t>
      </w:r>
      <w:r>
        <w:rPr>
          <w:color w:val="231F20"/>
          <w:w w:val="110"/>
          <w:sz w:val="22"/>
        </w:rPr>
        <w:t>boldness,</w:t>
      </w:r>
      <w:r>
        <w:rPr>
          <w:color w:val="231F20"/>
          <w:spacing w:val="-65"/>
          <w:w w:val="110"/>
          <w:sz w:val="22"/>
        </w:rPr>
        <w:t> </w:t>
      </w:r>
      <w:r>
        <w:rPr>
          <w:color w:val="231F20"/>
          <w:w w:val="110"/>
          <w:sz w:val="22"/>
        </w:rPr>
        <w:t>both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at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home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and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abroad,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will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be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required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to</w:t>
      </w:r>
      <w:r>
        <w:rPr>
          <w:color w:val="231F20"/>
          <w:spacing w:val="-4"/>
          <w:w w:val="110"/>
          <w:sz w:val="22"/>
        </w:rPr>
        <w:t> </w:t>
      </w:r>
      <w:r>
        <w:rPr>
          <w:color w:val="231F20"/>
          <w:w w:val="110"/>
          <w:sz w:val="22"/>
        </w:rPr>
        <w:t>secure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the</w:t>
      </w:r>
      <w:r>
        <w:rPr>
          <w:color w:val="231F20"/>
          <w:spacing w:val="-3"/>
          <w:w w:val="110"/>
          <w:sz w:val="22"/>
        </w:rPr>
        <w:t> </w:t>
      </w:r>
      <w:r>
        <w:rPr>
          <w:color w:val="231F20"/>
          <w:w w:val="110"/>
          <w:sz w:val="22"/>
        </w:rPr>
        <w:t>recovery.</w:t>
      </w:r>
    </w:p>
    <w:p>
      <w:pPr>
        <w:spacing w:line="302" w:lineRule="auto" w:before="2"/>
        <w:ind w:left="2281" w:right="2447" w:hanging="21"/>
        <w:jc w:val="left"/>
        <w:rPr>
          <w:sz w:val="22"/>
        </w:rPr>
      </w:pPr>
      <w:r>
        <w:rPr>
          <w:color w:val="231F20"/>
          <w:w w:val="105"/>
          <w:sz w:val="22"/>
        </w:rPr>
        <w:t>This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means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G-20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action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to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reform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the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global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ﬁnancial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system</w:t>
      </w:r>
      <w:r>
        <w:rPr>
          <w:color w:val="231F20"/>
          <w:spacing w:val="11"/>
          <w:w w:val="105"/>
          <w:sz w:val="22"/>
        </w:rPr>
        <w:t> </w:t>
      </w:r>
      <w:r>
        <w:rPr>
          <w:color w:val="231F20"/>
          <w:w w:val="105"/>
          <w:sz w:val="22"/>
        </w:rPr>
        <w:t>and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to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secure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a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sustainable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recovery.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This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means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investments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by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our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busi-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nesses</w:t>
      </w:r>
      <w:r>
        <w:rPr>
          <w:color w:val="231F20"/>
          <w:spacing w:val="17"/>
          <w:w w:val="105"/>
          <w:sz w:val="22"/>
        </w:rPr>
        <w:t> </w:t>
      </w:r>
      <w:r>
        <w:rPr>
          <w:color w:val="231F20"/>
          <w:w w:val="105"/>
          <w:sz w:val="22"/>
        </w:rPr>
        <w:t>to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improve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productivity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and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to</w:t>
      </w:r>
      <w:r>
        <w:rPr>
          <w:color w:val="231F20"/>
          <w:spacing w:val="17"/>
          <w:w w:val="105"/>
          <w:sz w:val="22"/>
        </w:rPr>
        <w:t> </w:t>
      </w:r>
      <w:r>
        <w:rPr>
          <w:color w:val="231F20"/>
          <w:w w:val="105"/>
          <w:sz w:val="22"/>
        </w:rPr>
        <w:t>gain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new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markets.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This</w:t>
      </w:r>
      <w:r>
        <w:rPr>
          <w:color w:val="231F20"/>
          <w:spacing w:val="18"/>
          <w:w w:val="105"/>
          <w:sz w:val="22"/>
        </w:rPr>
        <w:t> </w:t>
      </w:r>
      <w:r>
        <w:rPr>
          <w:color w:val="231F20"/>
          <w:w w:val="105"/>
          <w:sz w:val="22"/>
        </w:rPr>
        <w:t>means</w:t>
      </w:r>
      <w:r>
        <w:rPr>
          <w:color w:val="231F20"/>
          <w:spacing w:val="-62"/>
          <w:w w:val="105"/>
          <w:sz w:val="22"/>
        </w:rPr>
        <w:t> </w:t>
      </w:r>
      <w:r>
        <w:rPr>
          <w:color w:val="231F20"/>
          <w:w w:val="105"/>
          <w:sz w:val="22"/>
        </w:rPr>
        <w:t>Canadians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should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fully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engage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the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new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multi-polar</w:t>
      </w:r>
      <w:r>
        <w:rPr>
          <w:color w:val="231F20"/>
          <w:spacing w:val="13"/>
          <w:w w:val="105"/>
          <w:sz w:val="22"/>
        </w:rPr>
        <w:t> </w:t>
      </w:r>
      <w:r>
        <w:rPr>
          <w:color w:val="231F20"/>
          <w:w w:val="105"/>
          <w:sz w:val="22"/>
        </w:rPr>
        <w:t>global</w:t>
      </w:r>
      <w:r>
        <w:rPr>
          <w:color w:val="231F20"/>
          <w:spacing w:val="14"/>
          <w:w w:val="105"/>
          <w:sz w:val="22"/>
        </w:rPr>
        <w:t> </w:t>
      </w:r>
      <w:r>
        <w:rPr>
          <w:color w:val="231F20"/>
          <w:w w:val="105"/>
          <w:sz w:val="22"/>
        </w:rPr>
        <w:t>economy.</w:t>
      </w:r>
    </w:p>
    <w:p>
      <w:pPr>
        <w:pStyle w:val="BodyText"/>
        <w:spacing w:before="8"/>
        <w:rPr>
          <w:sz w:val="31"/>
        </w:rPr>
      </w:pPr>
    </w:p>
    <w:p>
      <w:pPr>
        <w:spacing w:line="302" w:lineRule="auto" w:before="1"/>
        <w:ind w:left="2286" w:right="2819" w:hanging="27"/>
        <w:jc w:val="left"/>
        <w:rPr>
          <w:sz w:val="22"/>
        </w:rPr>
      </w:pPr>
      <w:r>
        <w:rPr>
          <w:color w:val="231F20"/>
          <w:w w:val="105"/>
          <w:sz w:val="22"/>
        </w:rPr>
        <w:t>These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are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all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big</w:t>
      </w:r>
      <w:r>
        <w:rPr>
          <w:color w:val="231F20"/>
          <w:spacing w:val="17"/>
          <w:w w:val="105"/>
          <w:sz w:val="22"/>
        </w:rPr>
        <w:t> </w:t>
      </w:r>
      <w:r>
        <w:rPr>
          <w:color w:val="231F20"/>
          <w:w w:val="105"/>
          <w:sz w:val="22"/>
        </w:rPr>
        <w:t>decisions.</w:t>
      </w:r>
      <w:r>
        <w:rPr>
          <w:color w:val="231F20"/>
          <w:spacing w:val="15"/>
          <w:w w:val="105"/>
          <w:sz w:val="22"/>
        </w:rPr>
        <w:t> </w:t>
      </w:r>
      <w:r>
        <w:rPr>
          <w:color w:val="231F20"/>
          <w:w w:val="105"/>
          <w:sz w:val="22"/>
        </w:rPr>
        <w:t>How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quickly</w:t>
      </w:r>
      <w:r>
        <w:rPr>
          <w:color w:val="231F20"/>
          <w:spacing w:val="17"/>
          <w:w w:val="105"/>
          <w:sz w:val="22"/>
        </w:rPr>
        <w:t> </w:t>
      </w:r>
      <w:r>
        <w:rPr>
          <w:color w:val="231F20"/>
          <w:w w:val="105"/>
          <w:sz w:val="22"/>
        </w:rPr>
        <w:t>and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how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effectively</w:t>
      </w:r>
      <w:r>
        <w:rPr>
          <w:color w:val="231F20"/>
          <w:spacing w:val="17"/>
          <w:w w:val="105"/>
          <w:sz w:val="22"/>
        </w:rPr>
        <w:t> </w:t>
      </w:r>
      <w:r>
        <w:rPr>
          <w:color w:val="231F20"/>
          <w:w w:val="105"/>
          <w:sz w:val="22"/>
        </w:rPr>
        <w:t>they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are</w:t>
      </w:r>
      <w:r>
        <w:rPr>
          <w:color w:val="231F20"/>
          <w:spacing w:val="15"/>
          <w:w w:val="105"/>
          <w:sz w:val="22"/>
        </w:rPr>
        <w:t> </w:t>
      </w:r>
      <w:r>
        <w:rPr>
          <w:color w:val="231F20"/>
          <w:w w:val="105"/>
          <w:sz w:val="22"/>
        </w:rPr>
        <w:t>taken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will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inﬂuence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activity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and</w:t>
      </w:r>
      <w:r>
        <w:rPr>
          <w:color w:val="231F20"/>
          <w:spacing w:val="17"/>
          <w:w w:val="105"/>
          <w:sz w:val="22"/>
        </w:rPr>
        <w:t> </w:t>
      </w:r>
      <w:r>
        <w:rPr>
          <w:color w:val="231F20"/>
          <w:w w:val="105"/>
          <w:sz w:val="22"/>
        </w:rPr>
        <w:t>inﬂation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in</w:t>
      </w:r>
      <w:r>
        <w:rPr>
          <w:color w:val="231F20"/>
          <w:spacing w:val="15"/>
          <w:w w:val="105"/>
          <w:sz w:val="22"/>
        </w:rPr>
        <w:t> </w:t>
      </w:r>
      <w:r>
        <w:rPr>
          <w:color w:val="231F20"/>
          <w:w w:val="105"/>
          <w:sz w:val="22"/>
        </w:rPr>
        <w:t>Canada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and,</w:t>
      </w:r>
      <w:r>
        <w:rPr>
          <w:color w:val="231F20"/>
          <w:spacing w:val="16"/>
          <w:w w:val="105"/>
          <w:sz w:val="22"/>
        </w:rPr>
        <w:t> </w:t>
      </w:r>
      <w:r>
        <w:rPr>
          <w:color w:val="231F20"/>
          <w:w w:val="105"/>
          <w:sz w:val="22"/>
        </w:rPr>
        <w:t>there-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fore,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the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stance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of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monetary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policy.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The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Bank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will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need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to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be</w:t>
      </w:r>
      <w:r>
        <w:rPr>
          <w:color w:val="231F20"/>
          <w:spacing w:val="12"/>
          <w:w w:val="105"/>
          <w:sz w:val="22"/>
        </w:rPr>
        <w:t> </w:t>
      </w:r>
      <w:r>
        <w:rPr>
          <w:color w:val="231F20"/>
          <w:w w:val="105"/>
          <w:sz w:val="22"/>
        </w:rPr>
        <w:t>agile.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2227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—Mark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Carney</w:t>
      </w:r>
    </w:p>
    <w:p>
      <w:pPr>
        <w:pStyle w:val="BodyText"/>
        <w:spacing w:before="4"/>
        <w:rPr>
          <w:sz w:val="18"/>
        </w:rPr>
      </w:pPr>
    </w:p>
    <w:p>
      <w:pPr>
        <w:spacing w:line="278" w:lineRule="auto" w:before="0"/>
        <w:ind w:left="2270" w:right="7358" w:firstLine="0"/>
        <w:jc w:val="left"/>
        <w:rPr>
          <w:i/>
          <w:sz w:val="18"/>
        </w:rPr>
      </w:pPr>
      <w:r>
        <w:rPr>
          <w:i/>
          <w:color w:val="231F20"/>
          <w:w w:val="115"/>
          <w:sz w:val="18"/>
        </w:rPr>
        <w:t>Governor,</w:t>
      </w:r>
      <w:r>
        <w:rPr>
          <w:i/>
          <w:color w:val="231F20"/>
          <w:spacing w:val="22"/>
          <w:w w:val="115"/>
          <w:sz w:val="18"/>
        </w:rPr>
        <w:t> </w:t>
      </w:r>
      <w:r>
        <w:rPr>
          <w:i/>
          <w:color w:val="231F20"/>
          <w:w w:val="115"/>
          <w:sz w:val="18"/>
        </w:rPr>
        <w:t>Bank</w:t>
      </w:r>
      <w:r>
        <w:rPr>
          <w:i/>
          <w:color w:val="231F20"/>
          <w:spacing w:val="23"/>
          <w:w w:val="115"/>
          <w:sz w:val="18"/>
        </w:rPr>
        <w:t> </w:t>
      </w:r>
      <w:r>
        <w:rPr>
          <w:i/>
          <w:color w:val="231F20"/>
          <w:w w:val="115"/>
          <w:sz w:val="18"/>
        </w:rPr>
        <w:t>of</w:t>
      </w:r>
      <w:r>
        <w:rPr>
          <w:i/>
          <w:color w:val="231F20"/>
          <w:spacing w:val="24"/>
          <w:w w:val="115"/>
          <w:sz w:val="18"/>
        </w:rPr>
        <w:t> </w:t>
      </w:r>
      <w:r>
        <w:rPr>
          <w:i/>
          <w:color w:val="231F20"/>
          <w:w w:val="115"/>
          <w:sz w:val="18"/>
        </w:rPr>
        <w:t>Canada</w:t>
      </w:r>
      <w:r>
        <w:rPr>
          <w:i/>
          <w:color w:val="231F20"/>
          <w:spacing w:val="-55"/>
          <w:w w:val="115"/>
          <w:sz w:val="18"/>
        </w:rPr>
        <w:t> </w:t>
      </w:r>
      <w:r>
        <w:rPr>
          <w:i/>
          <w:color w:val="231F20"/>
          <w:w w:val="115"/>
          <w:sz w:val="18"/>
        </w:rPr>
        <w:t>16 June</w:t>
      </w:r>
      <w:r>
        <w:rPr>
          <w:i/>
          <w:color w:val="231F20"/>
          <w:spacing w:val="1"/>
          <w:w w:val="115"/>
          <w:sz w:val="18"/>
        </w:rPr>
        <w:t> </w:t>
      </w:r>
      <w:r>
        <w:rPr>
          <w:i/>
          <w:color w:val="231F20"/>
          <w:w w:val="115"/>
          <w:sz w:val="18"/>
        </w:rPr>
        <w:t>2010</w:t>
      </w:r>
    </w:p>
    <w:p>
      <w:pPr>
        <w:spacing w:line="207" w:lineRule="exact" w:before="0"/>
        <w:ind w:left="2271" w:right="0" w:firstLine="0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Charlottetown,</w:t>
      </w:r>
      <w:r>
        <w:rPr>
          <w:i/>
          <w:color w:val="231F20"/>
          <w:spacing w:val="-6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Prince</w:t>
      </w:r>
      <w:r>
        <w:rPr>
          <w:i/>
          <w:color w:val="231F20"/>
          <w:spacing w:val="-5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Edward</w:t>
      </w:r>
      <w:r>
        <w:rPr>
          <w:i/>
          <w:color w:val="231F20"/>
          <w:spacing w:val="-6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Island</w:t>
      </w:r>
    </w:p>
    <w:p>
      <w:pPr>
        <w:spacing w:after="0" w:line="207" w:lineRule="exact"/>
        <w:jc w:val="left"/>
        <w:rPr>
          <w:sz w:val="18"/>
        </w:rPr>
        <w:sectPr>
          <w:pgSz w:w="12240" w:h="15840"/>
          <w:pgMar w:top="1500" w:bottom="280" w:left="60" w:right="0"/>
        </w:sectPr>
      </w:pPr>
    </w:p>
    <w:p>
      <w:pPr>
        <w:pStyle w:val="BodyText"/>
        <w:rPr>
          <w:i/>
        </w:rPr>
      </w:pPr>
      <w:r>
        <w:rPr/>
        <w:pict>
          <v:shape style="position:absolute;margin-left:363.822205pt;margin-top:750.163391pt;width:189.2pt;height:7.15pt;mso-position-horizontal-relative:page;mso-position-vertical-relative:page;z-index:-18845184" type="#_x0000_t202" id="docshape1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BANK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OF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CANADA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MONETARY</w:t>
                  </w:r>
                  <w:r>
                    <w:rPr>
                      <w:color w:val="231F20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POLICY</w:t>
                  </w:r>
                  <w:r>
                    <w:rPr>
                      <w:color w:val="231F20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REPORT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MONTH</w:t>
                  </w:r>
                  <w:r>
                    <w:rPr>
                      <w:color w:val="4C4C4E"/>
                      <w:spacing w:val="-7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pt;margin-top:737.250977pt;width:603pt;height:29.75pt;mso-position-horizontal-relative:page;mso-position-vertical-relative:page;z-index:15735296" id="docshapegroup16" coordorigin="180,14745" coordsize="12060,595">
            <v:line style="position:absolute" from="1080,14753" to="11520,14753" stroked="true" strokeweight=".75pt" strokecolor="#004f5a">
              <v:stroke dashstyle="solid"/>
            </v:line>
            <v:rect style="position:absolute;left:180;top:14800;width:12060;height:540" id="docshape17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i/>
          <w:sz w:val="27"/>
        </w:rPr>
      </w:pPr>
    </w:p>
    <w:p>
      <w:pPr>
        <w:pStyle w:val="Heading1"/>
      </w:pPr>
      <w:bookmarkStart w:name="Contents" w:id="2"/>
      <w:bookmarkEnd w:id="2"/>
      <w:r>
        <w:rPr/>
      </w:r>
      <w:r>
        <w:rPr>
          <w:color w:val="004F5A"/>
        </w:rPr>
        <w:t>Contents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4pt;margin-top:10.041202pt;width:522.0500pt;height:.1pt;mso-position-horizontal-relative:page;mso-position-vertical-relative:paragraph;z-index:-15723008;mso-wrap-distance-left:0;mso-wrap-distance-right:0" id="docshape18" coordorigin="1080,201" coordsize="10441,0" path="m1080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1739" w:val="left" w:leader="none"/>
        </w:tabs>
        <w:spacing w:before="557"/>
      </w:pPr>
      <w:r>
        <w:rPr>
          <w:color w:val="004F5A"/>
        </w:rPr>
        <w:t>1</w:t>
        <w:tab/>
      </w:r>
      <w:hyperlink w:history="true" w:anchor="_bookmark0">
        <w:r>
          <w:rPr>
            <w:color w:val="004F5A"/>
          </w:rPr>
          <w:t>Overview</w:t>
        </w:r>
      </w:hyperlink>
    </w:p>
    <w:p>
      <w:pPr>
        <w:tabs>
          <w:tab w:pos="1740" w:val="left" w:leader="none"/>
        </w:tabs>
        <w:spacing w:before="158"/>
        <w:ind w:left="102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3</w:t>
        <w:tab/>
      </w:r>
      <w:hyperlink w:history="true" w:anchor="_bookmark1">
        <w:r>
          <w:rPr>
            <w:b/>
            <w:color w:val="004F5A"/>
            <w:spacing w:val="-2"/>
            <w:sz w:val="28"/>
          </w:rPr>
          <w:t>The</w:t>
        </w:r>
        <w:r>
          <w:rPr>
            <w:b/>
            <w:color w:val="004F5A"/>
            <w:spacing w:val="-17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Global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pacing w:val="-1"/>
            <w:sz w:val="28"/>
          </w:rPr>
          <w:t>Economy</w:t>
        </w:r>
      </w:hyperlink>
    </w:p>
    <w:p>
      <w:pPr>
        <w:pStyle w:val="ListParagraph"/>
        <w:numPr>
          <w:ilvl w:val="0"/>
          <w:numId w:val="2"/>
        </w:numPr>
        <w:tabs>
          <w:tab w:pos="2079" w:val="left" w:leader="none"/>
          <w:tab w:pos="2080" w:val="left" w:leader="none"/>
        </w:tabs>
        <w:spacing w:line="240" w:lineRule="auto" w:before="76" w:after="0"/>
        <w:ind w:left="2079" w:right="0" w:hanging="1060"/>
        <w:jc w:val="left"/>
        <w:rPr>
          <w:sz w:val="24"/>
        </w:rPr>
      </w:pPr>
      <w:hyperlink w:history="true" w:anchor="_bookmark2">
        <w:r>
          <w:rPr>
            <w:color w:val="231F20"/>
            <w:sz w:val="24"/>
          </w:rPr>
          <w:t>Recent</w:t>
        </w:r>
        <w:r>
          <w:rPr>
            <w:color w:val="231F20"/>
            <w:spacing w:val="9"/>
            <w:sz w:val="24"/>
          </w:rPr>
          <w:t> </w:t>
        </w:r>
        <w:r>
          <w:rPr>
            <w:color w:val="231F20"/>
            <w:sz w:val="24"/>
          </w:rPr>
          <w:t>Developments</w:t>
        </w:r>
      </w:hyperlink>
    </w:p>
    <w:p>
      <w:pPr>
        <w:pStyle w:val="ListParagraph"/>
        <w:numPr>
          <w:ilvl w:val="0"/>
          <w:numId w:val="2"/>
        </w:numPr>
        <w:tabs>
          <w:tab w:pos="2079" w:val="left" w:leader="none"/>
          <w:tab w:pos="2080" w:val="left" w:leader="none"/>
        </w:tabs>
        <w:spacing w:line="240" w:lineRule="auto" w:before="84" w:after="0"/>
        <w:ind w:left="2079" w:right="0" w:hanging="1060"/>
        <w:jc w:val="left"/>
        <w:rPr>
          <w:sz w:val="24"/>
        </w:rPr>
      </w:pPr>
      <w:hyperlink w:history="true" w:anchor="_bookmark3">
        <w:r>
          <w:rPr>
            <w:color w:val="231F20"/>
            <w:spacing w:val="-4"/>
            <w:w w:val="105"/>
            <w:sz w:val="24"/>
          </w:rPr>
          <w:t>Developments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in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Global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Financial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Markets</w:t>
        </w:r>
      </w:hyperlink>
    </w:p>
    <w:p>
      <w:pPr>
        <w:tabs>
          <w:tab w:pos="2079" w:val="left" w:leader="none"/>
        </w:tabs>
        <w:spacing w:before="84"/>
        <w:ind w:left="102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10</w:t>
        <w:tab/>
      </w:r>
      <w:hyperlink w:history="true" w:anchor="_bookmark4">
        <w:r>
          <w:rPr>
            <w:color w:val="231F20"/>
            <w:spacing w:val="-2"/>
            <w:w w:val="105"/>
            <w:sz w:val="24"/>
          </w:rPr>
          <w:t>Outlook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for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Global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Economy</w:t>
        </w:r>
      </w:hyperlink>
    </w:p>
    <w:p>
      <w:pPr>
        <w:pStyle w:val="Heading5"/>
        <w:tabs>
          <w:tab w:pos="1739" w:val="left" w:leader="none"/>
        </w:tabs>
        <w:spacing w:before="166"/>
      </w:pPr>
      <w:r>
        <w:rPr>
          <w:color w:val="004F5A"/>
        </w:rPr>
        <w:t>15</w:t>
        <w:tab/>
      </w:r>
      <w:hyperlink w:history="true" w:anchor="_bookmark5">
        <w:r>
          <w:rPr>
            <w:color w:val="004F5A"/>
          </w:rPr>
          <w:t>The</w:t>
        </w:r>
        <w:r>
          <w:rPr>
            <w:color w:val="004F5A"/>
            <w:spacing w:val="-20"/>
          </w:rPr>
          <w:t> </w:t>
        </w:r>
        <w:r>
          <w:rPr>
            <w:color w:val="004F5A"/>
          </w:rPr>
          <w:t>Canadian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Economy</w:t>
        </w:r>
      </w:hyperlink>
    </w:p>
    <w:p>
      <w:pPr>
        <w:tabs>
          <w:tab w:pos="2079" w:val="left" w:leader="none"/>
        </w:tabs>
        <w:spacing w:before="76"/>
        <w:ind w:left="102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15</w:t>
        <w:tab/>
      </w:r>
      <w:hyperlink w:history="true" w:anchor="_bookmark6">
        <w:r>
          <w:rPr>
            <w:color w:val="231F20"/>
            <w:sz w:val="24"/>
          </w:rPr>
          <w:t>Recent</w:t>
        </w:r>
        <w:r>
          <w:rPr>
            <w:color w:val="231F20"/>
            <w:spacing w:val="8"/>
            <w:sz w:val="24"/>
          </w:rPr>
          <w:t> </w:t>
        </w:r>
        <w:r>
          <w:rPr>
            <w:color w:val="231F20"/>
            <w:sz w:val="24"/>
          </w:rPr>
          <w:t>Developments</w:t>
        </w:r>
      </w:hyperlink>
    </w:p>
    <w:p>
      <w:pPr>
        <w:pStyle w:val="BodyText"/>
        <w:tabs>
          <w:tab w:pos="2447" w:val="left" w:leader="none"/>
        </w:tabs>
        <w:spacing w:before="61"/>
        <w:ind w:left="1020"/>
      </w:pPr>
      <w:r>
        <w:rPr>
          <w:color w:val="231F20"/>
        </w:rPr>
        <w:t>15</w:t>
        <w:tab/>
        <w:t>Economic</w:t>
      </w:r>
      <w:r>
        <w:rPr>
          <w:color w:val="231F20"/>
          <w:spacing w:val="34"/>
        </w:rPr>
        <w:t> </w:t>
      </w:r>
      <w:r>
        <w:rPr>
          <w:color w:val="231F20"/>
        </w:rPr>
        <w:t>Activity</w:t>
      </w:r>
    </w:p>
    <w:p>
      <w:pPr>
        <w:pStyle w:val="ListParagraph"/>
        <w:numPr>
          <w:ilvl w:val="0"/>
          <w:numId w:val="3"/>
        </w:numPr>
        <w:tabs>
          <w:tab w:pos="2447" w:val="left" w:leader="none"/>
          <w:tab w:pos="2448" w:val="left" w:leader="none"/>
        </w:tabs>
        <w:spacing w:line="240" w:lineRule="auto" w:before="70" w:after="0"/>
        <w:ind w:left="2447" w:right="0" w:hanging="1428"/>
        <w:jc w:val="left"/>
        <w:rPr>
          <w:sz w:val="20"/>
        </w:rPr>
      </w:pPr>
      <w:r>
        <w:rPr>
          <w:color w:val="231F20"/>
          <w:sz w:val="20"/>
        </w:rPr>
        <w:t>Estimated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Pressures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Capacity</w:t>
      </w:r>
    </w:p>
    <w:p>
      <w:pPr>
        <w:pStyle w:val="ListParagraph"/>
        <w:numPr>
          <w:ilvl w:val="0"/>
          <w:numId w:val="3"/>
        </w:numPr>
        <w:tabs>
          <w:tab w:pos="2447" w:val="left" w:leader="none"/>
          <w:tab w:pos="2448" w:val="left" w:leader="none"/>
        </w:tabs>
        <w:spacing w:line="240" w:lineRule="auto" w:before="70" w:after="0"/>
        <w:ind w:left="2447" w:right="0" w:hanging="1428"/>
        <w:jc w:val="left"/>
        <w:rPr>
          <w:sz w:val="20"/>
        </w:rPr>
      </w:pP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Target</w:t>
      </w:r>
    </w:p>
    <w:p>
      <w:pPr>
        <w:pStyle w:val="ListParagraph"/>
        <w:numPr>
          <w:ilvl w:val="0"/>
          <w:numId w:val="3"/>
        </w:numPr>
        <w:tabs>
          <w:tab w:pos="2447" w:val="left" w:leader="none"/>
          <w:tab w:pos="2448" w:val="left" w:leader="none"/>
        </w:tabs>
        <w:spacing w:line="240" w:lineRule="auto" w:before="70" w:after="0"/>
        <w:ind w:left="2447" w:right="0" w:hanging="1428"/>
        <w:jc w:val="left"/>
        <w:rPr>
          <w:sz w:val="20"/>
        </w:rPr>
      </w:pPr>
      <w:r>
        <w:rPr>
          <w:color w:val="231F20"/>
          <w:spacing w:val="-1"/>
          <w:sz w:val="20"/>
        </w:rPr>
        <w:t>Canadian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Financial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Conditions</w:t>
      </w:r>
    </w:p>
    <w:p>
      <w:pPr>
        <w:pStyle w:val="ListParagraph"/>
        <w:numPr>
          <w:ilvl w:val="0"/>
          <w:numId w:val="4"/>
        </w:numPr>
        <w:tabs>
          <w:tab w:pos="2447" w:val="left" w:leader="none"/>
          <w:tab w:pos="2448" w:val="left" w:leader="none"/>
        </w:tabs>
        <w:spacing w:line="240" w:lineRule="auto" w:before="70" w:after="0"/>
        <w:ind w:left="2447" w:right="0" w:hanging="1428"/>
        <w:jc w:val="left"/>
        <w:rPr>
          <w:color w:val="231F20"/>
          <w:sz w:val="20"/>
        </w:rPr>
      </w:pPr>
      <w:r>
        <w:rPr>
          <w:color w:val="231F20"/>
          <w:spacing w:val="-1"/>
          <w:sz w:val="20"/>
        </w:rPr>
        <w:t>Exchange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Rate</w:t>
      </w:r>
    </w:p>
    <w:p>
      <w:pPr>
        <w:pStyle w:val="ListParagraph"/>
        <w:numPr>
          <w:ilvl w:val="0"/>
          <w:numId w:val="4"/>
        </w:numPr>
        <w:tabs>
          <w:tab w:pos="2079" w:val="left" w:leader="none"/>
          <w:tab w:pos="2081" w:val="left" w:leader="none"/>
        </w:tabs>
        <w:spacing w:line="240" w:lineRule="auto" w:before="93" w:after="0"/>
        <w:ind w:left="2080" w:right="0" w:hanging="1061"/>
        <w:jc w:val="left"/>
        <w:rPr>
          <w:color w:val="231F20"/>
          <w:sz w:val="24"/>
        </w:rPr>
      </w:pPr>
      <w:hyperlink w:history="true" w:anchor="_bookmark7">
        <w:r>
          <w:rPr>
            <w:color w:val="231F20"/>
            <w:spacing w:val="-3"/>
            <w:w w:val="105"/>
            <w:sz w:val="24"/>
          </w:rPr>
          <w:t>Outlook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for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Canadian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Economy</w:t>
        </w:r>
      </w:hyperlink>
    </w:p>
    <w:p>
      <w:pPr>
        <w:pStyle w:val="BodyText"/>
        <w:tabs>
          <w:tab w:pos="2447" w:val="left" w:leader="none"/>
        </w:tabs>
        <w:spacing w:before="61"/>
        <w:ind w:left="1020"/>
      </w:pPr>
      <w:r>
        <w:rPr>
          <w:color w:val="231F20"/>
        </w:rPr>
        <w:t>22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BodyText"/>
        <w:tabs>
          <w:tab w:pos="2447" w:val="left" w:leader="none"/>
        </w:tabs>
        <w:spacing w:before="70"/>
        <w:ind w:left="1020"/>
      </w:pPr>
      <w:r>
        <w:rPr>
          <w:color w:val="231F20"/>
        </w:rPr>
        <w:t>24</w:t>
        <w:tab/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Projection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Inﬂation</w:t>
      </w:r>
    </w:p>
    <w:p>
      <w:pPr>
        <w:pStyle w:val="Heading5"/>
        <w:tabs>
          <w:tab w:pos="1740" w:val="left" w:leader="none"/>
        </w:tabs>
        <w:spacing w:before="175"/>
      </w:pPr>
      <w:r>
        <w:rPr>
          <w:color w:val="004F5A"/>
        </w:rPr>
        <w:t>27</w:t>
        <w:tab/>
      </w:r>
      <w:hyperlink w:history="true" w:anchor="_bookmark8">
        <w:r>
          <w:rPr>
            <w:color w:val="004F5A"/>
          </w:rPr>
          <w:t>Risks</w:t>
        </w:r>
        <w:r>
          <w:rPr>
            <w:color w:val="004F5A"/>
            <w:spacing w:val="-14"/>
          </w:rPr>
          <w:t> </w:t>
        </w:r>
        <w:r>
          <w:rPr>
            <w:color w:val="004F5A"/>
          </w:rPr>
          <w:t>to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the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Outlook</w:t>
        </w:r>
      </w:hyperlink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1020" w:right="0" w:firstLine="0"/>
        <w:jc w:val="left"/>
        <w:rPr>
          <w:b/>
          <w:sz w:val="28"/>
        </w:rPr>
      </w:pPr>
      <w:r>
        <w:rPr>
          <w:b/>
          <w:color w:val="004F5A"/>
          <w:spacing w:val="-4"/>
          <w:sz w:val="28"/>
        </w:rPr>
        <w:t>Technical</w:t>
      </w:r>
      <w:r>
        <w:rPr>
          <w:b/>
          <w:color w:val="004F5A"/>
          <w:spacing w:val="-14"/>
          <w:sz w:val="28"/>
        </w:rPr>
        <w:t> </w:t>
      </w:r>
      <w:r>
        <w:rPr>
          <w:b/>
          <w:color w:val="004F5A"/>
          <w:spacing w:val="-4"/>
          <w:sz w:val="28"/>
        </w:rPr>
        <w:t>Boxes</w:t>
      </w:r>
    </w:p>
    <w:p>
      <w:pPr>
        <w:tabs>
          <w:tab w:pos="2079" w:val="left" w:leader="none"/>
        </w:tabs>
        <w:spacing w:before="165"/>
        <w:ind w:left="102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4</w:t>
        <w:tab/>
      </w:r>
      <w:r>
        <w:rPr>
          <w:color w:val="231F20"/>
          <w:sz w:val="24"/>
        </w:rPr>
        <w:t>The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Sovereign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Debt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Crisis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Europe: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Impact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Global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Canadian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Economies</w:t>
      </w:r>
    </w:p>
    <w:p>
      <w:pPr>
        <w:tabs>
          <w:tab w:pos="2079" w:val="left" w:leader="none"/>
        </w:tabs>
        <w:spacing w:before="84"/>
        <w:ind w:left="102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7</w:t>
        <w:tab/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Bank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Canada’s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Commodity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Price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Index: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Fisher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BCPI</w:t>
      </w:r>
    </w:p>
    <w:p>
      <w:pPr>
        <w:tabs>
          <w:tab w:pos="2079" w:val="left" w:leader="none"/>
        </w:tabs>
        <w:spacing w:before="84"/>
        <w:ind w:left="102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12</w:t>
        <w:tab/>
      </w:r>
      <w:r>
        <w:rPr>
          <w:color w:val="231F20"/>
          <w:spacing w:val="-3"/>
          <w:w w:val="105"/>
          <w:sz w:val="24"/>
        </w:rPr>
        <w:t>Consumption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and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Savings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in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United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States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and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Canada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6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.0500pt;height:.1pt;mso-position-horizontal-relative:page;mso-position-vertical-relative:paragraph;z-index:-15721472;mso-wrap-distance-left:0;mso-wrap-distance-right:0" id="docshape19" coordorigin="1080,96" coordsize="10441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20" w:right="4322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economic</w:t>
      </w:r>
      <w:r>
        <w:rPr>
          <w:color w:val="231F20"/>
          <w:spacing w:val="15"/>
        </w:rPr>
        <w:t> </w:t>
      </w:r>
      <w:r>
        <w:rPr>
          <w:color w:val="231F20"/>
        </w:rPr>
        <w:t>recovery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proceeding</w:t>
      </w:r>
      <w:r>
        <w:rPr>
          <w:color w:val="231F20"/>
          <w:spacing w:val="15"/>
        </w:rPr>
        <w:t> </w:t>
      </w:r>
      <w:r>
        <w:rPr>
          <w:color w:val="231F20"/>
        </w:rPr>
        <w:t>but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yet</w:t>
      </w:r>
      <w:r>
        <w:rPr>
          <w:color w:val="231F20"/>
          <w:spacing w:val="15"/>
        </w:rPr>
        <w:t> </w:t>
      </w:r>
      <w:r>
        <w:rPr>
          <w:color w:val="231F20"/>
        </w:rPr>
        <w:t>self-sustaining.</w:t>
      </w:r>
      <w:r>
        <w:rPr>
          <w:color w:val="231F20"/>
          <w:spacing w:val="1"/>
        </w:rPr>
        <w:t> </w:t>
      </w:r>
      <w:r>
        <w:rPr>
          <w:color w:val="231F20"/>
        </w:rPr>
        <w:t>Greater</w:t>
      </w:r>
      <w:r>
        <w:rPr>
          <w:color w:val="231F20"/>
          <w:spacing w:val="7"/>
        </w:rPr>
        <w:t> </w:t>
      </w:r>
      <w:r>
        <w:rPr>
          <w:color w:val="231F20"/>
        </w:rPr>
        <w:t>emphasis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balance</w:t>
      </w:r>
      <w:r>
        <w:rPr>
          <w:color w:val="231F20"/>
          <w:spacing w:val="7"/>
        </w:rPr>
        <w:t> </w:t>
      </w:r>
      <w:r>
        <w:rPr>
          <w:color w:val="231F20"/>
        </w:rPr>
        <w:t>sheet</w:t>
      </w:r>
      <w:r>
        <w:rPr>
          <w:color w:val="231F20"/>
          <w:spacing w:val="8"/>
        </w:rPr>
        <w:t> </w:t>
      </w:r>
      <w:r>
        <w:rPr>
          <w:color w:val="231F20"/>
        </w:rPr>
        <w:t>repair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households,</w:t>
      </w:r>
      <w:r>
        <w:rPr>
          <w:color w:val="231F20"/>
          <w:spacing w:val="7"/>
        </w:rPr>
        <w:t> </w:t>
      </w:r>
      <w:r>
        <w:rPr>
          <w:color w:val="231F20"/>
        </w:rPr>
        <w:t>banks,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governments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number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advanced</w:t>
      </w:r>
      <w:r>
        <w:rPr>
          <w:color w:val="231F20"/>
          <w:spacing w:val="15"/>
        </w:rPr>
        <w:t> </w:t>
      </w:r>
      <w:r>
        <w:rPr>
          <w:color w:val="231F20"/>
        </w:rPr>
        <w:t>economies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expected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temper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global</w:t>
      </w:r>
      <w:r>
        <w:rPr>
          <w:color w:val="231F20"/>
          <w:spacing w:val="11"/>
        </w:rPr>
        <w:t> </w:t>
      </w:r>
      <w:r>
        <w:rPr>
          <w:color w:val="231F20"/>
        </w:rPr>
        <w:t>growth</w:t>
      </w:r>
      <w:r>
        <w:rPr>
          <w:color w:val="231F20"/>
          <w:spacing w:val="10"/>
        </w:rPr>
        <w:t> </w:t>
      </w:r>
      <w:r>
        <w:rPr>
          <w:color w:val="231F20"/>
        </w:rPr>
        <w:t>relative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Bank’s</w:t>
      </w:r>
      <w:r>
        <w:rPr>
          <w:color w:val="231F20"/>
          <w:spacing w:val="11"/>
        </w:rPr>
        <w:t> </w:t>
      </w:r>
      <w:r>
        <w:rPr>
          <w:color w:val="231F20"/>
        </w:rPr>
        <w:t>outlook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April.</w:t>
      </w:r>
      <w:r>
        <w:rPr>
          <w:color w:val="231F20"/>
          <w:spacing w:val="11"/>
        </w:rPr>
        <w:t> </w:t>
      </w:r>
      <w:r>
        <w:rPr>
          <w:color w:val="231F20"/>
        </w:rPr>
        <w:t>While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policy</w:t>
      </w:r>
      <w:r>
        <w:rPr>
          <w:color w:val="231F20"/>
          <w:spacing w:val="13"/>
        </w:rPr>
        <w:t> </w:t>
      </w:r>
      <w:r>
        <w:rPr>
          <w:color w:val="231F20"/>
        </w:rPr>
        <w:t>response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European</w:t>
      </w:r>
      <w:r>
        <w:rPr>
          <w:color w:val="231F20"/>
          <w:spacing w:val="13"/>
        </w:rPr>
        <w:t> </w:t>
      </w:r>
      <w:r>
        <w:rPr>
          <w:color w:val="231F20"/>
        </w:rPr>
        <w:t>sovereign</w:t>
      </w:r>
      <w:r>
        <w:rPr>
          <w:color w:val="231F20"/>
          <w:spacing w:val="13"/>
        </w:rPr>
        <w:t> </w:t>
      </w:r>
      <w:r>
        <w:rPr>
          <w:color w:val="231F20"/>
        </w:rPr>
        <w:t>debt</w:t>
      </w:r>
      <w:r>
        <w:rPr>
          <w:color w:val="231F20"/>
          <w:spacing w:val="14"/>
        </w:rPr>
        <w:t> </w:t>
      </w:r>
      <w:r>
        <w:rPr>
          <w:color w:val="231F20"/>
        </w:rPr>
        <w:t>crisis</w:t>
      </w:r>
      <w:r>
        <w:rPr>
          <w:color w:val="231F20"/>
          <w:spacing w:val="13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</w:rPr>
        <w:t>reduced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adverse</w:t>
      </w:r>
      <w:r>
        <w:rPr>
          <w:color w:val="231F20"/>
          <w:spacing w:val="10"/>
        </w:rPr>
        <w:t> </w:t>
      </w:r>
      <w:r>
        <w:rPr>
          <w:color w:val="231F20"/>
        </w:rPr>
        <w:t>outcome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increased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prospect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sustainable</w:t>
      </w:r>
      <w:r>
        <w:rPr>
          <w:color w:val="231F20"/>
          <w:spacing w:val="11"/>
        </w:rPr>
        <w:t> </w:t>
      </w:r>
      <w:r>
        <w:rPr>
          <w:color w:val="231F20"/>
        </w:rPr>
        <w:t>long-term</w:t>
      </w:r>
      <w:r>
        <w:rPr>
          <w:color w:val="231F20"/>
          <w:spacing w:val="-53"/>
        </w:rPr>
        <w:t> </w:t>
      </w:r>
      <w:r>
        <w:rPr>
          <w:color w:val="231F20"/>
        </w:rPr>
        <w:t>growth, it is expected to slow the global recovery over the projection horizon.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United</w:t>
      </w:r>
      <w:r>
        <w:rPr>
          <w:color w:val="231F20"/>
          <w:spacing w:val="8"/>
        </w:rPr>
        <w:t> </w:t>
      </w:r>
      <w:r>
        <w:rPr>
          <w:color w:val="231F20"/>
        </w:rPr>
        <w:t>States,</w:t>
      </w:r>
      <w:r>
        <w:rPr>
          <w:color w:val="231F20"/>
          <w:spacing w:val="8"/>
        </w:rPr>
        <w:t> </w:t>
      </w:r>
      <w:r>
        <w:rPr>
          <w:color w:val="231F20"/>
        </w:rPr>
        <w:t>private</w:t>
      </w:r>
      <w:r>
        <w:rPr>
          <w:color w:val="231F20"/>
          <w:spacing w:val="8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picking</w:t>
      </w:r>
      <w:r>
        <w:rPr>
          <w:color w:val="231F20"/>
          <w:spacing w:val="8"/>
        </w:rPr>
        <w:t> </w:t>
      </w:r>
      <w:r>
        <w:rPr>
          <w:color w:val="231F20"/>
        </w:rPr>
        <w:t>up</w:t>
      </w:r>
      <w:r>
        <w:rPr>
          <w:color w:val="231F20"/>
          <w:spacing w:val="8"/>
        </w:rPr>
        <w:t> </w:t>
      </w:r>
      <w:r>
        <w:rPr>
          <w:color w:val="231F20"/>
        </w:rPr>
        <w:t>but</w:t>
      </w:r>
      <w:r>
        <w:rPr>
          <w:color w:val="231F20"/>
          <w:spacing w:val="8"/>
        </w:rPr>
        <w:t> </w:t>
      </w:r>
      <w:r>
        <w:rPr>
          <w:color w:val="231F20"/>
        </w:rPr>
        <w:t>remains</w:t>
      </w:r>
      <w:r>
        <w:rPr>
          <w:color w:val="231F20"/>
          <w:spacing w:val="8"/>
        </w:rPr>
        <w:t> </w:t>
      </w:r>
      <w:r>
        <w:rPr>
          <w:color w:val="231F20"/>
        </w:rPr>
        <w:t>uneven.</w:t>
      </w:r>
    </w:p>
    <w:p>
      <w:pPr>
        <w:pStyle w:val="BodyText"/>
        <w:spacing w:line="249" w:lineRule="auto" w:before="126"/>
        <w:ind w:left="1020" w:right="4323"/>
      </w:pPr>
      <w:r>
        <w:rPr>
          <w:color w:val="231F20"/>
        </w:rPr>
        <w:t>Economic activity in Canada is unfolding largely as expected, led by govern-</w:t>
      </w:r>
      <w:r>
        <w:rPr>
          <w:color w:val="231F20"/>
          <w:spacing w:val="1"/>
        </w:rPr>
        <w:t> </w:t>
      </w:r>
      <w:r>
        <w:rPr>
          <w:color w:val="231F20"/>
        </w:rPr>
        <w:t>ment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consumer</w:t>
      </w:r>
      <w:r>
        <w:rPr>
          <w:color w:val="231F20"/>
          <w:spacing w:val="17"/>
        </w:rPr>
        <w:t> </w:t>
      </w:r>
      <w:r>
        <w:rPr>
          <w:color w:val="231F20"/>
        </w:rPr>
        <w:t>spending.</w:t>
      </w:r>
      <w:r>
        <w:rPr>
          <w:color w:val="231F20"/>
          <w:spacing w:val="17"/>
        </w:rPr>
        <w:t> </w:t>
      </w:r>
      <w:r>
        <w:rPr>
          <w:color w:val="231F20"/>
        </w:rPr>
        <w:t>Housing</w:t>
      </w:r>
      <w:r>
        <w:rPr>
          <w:color w:val="231F20"/>
          <w:spacing w:val="17"/>
        </w:rPr>
        <w:t> </w:t>
      </w:r>
      <w:r>
        <w:rPr>
          <w:color w:val="231F20"/>
        </w:rPr>
        <w:t>activity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declining</w:t>
      </w:r>
      <w:r>
        <w:rPr>
          <w:color w:val="231F20"/>
          <w:spacing w:val="17"/>
        </w:rPr>
        <w:t> </w:t>
      </w:r>
      <w:r>
        <w:rPr>
          <w:color w:val="231F20"/>
        </w:rPr>
        <w:t>markedly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high</w:t>
      </w:r>
      <w:r>
        <w:rPr>
          <w:color w:val="231F20"/>
          <w:spacing w:val="13"/>
        </w:rPr>
        <w:t> </w:t>
      </w:r>
      <w:r>
        <w:rPr>
          <w:color w:val="231F20"/>
        </w:rPr>
        <w:t>levels,</w:t>
      </w:r>
      <w:r>
        <w:rPr>
          <w:color w:val="231F20"/>
          <w:spacing w:val="13"/>
        </w:rPr>
        <w:t> </w:t>
      </w:r>
      <w:r>
        <w:rPr>
          <w:color w:val="231F20"/>
        </w:rPr>
        <w:t>consistent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Bank’s</w:t>
      </w:r>
      <w:r>
        <w:rPr>
          <w:color w:val="231F20"/>
          <w:spacing w:val="13"/>
        </w:rPr>
        <w:t> </w:t>
      </w:r>
      <w:r>
        <w:rPr>
          <w:color w:val="231F20"/>
        </w:rPr>
        <w:t>view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policy</w:t>
      </w:r>
      <w:r>
        <w:rPr>
          <w:color w:val="231F20"/>
          <w:spacing w:val="13"/>
        </w:rPr>
        <w:t> </w:t>
      </w:r>
      <w:r>
        <w:rPr>
          <w:color w:val="231F20"/>
        </w:rPr>
        <w:t>stimulus</w:t>
      </w:r>
      <w:r>
        <w:rPr>
          <w:color w:val="231F20"/>
          <w:spacing w:val="13"/>
        </w:rPr>
        <w:t> </w:t>
      </w:r>
      <w:r>
        <w:rPr>
          <w:color w:val="231F20"/>
        </w:rPr>
        <w:t>resulted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household expenditures being brought forward into late 2009 and early 2010.</w:t>
      </w:r>
      <w:r>
        <w:rPr>
          <w:color w:val="231F20"/>
          <w:spacing w:val="-53"/>
        </w:rPr>
        <w:t> </w:t>
      </w:r>
      <w:r>
        <w:rPr>
          <w:color w:val="231F20"/>
        </w:rPr>
        <w:t>While</w:t>
      </w:r>
      <w:r>
        <w:rPr>
          <w:color w:val="231F20"/>
          <w:spacing w:val="8"/>
        </w:rPr>
        <w:t> </w:t>
      </w:r>
      <w:r>
        <w:rPr>
          <w:color w:val="231F20"/>
        </w:rPr>
        <w:t>employment</w:t>
      </w:r>
      <w:r>
        <w:rPr>
          <w:color w:val="231F20"/>
          <w:spacing w:val="9"/>
        </w:rPr>
        <w:t> </w:t>
      </w:r>
      <w:r>
        <w:rPr>
          <w:color w:val="231F20"/>
        </w:rPr>
        <w:t>growth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resumed,</w:t>
      </w:r>
      <w:r>
        <w:rPr>
          <w:color w:val="231F20"/>
          <w:spacing w:val="9"/>
        </w:rPr>
        <w:t> </w:t>
      </w:r>
      <w:r>
        <w:rPr>
          <w:color w:val="231F20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investment</w:t>
      </w:r>
      <w:r>
        <w:rPr>
          <w:color w:val="231F20"/>
          <w:spacing w:val="9"/>
        </w:rPr>
        <w:t> </w:t>
      </w:r>
      <w:r>
        <w:rPr>
          <w:color w:val="231F20"/>
        </w:rPr>
        <w:t>appears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-53"/>
        </w:rPr>
        <w:t> </w:t>
      </w:r>
      <w:r>
        <w:rPr>
          <w:color w:val="231F20"/>
        </w:rPr>
        <w:t>held back by global uncertainties and has yet to recover from its sharp con-</w:t>
      </w:r>
      <w:r>
        <w:rPr>
          <w:color w:val="231F20"/>
          <w:spacing w:val="1"/>
        </w:rPr>
        <w:t> </w:t>
      </w:r>
      <w:r>
        <w:rPr>
          <w:color w:val="231F20"/>
        </w:rPr>
        <w:t>traction</w:t>
      </w:r>
      <w:r>
        <w:rPr>
          <w:color w:val="231F20"/>
          <w:spacing w:val="2"/>
        </w:rPr>
        <w:t> </w:t>
      </w:r>
      <w:r>
        <w:rPr>
          <w:color w:val="231F20"/>
        </w:rPr>
        <w:t>during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recession.</w:t>
      </w:r>
    </w:p>
    <w:p>
      <w:pPr>
        <w:pStyle w:val="BodyText"/>
        <w:spacing w:line="249" w:lineRule="auto" w:before="126"/>
        <w:ind w:left="1020" w:right="4345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expects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gradual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had</w:t>
      </w:r>
      <w:r>
        <w:rPr>
          <w:color w:val="231F20"/>
          <w:spacing w:val="11"/>
        </w:rPr>
        <w:t> </w:t>
      </w:r>
      <w:r>
        <w:rPr>
          <w:color w:val="231F20"/>
        </w:rPr>
        <w:t>projected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April,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growth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3.5</w:t>
      </w:r>
      <w:r>
        <w:rPr>
          <w:color w:val="231F20"/>
          <w:spacing w:val="11"/>
        </w:rPr>
        <w:t> </w:t>
      </w:r>
      <w:r>
        <w:rPr>
          <w:color w:val="231F20"/>
        </w:rPr>
        <w:t>per</w:t>
      </w:r>
      <w:r>
        <w:rPr>
          <w:color w:val="231F20"/>
          <w:spacing w:val="11"/>
        </w:rPr>
        <w:t> </w:t>
      </w:r>
      <w:r>
        <w:rPr>
          <w:color w:val="231F20"/>
        </w:rPr>
        <w:t>cent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2010,</w:t>
      </w:r>
      <w:r>
        <w:rPr>
          <w:color w:val="231F20"/>
          <w:spacing w:val="11"/>
        </w:rPr>
        <w:t> </w:t>
      </w:r>
      <w:r>
        <w:rPr>
          <w:color w:val="231F20"/>
        </w:rPr>
        <w:t>2.9</w:t>
      </w:r>
      <w:r>
        <w:rPr>
          <w:color w:val="231F20"/>
          <w:spacing w:val="12"/>
        </w:rPr>
        <w:t> </w:t>
      </w:r>
      <w:r>
        <w:rPr>
          <w:color w:val="231F20"/>
        </w:rPr>
        <w:t>per</w:t>
      </w:r>
      <w:r>
        <w:rPr>
          <w:color w:val="231F20"/>
          <w:spacing w:val="11"/>
        </w:rPr>
        <w:t> </w:t>
      </w:r>
      <w:r>
        <w:rPr>
          <w:color w:val="231F20"/>
        </w:rPr>
        <w:t>cent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2011, and 2.2 per cent in 2012. This revision reﬂects a slightly weaker proﬁle</w:t>
      </w:r>
      <w:r>
        <w:rPr>
          <w:color w:val="231F20"/>
          <w:spacing w:val="-5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modest</w:t>
      </w:r>
      <w:r>
        <w:rPr>
          <w:color w:val="231F20"/>
          <w:spacing w:val="1"/>
        </w:rPr>
        <w:t> </w:t>
      </w:r>
      <w:r>
        <w:rPr>
          <w:color w:val="231F20"/>
        </w:rPr>
        <w:t>consumption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Canada.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Bank</w:t>
      </w:r>
      <w:r>
        <w:rPr>
          <w:color w:val="231F20"/>
          <w:spacing w:val="8"/>
        </w:rPr>
        <w:t> </w:t>
      </w:r>
      <w:r>
        <w:rPr>
          <w:color w:val="231F20"/>
        </w:rPr>
        <w:t>anticipates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investment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net</w:t>
      </w:r>
      <w:r>
        <w:rPr>
          <w:color w:val="231F20"/>
          <w:spacing w:val="8"/>
        </w:rPr>
        <w:t> </w:t>
      </w:r>
      <w:r>
        <w:rPr>
          <w:color w:val="231F20"/>
        </w:rPr>
        <w:t>exports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-53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relatively</w:t>
      </w:r>
      <w:r>
        <w:rPr>
          <w:color w:val="231F20"/>
          <w:spacing w:val="4"/>
        </w:rPr>
        <w:t> </w:t>
      </w:r>
      <w:r>
        <w:rPr>
          <w:color w:val="231F20"/>
        </w:rPr>
        <w:t>larger</w:t>
      </w:r>
      <w:r>
        <w:rPr>
          <w:color w:val="231F20"/>
          <w:spacing w:val="4"/>
        </w:rPr>
        <w:t> </w:t>
      </w:r>
      <w:r>
        <w:rPr>
          <w:color w:val="231F20"/>
        </w:rPr>
        <w:t>contribution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25"/>
        <w:ind w:left="1020" w:right="4323"/>
      </w:pPr>
      <w:r>
        <w:rPr>
          <w:color w:val="231F20"/>
        </w:rPr>
        <w:t>Inﬂation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Canada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been</w:t>
      </w:r>
      <w:r>
        <w:rPr>
          <w:color w:val="231F20"/>
          <w:spacing w:val="6"/>
        </w:rPr>
        <w:t> </w:t>
      </w:r>
      <w:r>
        <w:rPr>
          <w:color w:val="231F20"/>
        </w:rPr>
        <w:t>broadly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line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Bank’s</w:t>
      </w:r>
      <w:r>
        <w:rPr>
          <w:color w:val="231F20"/>
          <w:spacing w:val="6"/>
        </w:rPr>
        <w:t> </w:t>
      </w:r>
      <w:r>
        <w:rPr>
          <w:color w:val="231F20"/>
        </w:rPr>
        <w:t>April</w:t>
      </w:r>
      <w:r>
        <w:rPr>
          <w:color w:val="231F20"/>
          <w:spacing w:val="6"/>
        </w:rPr>
        <w:t> </w:t>
      </w:r>
      <w:r>
        <w:rPr>
          <w:color w:val="231F20"/>
        </w:rPr>
        <w:t>projection.</w:t>
      </w:r>
      <w:r>
        <w:rPr>
          <w:color w:val="231F20"/>
          <w:spacing w:val="1"/>
        </w:rPr>
        <w:t> </w:t>
      </w:r>
      <w:r>
        <w:rPr>
          <w:color w:val="231F20"/>
        </w:rPr>
        <w:t>While the Bank now expects the economy to return to full capacity at the end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2011,</w:t>
      </w:r>
      <w:r>
        <w:rPr>
          <w:color w:val="231F20"/>
          <w:spacing w:val="5"/>
        </w:rPr>
        <w:t> </w:t>
      </w:r>
      <w:r>
        <w:rPr>
          <w:color w:val="231F20"/>
        </w:rPr>
        <w:t>two</w:t>
      </w:r>
      <w:r>
        <w:rPr>
          <w:color w:val="231F20"/>
          <w:spacing w:val="5"/>
        </w:rPr>
        <w:t> </w:t>
      </w:r>
      <w:r>
        <w:rPr>
          <w:color w:val="231F20"/>
        </w:rPr>
        <w:t>quarters</w:t>
      </w:r>
      <w:r>
        <w:rPr>
          <w:color w:val="231F20"/>
          <w:spacing w:val="5"/>
        </w:rPr>
        <w:t> </w:t>
      </w:r>
      <w:r>
        <w:rPr>
          <w:color w:val="231F20"/>
        </w:rPr>
        <w:t>later</w:t>
      </w:r>
      <w:r>
        <w:rPr>
          <w:color w:val="231F20"/>
          <w:spacing w:val="5"/>
        </w:rPr>
        <w:t> </w:t>
      </w:r>
      <w:r>
        <w:rPr>
          <w:color w:val="231F20"/>
        </w:rPr>
        <w:t>than</w:t>
      </w:r>
      <w:r>
        <w:rPr>
          <w:color w:val="231F20"/>
          <w:spacing w:val="4"/>
        </w:rPr>
        <w:t> </w:t>
      </w:r>
      <w:r>
        <w:rPr>
          <w:color w:val="231F20"/>
        </w:rPr>
        <w:t>had</w:t>
      </w:r>
      <w:r>
        <w:rPr>
          <w:color w:val="231F20"/>
          <w:spacing w:val="5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anticipated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April,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underlying</w:t>
      </w:r>
      <w:r>
        <w:rPr>
          <w:color w:val="231F20"/>
          <w:spacing w:val="-52"/>
        </w:rPr>
        <w:t> </w:t>
      </w:r>
      <w:r>
        <w:rPr>
          <w:color w:val="231F20"/>
        </w:rPr>
        <w:t>dynamics for inﬂation are little changed. Both total CPI and core inﬂation 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remain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near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cent</w:t>
      </w:r>
      <w:r>
        <w:rPr>
          <w:color w:val="231F20"/>
          <w:spacing w:val="-13"/>
        </w:rPr>
        <w:t> </w:t>
      </w:r>
      <w:r>
        <w:rPr>
          <w:color w:val="231F20"/>
        </w:rPr>
        <w:t>throughout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projection</w:t>
      </w:r>
      <w:r>
        <w:rPr>
          <w:color w:val="231F20"/>
          <w:spacing w:val="-13"/>
        </w:rPr>
        <w:t> </w:t>
      </w:r>
      <w:r>
        <w:rPr>
          <w:color w:val="231F20"/>
        </w:rPr>
        <w:t>period.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Bank</w:t>
      </w:r>
      <w:r>
        <w:rPr>
          <w:color w:val="231F20"/>
          <w:spacing w:val="-52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look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transitory</w:t>
      </w:r>
      <w:r>
        <w:rPr>
          <w:color w:val="231F20"/>
          <w:spacing w:val="16"/>
        </w:rPr>
        <w:t> </w:t>
      </w:r>
      <w:r>
        <w:rPr>
          <w:color w:val="231F20"/>
        </w:rPr>
        <w:t>effects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inﬂation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provincial</w:t>
      </w:r>
      <w:r>
        <w:rPr>
          <w:color w:val="231F20"/>
          <w:spacing w:val="1"/>
        </w:rPr>
        <w:t> </w:t>
      </w:r>
      <w:r>
        <w:rPr>
          <w:color w:val="231F20"/>
        </w:rPr>
        <w:t>indirect</w:t>
      </w:r>
      <w:r>
        <w:rPr>
          <w:color w:val="231F20"/>
          <w:spacing w:val="2"/>
        </w:rPr>
        <w:t> </w:t>
      </w:r>
      <w:r>
        <w:rPr>
          <w:color w:val="231F20"/>
        </w:rPr>
        <w:t>taxes.</w:t>
      </w:r>
    </w:p>
    <w:p>
      <w:pPr>
        <w:pStyle w:val="BodyText"/>
        <w:spacing w:line="249" w:lineRule="auto" w:before="126"/>
        <w:ind w:left="1020" w:right="4334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6"/>
        </w:rPr>
        <w:t> </w:t>
      </w:r>
      <w:r>
        <w:rPr>
          <w:color w:val="231F20"/>
        </w:rPr>
        <w:t>around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projection</w:t>
      </w:r>
      <w:r>
        <w:rPr>
          <w:color w:val="231F20"/>
          <w:spacing w:val="-7"/>
        </w:rPr>
        <w:t> </w:t>
      </w:r>
      <w:r>
        <w:rPr>
          <w:color w:val="231F20"/>
        </w:rPr>
        <w:t>remain</w:t>
      </w:r>
      <w:r>
        <w:rPr>
          <w:color w:val="231F20"/>
          <w:spacing w:val="-6"/>
        </w:rPr>
        <w:t> </w:t>
      </w:r>
      <w:r>
        <w:rPr>
          <w:color w:val="231F20"/>
        </w:rPr>
        <w:t>elevated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judged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roughly</w:t>
      </w:r>
      <w:r>
        <w:rPr>
          <w:color w:val="231F20"/>
          <w:spacing w:val="-53"/>
        </w:rPr>
        <w:t> </w:t>
      </w:r>
      <w:r>
        <w:rPr>
          <w:color w:val="231F20"/>
        </w:rPr>
        <w:t>balanced</w:t>
      </w:r>
      <w:r>
        <w:rPr>
          <w:color w:val="231F20"/>
          <w:spacing w:val="12"/>
        </w:rPr>
        <w:t> </w:t>
      </w:r>
      <w:r>
        <w:rPr>
          <w:color w:val="231F20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projection</w:t>
      </w:r>
      <w:r>
        <w:rPr>
          <w:color w:val="231F20"/>
          <w:spacing w:val="13"/>
        </w:rPr>
        <w:t> </w:t>
      </w:r>
      <w:r>
        <w:rPr>
          <w:color w:val="231F20"/>
        </w:rPr>
        <w:t>horizon.</w:t>
      </w:r>
      <w:r>
        <w:rPr>
          <w:color w:val="231F20"/>
          <w:spacing w:val="12"/>
        </w:rPr>
        <w:t> </w:t>
      </w:r>
      <w:r>
        <w:rPr>
          <w:color w:val="231F20"/>
        </w:rPr>
        <w:t>Globally,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upside,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boost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conﬁdence as advanced countries restore ﬁscal sustainability could generate</w:t>
      </w:r>
      <w:r>
        <w:rPr>
          <w:color w:val="231F20"/>
          <w:spacing w:val="-53"/>
        </w:rPr>
        <w:t> </w:t>
      </w:r>
      <w:r>
        <w:rPr>
          <w:color w:val="231F20"/>
        </w:rPr>
        <w:t>greater-than-expected</w:t>
      </w:r>
      <w:r>
        <w:rPr>
          <w:color w:val="231F20"/>
          <w:spacing w:val="24"/>
        </w:rPr>
        <w:t> </w:t>
      </w:r>
      <w:r>
        <w:rPr>
          <w:color w:val="231F20"/>
        </w:rPr>
        <w:t>offsets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ﬁscal</w:t>
      </w:r>
      <w:r>
        <w:rPr>
          <w:color w:val="231F20"/>
          <w:spacing w:val="25"/>
        </w:rPr>
        <w:t> </w:t>
      </w:r>
      <w:r>
        <w:rPr>
          <w:color w:val="231F20"/>
        </w:rPr>
        <w:t>consolidation.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downside,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8"/>
        </w:rPr>
        <w:t> </w:t>
      </w:r>
      <w:r>
        <w:rPr>
          <w:color w:val="231F20"/>
        </w:rPr>
        <w:t>private</w:t>
      </w:r>
      <w:r>
        <w:rPr>
          <w:color w:val="231F20"/>
          <w:spacing w:val="8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around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world,</w:t>
      </w:r>
      <w:r>
        <w:rPr>
          <w:color w:val="231F20"/>
          <w:spacing w:val="8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United</w:t>
      </w:r>
      <w:r>
        <w:rPr>
          <w:color w:val="231F20"/>
          <w:spacing w:val="8"/>
        </w:rPr>
        <w:t> </w:t>
      </w:r>
      <w:r>
        <w:rPr>
          <w:color w:val="231F20"/>
        </w:rPr>
        <w:t>States,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-5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insufﬁcient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sustain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25"/>
        <w:ind w:left="1020" w:right="4323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Canada,</w:t>
      </w:r>
      <w:r>
        <w:rPr>
          <w:color w:val="231F20"/>
          <w:spacing w:val="13"/>
        </w:rPr>
        <w:t> </w:t>
      </w:r>
      <w:r>
        <w:rPr>
          <w:color w:val="231F20"/>
        </w:rPr>
        <w:t>there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important</w:t>
      </w:r>
      <w:r>
        <w:rPr>
          <w:color w:val="231F20"/>
          <w:spacing w:val="14"/>
        </w:rPr>
        <w:t> </w:t>
      </w:r>
      <w:r>
        <w:rPr>
          <w:color w:val="231F20"/>
        </w:rPr>
        <w:t>two-sided</w:t>
      </w:r>
      <w:r>
        <w:rPr>
          <w:color w:val="231F20"/>
          <w:spacing w:val="13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outlook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private</w:t>
      </w:r>
      <w:r>
        <w:rPr>
          <w:color w:val="231F20"/>
          <w:spacing w:val="1"/>
        </w:rPr>
        <w:t> </w:t>
      </w:r>
      <w:r>
        <w:rPr>
          <w:color w:val="231F20"/>
        </w:rPr>
        <w:t>demand.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upside,</w:t>
      </w:r>
      <w:r>
        <w:rPr>
          <w:color w:val="231F20"/>
          <w:spacing w:val="-7"/>
        </w:rPr>
        <w:t> </w:t>
      </w:r>
      <w:r>
        <w:rPr>
          <w:color w:val="231F20"/>
        </w:rPr>
        <w:t>private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might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greater</w:t>
      </w:r>
      <w:r>
        <w:rPr>
          <w:color w:val="231F20"/>
          <w:spacing w:val="-7"/>
        </w:rPr>
        <w:t> </w:t>
      </w:r>
      <w:r>
        <w:rPr>
          <w:color w:val="231F20"/>
        </w:rPr>
        <w:t>momentum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53"/>
        </w:rPr>
        <w:t> </w:t>
      </w:r>
      <w:r>
        <w:rPr>
          <w:color w:val="231F20"/>
        </w:rPr>
        <w:t>expected,</w:t>
      </w:r>
      <w:r>
        <w:rPr>
          <w:color w:val="231F20"/>
          <w:spacing w:val="19"/>
        </w:rPr>
        <w:t> </w:t>
      </w:r>
      <w:r>
        <w:rPr>
          <w:color w:val="231F20"/>
        </w:rPr>
        <w:t>reﬂecting</w:t>
      </w:r>
      <w:r>
        <w:rPr>
          <w:color w:val="231F20"/>
          <w:spacing w:val="19"/>
        </w:rPr>
        <w:t> </w:t>
      </w:r>
      <w:r>
        <w:rPr>
          <w:color w:val="231F20"/>
        </w:rPr>
        <w:t>strong</w:t>
      </w:r>
      <w:r>
        <w:rPr>
          <w:color w:val="231F20"/>
          <w:spacing w:val="20"/>
        </w:rPr>
        <w:t> </w:t>
      </w:r>
      <w:r>
        <w:rPr>
          <w:color w:val="231F20"/>
        </w:rPr>
        <w:t>conﬁdence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easy</w:t>
      </w:r>
      <w:r>
        <w:rPr>
          <w:color w:val="231F20"/>
          <w:spacing w:val="19"/>
        </w:rPr>
        <w:t> </w:t>
      </w:r>
      <w:r>
        <w:rPr>
          <w:color w:val="231F20"/>
        </w:rPr>
        <w:t>credit</w:t>
      </w:r>
      <w:r>
        <w:rPr>
          <w:color w:val="231F20"/>
          <w:spacing w:val="20"/>
        </w:rPr>
        <w:t> </w:t>
      </w:r>
      <w:r>
        <w:rPr>
          <w:color w:val="231F20"/>
        </w:rPr>
        <w:t>conditions.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downside,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possible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households</w:t>
      </w:r>
      <w:r>
        <w:rPr>
          <w:color w:val="231F20"/>
          <w:spacing w:val="14"/>
        </w:rPr>
        <w:t> </w:t>
      </w:r>
      <w:r>
        <w:rPr>
          <w:color w:val="231F20"/>
        </w:rPr>
        <w:t>reduce</w:t>
      </w:r>
      <w:r>
        <w:rPr>
          <w:color w:val="231F20"/>
          <w:spacing w:val="14"/>
        </w:rPr>
        <w:t> </w:t>
      </w:r>
      <w:r>
        <w:rPr>
          <w:color w:val="231F20"/>
        </w:rPr>
        <w:t>expenditures</w:t>
      </w:r>
      <w:r>
        <w:rPr>
          <w:color w:val="231F20"/>
          <w:spacing w:val="14"/>
        </w:rPr>
        <w:t> </w:t>
      </w:r>
      <w:r>
        <w:rPr>
          <w:color w:val="231F20"/>
        </w:rPr>
        <w:t>more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</w:p>
    <w:p>
      <w:pPr>
        <w:pStyle w:val="BodyText"/>
      </w:pPr>
    </w:p>
    <w:p>
      <w:pPr>
        <w:spacing w:after="0"/>
        <w:sectPr>
          <w:pgSz w:w="12240" w:h="15840"/>
          <w:pgMar w:top="1500" w:bottom="280" w:left="60" w:right="0"/>
        </w:sect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20" w:right="0" w:firstLine="0"/>
        <w:jc w:val="left"/>
        <w:rPr>
          <w:i/>
          <w:sz w:val="14"/>
        </w:rPr>
      </w:pPr>
      <w:r>
        <w:rPr>
          <w:i/>
          <w:color w:val="004F5A"/>
          <w:w w:val="85"/>
          <w:sz w:val="14"/>
        </w:rPr>
        <w:t>This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report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includes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information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received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up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to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the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ﬁxed</w:t>
      </w:r>
      <w:r>
        <w:rPr>
          <w:i/>
          <w:color w:val="004F5A"/>
          <w:spacing w:val="4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announcement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date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on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July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2010.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3"/>
        <w:rPr>
          <w:i/>
          <w:sz w:val="14"/>
        </w:rPr>
      </w:pPr>
    </w:p>
    <w:p>
      <w:pPr>
        <w:spacing w:line="312" w:lineRule="auto" w:before="0"/>
        <w:ind w:left="1020" w:right="1130" w:firstLine="3018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6320" from="54pt,-3.74747pt" to="576.001pt,-3.7474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8.531006pt;margin-top:11.06853pt;width:2.559pt;height:2.559pt;mso-position-horizontal-relative:page;mso-position-vertical-relative:paragraph;z-index:-18843136" id="docshape20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10.62753pt;width:3pt;height:3pt;mso-position-horizontal-relative:page;mso-position-vertical-relative:paragraph;z-index:-18842624" id="docshape2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3103pt;margin-top:-2.45397pt;width:10.050pt;height:21pt;mso-position-horizontal-relative:page;mso-position-vertical-relative:paragraph;z-index:15737856" type="#_x0000_t202" id="docshape2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OVERVIEW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                                                                            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  <w:cols w:num="2" w:equalWidth="0">
            <w:col w:w="6071" w:space="306"/>
            <w:col w:w="5803"/>
          </w:cols>
        </w:sectPr>
      </w:pPr>
    </w:p>
    <w:p>
      <w:pPr>
        <w:pStyle w:val="BodyText"/>
        <w:spacing w:line="249" w:lineRule="auto" w:before="92"/>
        <w:ind w:left="4260" w:right="1207"/>
      </w:pPr>
      <w:r>
        <w:rPr>
          <w:color w:val="231F20"/>
        </w:rPr>
        <w:t>currently</w:t>
      </w:r>
      <w:r>
        <w:rPr>
          <w:color w:val="231F20"/>
          <w:spacing w:val="16"/>
        </w:rPr>
        <w:t> </w:t>
      </w:r>
      <w:r>
        <w:rPr>
          <w:color w:val="231F20"/>
        </w:rPr>
        <w:t>anticipated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recovery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business</w:t>
      </w:r>
      <w:r>
        <w:rPr>
          <w:color w:val="231F20"/>
          <w:spacing w:val="17"/>
        </w:rPr>
        <w:t> </w:t>
      </w:r>
      <w:r>
        <w:rPr>
          <w:color w:val="231F20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further</w:t>
      </w:r>
      <w:r>
        <w:rPr>
          <w:color w:val="231F20"/>
          <w:spacing w:val="-52"/>
        </w:rPr>
        <w:t> </w:t>
      </w:r>
      <w:r>
        <w:rPr>
          <w:color w:val="231F20"/>
        </w:rPr>
        <w:t>delayed.</w:t>
      </w:r>
    </w:p>
    <w:p>
      <w:pPr>
        <w:pStyle w:val="BodyText"/>
        <w:spacing w:line="249" w:lineRule="auto" w:before="122"/>
        <w:ind w:left="4260" w:right="1207"/>
      </w:pPr>
      <w:r>
        <w:rPr>
          <w:color w:val="231F20"/>
        </w:rPr>
        <w:t>Since</w:t>
      </w:r>
      <w:r>
        <w:rPr>
          <w:color w:val="231F20"/>
          <w:spacing w:val="9"/>
        </w:rPr>
        <w:t> </w:t>
      </w:r>
      <w:r>
        <w:rPr>
          <w:color w:val="231F20"/>
        </w:rPr>
        <w:t>April</w:t>
      </w:r>
      <w:r>
        <w:rPr>
          <w:color w:val="231F20"/>
          <w:spacing w:val="10"/>
        </w:rPr>
        <w:t> </w:t>
      </w:r>
      <w:r>
        <w:rPr>
          <w:color w:val="231F20"/>
        </w:rPr>
        <w:t>2010,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improvements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economy,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Bank</w:t>
      </w:r>
      <w:r>
        <w:rPr>
          <w:color w:val="231F20"/>
          <w:spacing w:val="10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ended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2"/>
        </w:rPr>
        <w:t> </w:t>
      </w:r>
      <w:r>
        <w:rPr>
          <w:color w:val="231F20"/>
        </w:rPr>
        <w:t>extraordinary</w:t>
      </w:r>
      <w:r>
        <w:rPr>
          <w:color w:val="231F20"/>
          <w:spacing w:val="12"/>
        </w:rPr>
        <w:t> </w:t>
      </w:r>
      <w:r>
        <w:rPr>
          <w:color w:val="231F20"/>
        </w:rPr>
        <w:t>conduct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monetary</w:t>
      </w:r>
      <w:r>
        <w:rPr>
          <w:color w:val="231F20"/>
          <w:spacing w:val="12"/>
        </w:rPr>
        <w:t> </w:t>
      </w:r>
      <w:r>
        <w:rPr>
          <w:color w:val="231F20"/>
        </w:rPr>
        <w:t>policy.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20</w:t>
      </w:r>
      <w:r>
        <w:rPr>
          <w:color w:val="231F20"/>
          <w:spacing w:val="12"/>
        </w:rPr>
        <w:t> </w:t>
      </w:r>
      <w:r>
        <w:rPr>
          <w:color w:val="231F20"/>
        </w:rPr>
        <w:t>April</w:t>
      </w:r>
      <w:r>
        <w:rPr>
          <w:color w:val="231F20"/>
          <w:spacing w:val="12"/>
        </w:rPr>
        <w:t> </w:t>
      </w:r>
      <w:r>
        <w:rPr>
          <w:color w:val="231F20"/>
        </w:rPr>
        <w:t>2010,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Bank</w:t>
      </w:r>
      <w:r>
        <w:rPr>
          <w:color w:val="231F20"/>
          <w:spacing w:val="1"/>
        </w:rPr>
        <w:t> </w:t>
      </w:r>
      <w:r>
        <w:rPr>
          <w:color w:val="231F20"/>
        </w:rPr>
        <w:t>removed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conditional</w:t>
      </w:r>
      <w:r>
        <w:rPr>
          <w:color w:val="231F20"/>
          <w:spacing w:val="1"/>
        </w:rPr>
        <w:t> </w:t>
      </w:r>
      <w:r>
        <w:rPr>
          <w:color w:val="231F20"/>
        </w:rPr>
        <w:t>commitment,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provided</w:t>
      </w:r>
      <w:r>
        <w:rPr>
          <w:color w:val="231F20"/>
          <w:spacing w:val="1"/>
        </w:rPr>
        <w:t> </w:t>
      </w:r>
      <w:r>
        <w:rPr>
          <w:color w:val="231F20"/>
        </w:rPr>
        <w:t>considerable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22"/>
        </w:rPr>
        <w:t> </w:t>
      </w:r>
      <w:r>
        <w:rPr>
          <w:color w:val="231F20"/>
        </w:rPr>
        <w:t>stimulus</w:t>
      </w:r>
      <w:r>
        <w:rPr>
          <w:color w:val="231F20"/>
          <w:spacing w:val="22"/>
        </w:rPr>
        <w:t> </w:t>
      </w:r>
      <w:r>
        <w:rPr>
          <w:color w:val="231F20"/>
        </w:rPr>
        <w:t>during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period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very</w:t>
      </w:r>
      <w:r>
        <w:rPr>
          <w:color w:val="231F20"/>
          <w:spacing w:val="22"/>
        </w:rPr>
        <w:t> </w:t>
      </w:r>
      <w:r>
        <w:rPr>
          <w:color w:val="231F20"/>
        </w:rPr>
        <w:t>weak</w:t>
      </w:r>
      <w:r>
        <w:rPr>
          <w:color w:val="231F20"/>
          <w:spacing w:val="22"/>
        </w:rPr>
        <w:t> </w:t>
      </w:r>
      <w:r>
        <w:rPr>
          <w:color w:val="231F20"/>
        </w:rPr>
        <w:t>economic</w:t>
      </w:r>
      <w:r>
        <w:rPr>
          <w:color w:val="231F20"/>
          <w:spacing w:val="23"/>
        </w:rPr>
        <w:t> </w:t>
      </w:r>
      <w:r>
        <w:rPr>
          <w:color w:val="231F20"/>
        </w:rPr>
        <w:t>conditions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major</w:t>
      </w:r>
      <w:r>
        <w:rPr>
          <w:color w:val="231F20"/>
          <w:spacing w:val="5"/>
        </w:rPr>
        <w:t> </w:t>
      </w:r>
      <w:r>
        <w:rPr>
          <w:color w:val="231F20"/>
        </w:rPr>
        <w:t>downside</w:t>
      </w:r>
      <w:r>
        <w:rPr>
          <w:color w:val="231F20"/>
          <w:spacing w:val="6"/>
        </w:rPr>
        <w:t> </w:t>
      </w:r>
      <w:r>
        <w:rPr>
          <w:color w:val="231F20"/>
        </w:rPr>
        <w:t>risks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Canadian</w:t>
      </w:r>
      <w:r>
        <w:rPr>
          <w:color w:val="231F20"/>
          <w:spacing w:val="6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124"/>
        <w:ind w:left="4260" w:right="1065"/>
      </w:pP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1</w:t>
      </w:r>
      <w:r>
        <w:rPr>
          <w:color w:val="231F20"/>
          <w:spacing w:val="11"/>
        </w:rPr>
        <w:t> </w:t>
      </w:r>
      <w:r>
        <w:rPr>
          <w:color w:val="231F20"/>
        </w:rPr>
        <w:t>June</w:t>
      </w:r>
      <w:r>
        <w:rPr>
          <w:color w:val="231F20"/>
          <w:spacing w:val="12"/>
        </w:rPr>
        <w:t> </w:t>
      </w:r>
      <w:r>
        <w:rPr>
          <w:color w:val="231F20"/>
        </w:rPr>
        <w:t>2010,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Bank</w:t>
      </w:r>
      <w:r>
        <w:rPr>
          <w:color w:val="231F20"/>
          <w:spacing w:val="11"/>
        </w:rPr>
        <w:t> </w:t>
      </w:r>
      <w:r>
        <w:rPr>
          <w:color w:val="231F20"/>
        </w:rPr>
        <w:t>raised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1"/>
        </w:rPr>
        <w:t> </w:t>
      </w:r>
      <w:r>
        <w:rPr>
          <w:color w:val="231F20"/>
        </w:rPr>
        <w:t>target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overnight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one-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point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1/2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cent.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-52"/>
        </w:rPr>
        <w:t> </w:t>
      </w:r>
      <w:r>
        <w:rPr>
          <w:color w:val="231F20"/>
        </w:rPr>
        <w:t>decision,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Bank</w:t>
      </w:r>
      <w:r>
        <w:rPr>
          <w:color w:val="231F20"/>
          <w:spacing w:val="14"/>
        </w:rPr>
        <w:t> </w:t>
      </w:r>
      <w:r>
        <w:rPr>
          <w:color w:val="231F20"/>
        </w:rPr>
        <w:t>re-established</w:t>
      </w:r>
      <w:r>
        <w:rPr>
          <w:color w:val="231F20"/>
          <w:spacing w:val="15"/>
        </w:rPr>
        <w:t> </w:t>
      </w:r>
      <w:r>
        <w:rPr>
          <w:color w:val="231F20"/>
        </w:rPr>
        <w:t>its</w:t>
      </w:r>
      <w:r>
        <w:rPr>
          <w:color w:val="231F20"/>
          <w:spacing w:val="14"/>
        </w:rPr>
        <w:t> </w:t>
      </w:r>
      <w:r>
        <w:rPr>
          <w:color w:val="231F20"/>
        </w:rPr>
        <w:t>normal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4"/>
        </w:rPr>
        <w:t> </w:t>
      </w:r>
      <w:r>
        <w:rPr>
          <w:color w:val="231F20"/>
        </w:rPr>
        <w:t>framework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implementation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monetary</w:t>
      </w:r>
      <w:r>
        <w:rPr>
          <w:color w:val="231F20"/>
          <w:spacing w:val="1"/>
        </w:rPr>
        <w:t> </w:t>
      </w:r>
      <w:r>
        <w:rPr>
          <w:color w:val="231F20"/>
        </w:rPr>
        <w:t>policy,</w:t>
      </w:r>
      <w:r>
        <w:rPr>
          <w:color w:val="231F20"/>
          <w:spacing w:val="1"/>
        </w:rPr>
        <w:t> </w:t>
      </w:r>
      <w:r>
        <w:rPr>
          <w:color w:val="231F20"/>
        </w:rPr>
        <w:t>resetting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5"/>
        </w:rPr>
        <w:t> </w:t>
      </w:r>
      <w:r>
        <w:rPr>
          <w:color w:val="231F20"/>
        </w:rPr>
        <w:t>target</w:t>
      </w:r>
      <w:r>
        <w:rPr>
          <w:color w:val="231F20"/>
          <w:spacing w:val="56"/>
        </w:rPr>
        <w:t> </w:t>
      </w:r>
      <w:r>
        <w:rPr>
          <w:color w:val="231F20"/>
        </w:rPr>
        <w:t>for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6"/>
        </w:rPr>
        <w:t> </w:t>
      </w:r>
      <w:r>
        <w:rPr>
          <w:color w:val="231F20"/>
        </w:rPr>
        <w:t>overnight</w:t>
      </w:r>
      <w:r>
        <w:rPr>
          <w:color w:val="231F20"/>
          <w:spacing w:val="-53"/>
        </w:rPr>
        <w:t> </w:t>
      </w:r>
      <w:r>
        <w:rPr>
          <w:color w:val="231F20"/>
        </w:rPr>
        <w:t>rate</w:t>
      </w:r>
      <w:r>
        <w:rPr>
          <w:color w:val="231F20"/>
          <w:spacing w:val="19"/>
        </w:rPr>
        <w:t> </w:t>
      </w:r>
      <w:r>
        <w:rPr>
          <w:color w:val="231F20"/>
        </w:rPr>
        <w:t>at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midpoint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operating</w:t>
      </w:r>
      <w:r>
        <w:rPr>
          <w:color w:val="231F20"/>
          <w:spacing w:val="28"/>
        </w:rPr>
        <w:t> </w:t>
      </w:r>
      <w:r>
        <w:rPr>
          <w:color w:val="231F20"/>
        </w:rPr>
        <w:t>band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width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band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50</w:t>
      </w:r>
      <w:r>
        <w:rPr>
          <w:color w:val="231F20"/>
          <w:spacing w:val="1"/>
        </w:rPr>
        <w:t> </w:t>
      </w:r>
      <w:r>
        <w:rPr>
          <w:color w:val="231F20"/>
        </w:rPr>
        <w:t>basis</w:t>
      </w:r>
      <w:r>
        <w:rPr>
          <w:color w:val="231F20"/>
          <w:spacing w:val="1"/>
        </w:rPr>
        <w:t> </w:t>
      </w:r>
      <w:r>
        <w:rPr>
          <w:color w:val="231F20"/>
        </w:rPr>
        <w:t>points. On 20 July 2010, the Bank raised its target for the</w:t>
      </w:r>
      <w:r>
        <w:rPr>
          <w:color w:val="231F20"/>
          <w:spacing w:val="-53"/>
        </w:rPr>
        <w:t> </w:t>
      </w:r>
      <w:r>
        <w:rPr>
          <w:color w:val="231F20"/>
        </w:rPr>
        <w:t>overnight</w:t>
      </w:r>
      <w:r>
        <w:rPr>
          <w:color w:val="231F20"/>
          <w:spacing w:val="12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further</w:t>
      </w:r>
      <w:r>
        <w:rPr>
          <w:color w:val="231F20"/>
          <w:spacing w:val="12"/>
        </w:rPr>
        <w:t> </w:t>
      </w:r>
      <w:r>
        <w:rPr>
          <w:color w:val="231F20"/>
        </w:rPr>
        <w:t>one-quarter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one</w:t>
      </w:r>
      <w:r>
        <w:rPr>
          <w:color w:val="231F20"/>
          <w:spacing w:val="13"/>
        </w:rPr>
        <w:t> </w:t>
      </w:r>
      <w:r>
        <w:rPr>
          <w:color w:val="231F20"/>
        </w:rPr>
        <w:t>percentage</w:t>
      </w:r>
      <w:r>
        <w:rPr>
          <w:color w:val="231F20"/>
          <w:spacing w:val="12"/>
        </w:rPr>
        <w:t> </w:t>
      </w:r>
      <w:r>
        <w:rPr>
          <w:color w:val="231F20"/>
        </w:rPr>
        <w:t>point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3/4</w:t>
      </w:r>
      <w:r>
        <w:rPr>
          <w:color w:val="231F20"/>
          <w:spacing w:val="13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</w:rPr>
        <w:t>cent.</w:t>
      </w:r>
    </w:p>
    <w:p>
      <w:pPr>
        <w:pStyle w:val="BodyText"/>
        <w:spacing w:line="249" w:lineRule="auto" w:before="126"/>
        <w:ind w:left="4260" w:right="1065"/>
      </w:pP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decisions</w:t>
      </w:r>
      <w:r>
        <w:rPr>
          <w:color w:val="231F20"/>
          <w:spacing w:val="16"/>
        </w:rPr>
        <w:t> </w:t>
      </w:r>
      <w:r>
        <w:rPr>
          <w:color w:val="231F20"/>
        </w:rPr>
        <w:t>leave</w:t>
      </w:r>
      <w:r>
        <w:rPr>
          <w:color w:val="231F20"/>
          <w:spacing w:val="16"/>
        </w:rPr>
        <w:t> </w:t>
      </w:r>
      <w:r>
        <w:rPr>
          <w:color w:val="231F20"/>
        </w:rPr>
        <w:t>considerable</w:t>
      </w:r>
      <w:r>
        <w:rPr>
          <w:color w:val="231F20"/>
          <w:spacing w:val="16"/>
        </w:rPr>
        <w:t> </w:t>
      </w:r>
      <w:r>
        <w:rPr>
          <w:color w:val="231F20"/>
        </w:rPr>
        <w:t>monetary</w:t>
      </w:r>
      <w:r>
        <w:rPr>
          <w:color w:val="231F20"/>
          <w:spacing w:val="16"/>
        </w:rPr>
        <w:t> </w:t>
      </w:r>
      <w:r>
        <w:rPr>
          <w:color w:val="231F20"/>
        </w:rPr>
        <w:t>stimulus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place,</w:t>
      </w:r>
      <w:r>
        <w:rPr>
          <w:color w:val="231F20"/>
          <w:spacing w:val="16"/>
        </w:rPr>
        <w:t> </w:t>
      </w:r>
      <w:r>
        <w:rPr>
          <w:color w:val="231F20"/>
        </w:rPr>
        <w:t>consistent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achieving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2</w:t>
      </w:r>
      <w:r>
        <w:rPr>
          <w:color w:val="231F20"/>
          <w:spacing w:val="8"/>
        </w:rPr>
        <w:t> </w:t>
      </w:r>
      <w:r>
        <w:rPr>
          <w:color w:val="231F20"/>
        </w:rPr>
        <w:t>per</w:t>
      </w:r>
      <w:r>
        <w:rPr>
          <w:color w:val="231F20"/>
          <w:spacing w:val="9"/>
        </w:rPr>
        <w:t> </w:t>
      </w:r>
      <w:r>
        <w:rPr>
          <w:color w:val="231F20"/>
        </w:rPr>
        <w:t>cent</w:t>
      </w:r>
      <w:r>
        <w:rPr>
          <w:color w:val="231F20"/>
          <w:spacing w:val="9"/>
        </w:rPr>
        <w:t> </w:t>
      </w:r>
      <w:r>
        <w:rPr>
          <w:color w:val="231F20"/>
        </w:rPr>
        <w:t>inﬂation</w:t>
      </w:r>
      <w:r>
        <w:rPr>
          <w:color w:val="231F20"/>
          <w:spacing w:val="9"/>
        </w:rPr>
        <w:t> </w:t>
      </w:r>
      <w:r>
        <w:rPr>
          <w:color w:val="231F20"/>
        </w:rPr>
        <w:t>target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light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signiﬁcant</w:t>
      </w:r>
      <w:r>
        <w:rPr>
          <w:color w:val="231F20"/>
          <w:spacing w:val="9"/>
        </w:rPr>
        <w:t> </w:t>
      </w:r>
      <w:r>
        <w:rPr>
          <w:color w:val="231F20"/>
        </w:rPr>
        <w:t>excess</w:t>
      </w:r>
      <w:r>
        <w:rPr>
          <w:color w:val="231F20"/>
          <w:spacing w:val="-53"/>
        </w:rPr>
        <w:t> </w:t>
      </w:r>
      <w:r>
        <w:rPr>
          <w:color w:val="231F20"/>
        </w:rPr>
        <w:t>supply in Canada, the strength of domestic spending, and the uneven global</w:t>
      </w:r>
      <w:r>
        <w:rPr>
          <w:color w:val="231F20"/>
          <w:spacing w:val="1"/>
        </w:rPr>
        <w:t> </w:t>
      </w:r>
      <w:r>
        <w:rPr>
          <w:color w:val="231F20"/>
        </w:rPr>
        <w:t>recovery.</w:t>
      </w:r>
      <w:r>
        <w:rPr>
          <w:color w:val="231F20"/>
          <w:spacing w:val="15"/>
        </w:rPr>
        <w:t> </w:t>
      </w:r>
      <w:r>
        <w:rPr>
          <w:color w:val="231F20"/>
        </w:rPr>
        <w:t>Given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considerable</w:t>
      </w:r>
      <w:r>
        <w:rPr>
          <w:color w:val="231F20"/>
          <w:spacing w:val="16"/>
        </w:rPr>
        <w:t> </w:t>
      </w:r>
      <w:r>
        <w:rPr>
          <w:color w:val="231F20"/>
        </w:rPr>
        <w:t>uncertainty</w:t>
      </w:r>
      <w:r>
        <w:rPr>
          <w:color w:val="231F20"/>
          <w:spacing w:val="16"/>
        </w:rPr>
        <w:t> </w:t>
      </w:r>
      <w:r>
        <w:rPr>
          <w:color w:val="231F20"/>
        </w:rPr>
        <w:t>surrounding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outlook,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further</w:t>
      </w:r>
      <w:r>
        <w:rPr>
          <w:color w:val="231F20"/>
          <w:spacing w:val="16"/>
        </w:rPr>
        <w:t> </w:t>
      </w:r>
      <w:r>
        <w:rPr>
          <w:color w:val="231F20"/>
        </w:rPr>
        <w:t>reduction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monetary</w:t>
      </w:r>
      <w:r>
        <w:rPr>
          <w:color w:val="231F20"/>
          <w:spacing w:val="16"/>
        </w:rPr>
        <w:t> </w:t>
      </w:r>
      <w:r>
        <w:rPr>
          <w:color w:val="231F20"/>
        </w:rPr>
        <w:t>stimulus</w:t>
      </w:r>
      <w:r>
        <w:rPr>
          <w:color w:val="231F20"/>
          <w:spacing w:val="16"/>
        </w:rPr>
        <w:t> </w:t>
      </w:r>
      <w:r>
        <w:rPr>
          <w:color w:val="231F20"/>
        </w:rPr>
        <w:t>would</w:t>
      </w:r>
      <w:r>
        <w:rPr>
          <w:color w:val="231F20"/>
          <w:spacing w:val="16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weighed</w:t>
      </w:r>
      <w:r>
        <w:rPr>
          <w:color w:val="231F20"/>
          <w:spacing w:val="17"/>
        </w:rPr>
        <w:t> </w:t>
      </w:r>
      <w:r>
        <w:rPr>
          <w:color w:val="231F20"/>
        </w:rPr>
        <w:t>carefully</w:t>
      </w:r>
      <w:r>
        <w:rPr>
          <w:color w:val="231F20"/>
          <w:spacing w:val="1"/>
        </w:rPr>
        <w:t> </w:t>
      </w:r>
      <w:r>
        <w:rPr>
          <w:color w:val="231F20"/>
        </w:rPr>
        <w:t>against</w:t>
      </w:r>
      <w:r>
        <w:rPr>
          <w:color w:val="231F20"/>
          <w:spacing w:val="5"/>
        </w:rPr>
        <w:t> </w:t>
      </w:r>
      <w:r>
        <w:rPr>
          <w:color w:val="231F20"/>
        </w:rPr>
        <w:t>domestic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5"/>
        </w:rPr>
        <w:t> </w:t>
      </w:r>
      <w:r>
        <w:rPr>
          <w:color w:val="231F20"/>
        </w:rPr>
        <w:t>economic</w:t>
      </w:r>
      <w:r>
        <w:rPr>
          <w:color w:val="231F20"/>
          <w:spacing w:val="6"/>
        </w:rPr>
        <w:t> </w:t>
      </w:r>
      <w:r>
        <w:rPr>
          <w:color w:val="231F20"/>
        </w:rPr>
        <w:t>developments.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36pt;margin-top:18.322485pt;width:522.0500pt;height:.1pt;mso-position-horizontal-relative:page;mso-position-vertical-relative:paragraph;z-index:-15718912;mso-wrap-distance-left:0;mso-wrap-distance-right:0" id="docshape23" coordorigin="720,366" coordsize="10441,0" path="m720,366l11160,36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sz w:val="12"/>
        </w:rPr>
        <w:t>OVERVIEW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841088" id="docshape24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3.72753pt;width:3pt;height:3pt;mso-position-horizontal-relative:page;mso-position-vertical-relative:paragraph;z-index:-18840576" id="docshape25" filled="true" fillcolor="#004f5a" stroked="false">
            <v:fill type="solid"/>
            <w10:wrap type="none"/>
          </v:rect>
        </w:pict>
      </w:r>
      <w:r>
        <w:rPr/>
        <w:pict>
          <v:shape style="position:absolute;margin-left:36.000099pt;margin-top:-9.155971pt;width:10.050pt;height:20.85pt;mso-position-horizontal-relative:page;mso-position-vertical-relative:paragraph;z-index:15739904" type="#_x0000_t202" id="docshape2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pgSz w:w="12240" w:h="15840"/>
          <w:pgMar w:top="620" w:bottom="280" w:left="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Global Economy" w:id="5"/>
      <w:bookmarkEnd w:id="5"/>
      <w:r>
        <w:rPr/>
      </w:r>
      <w:bookmarkStart w:name="_bookmark1" w:id="6"/>
      <w:bookmarkEnd w:id="6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.0500pt;height:.1pt;mso-position-horizontal-relative:page;mso-position-vertical-relative:paragraph;z-index:-15716864;mso-wrap-distance-left:0;mso-wrap-distance-right:0" id="docshape27" coordorigin="1080,96" coordsize="10441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60" w:right="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1020"/>
      </w:pPr>
      <w:r>
        <w:rPr>
          <w:color w:val="231F20"/>
        </w:rPr>
        <w:t>The global economic recovery is proceeding </w:t>
      </w:r>
      <w:r>
        <w:rPr>
          <w:b/>
          <w:color w:val="231F20"/>
        </w:rPr>
        <w:t>(Chart 1) </w:t>
      </w:r>
      <w:r>
        <w:rPr>
          <w:color w:val="231F20"/>
        </w:rPr>
        <w:t>but is not yet self-</w:t>
      </w:r>
      <w:r>
        <w:rPr>
          <w:color w:val="231F20"/>
          <w:spacing w:val="1"/>
        </w:rPr>
        <w:t> </w:t>
      </w:r>
      <w:r>
        <w:rPr>
          <w:color w:val="231F20"/>
        </w:rPr>
        <w:t>sustaining. Greater emphasis on balance sheet repair by households, banks,</w:t>
      </w:r>
      <w:r>
        <w:rPr>
          <w:color w:val="231F20"/>
          <w:spacing w:val="-53"/>
        </w:rPr>
        <w:t> </w:t>
      </w:r>
      <w:r>
        <w:rPr>
          <w:color w:val="231F20"/>
        </w:rPr>
        <w:t>and governments in a number of advanced economies is expected to temper</w:t>
      </w:r>
      <w:r>
        <w:rPr>
          <w:color w:val="231F20"/>
          <w:spacing w:val="-53"/>
        </w:rPr>
        <w:t> </w:t>
      </w:r>
      <w:r>
        <w:rPr>
          <w:color w:val="231F20"/>
        </w:rPr>
        <w:t>the pace of global growth relative to the Bank’s outlook in April. The intensiﬁ-</w:t>
      </w:r>
      <w:r>
        <w:rPr>
          <w:color w:val="231F20"/>
          <w:spacing w:val="1"/>
        </w:rPr>
        <w:t> </w:t>
      </w:r>
      <w:r>
        <w:rPr>
          <w:color w:val="231F20"/>
        </w:rPr>
        <w:t>cation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sovereign</w:t>
      </w:r>
      <w:r>
        <w:rPr>
          <w:color w:val="231F20"/>
          <w:spacing w:val="-3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concerns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Europe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uncertainty,</w:t>
      </w:r>
      <w:r>
        <w:rPr>
          <w:color w:val="231F20"/>
          <w:spacing w:val="-5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tightening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global</w:t>
      </w:r>
      <w:r>
        <w:rPr>
          <w:color w:val="231F20"/>
          <w:spacing w:val="11"/>
        </w:rPr>
        <w:t> </w:t>
      </w:r>
      <w:r>
        <w:rPr>
          <w:color w:val="231F20"/>
        </w:rPr>
        <w:t>ﬁnancial</w:t>
      </w:r>
      <w:r>
        <w:rPr>
          <w:color w:val="231F20"/>
          <w:spacing w:val="11"/>
        </w:rPr>
        <w:t> </w:t>
      </w:r>
      <w:r>
        <w:rPr>
          <w:color w:val="231F20"/>
        </w:rPr>
        <w:t>conditions,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reduction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world</w:t>
      </w:r>
      <w:r>
        <w:rPr>
          <w:color w:val="231F20"/>
          <w:spacing w:val="4"/>
        </w:rPr>
        <w:t> </w:t>
      </w:r>
      <w:r>
        <w:rPr>
          <w:color w:val="231F20"/>
        </w:rPr>
        <w:t>com-</w:t>
      </w:r>
      <w:r>
        <w:rPr>
          <w:color w:val="231F20"/>
          <w:spacing w:val="1"/>
        </w:rPr>
        <w:t> </w:t>
      </w:r>
      <w:r>
        <w:rPr>
          <w:color w:val="231F20"/>
        </w:rPr>
        <w:t>modity prices. The hand-off from public stimulus to private demand in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-3"/>
        </w:rPr>
        <w:t> </w:t>
      </w:r>
      <w:r>
        <w:rPr>
          <w:color w:val="231F20"/>
        </w:rPr>
        <w:t>economies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proceeding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yet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accomplished.</w:t>
      </w:r>
    </w:p>
    <w:p>
      <w:pPr>
        <w:pStyle w:val="BodyText"/>
        <w:spacing w:line="249" w:lineRule="auto" w:before="126"/>
        <w:ind w:left="1020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most</w:t>
      </w:r>
      <w:r>
        <w:rPr>
          <w:color w:val="231F20"/>
          <w:spacing w:val="14"/>
        </w:rPr>
        <w:t> </w:t>
      </w:r>
      <w:r>
        <w:rPr>
          <w:color w:val="231F20"/>
        </w:rPr>
        <w:t>advanced</w:t>
      </w:r>
      <w:r>
        <w:rPr>
          <w:color w:val="231F20"/>
          <w:spacing w:val="14"/>
        </w:rPr>
        <w:t> </w:t>
      </w:r>
      <w:r>
        <w:rPr>
          <w:color w:val="231F20"/>
        </w:rPr>
        <w:t>economies,</w:t>
      </w:r>
      <w:r>
        <w:rPr>
          <w:color w:val="231F20"/>
          <w:spacing w:val="14"/>
        </w:rPr>
        <w:t> </w:t>
      </w:r>
      <w:r>
        <w:rPr>
          <w:color w:val="231F20"/>
        </w:rPr>
        <w:t>monetary</w:t>
      </w:r>
      <w:r>
        <w:rPr>
          <w:color w:val="231F20"/>
          <w:spacing w:val="14"/>
        </w:rPr>
        <w:t> </w:t>
      </w:r>
      <w:r>
        <w:rPr>
          <w:color w:val="231F20"/>
        </w:rPr>
        <w:t>policy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likely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remain</w:t>
      </w:r>
      <w:r>
        <w:rPr>
          <w:color w:val="231F20"/>
          <w:spacing w:val="15"/>
        </w:rPr>
        <w:t> </w:t>
      </w:r>
      <w:r>
        <w:rPr>
          <w:color w:val="231F20"/>
        </w:rPr>
        <w:t>stimula-</w:t>
      </w:r>
      <w:r>
        <w:rPr>
          <w:color w:val="231F20"/>
          <w:spacing w:val="1"/>
        </w:rPr>
        <w:t> </w:t>
      </w:r>
      <w:r>
        <w:rPr>
          <w:color w:val="231F20"/>
        </w:rPr>
        <w:t>tive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some</w:t>
      </w:r>
      <w:r>
        <w:rPr>
          <w:color w:val="231F20"/>
          <w:spacing w:val="13"/>
        </w:rPr>
        <w:t> </w:t>
      </w:r>
      <w:r>
        <w:rPr>
          <w:color w:val="231F20"/>
        </w:rPr>
        <w:t>time,</w:t>
      </w:r>
      <w:r>
        <w:rPr>
          <w:color w:val="231F20"/>
          <w:spacing w:val="13"/>
        </w:rPr>
        <w:t> </w:t>
      </w:r>
      <w:r>
        <w:rPr>
          <w:color w:val="231F20"/>
        </w:rPr>
        <w:t>but</w:t>
      </w:r>
      <w:r>
        <w:rPr>
          <w:color w:val="231F20"/>
          <w:spacing w:val="13"/>
        </w:rPr>
        <w:t> </w:t>
      </w:r>
      <w:r>
        <w:rPr>
          <w:color w:val="231F20"/>
        </w:rPr>
        <w:t>ﬁscal</w:t>
      </w:r>
      <w:r>
        <w:rPr>
          <w:color w:val="231F20"/>
          <w:spacing w:val="13"/>
        </w:rPr>
        <w:t> </w:t>
      </w:r>
      <w:r>
        <w:rPr>
          <w:color w:val="231F20"/>
        </w:rPr>
        <w:t>stimulus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expected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3"/>
        </w:rPr>
        <w:t> </w:t>
      </w:r>
      <w:r>
        <w:rPr>
          <w:color w:val="231F20"/>
        </w:rPr>
        <w:t>neutral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negative</w:t>
      </w:r>
      <w:r>
        <w:rPr>
          <w:color w:val="231F20"/>
          <w:spacing w:val="1"/>
        </w:rPr>
        <w:t> </w:t>
      </w:r>
      <w:r>
        <w:rPr>
          <w:color w:val="231F20"/>
        </w:rPr>
        <w:t>over the coming year. While the policy response to the European sovereign</w:t>
      </w:r>
      <w:r>
        <w:rPr>
          <w:color w:val="231F20"/>
          <w:spacing w:val="1"/>
        </w:rPr>
        <w:t> </w:t>
      </w:r>
      <w:r>
        <w:rPr>
          <w:color w:val="231F20"/>
        </w:rPr>
        <w:t>debt crisis has reduced the risk of an adverse outcome and increased the</w:t>
      </w:r>
      <w:r>
        <w:rPr>
          <w:color w:val="231F20"/>
          <w:spacing w:val="1"/>
        </w:rPr>
        <w:t> </w:t>
      </w:r>
      <w:r>
        <w:rPr>
          <w:color w:val="231F20"/>
        </w:rPr>
        <w:t>prospect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sustainable</w:t>
      </w:r>
      <w:r>
        <w:rPr>
          <w:color w:val="231F20"/>
          <w:spacing w:val="2"/>
        </w:rPr>
        <w:t> </w:t>
      </w:r>
      <w:r>
        <w:rPr>
          <w:color w:val="231F20"/>
        </w:rPr>
        <w:t>long-term</w:t>
      </w:r>
      <w:r>
        <w:rPr>
          <w:color w:val="231F20"/>
          <w:spacing w:val="3"/>
        </w:rPr>
        <w:t> </w:t>
      </w:r>
      <w:r>
        <w:rPr>
          <w:color w:val="231F20"/>
        </w:rPr>
        <w:t>growth,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expected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slow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11"/>
        </w:rPr>
        <w:t> </w:t>
      </w:r>
      <w:r>
        <w:rPr>
          <w:color w:val="231F20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projection</w:t>
      </w:r>
      <w:r>
        <w:rPr>
          <w:color w:val="231F20"/>
          <w:spacing w:val="12"/>
        </w:rPr>
        <w:t> </w:t>
      </w:r>
      <w:r>
        <w:rPr>
          <w:color w:val="231F20"/>
        </w:rPr>
        <w:t>horizon</w:t>
      </w:r>
      <w:r>
        <w:rPr>
          <w:color w:val="231F20"/>
          <w:spacing w:val="12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2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3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1</w:t>
      </w:r>
      <w:r>
        <w:rPr>
          <w:color w:val="004F5A"/>
          <w:spacing w:val="10"/>
          <w:position w:val="8"/>
          <w:sz w:val="10"/>
        </w:rPr>
        <w:t> </w:t>
      </w:r>
      <w:r>
        <w:rPr>
          <w:color w:val="231F20"/>
        </w:rPr>
        <w:t>Private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-53"/>
        </w:rPr>
        <w:t> </w:t>
      </w:r>
      <w:r>
        <w:rPr>
          <w:color w:val="231F20"/>
        </w:rPr>
        <w:t>expected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become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main</w:t>
      </w:r>
      <w:r>
        <w:rPr>
          <w:color w:val="231F20"/>
          <w:spacing w:val="-7"/>
        </w:rPr>
        <w:t> </w:t>
      </w:r>
      <w:r>
        <w:rPr>
          <w:color w:val="231F20"/>
        </w:rPr>
        <w:t>driver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2011–12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employment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household</w:t>
      </w:r>
      <w:r>
        <w:rPr>
          <w:color w:val="231F20"/>
          <w:spacing w:val="-5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4"/>
        </w:rPr>
        <w:t> </w:t>
      </w:r>
      <w:r>
        <w:rPr>
          <w:color w:val="231F20"/>
        </w:rPr>
        <w:t>builds.</w:t>
      </w:r>
    </w:p>
    <w:p>
      <w:pPr>
        <w:spacing w:line="240" w:lineRule="auto" w:before="5" w:after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323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8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23" w:right="91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ceeding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not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yet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self-sustaining.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Greater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emphasis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balance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sheet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repair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temper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pace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relative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April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outlook.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7"/>
        </w:rPr>
      </w:pPr>
      <w:r>
        <w:rPr/>
        <w:pict>
          <v:shape style="position:absolute;margin-left:414.001007pt;margin-top:11.151pt;width:162pt;height:.1pt;mso-position-horizontal-relative:page;mso-position-vertical-relative:paragraph;z-index:-15715840;mso-wrap-distance-left:0;mso-wrap-distance-right:0" id="docshape29" coordorigin="8280,223" coordsize="3240,0" path="m8280,223l11520,223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3" w:right="970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policy response to the European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debt crisis has reduced the risk of 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adverse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outcome.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57" w:space="40"/>
            <w:col w:w="4283"/>
          </w:cols>
        </w:sectPr>
      </w:pPr>
    </w:p>
    <w:p>
      <w:pPr>
        <w:pStyle w:val="BodyText"/>
        <w:spacing w:before="6"/>
        <w:rPr>
          <w:i/>
          <w:sz w:val="24"/>
        </w:rPr>
      </w:pPr>
    </w:p>
    <w:p>
      <w:pPr>
        <w:pStyle w:val="BodyText"/>
        <w:spacing w:line="20" w:lineRule="exact"/>
        <w:ind w:left="104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30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48"/>
        <w:ind w:left="10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recovering</w:t>
      </w:r>
    </w:p>
    <w:p>
      <w:pPr>
        <w:spacing w:before="11"/>
        <w:ind w:left="1040" w:right="0" w:firstLine="0"/>
        <w:jc w:val="left"/>
        <w:rPr>
          <w:sz w:val="14"/>
        </w:rPr>
      </w:pP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2008Q1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374" w:lineRule="auto" w:before="132"/>
        <w:ind w:left="1138" w:right="5747" w:hanging="99"/>
        <w:jc w:val="left"/>
        <w:rPr>
          <w:sz w:val="14"/>
        </w:rPr>
      </w:pPr>
      <w:r>
        <w:rPr/>
        <w:pict>
          <v:group style="position:absolute;margin-left:56.907001pt;margin-top:22.957922pt;width:250.8pt;height:142.75pt;mso-position-horizontal-relative:page;mso-position-vertical-relative:paragraph;z-index:15745024" id="docshapegroup31" coordorigin="1138,459" coordsize="5016,2855">
            <v:line style="position:absolute" from="1146,3307" to="6146,3307" stroked="true" strokeweight=".75pt" strokecolor="#231f20">
              <v:stroke dashstyle="solid"/>
            </v:line>
            <v:line style="position:absolute" from="3368,3307" to="3368,3236" stroked="true" strokeweight=".75pt" strokecolor="#231f20">
              <v:stroke dashstyle="solid"/>
            </v:line>
            <v:line style="position:absolute" from="5590,3307" to="5590,3236" stroked="true" strokeweight=".75pt" strokecolor="#231f20">
              <v:stroke dashstyle="solid"/>
            </v:line>
            <v:shape style="position:absolute;left:1145;top:466;width:125;height:2840" id="docshape32" coordorigin="1146,467" coordsize="125,2840" path="m1146,3307l1146,467m1146,3307l1271,3307e" filled="false" stroked="true" strokeweight=".75pt" strokecolor="#231f20">
              <v:path arrowok="t"/>
              <v:stroke dashstyle="solid"/>
            </v:shape>
            <v:line style="position:absolute" from="1146,2833" to="1271,2833" stroked="true" strokeweight=".75pt" strokecolor="#231f20">
              <v:stroke dashstyle="solid"/>
            </v:line>
            <v:line style="position:absolute" from="1146,2360" to="1271,2360" stroked="true" strokeweight=".75pt" strokecolor="#231f20">
              <v:stroke dashstyle="solid"/>
            </v:line>
            <v:line style="position:absolute" from="1146,1887" to="1271,1887" stroked="true" strokeweight=".75pt" strokecolor="#231f20">
              <v:stroke dashstyle="solid"/>
            </v:line>
            <v:line style="position:absolute" from="1146,1413" to="1271,1413" stroked="true" strokeweight=".75pt" strokecolor="#231f20">
              <v:stroke dashstyle="solid"/>
            </v:line>
            <v:line style="position:absolute" from="1146,940" to="1271,940" stroked="true" strokeweight=".75pt" strokecolor="#231f20">
              <v:stroke dashstyle="solid"/>
            </v:line>
            <v:line style="position:absolute" from="1146,467" to="1271,467" stroked="true" strokeweight=".75pt" strokecolor="#231f20">
              <v:stroke dashstyle="solid"/>
            </v:line>
            <v:shape style="position:absolute;left:6020;top:466;width:125;height:2840" id="docshape33" coordorigin="6021,467" coordsize="125,2840" path="m6146,3307l6146,467m6146,3307l6021,3307e" filled="false" stroked="true" strokeweight=".75pt" strokecolor="#231f20">
              <v:path arrowok="t"/>
              <v:stroke dashstyle="solid"/>
            </v:shape>
            <v:line style="position:absolute" from="6146,2833" to="6021,2833" stroked="true" strokeweight=".75pt" strokecolor="#231f20">
              <v:stroke dashstyle="solid"/>
            </v:line>
            <v:line style="position:absolute" from="6146,2360" to="6021,2360" stroked="true" strokeweight=".75pt" strokecolor="#231f20">
              <v:stroke dashstyle="solid"/>
            </v:line>
            <v:line style="position:absolute" from="6146,1887" to="6021,1887" stroked="true" strokeweight=".75pt" strokecolor="#231f20">
              <v:stroke dashstyle="solid"/>
            </v:line>
            <v:line style="position:absolute" from="6146,1413" to="6021,1413" stroked="true" strokeweight=".75pt" strokecolor="#231f20">
              <v:stroke dashstyle="solid"/>
            </v:line>
            <v:line style="position:absolute" from="6146,940" to="6021,940" stroked="true" strokeweight=".75pt" strokecolor="#231f20">
              <v:stroke dashstyle="solid"/>
            </v:line>
            <v:line style="position:absolute" from="6146,467" to="6021,467" stroked="true" strokeweight=".75pt" strokecolor="#231f20">
              <v:stroke dashstyle="solid"/>
            </v:line>
            <v:line style="position:absolute" from="1979,1185" to="1423,940" stroked="true" strokeweight="1.5pt" strokecolor="#fcaf17">
              <v:stroke dashstyle="solid"/>
            </v:line>
            <v:line style="position:absolute" from="2535,1441" to="1979,1185" stroked="true" strokeweight="1.5pt" strokecolor="#fcaf17">
              <v:stroke dashstyle="solid"/>
            </v:line>
            <v:line style="position:absolute" from="3090,2018" to="2535,1441" stroked="true" strokeweight="1.5pt" strokecolor="#fcaf17">
              <v:stroke dashstyle="solid"/>
            </v:line>
            <v:line style="position:absolute" from="3646,2967" to="3090,2018" stroked="true" strokeweight="1.5pt" strokecolor="#fcaf17">
              <v:stroke dashstyle="solid"/>
            </v:line>
            <v:line style="position:absolute" from="4201,2601" to="3646,2967" stroked="true" strokeweight="1.5pt" strokecolor="#fcaf17">
              <v:stroke dashstyle="solid"/>
            </v:line>
            <v:line style="position:absolute" from="4757,2577" to="4201,2601" stroked="true" strokeweight="1.5pt" strokecolor="#fcaf17">
              <v:stroke dashstyle="solid"/>
            </v:line>
            <v:line style="position:absolute" from="5312,2328" to="4757,2577" stroked="true" strokeweight="1.5pt" strokecolor="#fcaf17">
              <v:stroke dashstyle="solid"/>
            </v:line>
            <v:line style="position:absolute" from="5868,2055" to="5312,2328" stroked="true" strokeweight="1.5pt" strokecolor="#fcaf17">
              <v:stroke dashstyle="solid"/>
            </v:line>
            <v:line style="position:absolute" from="1979,1031" to="1423,940" stroked="true" strokeweight="1.5pt" strokecolor="#39b54a">
              <v:stroke dashstyle="solid"/>
            </v:line>
            <v:line style="position:absolute" from="2535,1143" to="1979,1031" stroked="true" strokeweight="1.5pt" strokecolor="#39b54a">
              <v:stroke dashstyle="solid"/>
            </v:line>
            <v:line style="position:absolute" from="3090,1591" to="2535,1143" stroked="true" strokeweight="1.5pt" strokecolor="#39b54a">
              <v:stroke dashstyle="solid"/>
            </v:line>
            <v:line style="position:absolute" from="3646,2169" to="3090,1591" stroked="true" strokeweight="1.5pt" strokecolor="#39b54a">
              <v:stroke dashstyle="solid"/>
            </v:line>
            <v:line style="position:absolute" from="4201,2189" to="3646,2169" stroked="true" strokeweight="1.5pt" strokecolor="#39b54a">
              <v:stroke dashstyle="solid"/>
            </v:line>
            <v:line style="position:absolute" from="4757,2102" to="4201,2189" stroked="true" strokeweight="1.5pt" strokecolor="#39b54a">
              <v:stroke dashstyle="solid"/>
            </v:line>
            <v:line style="position:absolute" from="5312,2075" to="4757,2102" stroked="true" strokeweight="1.5pt" strokecolor="#39b54a">
              <v:stroke dashstyle="solid"/>
            </v:line>
            <v:line style="position:absolute" from="5868,2030" to="5312,2075" stroked="true" strokeweight="1.5pt" strokecolor="#39b54a">
              <v:stroke dashstyle="solid"/>
            </v:line>
            <v:line style="position:absolute" from="1979,854" to="1423,940" stroked="true" strokeweight="1.5pt" strokecolor="#0071bc">
              <v:stroke dashstyle="solid"/>
            </v:line>
            <v:line style="position:absolute" from="2535,1015" to="1979,854" stroked="true" strokeweight="1.5pt" strokecolor="#0071bc">
              <v:stroke dashstyle="solid"/>
            </v:line>
            <v:line style="position:absolute" from="3090,1338" to="2535,1015" stroked="true" strokeweight="1.5pt" strokecolor="#0071bc">
              <v:stroke dashstyle="solid"/>
            </v:line>
            <v:line style="position:absolute" from="3646,1722" to="3090,1338" stroked="true" strokeweight="1.5pt" strokecolor="#0071bc">
              <v:stroke dashstyle="solid"/>
            </v:line>
            <v:shape style="position:absolute;left:3630;top:1709;width:586;height:37" id="docshape34" coordorigin="3631,1709" coordsize="586,37" path="m3631,1709l4216,1709m3631,1746l4216,1746e" filled="false" stroked="true" strokeweight=".27pt" strokecolor="#0071bc">
              <v:path arrowok="t"/>
              <v:stroke dashstyle="solid"/>
            </v:shape>
            <v:line style="position:absolute" from="4757,1637" to="4201,1764" stroked="true" strokeweight="1.5pt" strokecolor="#0071bc">
              <v:stroke dashstyle="solid"/>
            </v:line>
            <v:line style="position:absolute" from="5312,1325" to="4757,1637" stroked="true" strokeweight="1.5pt" strokecolor="#0071bc">
              <v:stroke dashstyle="solid"/>
            </v:line>
            <v:line style="position:absolute" from="5868,1167" to="5312,1325" stroked="true" strokeweight="1.5pt" strokecolor="#0071bc">
              <v:stroke dashstyle="solid"/>
            </v:line>
            <v:line style="position:absolute" from="1979,945" to="1423,940" stroked="true" strokeweight="1.5pt" strokecolor="#ed1c24">
              <v:stroke dashstyle="solid"/>
            </v:line>
            <v:line style="position:absolute" from="2535,923" to="1979,945" stroked="true" strokeweight="1.5pt" strokecolor="#ed1c24">
              <v:stroke dashstyle="solid"/>
            </v:line>
            <v:line style="position:absolute" from="3090,1109" to="2535,923" stroked="true" strokeweight="1.5pt" strokecolor="#ed1c24">
              <v:stroke dashstyle="solid"/>
            </v:line>
            <v:line style="position:absolute" from="3646,1533" to="3090,1109" stroked="true" strokeweight="1.5pt" strokecolor="#ed1c24">
              <v:stroke dashstyle="solid"/>
            </v:line>
            <v:line style="position:absolute" from="4201,1697" to="3646,1533" stroked="true" strokeweight="1.5pt" strokecolor="#ed1c24">
              <v:stroke dashstyle="solid"/>
            </v:line>
            <v:line style="position:absolute" from="4757,1646" to="4201,1697" stroked="true" strokeweight="1.5pt" strokecolor="#ed1c24">
              <v:stroke dashstyle="solid"/>
            </v:line>
            <v:line style="position:absolute" from="5312,1368" to="4757,1646" stroked="true" strokeweight="1.5pt" strokecolor="#ed1c24">
              <v:stroke dashstyle="solid"/>
            </v:line>
            <v:line style="position:absolute" from="5868,1023" to="5312,136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102</w:t>
      </w:r>
    </w:p>
    <w:p>
      <w:pPr>
        <w:spacing w:after="0" w:line="374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4673" w:space="358"/>
            <w:col w:w="7149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before="110"/>
        <w:ind w:left="1010" w:right="617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7"/>
        <w:rPr>
          <w:sz w:val="17"/>
        </w:rPr>
      </w:pPr>
    </w:p>
    <w:p>
      <w:pPr>
        <w:spacing w:before="109"/>
        <w:ind w:left="1010" w:right="539" w:firstLine="0"/>
        <w:jc w:val="center"/>
        <w:rPr>
          <w:sz w:val="14"/>
        </w:rPr>
      </w:pPr>
      <w:r>
        <w:rPr>
          <w:color w:val="231F20"/>
          <w:sz w:val="14"/>
        </w:rPr>
        <w:t>98</w:t>
      </w:r>
    </w:p>
    <w:p>
      <w:pPr>
        <w:pStyle w:val="BodyText"/>
        <w:spacing w:before="8"/>
        <w:rPr>
          <w:sz w:val="17"/>
        </w:rPr>
      </w:pPr>
    </w:p>
    <w:p>
      <w:pPr>
        <w:spacing w:before="109"/>
        <w:ind w:left="1010" w:right="539" w:firstLine="0"/>
        <w:jc w:val="center"/>
        <w:rPr>
          <w:sz w:val="14"/>
        </w:rPr>
      </w:pPr>
      <w:r>
        <w:rPr>
          <w:color w:val="231F20"/>
          <w:sz w:val="14"/>
        </w:rPr>
        <w:t>96</w:t>
      </w:r>
    </w:p>
    <w:p>
      <w:pPr>
        <w:pStyle w:val="BodyText"/>
        <w:spacing w:before="7"/>
        <w:rPr>
          <w:sz w:val="17"/>
        </w:rPr>
      </w:pPr>
    </w:p>
    <w:p>
      <w:pPr>
        <w:spacing w:before="110"/>
        <w:ind w:left="1010" w:right="539" w:firstLine="0"/>
        <w:jc w:val="center"/>
        <w:rPr>
          <w:sz w:val="14"/>
        </w:rPr>
      </w:pPr>
      <w:r>
        <w:rPr>
          <w:color w:val="231F20"/>
          <w:sz w:val="14"/>
        </w:rPr>
        <w:t>94</w:t>
      </w:r>
    </w:p>
    <w:p>
      <w:pPr>
        <w:pStyle w:val="BodyText"/>
        <w:spacing w:before="7"/>
        <w:rPr>
          <w:sz w:val="17"/>
        </w:rPr>
      </w:pPr>
    </w:p>
    <w:p>
      <w:pPr>
        <w:spacing w:before="110"/>
        <w:ind w:left="1010" w:right="539" w:firstLine="0"/>
        <w:jc w:val="center"/>
        <w:rPr>
          <w:sz w:val="14"/>
        </w:rPr>
      </w:pPr>
      <w:r>
        <w:rPr>
          <w:color w:val="231F20"/>
          <w:sz w:val="14"/>
        </w:rPr>
        <w:t>92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110"/>
        <w:ind w:left="165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90</w:t>
      </w:r>
    </w:p>
    <w:p>
      <w:pPr>
        <w:spacing w:before="11"/>
        <w:ind w:left="1055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2335" w:space="40"/>
            <w:col w:w="2183" w:space="39"/>
            <w:col w:w="7583"/>
          </w:cols>
        </w:sectPr>
      </w:pPr>
    </w:p>
    <w:p>
      <w:pPr>
        <w:tabs>
          <w:tab w:pos="2363" w:val="left" w:leader="none"/>
          <w:tab w:pos="3696" w:val="left" w:leader="none"/>
          <w:tab w:pos="4803" w:val="left" w:leader="none"/>
        </w:tabs>
        <w:spacing w:before="56"/>
        <w:ind w:left="1376" w:right="0" w:firstLine="0"/>
        <w:jc w:val="left"/>
        <w:rPr>
          <w:sz w:val="14"/>
        </w:rPr>
      </w:pPr>
      <w:r>
        <w:rPr/>
        <w:pict>
          <v:rect style="position:absolute;margin-left:428.531006pt;margin-top:752.442017pt;width:2.559pt;height:2.559pt;mso-position-horizontal-relative:page;mso-position-vertical-relative:page;z-index:-18835968" id="docshape35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752.000977pt;width:3pt;height:3pt;mso-position-horizontal-relative:page;mso-position-vertical-relative:page;z-index:-18835456" id="docshape36" filled="true" fillcolor="#004f5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45536" from="57.466999pt,6.169724pt" to="67.466999pt,6.169724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33920" from="106.801003pt,6.169724pt" to="116.801003pt,6.169724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33408" from="173.468002pt,6.169724pt" to="183.468002pt,6.169724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32896" from="228.802002pt,6.169724pt" to="238.802002pt,6.169724pt" stroked="true" strokeweight="1.5pt" strokecolor="#fcaf17">
            <v:stroke dashstyle="solid"/>
            <w10:wrap type="none"/>
          </v:line>
        </w:pict>
      </w:r>
      <w:r>
        <w:rPr/>
        <w:pict>
          <v:shape style="position:absolute;margin-left:566.993103pt;margin-top:738.919495pt;width:10.050pt;height:21pt;mso-position-horizontal-relative:page;mso-position-vertical-relative:page;z-index:15747584" type="#_x0000_t202" id="docshape3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103"/>
        <w:ind w:left="10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</w:p>
    <w:p>
      <w:pPr>
        <w:tabs>
          <w:tab w:pos="5398" w:val="left" w:leader="none"/>
        </w:tabs>
        <w:spacing w:before="19"/>
        <w:ind w:left="10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Eurostat,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5pt;margin-top:7.903609pt;width:288.05pt;height:.1pt;mso-position-horizontal-relative:page;mso-position-vertical-relative:paragraph;z-index:-15714816;mso-wrap-distance-left:0;mso-wrap-distance-right:0" id="docshape38" coordorigin="1100,158" coordsize="5761,0" path="m1100,158l68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54pt;margin-top:10.685977pt;width:342.05pt;height:.1pt;mso-position-horizontal-relative:page;mso-position-vertical-relative:paragraph;z-index:-15714304;mso-wrap-distance-left:0;mso-wrap-distance-right:0" id="docshape39" coordorigin="1080,214" coordsize="6841,0" path="m1080,214l7920,21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9" w:lineRule="auto" w:before="119" w:after="0"/>
        <w:ind w:left="1259" w:right="4350" w:hanging="220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measures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include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substantial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ﬁscal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consolidation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several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countries,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notably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Greece,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Germany,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United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Kingdom,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France,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Italy,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Spain,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Portugal;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creation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Union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Financial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Stability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Facility;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launch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ECB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targeted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purchases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sovereign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bonds;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performance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authorities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stress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tests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their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banking</w:t>
      </w:r>
      <w:r>
        <w:rPr>
          <w:color w:val="231F20"/>
          <w:spacing w:val="-5"/>
          <w:w w:val="95"/>
          <w:sz w:val="14"/>
        </w:rPr>
        <w:t> </w:t>
      </w:r>
      <w:r>
        <w:rPr>
          <w:color w:val="231F20"/>
          <w:w w:val="95"/>
          <w:sz w:val="14"/>
        </w:rPr>
        <w:t>systems.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914844pt;width:522.0500pt;height:.1pt;mso-position-horizontal-relative:page;mso-position-vertical-relative:paragraph;z-index:-15713792;mso-wrap-distance-left:0;mso-wrap-distance-right:0" id="docshape40" coordorigin="1080,318" coordsize="10441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96" w:right="1142" w:firstLine="2241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990"/>
      </w:pPr>
      <w:r>
        <w:rPr>
          <w:color w:val="231F20"/>
          <w:w w:val="105"/>
        </w:rPr>
        <w:t>Technical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1</w:t>
      </w:r>
    </w:p>
    <w:p>
      <w:pPr>
        <w:pStyle w:val="Heading4"/>
        <w:spacing w:line="249" w:lineRule="auto" w:before="157"/>
        <w:ind w:left="990" w:right="1207"/>
      </w:pPr>
      <w:r>
        <w:rPr>
          <w:color w:val="004F5A"/>
        </w:rPr>
        <w:t>The</w:t>
      </w:r>
      <w:r>
        <w:rPr>
          <w:color w:val="004F5A"/>
          <w:spacing w:val="-20"/>
        </w:rPr>
        <w:t> </w:t>
      </w:r>
      <w:r>
        <w:rPr>
          <w:color w:val="004F5A"/>
        </w:rPr>
        <w:t>Sovereign</w:t>
      </w:r>
      <w:r>
        <w:rPr>
          <w:color w:val="004F5A"/>
          <w:spacing w:val="-19"/>
        </w:rPr>
        <w:t> </w:t>
      </w:r>
      <w:r>
        <w:rPr>
          <w:color w:val="004F5A"/>
        </w:rPr>
        <w:t>Debt</w:t>
      </w:r>
      <w:r>
        <w:rPr>
          <w:color w:val="004F5A"/>
          <w:spacing w:val="-19"/>
        </w:rPr>
        <w:t> </w:t>
      </w:r>
      <w:r>
        <w:rPr>
          <w:color w:val="004F5A"/>
        </w:rPr>
        <w:t>Crisis</w:t>
      </w:r>
      <w:r>
        <w:rPr>
          <w:color w:val="004F5A"/>
          <w:spacing w:val="-20"/>
        </w:rPr>
        <w:t> </w:t>
      </w:r>
      <w:r>
        <w:rPr>
          <w:color w:val="004F5A"/>
        </w:rPr>
        <w:t>in</w:t>
      </w:r>
      <w:r>
        <w:rPr>
          <w:color w:val="004F5A"/>
          <w:spacing w:val="-19"/>
        </w:rPr>
        <w:t> </w:t>
      </w:r>
      <w:r>
        <w:rPr>
          <w:color w:val="004F5A"/>
        </w:rPr>
        <w:t>Europe:</w:t>
      </w:r>
      <w:r>
        <w:rPr>
          <w:color w:val="004F5A"/>
          <w:spacing w:val="-19"/>
        </w:rPr>
        <w:t> </w:t>
      </w:r>
      <w:r>
        <w:rPr>
          <w:color w:val="004F5A"/>
        </w:rPr>
        <w:t>Impact</w:t>
      </w:r>
      <w:r>
        <w:rPr>
          <w:color w:val="004F5A"/>
          <w:spacing w:val="-19"/>
        </w:rPr>
        <w:t> </w:t>
      </w:r>
      <w:r>
        <w:rPr>
          <w:color w:val="004F5A"/>
        </w:rPr>
        <w:t>on</w:t>
      </w:r>
      <w:r>
        <w:rPr>
          <w:color w:val="004F5A"/>
          <w:spacing w:val="-20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and</w:t>
      </w:r>
      <w:r>
        <w:rPr>
          <w:color w:val="004F5A"/>
          <w:spacing w:val="-81"/>
        </w:rPr>
        <w:t> </w:t>
      </w:r>
      <w:r>
        <w:rPr>
          <w:color w:val="004F5A"/>
        </w:rPr>
        <w:t>Canadian</w:t>
      </w:r>
      <w:r>
        <w:rPr>
          <w:color w:val="004F5A"/>
          <w:spacing w:val="-7"/>
        </w:rPr>
        <w:t> </w:t>
      </w:r>
      <w:r>
        <w:rPr>
          <w:color w:val="004F5A"/>
        </w:rPr>
        <w:t>Economies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740" w:bottom="280" w:left="60" w:right="0"/>
        </w:sectPr>
      </w:pPr>
    </w:p>
    <w:p>
      <w:pPr>
        <w:pStyle w:val="BodyText"/>
        <w:spacing w:line="249" w:lineRule="auto" w:before="107"/>
        <w:ind w:left="990"/>
      </w:pPr>
      <w:r>
        <w:rPr>
          <w:color w:val="231F20"/>
        </w:rPr>
        <w:t>Given that the euro area represents more than 20 per</w:t>
      </w:r>
      <w:r>
        <w:rPr>
          <w:color w:val="231F20"/>
          <w:spacing w:val="-53"/>
        </w:rPr>
        <w:t> </w:t>
      </w:r>
      <w:r>
        <w:rPr>
          <w:color w:val="231F20"/>
        </w:rPr>
        <w:t>cent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economy</w:t>
      </w:r>
      <w:r>
        <w:rPr>
          <w:color w:val="231F20"/>
          <w:spacing w:val="3"/>
        </w:rPr>
        <w:t> </w:t>
      </w:r>
      <w:r>
        <w:rPr>
          <w:color w:val="231F20"/>
        </w:rPr>
        <w:t>(at</w:t>
      </w:r>
      <w:r>
        <w:rPr>
          <w:color w:val="231F20"/>
          <w:spacing w:val="4"/>
        </w:rPr>
        <w:t> </w:t>
      </w:r>
      <w:r>
        <w:rPr>
          <w:color w:val="231F20"/>
        </w:rPr>
        <w:t>current</w:t>
      </w:r>
      <w:r>
        <w:rPr>
          <w:color w:val="231F20"/>
          <w:spacing w:val="3"/>
        </w:rPr>
        <w:t> </w:t>
      </w:r>
      <w:r>
        <w:rPr>
          <w:color w:val="231F20"/>
        </w:rPr>
        <w:t>prices),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sovereign</w:t>
      </w:r>
      <w:r>
        <w:rPr>
          <w:color w:val="231F20"/>
          <w:spacing w:val="5"/>
        </w:rPr>
        <w:t> </w:t>
      </w:r>
      <w:r>
        <w:rPr>
          <w:color w:val="231F20"/>
        </w:rPr>
        <w:t>debt</w:t>
      </w:r>
      <w:r>
        <w:rPr>
          <w:color w:val="231F20"/>
          <w:spacing w:val="5"/>
        </w:rPr>
        <w:t> </w:t>
      </w:r>
      <w:r>
        <w:rPr>
          <w:color w:val="231F20"/>
        </w:rPr>
        <w:t>crisis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Europe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global</w:t>
      </w:r>
      <w:r>
        <w:rPr>
          <w:color w:val="231F20"/>
          <w:spacing w:val="5"/>
        </w:rPr>
        <w:t> </w:t>
      </w:r>
      <w:r>
        <w:rPr>
          <w:color w:val="231F20"/>
        </w:rPr>
        <w:t>implica-</w:t>
      </w:r>
      <w:r>
        <w:rPr>
          <w:color w:val="231F20"/>
          <w:spacing w:val="1"/>
        </w:rPr>
        <w:t> </w:t>
      </w:r>
      <w:r>
        <w:rPr>
          <w:color w:val="231F20"/>
        </w:rPr>
        <w:t>tions.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debt</w:t>
      </w:r>
      <w:r>
        <w:rPr>
          <w:color w:val="231F20"/>
          <w:spacing w:val="5"/>
        </w:rPr>
        <w:t> </w:t>
      </w:r>
      <w:r>
        <w:rPr>
          <w:color w:val="231F20"/>
        </w:rPr>
        <w:t>crisis</w:t>
      </w:r>
      <w:r>
        <w:rPr>
          <w:color w:val="231F20"/>
          <w:spacing w:val="5"/>
        </w:rPr>
        <w:t> </w:t>
      </w:r>
      <w:r>
        <w:rPr>
          <w:color w:val="231F20"/>
        </w:rPr>
        <w:t>erupted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beginning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May,</w:t>
      </w:r>
      <w:r>
        <w:rPr>
          <w:color w:val="231F20"/>
          <w:spacing w:val="5"/>
        </w:rPr>
        <w:t> </w:t>
      </w:r>
      <w:r>
        <w:rPr>
          <w:color w:val="231F20"/>
        </w:rPr>
        <w:t>amid</w:t>
      </w:r>
      <w:r>
        <w:rPr>
          <w:color w:val="231F20"/>
          <w:spacing w:val="5"/>
        </w:rPr>
        <w:t> </w:t>
      </w:r>
      <w:r>
        <w:rPr>
          <w:color w:val="231F20"/>
        </w:rPr>
        <w:t>heightened</w:t>
      </w:r>
      <w:r>
        <w:rPr>
          <w:color w:val="231F20"/>
          <w:spacing w:val="5"/>
        </w:rPr>
        <w:t> </w:t>
      </w:r>
      <w:r>
        <w:rPr>
          <w:color w:val="231F20"/>
        </w:rPr>
        <w:t>concerns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ﬁnancial</w:t>
      </w:r>
      <w:r>
        <w:rPr>
          <w:color w:val="231F20"/>
          <w:spacing w:val="6"/>
        </w:rPr>
        <w:t> </w:t>
      </w:r>
      <w:r>
        <w:rPr>
          <w:color w:val="231F20"/>
        </w:rPr>
        <w:t>markets</w:t>
      </w:r>
      <w:r>
        <w:rPr>
          <w:color w:val="231F20"/>
          <w:spacing w:val="1"/>
        </w:rPr>
        <w:t> </w:t>
      </w:r>
      <w:r>
        <w:rPr>
          <w:color w:val="231F20"/>
        </w:rPr>
        <w:t>regarding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sustainability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ﬁscal</w:t>
      </w:r>
      <w:r>
        <w:rPr>
          <w:color w:val="231F20"/>
          <w:spacing w:val="16"/>
        </w:rPr>
        <w:t> </w:t>
      </w:r>
      <w:r>
        <w:rPr>
          <w:color w:val="231F20"/>
        </w:rPr>
        <w:t>positions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several</w:t>
      </w:r>
      <w:r>
        <w:rPr>
          <w:color w:val="231F20"/>
          <w:spacing w:val="11"/>
        </w:rPr>
        <w:t> </w:t>
      </w:r>
      <w:r>
        <w:rPr>
          <w:color w:val="231F20"/>
        </w:rPr>
        <w:t>vulnerable</w:t>
      </w:r>
      <w:r>
        <w:rPr>
          <w:color w:val="231F20"/>
          <w:spacing w:val="8"/>
        </w:rPr>
        <w:t> </w:t>
      </w:r>
      <w:r>
        <w:rPr>
          <w:color w:val="231F20"/>
        </w:rPr>
        <w:t>euro-area</w:t>
      </w:r>
      <w:r>
        <w:rPr>
          <w:color w:val="231F20"/>
          <w:spacing w:val="8"/>
        </w:rPr>
        <w:t> </w:t>
      </w:r>
      <w:r>
        <w:rPr>
          <w:color w:val="231F20"/>
        </w:rPr>
        <w:t>countries,</w:t>
      </w:r>
      <w:r>
        <w:rPr>
          <w:color w:val="231F20"/>
          <w:spacing w:val="9"/>
        </w:rPr>
        <w:t> </w:t>
      </w:r>
      <w:r>
        <w:rPr>
          <w:color w:val="231F20"/>
        </w:rPr>
        <w:t>most</w:t>
      </w:r>
      <w:r>
        <w:rPr>
          <w:color w:val="231F20"/>
          <w:spacing w:val="8"/>
        </w:rPr>
        <w:t> </w:t>
      </w:r>
      <w:r>
        <w:rPr>
          <w:color w:val="231F20"/>
        </w:rPr>
        <w:t>notably</w:t>
      </w:r>
      <w:r>
        <w:rPr>
          <w:color w:val="231F20"/>
          <w:spacing w:val="-53"/>
        </w:rPr>
        <w:t> </w:t>
      </w:r>
      <w:r>
        <w:rPr>
          <w:color w:val="231F20"/>
        </w:rPr>
        <w:t>Greece.</w:t>
      </w:r>
      <w:r>
        <w:rPr>
          <w:color w:val="231F20"/>
          <w:spacing w:val="6"/>
        </w:rPr>
        <w:t> </w:t>
      </w:r>
      <w:r>
        <w:rPr>
          <w:color w:val="231F20"/>
        </w:rPr>
        <w:t>Since</w:t>
      </w:r>
      <w:r>
        <w:rPr>
          <w:color w:val="231F20"/>
          <w:spacing w:val="6"/>
        </w:rPr>
        <w:t> </w:t>
      </w:r>
      <w:r>
        <w:rPr>
          <w:color w:val="231F20"/>
        </w:rPr>
        <w:t>much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debt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banks</w:t>
      </w:r>
      <w:r>
        <w:rPr>
          <w:color w:val="231F20"/>
          <w:spacing w:val="1"/>
        </w:rPr>
        <w:t> </w:t>
      </w:r>
      <w:r>
        <w:rPr>
          <w:color w:val="231F20"/>
        </w:rPr>
        <w:t>across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euro</w:t>
      </w:r>
      <w:r>
        <w:rPr>
          <w:color w:val="231F20"/>
          <w:spacing w:val="6"/>
        </w:rPr>
        <w:t> </w:t>
      </w:r>
      <w:r>
        <w:rPr>
          <w:color w:val="231F20"/>
        </w:rPr>
        <w:t>area,</w:t>
      </w:r>
      <w:r>
        <w:rPr>
          <w:color w:val="231F20"/>
          <w:spacing w:val="6"/>
        </w:rPr>
        <w:t> </w:t>
      </w:r>
      <w:r>
        <w:rPr>
          <w:color w:val="231F20"/>
        </w:rPr>
        <w:t>concerns</w:t>
      </w:r>
      <w:r>
        <w:rPr>
          <w:color w:val="231F20"/>
          <w:spacing w:val="5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</w:rPr>
        <w:t>expressed</w:t>
      </w:r>
      <w:r>
        <w:rPr>
          <w:color w:val="231F20"/>
          <w:spacing w:val="-53"/>
        </w:rPr>
        <w:t> </w:t>
      </w:r>
      <w:r>
        <w:rPr>
          <w:color w:val="231F20"/>
        </w:rPr>
        <w:t>about the resilience of certain banks. These concerns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resulting</w:t>
      </w:r>
      <w:r>
        <w:rPr>
          <w:color w:val="231F20"/>
          <w:spacing w:val="11"/>
        </w:rPr>
        <w:t> </w:t>
      </w:r>
      <w:r>
        <w:rPr>
          <w:color w:val="231F20"/>
        </w:rPr>
        <w:t>ﬁnancial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1"/>
        </w:rPr>
        <w:t> </w:t>
      </w:r>
      <w:r>
        <w:rPr>
          <w:color w:val="231F20"/>
        </w:rPr>
        <w:t>tensions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uncertainty</w:t>
      </w:r>
      <w:r>
        <w:rPr>
          <w:color w:val="231F20"/>
          <w:spacing w:val="9"/>
        </w:rPr>
        <w:t> </w:t>
      </w:r>
      <w:r>
        <w:rPr>
          <w:color w:val="231F20"/>
        </w:rPr>
        <w:t>about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global</w:t>
      </w:r>
      <w:r>
        <w:rPr>
          <w:color w:val="231F20"/>
          <w:spacing w:val="9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recovery. Several measures have been taken by the</w:t>
      </w:r>
      <w:r>
        <w:rPr>
          <w:color w:val="231F20"/>
          <w:spacing w:val="1"/>
        </w:rPr>
        <w:t> </w:t>
      </w:r>
      <w:r>
        <w:rPr>
          <w:color w:val="231F20"/>
        </w:rPr>
        <w:t>European</w:t>
      </w:r>
      <w:r>
        <w:rPr>
          <w:color w:val="231F20"/>
          <w:spacing w:val="7"/>
        </w:rPr>
        <w:t> </w:t>
      </w:r>
      <w:r>
        <w:rPr>
          <w:color w:val="231F20"/>
        </w:rPr>
        <w:t>Union,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European</w:t>
      </w:r>
      <w:r>
        <w:rPr>
          <w:color w:val="231F20"/>
          <w:spacing w:val="8"/>
        </w:rPr>
        <w:t> </w:t>
      </w:r>
      <w:r>
        <w:rPr>
          <w:color w:val="231F20"/>
        </w:rPr>
        <w:t>Central</w:t>
      </w:r>
      <w:r>
        <w:rPr>
          <w:color w:val="231F20"/>
          <w:spacing w:val="8"/>
        </w:rPr>
        <w:t> </w:t>
      </w:r>
      <w:r>
        <w:rPr>
          <w:color w:val="231F20"/>
        </w:rPr>
        <w:t>Bank,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International</w:t>
      </w:r>
      <w:r>
        <w:rPr>
          <w:color w:val="231F20"/>
          <w:spacing w:val="8"/>
        </w:rPr>
        <w:t> </w:t>
      </w:r>
      <w:r>
        <w:rPr>
          <w:color w:val="231F20"/>
        </w:rPr>
        <w:t>Monetary</w:t>
      </w:r>
      <w:r>
        <w:rPr>
          <w:color w:val="231F20"/>
          <w:spacing w:val="7"/>
        </w:rPr>
        <w:t> </w:t>
      </w:r>
      <w:r>
        <w:rPr>
          <w:color w:val="231F20"/>
        </w:rPr>
        <w:t>Fund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contain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crisis,</w:t>
      </w:r>
      <w:r>
        <w:rPr>
          <w:color w:val="231F20"/>
          <w:spacing w:val="-5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many</w:t>
      </w:r>
      <w:r>
        <w:rPr>
          <w:color w:val="231F20"/>
          <w:spacing w:val="3"/>
        </w:rPr>
        <w:t> </w:t>
      </w:r>
      <w:r>
        <w:rPr>
          <w:color w:val="231F20"/>
        </w:rPr>
        <w:t>European</w:t>
      </w:r>
      <w:r>
        <w:rPr>
          <w:color w:val="231F20"/>
          <w:spacing w:val="4"/>
        </w:rPr>
        <w:t> </w:t>
      </w:r>
      <w:r>
        <w:rPr>
          <w:color w:val="231F20"/>
        </w:rPr>
        <w:t>countries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accelerated</w:t>
      </w:r>
      <w:r>
        <w:rPr>
          <w:color w:val="231F20"/>
          <w:spacing w:val="3"/>
        </w:rPr>
        <w:t> </w:t>
      </w:r>
      <w:r>
        <w:rPr>
          <w:color w:val="231F20"/>
        </w:rPr>
        <w:t>their</w:t>
      </w:r>
      <w:r>
        <w:rPr>
          <w:color w:val="231F20"/>
          <w:spacing w:val="-52"/>
        </w:rPr>
        <w:t> </w:t>
      </w:r>
      <w:r>
        <w:rPr>
          <w:color w:val="231F20"/>
        </w:rPr>
        <w:t>plans for ﬁscal</w:t>
      </w:r>
      <w:r>
        <w:rPr>
          <w:color w:val="231F20"/>
          <w:spacing w:val="2"/>
        </w:rPr>
        <w:t> </w:t>
      </w:r>
      <w:r>
        <w:rPr>
          <w:color w:val="231F20"/>
        </w:rPr>
        <w:t>consolidation.</w:t>
      </w:r>
    </w:p>
    <w:p>
      <w:pPr>
        <w:pStyle w:val="BodyText"/>
        <w:spacing w:line="249" w:lineRule="auto" w:before="134"/>
        <w:ind w:left="989"/>
      </w:pPr>
      <w:r>
        <w:rPr>
          <w:color w:val="231F20"/>
        </w:rPr>
        <w:t>The sovereign debt crisis in Europe is expected to</w:t>
      </w:r>
      <w:r>
        <w:rPr>
          <w:color w:val="231F20"/>
          <w:spacing w:val="1"/>
        </w:rPr>
        <w:t> </w:t>
      </w:r>
      <w:r>
        <w:rPr>
          <w:color w:val="231F20"/>
        </w:rPr>
        <w:t>affect the global and Canadian economies through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-1"/>
        </w:rPr>
        <w:t> </w:t>
      </w:r>
      <w:r>
        <w:rPr>
          <w:color w:val="231F20"/>
        </w:rPr>
        <w:t>trade and</w:t>
      </w:r>
      <w:r>
        <w:rPr>
          <w:color w:val="231F20"/>
          <w:spacing w:val="-1"/>
        </w:rPr>
        <w:t> </w:t>
      </w:r>
      <w:r>
        <w:rPr>
          <w:color w:val="231F20"/>
        </w:rPr>
        <w:t>ﬁnancial channels.</w:t>
      </w:r>
      <w:r>
        <w:rPr>
          <w:color w:val="231F20"/>
          <w:spacing w:val="-1"/>
        </w:rPr>
        <w:t> </w:t>
      </w:r>
      <w:r>
        <w:rPr>
          <w:color w:val="231F20"/>
        </w:rPr>
        <w:t>Accelerated</w:t>
      </w:r>
      <w:r>
        <w:rPr>
          <w:color w:val="231F20"/>
          <w:spacing w:val="6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consolidation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tighter</w:t>
      </w:r>
      <w:r>
        <w:rPr>
          <w:color w:val="231F20"/>
          <w:spacing w:val="1"/>
        </w:rPr>
        <w:t> </w:t>
      </w:r>
      <w:r>
        <w:rPr>
          <w:color w:val="231F20"/>
        </w:rPr>
        <w:t>credit</w:t>
      </w:r>
      <w:r>
        <w:rPr>
          <w:color w:val="231F20"/>
          <w:spacing w:val="55"/>
        </w:rPr>
        <w:t> </w:t>
      </w:r>
      <w:r>
        <w:rPr>
          <w:color w:val="231F20"/>
        </w:rPr>
        <w:t>conditions</w:t>
      </w:r>
      <w:r>
        <w:rPr>
          <w:color w:val="231F20"/>
          <w:spacing w:val="56"/>
        </w:rPr>
        <w:t> </w:t>
      </w:r>
      <w:r>
        <w:rPr>
          <w:color w:val="231F20"/>
        </w:rPr>
        <w:t>in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euro</w:t>
      </w:r>
      <w:r>
        <w:rPr>
          <w:color w:val="231F20"/>
          <w:spacing w:val="12"/>
        </w:rPr>
        <w:t> </w:t>
      </w:r>
      <w:r>
        <w:rPr>
          <w:color w:val="231F20"/>
        </w:rPr>
        <w:t>area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2"/>
        </w:rPr>
        <w:t> </w:t>
      </w:r>
      <w:r>
        <w:rPr>
          <w:color w:val="231F20"/>
        </w:rPr>
        <w:t>reduce</w:t>
      </w:r>
      <w:r>
        <w:rPr>
          <w:color w:val="231F20"/>
          <w:spacing w:val="12"/>
        </w:rPr>
        <w:t> </w:t>
      </w:r>
      <w:r>
        <w:rPr>
          <w:color w:val="231F20"/>
        </w:rPr>
        <w:t>domestic</w:t>
      </w:r>
      <w:r>
        <w:rPr>
          <w:color w:val="231F20"/>
          <w:spacing w:val="13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region,</w:t>
      </w:r>
      <w:r>
        <w:rPr>
          <w:color w:val="231F20"/>
          <w:spacing w:val="12"/>
        </w:rPr>
        <w:t> </w:t>
      </w:r>
      <w:r>
        <w:rPr>
          <w:color w:val="231F20"/>
        </w:rPr>
        <w:t>thus</w:t>
      </w:r>
      <w:r>
        <w:rPr>
          <w:color w:val="231F20"/>
          <w:spacing w:val="12"/>
        </w:rPr>
        <w:t> </w:t>
      </w:r>
      <w:r>
        <w:rPr>
          <w:color w:val="231F20"/>
        </w:rPr>
        <w:t>decreasing</w:t>
      </w:r>
      <w:r>
        <w:rPr>
          <w:color w:val="231F20"/>
          <w:spacing w:val="12"/>
        </w:rPr>
        <w:t> </w:t>
      </w:r>
      <w:r>
        <w:rPr>
          <w:color w:val="231F20"/>
        </w:rPr>
        <w:t>European</w:t>
      </w:r>
      <w:r>
        <w:rPr>
          <w:color w:val="231F20"/>
          <w:spacing w:val="13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imported</w:t>
      </w:r>
      <w:r>
        <w:rPr>
          <w:color w:val="231F20"/>
          <w:spacing w:val="12"/>
        </w:rPr>
        <w:t> </w:t>
      </w:r>
      <w:r>
        <w:rPr>
          <w:color w:val="231F20"/>
        </w:rPr>
        <w:t>goods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recent</w:t>
      </w:r>
      <w:r>
        <w:rPr>
          <w:color w:val="231F20"/>
          <w:spacing w:val="13"/>
        </w:rPr>
        <w:t> </w:t>
      </w:r>
      <w:r>
        <w:rPr>
          <w:color w:val="231F20"/>
        </w:rPr>
        <w:t>deprecia-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euro,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maintained,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reduce</w:t>
      </w:r>
      <w:r>
        <w:rPr>
          <w:color w:val="231F20"/>
          <w:spacing w:val="1"/>
        </w:rPr>
        <w:t> </w:t>
      </w:r>
      <w:r>
        <w:rPr>
          <w:color w:val="231F20"/>
        </w:rPr>
        <w:t>European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imports.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exports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euro</w:t>
      </w:r>
      <w:r>
        <w:rPr>
          <w:color w:val="231F20"/>
          <w:spacing w:val="6"/>
        </w:rPr>
        <w:t> </w:t>
      </w:r>
      <w:r>
        <w:rPr>
          <w:color w:val="231F20"/>
        </w:rPr>
        <w:t>area</w:t>
      </w:r>
      <w:r>
        <w:rPr>
          <w:color w:val="231F20"/>
          <w:spacing w:val="6"/>
        </w:rPr>
        <w:t> </w:t>
      </w:r>
      <w:r>
        <w:rPr>
          <w:color w:val="231F20"/>
        </w:rPr>
        <w:t>account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small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Canada’s</w:t>
      </w:r>
      <w:r>
        <w:rPr>
          <w:color w:val="231F20"/>
          <w:spacing w:val="8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</w:rPr>
        <w:t>exports,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18"/>
        </w:rPr>
        <w:t> </w:t>
      </w:r>
      <w:r>
        <w:rPr>
          <w:color w:val="231F20"/>
        </w:rPr>
        <w:t>effect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expected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relatively</w:t>
      </w:r>
      <w:r>
        <w:rPr>
          <w:color w:val="231F20"/>
          <w:spacing w:val="10"/>
        </w:rPr>
        <w:t> </w:t>
      </w:r>
      <w:r>
        <w:rPr>
          <w:color w:val="231F20"/>
        </w:rPr>
        <w:t>modest.</w:t>
      </w:r>
      <w:r>
        <w:rPr>
          <w:color w:val="231F20"/>
          <w:spacing w:val="6"/>
        </w:rPr>
        <w:t> </w:t>
      </w:r>
      <w:r>
        <w:rPr>
          <w:color w:val="231F20"/>
        </w:rPr>
        <w:t>However,</w:t>
      </w:r>
      <w:r>
        <w:rPr>
          <w:color w:val="231F20"/>
          <w:spacing w:val="6"/>
        </w:rPr>
        <w:t> </w:t>
      </w:r>
      <w:r>
        <w:rPr>
          <w:color w:val="231F20"/>
        </w:rPr>
        <w:t>developments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Europe</w:t>
      </w:r>
      <w:r>
        <w:rPr>
          <w:color w:val="231F20"/>
          <w:spacing w:val="-52"/>
        </w:rPr>
        <w:t> </w:t>
      </w:r>
      <w:r>
        <w:rPr>
          <w:color w:val="231F20"/>
        </w:rPr>
        <w:t>are</w:t>
      </w:r>
      <w:r>
        <w:rPr>
          <w:color w:val="231F20"/>
          <w:spacing w:val="12"/>
        </w:rPr>
        <w:t> </w:t>
      </w:r>
      <w:r>
        <w:rPr>
          <w:color w:val="231F20"/>
        </w:rPr>
        <w:t>also</w:t>
      </w:r>
      <w:r>
        <w:rPr>
          <w:color w:val="231F20"/>
          <w:spacing w:val="12"/>
        </w:rPr>
        <w:t> </w:t>
      </w:r>
      <w:r>
        <w:rPr>
          <w:color w:val="231F20"/>
        </w:rPr>
        <w:t>transmitted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Canada</w:t>
      </w:r>
      <w:r>
        <w:rPr>
          <w:color w:val="231F20"/>
          <w:spacing w:val="8"/>
        </w:rPr>
        <w:t> </w:t>
      </w:r>
      <w:r>
        <w:rPr>
          <w:color w:val="231F20"/>
        </w:rPr>
        <w:t>indirectly,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softening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U.S.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Canadian</w:t>
      </w:r>
      <w:r>
        <w:rPr>
          <w:color w:val="231F20"/>
          <w:spacing w:val="2"/>
        </w:rPr>
        <w:t> </w:t>
      </w:r>
      <w:r>
        <w:rPr>
          <w:color w:val="231F20"/>
        </w:rPr>
        <w:t>exports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reduced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commodities,</w:t>
      </w:r>
      <w:r>
        <w:rPr>
          <w:color w:val="231F20"/>
          <w:spacing w:val="12"/>
        </w:rPr>
        <w:t> </w:t>
      </w:r>
      <w:r>
        <w:rPr>
          <w:color w:val="231F20"/>
        </w:rPr>
        <w:t>putting</w:t>
      </w:r>
      <w:r>
        <w:rPr>
          <w:color w:val="231F20"/>
          <w:spacing w:val="11"/>
        </w:rPr>
        <w:t> </w:t>
      </w:r>
      <w:r>
        <w:rPr>
          <w:color w:val="231F20"/>
        </w:rPr>
        <w:t>down-</w:t>
      </w:r>
      <w:r>
        <w:rPr>
          <w:color w:val="231F20"/>
          <w:spacing w:val="1"/>
        </w:rPr>
        <w:t> </w:t>
      </w:r>
      <w:r>
        <w:rPr>
          <w:color w:val="231F20"/>
        </w:rPr>
        <w:t>ward pressure on Canada’s terms of trade and the</w:t>
      </w:r>
      <w:r>
        <w:rPr>
          <w:color w:val="231F20"/>
          <w:spacing w:val="1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dollar.</w:t>
      </w:r>
    </w:p>
    <w:p>
      <w:pPr>
        <w:pStyle w:val="BodyText"/>
        <w:spacing w:line="249" w:lineRule="auto" w:before="134"/>
        <w:ind w:left="989" w:right="32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debt</w:t>
      </w:r>
      <w:r>
        <w:rPr>
          <w:color w:val="231F20"/>
          <w:spacing w:val="7"/>
        </w:rPr>
        <w:t> </w:t>
      </w:r>
      <w:r>
        <w:rPr>
          <w:color w:val="231F20"/>
        </w:rPr>
        <w:t>crisis</w:t>
      </w:r>
      <w:r>
        <w:rPr>
          <w:color w:val="231F20"/>
          <w:spacing w:val="7"/>
        </w:rPr>
        <w:t> </w:t>
      </w:r>
      <w:r>
        <w:rPr>
          <w:color w:val="231F20"/>
        </w:rPr>
        <w:t>has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led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stress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interbank</w:t>
      </w:r>
      <w:r>
        <w:rPr>
          <w:color w:val="231F20"/>
          <w:spacing w:val="3"/>
        </w:rPr>
        <w:t> </w:t>
      </w:r>
      <w:r>
        <w:rPr>
          <w:color w:val="231F20"/>
        </w:rPr>
        <w:t>market,</w:t>
      </w:r>
      <w:r>
        <w:rPr>
          <w:color w:val="231F20"/>
          <w:spacing w:val="2"/>
        </w:rPr>
        <w:t> </w:t>
      </w:r>
      <w:r>
        <w:rPr>
          <w:color w:val="231F20"/>
        </w:rPr>
        <w:t>higher</w:t>
      </w:r>
      <w:r>
        <w:rPr>
          <w:color w:val="231F20"/>
          <w:spacing w:val="3"/>
        </w:rPr>
        <w:t> </w:t>
      </w:r>
      <w:r>
        <w:rPr>
          <w:color w:val="231F20"/>
        </w:rPr>
        <w:t>risk</w:t>
      </w:r>
      <w:r>
        <w:rPr>
          <w:color w:val="231F20"/>
          <w:spacing w:val="2"/>
        </w:rPr>
        <w:t> </w:t>
      </w:r>
      <w:r>
        <w:rPr>
          <w:color w:val="231F20"/>
        </w:rPr>
        <w:t>spreads,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declines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asset</w:t>
      </w:r>
      <w:r>
        <w:rPr>
          <w:color w:val="231F20"/>
          <w:spacing w:val="7"/>
        </w:rPr>
        <w:t> </w:t>
      </w:r>
      <w:r>
        <w:rPr>
          <w:color w:val="231F20"/>
        </w:rPr>
        <w:t>prices.</w:t>
      </w:r>
      <w:r>
        <w:rPr>
          <w:color w:val="231F20"/>
          <w:spacing w:val="7"/>
        </w:rPr>
        <w:t> </w:t>
      </w:r>
      <w:r>
        <w:rPr>
          <w:color w:val="231F20"/>
        </w:rPr>
        <w:t>While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effect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ﬁnancial</w:t>
      </w:r>
      <w:r>
        <w:rPr>
          <w:color w:val="231F20"/>
          <w:spacing w:val="-52"/>
        </w:rPr>
        <w:t> </w:t>
      </w:r>
      <w:r>
        <w:rPr>
          <w:color w:val="231F20"/>
        </w:rPr>
        <w:t>markets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</w:rPr>
        <w:t>relatively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2"/>
        </w:rPr>
        <w:t> </w:t>
      </w:r>
      <w:r>
        <w:rPr>
          <w:color w:val="231F20"/>
        </w:rPr>
        <w:t>thus</w:t>
      </w:r>
      <w:r>
        <w:rPr>
          <w:color w:val="231F20"/>
          <w:spacing w:val="2"/>
        </w:rPr>
        <w:t> </w:t>
      </w:r>
      <w:r>
        <w:rPr>
          <w:color w:val="231F20"/>
        </w:rPr>
        <w:t>far,</w:t>
      </w:r>
      <w:r>
        <w:rPr>
          <w:color w:val="231F20"/>
          <w:spacing w:val="1"/>
        </w:rPr>
        <w:t> </w:t>
      </w:r>
      <w:r>
        <w:rPr>
          <w:color w:val="231F20"/>
        </w:rPr>
        <w:t>ﬁnancial</w:t>
      </w:r>
      <w:r>
        <w:rPr>
          <w:color w:val="231F20"/>
          <w:spacing w:val="15"/>
        </w:rPr>
        <w:t> </w:t>
      </w:r>
      <w:r>
        <w:rPr>
          <w:color w:val="231F20"/>
        </w:rPr>
        <w:t>conditions</w:t>
      </w:r>
      <w:r>
        <w:rPr>
          <w:color w:val="231F20"/>
          <w:spacing w:val="16"/>
        </w:rPr>
        <w:t> </w:t>
      </w:r>
      <w:r>
        <w:rPr>
          <w:color w:val="231F20"/>
        </w:rPr>
        <w:t>could</w:t>
      </w:r>
      <w:r>
        <w:rPr>
          <w:color w:val="231F20"/>
          <w:spacing w:val="16"/>
        </w:rPr>
        <w:t> </w:t>
      </w:r>
      <w:r>
        <w:rPr>
          <w:color w:val="231F20"/>
        </w:rPr>
        <w:t>tighten</w:t>
      </w:r>
      <w:r>
        <w:rPr>
          <w:color w:val="231F20"/>
          <w:spacing w:val="16"/>
        </w:rPr>
        <w:t> </w:t>
      </w:r>
      <w:r>
        <w:rPr>
          <w:color w:val="231F20"/>
        </w:rPr>
        <w:t>signiﬁcantly,</w:t>
      </w:r>
      <w:r>
        <w:rPr>
          <w:color w:val="231F20"/>
          <w:spacing w:val="1"/>
        </w:rPr>
        <w:t> </w:t>
      </w:r>
      <w:r>
        <w:rPr>
          <w:color w:val="231F20"/>
        </w:rPr>
        <w:t>particularly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Europe,</w:t>
      </w:r>
      <w:r>
        <w:rPr>
          <w:color w:val="231F20"/>
          <w:spacing w:val="6"/>
        </w:rPr>
        <w:t> </w:t>
      </w:r>
      <w:r>
        <w:rPr>
          <w:color w:val="231F20"/>
        </w:rPr>
        <w:t>if</w:t>
      </w:r>
      <w:r>
        <w:rPr>
          <w:color w:val="231F20"/>
          <w:spacing w:val="7"/>
        </w:rPr>
        <w:t> </w:t>
      </w:r>
      <w:r>
        <w:rPr>
          <w:color w:val="231F20"/>
        </w:rPr>
        <w:t>concerns</w:t>
      </w:r>
      <w:r>
        <w:rPr>
          <w:color w:val="231F20"/>
          <w:spacing w:val="6"/>
        </w:rPr>
        <w:t> </w:t>
      </w:r>
      <w:r>
        <w:rPr>
          <w:color w:val="231F20"/>
        </w:rPr>
        <w:t>about</w:t>
      </w:r>
      <w:r>
        <w:rPr>
          <w:color w:val="231F20"/>
          <w:spacing w:val="7"/>
        </w:rPr>
        <w:t> </w:t>
      </w:r>
      <w:r>
        <w:rPr>
          <w:color w:val="231F20"/>
        </w:rPr>
        <w:t>counter-</w:t>
      </w:r>
      <w:r>
        <w:rPr>
          <w:color w:val="231F20"/>
          <w:spacing w:val="1"/>
        </w:rPr>
        <w:t> </w:t>
      </w:r>
      <w:r>
        <w:rPr>
          <w:color w:val="231F20"/>
        </w:rPr>
        <w:t>party</w:t>
      </w:r>
      <w:r>
        <w:rPr>
          <w:color w:val="231F20"/>
          <w:spacing w:val="4"/>
        </w:rPr>
        <w:t> </w:t>
      </w:r>
      <w:r>
        <w:rPr>
          <w:color w:val="231F20"/>
        </w:rPr>
        <w:t>risk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persist,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even</w:t>
      </w:r>
      <w:r>
        <w:rPr>
          <w:color w:val="231F20"/>
          <w:spacing w:val="5"/>
        </w:rPr>
        <w:t> </w:t>
      </w:r>
      <w:r>
        <w:rPr>
          <w:color w:val="231F20"/>
        </w:rPr>
        <w:t>escalate.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well,</w:t>
      </w:r>
      <w:r>
        <w:rPr>
          <w:color w:val="231F20"/>
          <w:spacing w:val="1"/>
        </w:rPr>
        <w:t> </w:t>
      </w:r>
      <w:r>
        <w:rPr>
          <w:color w:val="231F20"/>
        </w:rPr>
        <w:t>uncertainty</w:t>
      </w:r>
      <w:r>
        <w:rPr>
          <w:color w:val="231F20"/>
          <w:spacing w:val="14"/>
        </w:rPr>
        <w:t> </w:t>
      </w:r>
      <w:r>
        <w:rPr>
          <w:color w:val="231F20"/>
        </w:rPr>
        <w:t>about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outlook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erode</w:t>
      </w:r>
      <w:r>
        <w:rPr>
          <w:color w:val="231F20"/>
          <w:spacing w:val="15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consumer</w:t>
      </w:r>
      <w:r>
        <w:rPr>
          <w:color w:val="231F20"/>
          <w:spacing w:val="9"/>
        </w:rPr>
        <w:t> </w:t>
      </w:r>
      <w:r>
        <w:rPr>
          <w:color w:val="231F20"/>
        </w:rPr>
        <w:t>conﬁdence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dampen</w:t>
      </w:r>
      <w:r>
        <w:rPr>
          <w:color w:val="231F20"/>
          <w:spacing w:val="10"/>
        </w:rPr>
        <w:t> </w:t>
      </w:r>
      <w:r>
        <w:rPr>
          <w:color w:val="231F20"/>
        </w:rPr>
        <w:t>spending.</w:t>
      </w:r>
    </w:p>
    <w:p>
      <w:pPr>
        <w:pStyle w:val="BodyText"/>
        <w:spacing w:line="249" w:lineRule="auto" w:before="7"/>
        <w:ind w:left="989" w:right="234"/>
        <w:jc w:val="both"/>
      </w:pPr>
      <w:r>
        <w:rPr>
          <w:color w:val="231F20"/>
        </w:rPr>
        <w:t>To date, these effects have been modest, but they</w:t>
      </w:r>
      <w:r>
        <w:rPr>
          <w:color w:val="231F20"/>
          <w:spacing w:val="1"/>
        </w:rPr>
        <w:t> </w:t>
      </w:r>
      <w:r>
        <w:rPr>
          <w:color w:val="231F20"/>
        </w:rPr>
        <w:t>could intensify. “Safe haven” portfolio shifts could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demand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U.S.-dollar</w:t>
      </w:r>
      <w:r>
        <w:rPr>
          <w:color w:val="231F20"/>
          <w:spacing w:val="9"/>
        </w:rPr>
        <w:t> </w:t>
      </w:r>
      <w:r>
        <w:rPr>
          <w:color w:val="231F20"/>
        </w:rPr>
        <w:t>assets,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</w:p>
    <w:p>
      <w:pPr>
        <w:pStyle w:val="BodyText"/>
        <w:spacing w:line="249" w:lineRule="auto" w:before="107"/>
        <w:ind w:left="220" w:right="1711"/>
      </w:pPr>
      <w:r>
        <w:rPr/>
        <w:br w:type="column"/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</w:rPr>
        <w:t>put</w:t>
      </w:r>
      <w:r>
        <w:rPr>
          <w:color w:val="231F20"/>
          <w:spacing w:val="11"/>
        </w:rPr>
        <w:t> </w:t>
      </w:r>
      <w:r>
        <w:rPr>
          <w:color w:val="231F20"/>
        </w:rPr>
        <w:t>downward</w:t>
      </w:r>
      <w:r>
        <w:rPr>
          <w:color w:val="231F20"/>
          <w:spacing w:val="12"/>
        </w:rPr>
        <w:t> </w:t>
      </w:r>
      <w:r>
        <w:rPr>
          <w:color w:val="231F20"/>
        </w:rPr>
        <w:t>pressure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Canadian</w:t>
      </w:r>
      <w:r>
        <w:rPr>
          <w:color w:val="231F20"/>
          <w:spacing w:val="1"/>
        </w:rPr>
        <w:t> </w:t>
      </w:r>
      <w:r>
        <w:rPr>
          <w:color w:val="231F20"/>
        </w:rPr>
        <w:t>dollar. A lower value for the Canadian dollar would</w:t>
      </w:r>
      <w:r>
        <w:rPr>
          <w:color w:val="231F20"/>
          <w:spacing w:val="-53"/>
        </w:rPr>
        <w:t> </w:t>
      </w:r>
      <w:r>
        <w:rPr>
          <w:color w:val="231F20"/>
        </w:rPr>
        <w:t>help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mitigate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adverse</w:t>
      </w:r>
      <w:r>
        <w:rPr>
          <w:color w:val="231F20"/>
          <w:spacing w:val="13"/>
        </w:rPr>
        <w:t> </w:t>
      </w:r>
      <w:r>
        <w:rPr>
          <w:color w:val="231F20"/>
        </w:rPr>
        <w:t>impact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aggregate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Canada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European</w:t>
      </w:r>
      <w:r>
        <w:rPr>
          <w:color w:val="231F20"/>
          <w:spacing w:val="-6"/>
        </w:rPr>
        <w:t> </w:t>
      </w:r>
      <w:r>
        <w:rPr>
          <w:color w:val="231F20"/>
        </w:rPr>
        <w:t>debt</w:t>
      </w:r>
      <w:r>
        <w:rPr>
          <w:color w:val="231F20"/>
          <w:spacing w:val="-5"/>
        </w:rPr>
        <w:t> </w:t>
      </w:r>
      <w:r>
        <w:rPr>
          <w:color w:val="231F20"/>
        </w:rPr>
        <w:t>crisis.</w:t>
      </w:r>
    </w:p>
    <w:p>
      <w:pPr>
        <w:spacing w:line="249" w:lineRule="auto" w:before="123"/>
        <w:ind w:left="220" w:right="1666" w:firstLine="0"/>
        <w:jc w:val="left"/>
        <w:rPr>
          <w:sz w:val="20"/>
        </w:rPr>
      </w:pPr>
      <w:r>
        <w:rPr>
          <w:b/>
          <w:color w:val="231F20"/>
          <w:sz w:val="20"/>
        </w:rPr>
        <w:t>Table</w:t>
      </w:r>
      <w:r>
        <w:rPr>
          <w:b/>
          <w:color w:val="231F20"/>
          <w:spacing w:val="-4"/>
          <w:sz w:val="20"/>
        </w:rPr>
        <w:t> </w:t>
      </w:r>
      <w:r>
        <w:rPr>
          <w:b/>
          <w:color w:val="231F20"/>
          <w:sz w:val="20"/>
        </w:rPr>
        <w:t>1-A</w:t>
      </w:r>
      <w:r>
        <w:rPr>
          <w:b/>
          <w:color w:val="231F20"/>
          <w:spacing w:val="-4"/>
          <w:sz w:val="20"/>
        </w:rPr>
        <w:t> </w:t>
      </w:r>
      <w:r>
        <w:rPr>
          <w:color w:val="231F20"/>
          <w:sz w:val="20"/>
        </w:rPr>
        <w:t>provides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assessment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impact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Europe’s sovereign debt crisis on the base-case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scenario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Monetary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Policy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Report</w:t>
      </w:r>
      <w:r>
        <w:rPr>
          <w:color w:val="231F20"/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spacing w:line="208" w:lineRule="auto" w:before="1"/>
        <w:ind w:left="1137" w:right="2358" w:hanging="897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004F5A"/>
          <w:sz w:val="18"/>
        </w:rPr>
        <w:t>1-A:</w:t>
      </w:r>
      <w:r>
        <w:rPr>
          <w:b/>
          <w:color w:val="004F5A"/>
          <w:spacing w:val="-5"/>
          <w:sz w:val="18"/>
        </w:rPr>
        <w:t> </w:t>
      </w:r>
      <w:r>
        <w:rPr>
          <w:b/>
          <w:color w:val="231F20"/>
          <w:sz w:val="18"/>
        </w:rPr>
        <w:t>Impact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European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sovereign</w:t>
      </w:r>
      <w:r>
        <w:rPr>
          <w:b/>
          <w:color w:val="231F20"/>
          <w:spacing w:val="-48"/>
          <w:sz w:val="18"/>
        </w:rPr>
        <w:t> </w:t>
      </w:r>
      <w:r>
        <w:rPr>
          <w:b/>
          <w:color w:val="231F20"/>
          <w:sz w:val="18"/>
        </w:rPr>
        <w:t>debt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crisis</w:t>
      </w:r>
    </w:p>
    <w:p>
      <w:pPr>
        <w:spacing w:before="44"/>
        <w:ind w:left="1137" w:right="0" w:firstLine="0"/>
        <w:jc w:val="left"/>
        <w:rPr>
          <w:rFonts w:ascii="HelveticaNeue-BoldItalic"/>
          <w:b/>
          <w:i/>
          <w:sz w:val="16"/>
        </w:rPr>
      </w:pPr>
      <w:r>
        <w:rPr>
          <w:b/>
          <w:color w:val="004F5A"/>
          <w:w w:val="80"/>
          <w:sz w:val="16"/>
        </w:rPr>
        <w:t>Percentage</w:t>
      </w:r>
      <w:r>
        <w:rPr>
          <w:b/>
          <w:color w:val="004F5A"/>
          <w:spacing w:val="-1"/>
          <w:w w:val="80"/>
          <w:sz w:val="16"/>
        </w:rPr>
        <w:t> </w:t>
      </w:r>
      <w:r>
        <w:rPr>
          <w:b/>
          <w:color w:val="004F5A"/>
          <w:w w:val="80"/>
          <w:sz w:val="16"/>
        </w:rPr>
        <w:t>change relative</w:t>
      </w:r>
      <w:r>
        <w:rPr>
          <w:b/>
          <w:color w:val="004F5A"/>
          <w:spacing w:val="-1"/>
          <w:w w:val="80"/>
          <w:sz w:val="16"/>
        </w:rPr>
        <w:t> </w:t>
      </w:r>
      <w:r>
        <w:rPr>
          <w:b/>
          <w:color w:val="004F5A"/>
          <w:w w:val="80"/>
          <w:sz w:val="16"/>
        </w:rPr>
        <w:t>to the</w:t>
      </w:r>
      <w:r>
        <w:rPr>
          <w:b/>
          <w:color w:val="004F5A"/>
          <w:spacing w:val="-1"/>
          <w:w w:val="80"/>
          <w:sz w:val="16"/>
        </w:rPr>
        <w:t> </w:t>
      </w:r>
      <w:r>
        <w:rPr>
          <w:b/>
          <w:color w:val="004F5A"/>
          <w:w w:val="80"/>
          <w:sz w:val="16"/>
        </w:rPr>
        <w:t>levels in</w:t>
      </w:r>
      <w:r>
        <w:rPr>
          <w:b/>
          <w:color w:val="004F5A"/>
          <w:spacing w:val="-1"/>
          <w:w w:val="80"/>
          <w:sz w:val="16"/>
        </w:rPr>
        <w:t> </w:t>
      </w:r>
      <w:r>
        <w:rPr>
          <w:b/>
          <w:color w:val="004F5A"/>
          <w:w w:val="80"/>
          <w:sz w:val="16"/>
        </w:rPr>
        <w:t>the April </w:t>
      </w:r>
      <w:r>
        <w:rPr>
          <w:rFonts w:ascii="HelveticaNeue-BoldItalic"/>
          <w:b/>
          <w:i/>
          <w:color w:val="004F5A"/>
          <w:w w:val="80"/>
          <w:sz w:val="16"/>
        </w:rPr>
        <w:t>Report</w:t>
      </w:r>
    </w:p>
    <w:p>
      <w:pPr>
        <w:pStyle w:val="BodyText"/>
        <w:spacing w:before="6"/>
        <w:rPr>
          <w:rFonts w:ascii="HelveticaNeue-BoldItalic"/>
          <w:b/>
          <w:i/>
          <w:sz w:val="5"/>
        </w:rPr>
      </w:pPr>
    </w:p>
    <w:tbl>
      <w:tblPr>
        <w:tblW w:w="0" w:type="auto"/>
        <w:jc w:val="left"/>
        <w:tblInd w:w="24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802"/>
        <w:gridCol w:w="1071"/>
        <w:gridCol w:w="1355"/>
        <w:gridCol w:w="844"/>
      </w:tblGrid>
      <w:tr>
        <w:trPr>
          <w:trHeight w:val="577" w:hRule="atLeast"/>
        </w:trPr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before="7"/>
              <w:rPr>
                <w:rFonts w:ascii="HelveticaNeue-BoldItalic"/>
                <w:b/>
                <w:i/>
                <w:sz w:val="17"/>
              </w:rPr>
            </w:pPr>
          </w:p>
          <w:p>
            <w:pPr>
              <w:pStyle w:val="TableParagraph"/>
              <w:spacing w:line="208" w:lineRule="auto" w:before="0"/>
              <w:ind w:left="107" w:hanging="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7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GDP:</w:t>
            </w:r>
            <w:r>
              <w:rPr>
                <w:color w:val="004F5A"/>
                <w:spacing w:val="-30"/>
                <w:w w:val="7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Euro</w:t>
            </w:r>
            <w:r>
              <w:rPr>
                <w:color w:val="004F5A"/>
                <w:spacing w:val="15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area</w:t>
            </w:r>
          </w:p>
        </w:tc>
        <w:tc>
          <w:tcPr>
            <w:tcW w:w="1071" w:type="dxa"/>
          </w:tcPr>
          <w:p>
            <w:pPr>
              <w:pStyle w:val="TableParagraph"/>
              <w:spacing w:before="7"/>
              <w:rPr>
                <w:rFonts w:ascii="HelveticaNeue-BoldItalic"/>
                <w:b/>
                <w:i/>
                <w:sz w:val="17"/>
              </w:rPr>
            </w:pPr>
          </w:p>
          <w:p>
            <w:pPr>
              <w:pStyle w:val="TableParagraph"/>
              <w:spacing w:line="208" w:lineRule="auto" w:before="0"/>
              <w:ind w:left="123" w:right="97" w:firstLine="111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6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GDP:</w:t>
            </w:r>
            <w:r>
              <w:rPr>
                <w:color w:val="004F5A"/>
                <w:spacing w:val="1"/>
                <w:w w:val="7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</w:p>
        </w:tc>
        <w:tc>
          <w:tcPr>
            <w:tcW w:w="1355" w:type="dxa"/>
          </w:tcPr>
          <w:p>
            <w:pPr>
              <w:pStyle w:val="TableParagraph"/>
              <w:spacing w:line="208" w:lineRule="auto" w:before="55"/>
              <w:ind w:left="103" w:right="85" w:hanging="1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Non-energy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commodity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prices/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oil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prices</w:t>
            </w:r>
          </w:p>
        </w:tc>
        <w:tc>
          <w:tcPr>
            <w:tcW w:w="844" w:type="dxa"/>
          </w:tcPr>
          <w:p>
            <w:pPr>
              <w:pStyle w:val="TableParagraph"/>
              <w:spacing w:before="7"/>
              <w:rPr>
                <w:rFonts w:ascii="HelveticaNeue-BoldItalic"/>
                <w:b/>
                <w:i/>
                <w:sz w:val="17"/>
              </w:rPr>
            </w:pPr>
          </w:p>
          <w:p>
            <w:pPr>
              <w:pStyle w:val="TableParagraph"/>
              <w:spacing w:line="208" w:lineRule="auto" w:before="0"/>
              <w:ind w:left="191" w:hanging="71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8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GDP:</w:t>
            </w:r>
            <w:r>
              <w:rPr>
                <w:color w:val="004F5A"/>
                <w:spacing w:val="-31"/>
                <w:w w:val="7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Canada</w:t>
            </w:r>
          </w:p>
        </w:tc>
      </w:tr>
      <w:tr>
        <w:trPr>
          <w:trHeight w:val="267" w:hRule="atLeast"/>
        </w:trPr>
        <w:tc>
          <w:tcPr>
            <w:tcW w:w="620" w:type="dxa"/>
            <w:vMerge w:val="restart"/>
          </w:tcPr>
          <w:p>
            <w:pPr>
              <w:pStyle w:val="TableParagraph"/>
              <w:spacing w:before="4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  <w:p>
            <w:pPr>
              <w:pStyle w:val="TableParagraph"/>
              <w:spacing w:before="9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  <w:p>
            <w:pPr>
              <w:pStyle w:val="TableParagraph"/>
              <w:spacing w:before="98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  <w:tc>
          <w:tcPr>
            <w:tcW w:w="80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277"/>
              <w:rPr>
                <w:sz w:val="16"/>
              </w:rPr>
            </w:pPr>
            <w:r>
              <w:rPr>
                <w:color w:val="231F20"/>
                <w:sz w:val="16"/>
              </w:rPr>
              <w:t>-0.2</w:t>
            </w:r>
          </w:p>
        </w:tc>
        <w:tc>
          <w:tcPr>
            <w:tcW w:w="1071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377" w:right="36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-0.1</w:t>
            </w:r>
          </w:p>
        </w:tc>
        <w:tc>
          <w:tcPr>
            <w:tcW w:w="135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359" w:right="34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-0.2/-0.6</w:t>
            </w:r>
          </w:p>
        </w:tc>
        <w:tc>
          <w:tcPr>
            <w:tcW w:w="84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264" w:right="24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-0.1</w:t>
            </w:r>
          </w:p>
        </w:tc>
      </w:tr>
      <w:tr>
        <w:trPr>
          <w:trHeight w:val="267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278"/>
              <w:rPr>
                <w:sz w:val="16"/>
              </w:rPr>
            </w:pPr>
            <w:r>
              <w:rPr>
                <w:color w:val="231F20"/>
                <w:sz w:val="16"/>
              </w:rPr>
              <w:t>-0.6</w:t>
            </w:r>
          </w:p>
        </w:tc>
        <w:tc>
          <w:tcPr>
            <w:tcW w:w="107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377" w:right="36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-0.4</w:t>
            </w:r>
          </w:p>
        </w:tc>
        <w:tc>
          <w:tcPr>
            <w:tcW w:w="135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359" w:right="34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-0.8/-2.4</w:t>
            </w:r>
          </w:p>
        </w:tc>
        <w:tc>
          <w:tcPr>
            <w:tcW w:w="84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0"/>
              <w:ind w:left="264" w:right="24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-0.3</w:t>
            </w:r>
          </w:p>
        </w:tc>
      </w:tr>
      <w:tr>
        <w:trPr>
          <w:trHeight w:val="267" w:hRule="atLeast"/>
        </w:trPr>
        <w:tc>
          <w:tcPr>
            <w:tcW w:w="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0"/>
              <w:ind w:left="278"/>
              <w:rPr>
                <w:sz w:val="16"/>
              </w:rPr>
            </w:pPr>
            <w:r>
              <w:rPr>
                <w:color w:val="231F20"/>
                <w:sz w:val="16"/>
              </w:rPr>
              <w:t>-0.8</w:t>
            </w:r>
          </w:p>
        </w:tc>
        <w:tc>
          <w:tcPr>
            <w:tcW w:w="107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0"/>
              <w:ind w:left="377" w:right="36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-0.3</w:t>
            </w:r>
          </w:p>
        </w:tc>
        <w:tc>
          <w:tcPr>
            <w:tcW w:w="135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0"/>
              <w:ind w:left="359" w:right="344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-0.9/-2.8</w:t>
            </w:r>
          </w:p>
        </w:tc>
        <w:tc>
          <w:tcPr>
            <w:tcW w:w="84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0"/>
              <w:ind w:left="264" w:right="248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-0.2</w:t>
            </w:r>
          </w:p>
        </w:tc>
      </w:tr>
    </w:tbl>
    <w:p>
      <w:pPr>
        <w:spacing w:before="141"/>
        <w:ind w:left="241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49" w:lineRule="auto"/>
        <w:ind w:left="220" w:right="1494"/>
      </w:pP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should be noted</w:t>
      </w:r>
      <w:r>
        <w:rPr>
          <w:color w:val="231F20"/>
          <w:spacing w:val="-1"/>
        </w:rPr>
        <w:t> </w:t>
      </w:r>
      <w:r>
        <w:rPr>
          <w:color w:val="231F20"/>
        </w:rPr>
        <w:t>that the downside</w:t>
      </w:r>
      <w:r>
        <w:rPr>
          <w:color w:val="231F20"/>
          <w:spacing w:val="6"/>
        </w:rPr>
        <w:t> </w:t>
      </w:r>
      <w:r>
        <w:rPr>
          <w:color w:val="231F20"/>
        </w:rPr>
        <w:t>risk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pervasive</w:t>
      </w:r>
      <w:r>
        <w:rPr>
          <w:color w:val="231F20"/>
          <w:spacing w:val="1"/>
        </w:rPr>
        <w:t> </w:t>
      </w:r>
      <w:r>
        <w:rPr>
          <w:color w:val="231F20"/>
        </w:rPr>
        <w:t>crisis</w:t>
      </w:r>
      <w:r>
        <w:rPr>
          <w:color w:val="231F20"/>
          <w:spacing w:val="1"/>
        </w:rPr>
        <w:t> </w:t>
      </w:r>
      <w:r>
        <w:rPr>
          <w:color w:val="231F20"/>
        </w:rPr>
        <w:t>persists;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realized,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6"/>
        </w:rPr>
        <w:t> </w:t>
      </w:r>
      <w:r>
        <w:rPr>
          <w:color w:val="231F20"/>
        </w:rPr>
        <w:t>impact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sizable.</w:t>
      </w:r>
      <w:r>
        <w:rPr>
          <w:color w:val="231F20"/>
          <w:spacing w:val="10"/>
        </w:rPr>
        <w:t> </w:t>
      </w:r>
      <w:r>
        <w:rPr>
          <w:color w:val="231F20"/>
        </w:rPr>
        <w:t>First,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severe</w:t>
      </w:r>
      <w:r>
        <w:rPr>
          <w:color w:val="231F20"/>
          <w:spacing w:val="11"/>
        </w:rPr>
        <w:t> </w:t>
      </w:r>
      <w:r>
        <w:rPr>
          <w:color w:val="231F20"/>
        </w:rPr>
        <w:t>disruption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bank</w:t>
      </w:r>
      <w:r>
        <w:rPr>
          <w:color w:val="231F20"/>
          <w:spacing w:val="1"/>
        </w:rPr>
        <w:t> </w:t>
      </w:r>
      <w:r>
        <w:rPr>
          <w:color w:val="231F20"/>
        </w:rPr>
        <w:t>funding</w:t>
      </w:r>
      <w:r>
        <w:rPr>
          <w:color w:val="231F20"/>
          <w:spacing w:val="23"/>
        </w:rPr>
        <w:t> </w:t>
      </w:r>
      <w:r>
        <w:rPr>
          <w:color w:val="231F20"/>
        </w:rPr>
        <w:t>markets</w:t>
      </w:r>
      <w:r>
        <w:rPr>
          <w:color w:val="231F20"/>
          <w:spacing w:val="24"/>
        </w:rPr>
        <w:t> </w:t>
      </w:r>
      <w:r>
        <w:rPr>
          <w:color w:val="231F20"/>
        </w:rPr>
        <w:t>could</w:t>
      </w:r>
      <w:r>
        <w:rPr>
          <w:color w:val="231F20"/>
          <w:spacing w:val="23"/>
        </w:rPr>
        <w:t> </w:t>
      </w:r>
      <w:r>
        <w:rPr>
          <w:color w:val="231F20"/>
        </w:rPr>
        <w:t>increase</w:t>
      </w:r>
      <w:r>
        <w:rPr>
          <w:color w:val="231F20"/>
          <w:spacing w:val="20"/>
        </w:rPr>
        <w:t> </w:t>
      </w:r>
      <w:r>
        <w:rPr>
          <w:color w:val="231F20"/>
        </w:rPr>
        <w:t>borrowing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-52"/>
        </w:rPr>
        <w:t> </w:t>
      </w:r>
      <w:r>
        <w:rPr>
          <w:color w:val="231F20"/>
        </w:rPr>
        <w:t>ﬁrms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households.</w:t>
      </w:r>
      <w:r>
        <w:rPr>
          <w:color w:val="231F20"/>
          <w:spacing w:val="21"/>
        </w:rPr>
        <w:t> </w:t>
      </w:r>
      <w:r>
        <w:rPr>
          <w:color w:val="231F20"/>
        </w:rPr>
        <w:t>Second,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negative</w:t>
      </w:r>
      <w:r>
        <w:rPr>
          <w:color w:val="231F20"/>
          <w:spacing w:val="22"/>
        </w:rPr>
        <w:t> </w:t>
      </w:r>
      <w:r>
        <w:rPr>
          <w:color w:val="231F20"/>
        </w:rPr>
        <w:t>effects</w:t>
      </w:r>
      <w:r>
        <w:rPr>
          <w:color w:val="231F20"/>
          <w:spacing w:val="-52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Canadian</w:t>
      </w:r>
      <w:r>
        <w:rPr>
          <w:color w:val="231F20"/>
          <w:spacing w:val="11"/>
        </w:rPr>
        <w:t> </w:t>
      </w:r>
      <w:r>
        <w:rPr>
          <w:color w:val="231F20"/>
        </w:rPr>
        <w:t>exports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substantial.</w:t>
      </w:r>
    </w:p>
    <w:p>
      <w:pPr>
        <w:spacing w:after="0" w:line="249" w:lineRule="auto"/>
        <w:sectPr>
          <w:type w:val="continuous"/>
          <w:pgSz w:w="12240" w:h="15840"/>
          <w:pgMar w:top="500" w:bottom="280" w:left="60" w:right="0"/>
          <w:cols w:num="2" w:equalWidth="0">
            <w:col w:w="5730" w:space="40"/>
            <w:col w:w="6410"/>
          </w:cols>
        </w:sectPr>
      </w:pPr>
    </w:p>
    <w:p>
      <w:pPr>
        <w:pStyle w:val="BodyText"/>
      </w:pPr>
      <w:r>
        <w:rPr/>
        <w:pict>
          <v:group style="position:absolute;margin-left:35.5pt;margin-top:36.625pt;width:523.5500pt;height:684.4pt;mso-position-horizontal-relative:page;mso-position-vertical-relative:page;z-index:-18830336" id="docshapegroup41" coordorigin="710,733" coordsize="10471,13688">
            <v:shape style="position:absolute;left:717;top:740;width:10456;height:13673" id="docshape42" coordorigin="718,740" coordsize="10456,13673" path="m718,748l718,14413,11173,14413,11173,740,718,740,718,748xe" filled="false" stroked="true" strokeweight=".75pt" strokecolor="#004f5a">
              <v:path arrowok="t"/>
              <v:stroke dashstyle="solid"/>
            </v:shape>
            <v:line style="position:absolute" from="1050,2373" to="10780,2373" stroked="true" strokeweight=".75pt" strokecolor="#004f5a">
              <v:stroke dashstyle="solid"/>
            </v:line>
            <v:line style="position:absolute" from="6071,4948" to="10764,4948" stroked="true" strokeweight=".747pt" strokecolor="#004f5a">
              <v:stroke dashstyle="solid"/>
            </v:line>
            <v:line style="position:absolute" from="6071,7742" to="10764,7742" stroked="true" strokeweight=".747pt" strokecolor="#004f5a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43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20" w:right="0" w:firstLine="0"/>
        <w:jc w:val="left"/>
        <w:rPr>
          <w:sz w:val="12"/>
        </w:rPr>
      </w:pPr>
      <w:r>
        <w:rPr/>
        <w:pict>
          <v:shape style="position:absolute;margin-left:36.000099pt;margin-top:.49403pt;width:10.050pt;height:20.85pt;mso-position-horizontal-relative:page;mso-position-vertical-relative:paragraph;z-index:15750144" type="#_x0000_t202" id="docshape4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831360" id="docshape45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830848" id="docshape46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Heading4"/>
      </w:pPr>
      <w:bookmarkStart w:name="_bookmark2" w:id="7"/>
      <w:bookmarkEnd w:id="7"/>
      <w:r>
        <w:rPr>
          <w:b w:val="0"/>
        </w:rPr>
      </w:r>
      <w:r>
        <w:rPr>
          <w:color w:val="004F5A"/>
          <w:spacing w:val="-1"/>
        </w:rPr>
        <w:t>Recent</w:t>
      </w:r>
      <w:r>
        <w:rPr>
          <w:color w:val="004F5A"/>
          <w:spacing w:val="-11"/>
        </w:rPr>
        <w:t> </w:t>
      </w:r>
      <w:r>
        <w:rPr>
          <w:color w:val="004F5A"/>
          <w:spacing w:val="-1"/>
        </w:rPr>
        <w:t>Developments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560" w:bottom="280" w:left="60" w:right="0"/>
        </w:sectPr>
      </w:pPr>
    </w:p>
    <w:p>
      <w:pPr>
        <w:pStyle w:val="BodyText"/>
        <w:spacing w:line="249" w:lineRule="auto" w:before="107"/>
        <w:ind w:left="1020" w:right="79"/>
      </w:pPr>
      <w:r>
        <w:rPr>
          <w:color w:val="231F20"/>
        </w:rPr>
        <w:t>Growth in many regions of the world was stronger than expected in the ﬁrst</w:t>
      </w:r>
      <w:r>
        <w:rPr>
          <w:color w:val="231F20"/>
          <w:spacing w:val="1"/>
        </w:rPr>
        <w:t> </w:t>
      </w:r>
      <w:r>
        <w:rPr>
          <w:color w:val="231F20"/>
        </w:rPr>
        <w:t>quarter of 2010, supported in particular by temporary government incentives</w:t>
      </w:r>
      <w:r>
        <w:rPr>
          <w:color w:val="231F20"/>
          <w:spacing w:val="-53"/>
        </w:rPr>
        <w:t> </w:t>
      </w:r>
      <w:r>
        <w:rPr>
          <w:color w:val="231F20"/>
        </w:rPr>
        <w:t>that led households to pull their expenditures forward. As a result, second-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15"/>
        </w:rPr>
        <w:t> </w:t>
      </w:r>
      <w:r>
        <w:rPr>
          <w:color w:val="231F20"/>
        </w:rPr>
        <w:t>growth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many</w:t>
      </w:r>
      <w:r>
        <w:rPr>
          <w:color w:val="231F20"/>
          <w:spacing w:val="15"/>
        </w:rPr>
        <w:t> </w:t>
      </w:r>
      <w:r>
        <w:rPr>
          <w:color w:val="231F20"/>
        </w:rPr>
        <w:t>countries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projected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slowed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temporary</w:t>
      </w:r>
      <w:r>
        <w:rPr>
          <w:color w:val="231F20"/>
          <w:spacing w:val="1"/>
        </w:rPr>
        <w:t> </w:t>
      </w:r>
      <w:r>
        <w:rPr>
          <w:color w:val="231F20"/>
        </w:rPr>
        <w:t>effects</w:t>
      </w:r>
      <w:r>
        <w:rPr>
          <w:color w:val="231F20"/>
          <w:spacing w:val="1"/>
        </w:rPr>
        <w:t> </w:t>
      </w:r>
      <w:r>
        <w:rPr>
          <w:color w:val="231F20"/>
        </w:rPr>
        <w:t>dissipated.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strong</w:t>
      </w:r>
      <w:r>
        <w:rPr>
          <w:color w:val="231F20"/>
          <w:spacing w:val="1"/>
        </w:rPr>
        <w:t> </w:t>
      </w:r>
      <w:r>
        <w:rPr>
          <w:color w:val="231F20"/>
        </w:rPr>
        <w:t>momentum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-53"/>
        </w:rPr>
        <w:t> </w:t>
      </w:r>
      <w:r>
        <w:rPr>
          <w:color w:val="231F20"/>
        </w:rPr>
        <w:t>emerging-market</w:t>
      </w:r>
      <w:r>
        <w:rPr>
          <w:color w:val="231F20"/>
          <w:spacing w:val="5"/>
        </w:rPr>
        <w:t> </w:t>
      </w:r>
      <w:r>
        <w:rPr>
          <w:color w:val="231F20"/>
        </w:rPr>
        <w:t>economies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some</w:t>
      </w:r>
      <w:r>
        <w:rPr>
          <w:color w:val="231F20"/>
          <w:spacing w:val="12"/>
        </w:rPr>
        <w:t> </w:t>
      </w:r>
      <w:r>
        <w:rPr>
          <w:color w:val="231F20"/>
        </w:rPr>
        <w:t>consolidation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recoveries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United</w:t>
      </w:r>
      <w:r>
        <w:rPr>
          <w:color w:val="231F20"/>
          <w:spacing w:val="17"/>
        </w:rPr>
        <w:t> </w:t>
      </w:r>
      <w:r>
        <w:rPr>
          <w:color w:val="231F20"/>
        </w:rPr>
        <w:t>States,</w:t>
      </w:r>
      <w:r>
        <w:rPr>
          <w:color w:val="231F20"/>
          <w:spacing w:val="17"/>
        </w:rPr>
        <w:t> </w:t>
      </w:r>
      <w:r>
        <w:rPr>
          <w:color w:val="231F20"/>
        </w:rPr>
        <w:t>Japan,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advanced</w:t>
      </w:r>
      <w:r>
        <w:rPr>
          <w:color w:val="231F20"/>
          <w:spacing w:val="17"/>
        </w:rPr>
        <w:t> </w:t>
      </w:r>
      <w:r>
        <w:rPr>
          <w:color w:val="231F20"/>
        </w:rPr>
        <w:t>economies,</w:t>
      </w:r>
      <w:r>
        <w:rPr>
          <w:color w:val="231F20"/>
          <w:spacing w:val="17"/>
        </w:rPr>
        <w:t> </w:t>
      </w:r>
      <w:r>
        <w:rPr>
          <w:color w:val="231F20"/>
        </w:rPr>
        <w:t>growth</w:t>
      </w:r>
      <w:r>
        <w:rPr>
          <w:color w:val="231F20"/>
          <w:spacing w:val="17"/>
        </w:rPr>
        <w:t> </w:t>
      </w:r>
      <w:r>
        <w:rPr>
          <w:color w:val="231F20"/>
        </w:rPr>
        <w:t>remains</w:t>
      </w:r>
      <w:r>
        <w:rPr>
          <w:color w:val="231F20"/>
          <w:spacing w:val="-52"/>
        </w:rPr>
        <w:t> </w:t>
      </w:r>
      <w:r>
        <w:rPr>
          <w:color w:val="231F20"/>
        </w:rPr>
        <w:t>weak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Europe.</w:t>
      </w:r>
    </w:p>
    <w:p>
      <w:pPr>
        <w:pStyle w:val="BodyText"/>
        <w:spacing w:line="249" w:lineRule="auto" w:before="127"/>
        <w:ind w:left="1020"/>
      </w:pPr>
      <w:r>
        <w:rPr>
          <w:color w:val="231F20"/>
        </w:rPr>
        <w:t>U.S.</w:t>
      </w:r>
      <w:r>
        <w:rPr>
          <w:color w:val="231F20"/>
          <w:spacing w:val="2"/>
        </w:rPr>
        <w:t> </w:t>
      </w:r>
      <w:r>
        <w:rPr>
          <w:color w:val="231F20"/>
        </w:rPr>
        <w:t>real</w:t>
      </w:r>
      <w:r>
        <w:rPr>
          <w:color w:val="231F20"/>
          <w:spacing w:val="3"/>
        </w:rPr>
        <w:t> </w:t>
      </w:r>
      <w:r>
        <w:rPr>
          <w:color w:val="231F20"/>
        </w:rPr>
        <w:t>GDP</w:t>
      </w:r>
      <w:r>
        <w:rPr>
          <w:color w:val="231F20"/>
          <w:spacing w:val="3"/>
        </w:rPr>
        <w:t> </w:t>
      </w:r>
      <w:r>
        <w:rPr>
          <w:color w:val="231F20"/>
        </w:rPr>
        <w:t>grew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annual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2.7</w:t>
      </w:r>
      <w:r>
        <w:rPr>
          <w:color w:val="231F20"/>
          <w:spacing w:val="2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cent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ﬁrst</w:t>
      </w:r>
      <w:r>
        <w:rPr>
          <w:color w:val="231F20"/>
          <w:spacing w:val="3"/>
        </w:rPr>
        <w:t> </w:t>
      </w:r>
      <w:r>
        <w:rPr>
          <w:color w:val="231F20"/>
        </w:rPr>
        <w:t>quarter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estimated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grown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2.4</w:t>
      </w:r>
      <w:r>
        <w:rPr>
          <w:color w:val="231F20"/>
          <w:spacing w:val="4"/>
        </w:rPr>
        <w:t> </w:t>
      </w:r>
      <w:r>
        <w:rPr>
          <w:color w:val="231F20"/>
        </w:rPr>
        <w:t>per</w:t>
      </w:r>
      <w:r>
        <w:rPr>
          <w:color w:val="231F20"/>
          <w:spacing w:val="4"/>
        </w:rPr>
        <w:t> </w:t>
      </w:r>
      <w:r>
        <w:rPr>
          <w:color w:val="231F20"/>
        </w:rPr>
        <w:t>cent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second</w:t>
      </w:r>
      <w:r>
        <w:rPr>
          <w:color w:val="231F20"/>
          <w:spacing w:val="4"/>
        </w:rPr>
        <w:t> </w:t>
      </w:r>
      <w:r>
        <w:rPr>
          <w:color w:val="231F20"/>
        </w:rPr>
        <w:t>quarter—in</w:t>
      </w:r>
      <w:r>
        <w:rPr>
          <w:color w:val="231F20"/>
          <w:spacing w:val="4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instances</w:t>
      </w:r>
      <w:r>
        <w:rPr>
          <w:color w:val="231F20"/>
          <w:spacing w:val="-12"/>
        </w:rPr>
        <w:t> </w:t>
      </w:r>
      <w:r>
        <w:rPr>
          <w:color w:val="231F20"/>
        </w:rPr>
        <w:t>slightly</w:t>
      </w:r>
      <w:r>
        <w:rPr>
          <w:color w:val="231F20"/>
          <w:spacing w:val="-11"/>
        </w:rPr>
        <w:t> </w:t>
      </w:r>
      <w:r>
        <w:rPr>
          <w:color w:val="231F20"/>
        </w:rPr>
        <w:t>weaker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expected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April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Growth</w:t>
      </w:r>
      <w:r>
        <w:rPr>
          <w:color w:val="231F20"/>
          <w:spacing w:val="-52"/>
        </w:rPr>
        <w:t> </w:t>
      </w:r>
      <w:r>
        <w:rPr>
          <w:color w:val="231F20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supported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ﬁscal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monetary</w:t>
      </w:r>
      <w:r>
        <w:rPr>
          <w:color w:val="231F20"/>
          <w:spacing w:val="14"/>
        </w:rPr>
        <w:t> </w:t>
      </w:r>
      <w:r>
        <w:rPr>
          <w:color w:val="231F20"/>
        </w:rPr>
        <w:t>stimulus,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post-recession</w:t>
      </w:r>
      <w:r>
        <w:rPr>
          <w:color w:val="231F20"/>
          <w:spacing w:val="10"/>
        </w:rPr>
        <w:t> </w:t>
      </w:r>
      <w:r>
        <w:rPr>
          <w:color w:val="231F20"/>
        </w:rPr>
        <w:t>turn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inventory</w:t>
      </w:r>
      <w:r>
        <w:rPr>
          <w:color w:val="231F20"/>
          <w:spacing w:val="10"/>
        </w:rPr>
        <w:t> </w:t>
      </w:r>
      <w:r>
        <w:rPr>
          <w:color w:val="231F20"/>
        </w:rPr>
        <w:t>cycle.</w:t>
      </w:r>
      <w:r>
        <w:rPr>
          <w:color w:val="231F20"/>
          <w:spacing w:val="10"/>
        </w:rPr>
        <w:t> </w:t>
      </w:r>
      <w:r>
        <w:rPr>
          <w:color w:val="231F20"/>
        </w:rPr>
        <w:t>Recent</w:t>
      </w:r>
      <w:r>
        <w:rPr>
          <w:color w:val="231F20"/>
          <w:spacing w:val="10"/>
        </w:rPr>
        <w:t> </w:t>
      </w:r>
      <w:r>
        <w:rPr>
          <w:color w:val="231F20"/>
        </w:rPr>
        <w:t>data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consumption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residential</w:t>
      </w:r>
      <w:r>
        <w:rPr>
          <w:color w:val="231F20"/>
          <w:spacing w:val="8"/>
        </w:rPr>
        <w:t> </w:t>
      </w:r>
      <w:r>
        <w:rPr>
          <w:color w:val="231F20"/>
        </w:rPr>
        <w:t>investment</w:t>
      </w:r>
      <w:r>
        <w:rPr>
          <w:color w:val="231F20"/>
          <w:spacing w:val="8"/>
        </w:rPr>
        <w:t> </w:t>
      </w:r>
      <w:r>
        <w:rPr>
          <w:color w:val="231F20"/>
        </w:rPr>
        <w:t>indicate,</w:t>
      </w:r>
      <w:r>
        <w:rPr>
          <w:color w:val="231F20"/>
          <w:spacing w:val="8"/>
        </w:rPr>
        <w:t> </w:t>
      </w:r>
      <w:r>
        <w:rPr>
          <w:color w:val="231F20"/>
        </w:rPr>
        <w:t>however,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growth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likely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more</w:t>
      </w:r>
      <w:r>
        <w:rPr>
          <w:color w:val="231F20"/>
          <w:spacing w:val="4"/>
        </w:rPr>
        <w:t> </w:t>
      </w:r>
      <w:r>
        <w:rPr>
          <w:color w:val="231F20"/>
        </w:rPr>
        <w:t>subdued</w:t>
      </w:r>
      <w:r>
        <w:rPr>
          <w:color w:val="231F20"/>
          <w:spacing w:val="10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previously</w:t>
      </w:r>
      <w:r>
        <w:rPr>
          <w:color w:val="231F20"/>
          <w:spacing w:val="11"/>
        </w:rPr>
        <w:t> </w:t>
      </w:r>
      <w:r>
        <w:rPr>
          <w:color w:val="231F20"/>
        </w:rPr>
        <w:t>expected,</w:t>
      </w:r>
      <w:r>
        <w:rPr>
          <w:color w:val="231F20"/>
          <w:spacing w:val="10"/>
        </w:rPr>
        <w:t> </w:t>
      </w:r>
      <w:r>
        <w:rPr>
          <w:color w:val="231F20"/>
        </w:rPr>
        <w:t>consistent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weak</w:t>
      </w:r>
      <w:r>
        <w:rPr>
          <w:color w:val="231F20"/>
          <w:spacing w:val="1"/>
        </w:rPr>
        <w:t> </w:t>
      </w:r>
      <w:r>
        <w:rPr>
          <w:color w:val="231F20"/>
        </w:rPr>
        <w:t>growth in employment recorded in the second quarter (excluding the tem-</w:t>
      </w:r>
      <w:r>
        <w:rPr>
          <w:color w:val="231F20"/>
          <w:spacing w:val="1"/>
        </w:rPr>
        <w:t> </w:t>
      </w:r>
      <w:r>
        <w:rPr>
          <w:color w:val="231F20"/>
        </w:rPr>
        <w:t>porary jobs related to the census). Consequently, the recovery in U.S. private</w:t>
      </w:r>
      <w:r>
        <w:rPr>
          <w:color w:val="231F20"/>
          <w:spacing w:val="-53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likely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gradual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previously</w:t>
      </w:r>
      <w:r>
        <w:rPr>
          <w:color w:val="231F20"/>
          <w:spacing w:val="-4"/>
        </w:rPr>
        <w:t> </w:t>
      </w:r>
      <w:r>
        <w:rPr>
          <w:color w:val="231F20"/>
        </w:rPr>
        <w:t>expected.</w:t>
      </w:r>
    </w:p>
    <w:p>
      <w:pPr>
        <w:pStyle w:val="BodyText"/>
        <w:spacing w:line="249" w:lineRule="auto" w:before="128"/>
        <w:ind w:left="1020" w:right="77"/>
      </w:pPr>
      <w:r>
        <w:rPr>
          <w:color w:val="231F20"/>
        </w:rPr>
        <w:t>Economic</w:t>
      </w:r>
      <w:r>
        <w:rPr>
          <w:color w:val="231F20"/>
          <w:spacing w:val="6"/>
        </w:rPr>
        <w:t> </w:t>
      </w:r>
      <w:r>
        <w:rPr>
          <w:color w:val="231F20"/>
        </w:rPr>
        <w:t>activity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euro</w:t>
      </w:r>
      <w:r>
        <w:rPr>
          <w:color w:val="231F20"/>
          <w:spacing w:val="6"/>
        </w:rPr>
        <w:t> </w:t>
      </w:r>
      <w:r>
        <w:rPr>
          <w:color w:val="231F20"/>
        </w:rPr>
        <w:t>area</w:t>
      </w:r>
      <w:r>
        <w:rPr>
          <w:color w:val="231F20"/>
          <w:spacing w:val="6"/>
        </w:rPr>
        <w:t> </w:t>
      </w:r>
      <w:r>
        <w:rPr>
          <w:color w:val="231F20"/>
        </w:rPr>
        <w:t>recovered</w:t>
      </w:r>
      <w:r>
        <w:rPr>
          <w:color w:val="231F20"/>
          <w:spacing w:val="6"/>
        </w:rPr>
        <w:t> </w:t>
      </w:r>
      <w:r>
        <w:rPr>
          <w:color w:val="231F20"/>
        </w:rPr>
        <w:t>modestly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ﬁrst</w:t>
      </w:r>
      <w:r>
        <w:rPr>
          <w:color w:val="231F20"/>
          <w:spacing w:val="6"/>
        </w:rPr>
        <w:t> </w:t>
      </w:r>
      <w:r>
        <w:rPr>
          <w:color w:val="231F20"/>
        </w:rPr>
        <w:t>quarter,</w:t>
      </w:r>
      <w:r>
        <w:rPr>
          <w:color w:val="231F20"/>
          <w:spacing w:val="1"/>
        </w:rPr>
        <w:t> </w:t>
      </w:r>
      <w:r>
        <w:rPr>
          <w:color w:val="231F20"/>
        </w:rPr>
        <w:t>supported by sustained growth in government spending and exports, as well</w:t>
      </w:r>
      <w:r>
        <w:rPr>
          <w:color w:val="231F20"/>
          <w:spacing w:val="-53"/>
        </w:rPr>
        <w:t> </w:t>
      </w:r>
      <w:r>
        <w:rPr>
          <w:color w:val="231F20"/>
        </w:rPr>
        <w:t>as by a sizable contribution from inventories. Private ﬁnal domestic demand</w:t>
      </w:r>
      <w:r>
        <w:rPr>
          <w:color w:val="231F20"/>
          <w:spacing w:val="1"/>
        </w:rPr>
        <w:t> </w:t>
      </w:r>
      <w:r>
        <w:rPr>
          <w:color w:val="231F20"/>
        </w:rPr>
        <w:t>remains</w:t>
      </w:r>
      <w:r>
        <w:rPr>
          <w:color w:val="231F20"/>
          <w:spacing w:val="10"/>
        </w:rPr>
        <w:t> </w:t>
      </w:r>
      <w:r>
        <w:rPr>
          <w:color w:val="231F20"/>
        </w:rPr>
        <w:t>weak,</w:t>
      </w:r>
      <w:r>
        <w:rPr>
          <w:color w:val="231F20"/>
          <w:spacing w:val="10"/>
        </w:rPr>
        <w:t> </w:t>
      </w:r>
      <w:r>
        <w:rPr>
          <w:color w:val="231F20"/>
        </w:rPr>
        <w:t>however.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</w:rPr>
        <w:t>recently,</w:t>
      </w:r>
      <w:r>
        <w:rPr>
          <w:color w:val="231F20"/>
          <w:spacing w:val="10"/>
        </w:rPr>
        <w:t> </w:t>
      </w:r>
      <w:r>
        <w:rPr>
          <w:color w:val="231F20"/>
        </w:rPr>
        <w:t>incoming</w:t>
      </w:r>
      <w:r>
        <w:rPr>
          <w:color w:val="231F20"/>
          <w:spacing w:val="10"/>
        </w:rPr>
        <w:t> </w:t>
      </w:r>
      <w:r>
        <w:rPr>
          <w:color w:val="231F20"/>
        </w:rPr>
        <w:t>data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industrial</w:t>
      </w:r>
      <w:r>
        <w:rPr>
          <w:color w:val="231F20"/>
          <w:spacing w:val="1"/>
        </w:rPr>
        <w:t> </w:t>
      </w:r>
      <w:r>
        <w:rPr>
          <w:color w:val="231F20"/>
        </w:rPr>
        <w:t>production</w:t>
      </w:r>
      <w:r>
        <w:rPr>
          <w:color w:val="231F20"/>
          <w:spacing w:val="17"/>
        </w:rPr>
        <w:t> </w:t>
      </w:r>
      <w:r>
        <w:rPr>
          <w:color w:val="231F20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generally</w:t>
      </w:r>
      <w:r>
        <w:rPr>
          <w:color w:val="231F20"/>
          <w:spacing w:val="17"/>
        </w:rPr>
        <w:t> </w:t>
      </w:r>
      <w:r>
        <w:rPr>
          <w:color w:val="231F20"/>
        </w:rPr>
        <w:t>been</w:t>
      </w:r>
      <w:r>
        <w:rPr>
          <w:color w:val="231F20"/>
          <w:spacing w:val="17"/>
        </w:rPr>
        <w:t> </w:t>
      </w:r>
      <w:r>
        <w:rPr>
          <w:color w:val="231F20"/>
        </w:rPr>
        <w:t>stronger</w:t>
      </w:r>
      <w:r>
        <w:rPr>
          <w:color w:val="231F20"/>
          <w:spacing w:val="17"/>
        </w:rPr>
        <w:t> </w:t>
      </w:r>
      <w:r>
        <w:rPr>
          <w:color w:val="231F20"/>
        </w:rPr>
        <w:t>than</w:t>
      </w:r>
      <w:r>
        <w:rPr>
          <w:color w:val="231F20"/>
          <w:spacing w:val="17"/>
        </w:rPr>
        <w:t> </w:t>
      </w:r>
      <w:r>
        <w:rPr>
          <w:color w:val="231F20"/>
        </w:rPr>
        <w:t>projected,</w:t>
      </w:r>
      <w:r>
        <w:rPr>
          <w:color w:val="231F20"/>
          <w:spacing w:val="17"/>
        </w:rPr>
        <w:t> </w:t>
      </w:r>
      <w:r>
        <w:rPr>
          <w:color w:val="231F20"/>
        </w:rPr>
        <w:t>suggesting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growth in the second quarter has improved, reﬂecting in part the resumption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after</w:t>
      </w:r>
      <w:r>
        <w:rPr>
          <w:color w:val="231F20"/>
          <w:spacing w:val="15"/>
        </w:rPr>
        <w:t> </w:t>
      </w:r>
      <w:r>
        <w:rPr>
          <w:color w:val="231F20"/>
        </w:rPr>
        <w:t>weather-related</w:t>
      </w:r>
      <w:r>
        <w:rPr>
          <w:color w:val="231F20"/>
          <w:spacing w:val="15"/>
        </w:rPr>
        <w:t> </w:t>
      </w:r>
      <w:r>
        <w:rPr>
          <w:color w:val="231F20"/>
        </w:rPr>
        <w:t>disruptions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ﬁrst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export</w:t>
      </w:r>
      <w:r>
        <w:rPr>
          <w:color w:val="231F20"/>
          <w:spacing w:val="7"/>
        </w:rPr>
        <w:t> </w:t>
      </w:r>
      <w:r>
        <w:rPr>
          <w:color w:val="231F20"/>
        </w:rPr>
        <w:t>sales.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recovery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strongest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core</w:t>
      </w:r>
      <w:r>
        <w:rPr>
          <w:color w:val="231F20"/>
          <w:spacing w:val="-2"/>
        </w:rPr>
        <w:t> </w:t>
      </w:r>
      <w:r>
        <w:rPr>
          <w:color w:val="231F20"/>
        </w:rPr>
        <w:t>European</w:t>
      </w:r>
      <w:r>
        <w:rPr>
          <w:color w:val="231F20"/>
          <w:spacing w:val="1"/>
        </w:rPr>
        <w:t> </w:t>
      </w:r>
      <w:r>
        <w:rPr>
          <w:color w:val="231F20"/>
        </w:rPr>
        <w:t>countries, especially in Germany, with little evidence to this point of spillover</w:t>
      </w:r>
      <w:r>
        <w:rPr>
          <w:color w:val="231F20"/>
          <w:spacing w:val="-53"/>
        </w:rPr>
        <w:t> </w:t>
      </w:r>
      <w:r>
        <w:rPr>
          <w:color w:val="231F20"/>
        </w:rPr>
        <w:t>effects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weakness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vulnerable</w:t>
      </w:r>
      <w:r>
        <w:rPr>
          <w:color w:val="231F20"/>
          <w:spacing w:val="-4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128"/>
        <w:ind w:left="1020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Japan,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GDP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ﬁrst</w:t>
      </w:r>
      <w:r>
        <w:rPr>
          <w:color w:val="231F20"/>
          <w:spacing w:val="-4"/>
        </w:rPr>
        <w:t> </w:t>
      </w:r>
      <w:r>
        <w:rPr>
          <w:color w:val="231F20"/>
        </w:rPr>
        <w:t>quarter,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5.0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cent,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3"/>
        </w:rPr>
        <w:t> </w:t>
      </w:r>
      <w:r>
        <w:rPr>
          <w:color w:val="231F20"/>
        </w:rPr>
        <w:t>rebound</w:t>
      </w:r>
      <w:r>
        <w:rPr>
          <w:color w:val="231F20"/>
          <w:spacing w:val="24"/>
        </w:rPr>
        <w:t> </w:t>
      </w:r>
      <w:r>
        <w:rPr>
          <w:color w:val="231F20"/>
        </w:rPr>
        <w:t>sharply,</w:t>
      </w:r>
      <w:r>
        <w:rPr>
          <w:color w:val="231F20"/>
          <w:spacing w:val="25"/>
        </w:rPr>
        <w:t> </w:t>
      </w:r>
      <w:r>
        <w:rPr>
          <w:color w:val="231F20"/>
        </w:rPr>
        <w:t>supported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substantial</w:t>
      </w:r>
      <w:r>
        <w:rPr>
          <w:color w:val="231F20"/>
          <w:spacing w:val="25"/>
        </w:rPr>
        <w:t> </w:t>
      </w:r>
      <w:r>
        <w:rPr>
          <w:color w:val="231F20"/>
        </w:rPr>
        <w:t>ﬁscal</w:t>
      </w:r>
      <w:r>
        <w:rPr>
          <w:color w:val="231F20"/>
          <w:spacing w:val="25"/>
        </w:rPr>
        <w:t> </w:t>
      </w:r>
      <w:r>
        <w:rPr>
          <w:color w:val="231F20"/>
        </w:rPr>
        <w:t>stimulus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strong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exports.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spacing w:val="18"/>
        </w:rPr>
        <w:t> </w:t>
      </w:r>
      <w:r>
        <w:rPr>
          <w:color w:val="231F20"/>
        </w:rPr>
        <w:t>momentum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expected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have</w:t>
      </w:r>
      <w:r>
        <w:rPr>
          <w:color w:val="231F20"/>
          <w:spacing w:val="18"/>
        </w:rPr>
        <w:t> </w:t>
      </w:r>
      <w:r>
        <w:rPr>
          <w:color w:val="231F20"/>
        </w:rPr>
        <w:t>slowed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 quarter as government stimulus was scaled back. Although net</w:t>
      </w:r>
      <w:r>
        <w:rPr>
          <w:color w:val="231F20"/>
          <w:spacing w:val="1"/>
        </w:rPr>
        <w:t> </w:t>
      </w:r>
      <w:r>
        <w:rPr>
          <w:color w:val="231F20"/>
        </w:rPr>
        <w:t>exports</w:t>
      </w:r>
      <w:r>
        <w:rPr>
          <w:color w:val="231F20"/>
          <w:spacing w:val="8"/>
        </w:rPr>
        <w:t> </w:t>
      </w:r>
      <w:r>
        <w:rPr>
          <w:color w:val="231F20"/>
        </w:rPr>
        <w:t>continue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important</w:t>
      </w:r>
      <w:r>
        <w:rPr>
          <w:color w:val="231F20"/>
          <w:spacing w:val="21"/>
        </w:rPr>
        <w:t> </w:t>
      </w:r>
      <w:r>
        <w:rPr>
          <w:color w:val="231F20"/>
        </w:rPr>
        <w:t>contributor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growth,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indicators</w:t>
      </w:r>
      <w:r>
        <w:rPr>
          <w:color w:val="231F20"/>
          <w:spacing w:val="12"/>
        </w:rPr>
        <w:t> </w:t>
      </w:r>
      <w:r>
        <w:rPr>
          <w:color w:val="231F20"/>
        </w:rPr>
        <w:t>suggest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Japan’s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</w:rPr>
        <w:t>recovery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slowly</w:t>
      </w:r>
      <w:r>
        <w:rPr>
          <w:color w:val="231F20"/>
          <w:spacing w:val="3"/>
        </w:rPr>
        <w:t> </w:t>
      </w:r>
      <w:r>
        <w:rPr>
          <w:color w:val="231F20"/>
        </w:rPr>
        <w:t>broadening.</w:t>
      </w:r>
    </w:p>
    <w:p>
      <w:pPr>
        <w:pStyle w:val="BodyText"/>
        <w:spacing w:line="249" w:lineRule="auto" w:before="125"/>
        <w:ind w:left="1020" w:right="79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ﬁrst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2010,</w:t>
      </w:r>
      <w:r>
        <w:rPr>
          <w:color w:val="231F20"/>
          <w:spacing w:val="14"/>
        </w:rPr>
        <w:t> </w:t>
      </w:r>
      <w:r>
        <w:rPr>
          <w:color w:val="231F20"/>
        </w:rPr>
        <w:t>China’s</w:t>
      </w:r>
      <w:r>
        <w:rPr>
          <w:color w:val="231F20"/>
          <w:spacing w:val="13"/>
        </w:rPr>
        <w:t> </w:t>
      </w:r>
      <w:r>
        <w:rPr>
          <w:color w:val="231F20"/>
        </w:rPr>
        <w:t>economy</w:t>
      </w:r>
      <w:r>
        <w:rPr>
          <w:color w:val="231F20"/>
          <w:spacing w:val="14"/>
        </w:rPr>
        <w:t> </w:t>
      </w:r>
      <w:r>
        <w:rPr>
          <w:color w:val="231F20"/>
        </w:rPr>
        <w:t>grew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stronger-than-</w:t>
      </w:r>
      <w:r>
        <w:rPr>
          <w:color w:val="231F20"/>
          <w:spacing w:val="1"/>
        </w:rPr>
        <w:t> </w:t>
      </w:r>
      <w:r>
        <w:rPr>
          <w:color w:val="231F20"/>
        </w:rPr>
        <w:t>expected rate of 11.9 per cent (on a year-over-year basis), driven by robust</w:t>
      </w:r>
      <w:r>
        <w:rPr>
          <w:color w:val="231F20"/>
          <w:spacing w:val="1"/>
        </w:rPr>
        <w:t> </w:t>
      </w:r>
      <w:r>
        <w:rPr>
          <w:color w:val="231F20"/>
        </w:rPr>
        <w:t>internal and external demand. Growth eased to 10.3 per cent in the second</w:t>
      </w:r>
      <w:r>
        <w:rPr>
          <w:color w:val="231F20"/>
          <w:spacing w:val="1"/>
        </w:rPr>
        <w:t> </w:t>
      </w:r>
      <w:r>
        <w:rPr>
          <w:color w:val="231F20"/>
        </w:rPr>
        <w:t>quarter, however, as the effects of ﬁscal stimulus began to fade and the</w:t>
      </w:r>
      <w:r>
        <w:rPr>
          <w:color w:val="231F20"/>
          <w:spacing w:val="1"/>
        </w:rPr>
        <w:t> </w:t>
      </w:r>
      <w:r>
        <w:rPr>
          <w:color w:val="231F20"/>
        </w:rPr>
        <w:t>measures introduced by Chinese authorities to cool activity in the property</w:t>
      </w:r>
      <w:r>
        <w:rPr>
          <w:color w:val="231F20"/>
          <w:spacing w:val="1"/>
        </w:rPr>
        <w:t> </w:t>
      </w:r>
      <w:r>
        <w:rPr>
          <w:color w:val="231F20"/>
        </w:rPr>
        <w:t>market started to take hold.</w:t>
      </w:r>
      <w:r>
        <w:rPr>
          <w:color w:val="231F20"/>
          <w:spacing w:val="11"/>
        </w:rPr>
        <w:t> </w:t>
      </w:r>
      <w:r>
        <w:rPr>
          <w:color w:val="231F20"/>
        </w:rPr>
        <w:t>There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evidence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economy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state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excess</w:t>
      </w:r>
      <w:r>
        <w:rPr>
          <w:color w:val="231F20"/>
          <w:spacing w:val="18"/>
        </w:rPr>
        <w:t> </w:t>
      </w:r>
      <w:r>
        <w:rPr>
          <w:color w:val="231F20"/>
        </w:rPr>
        <w:t>demand,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wages</w:t>
      </w:r>
      <w:r>
        <w:rPr>
          <w:color w:val="231F20"/>
          <w:spacing w:val="18"/>
        </w:rPr>
        <w:t> </w:t>
      </w:r>
      <w:r>
        <w:rPr>
          <w:color w:val="231F20"/>
        </w:rPr>
        <w:t>rising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price</w:t>
      </w:r>
      <w:r>
        <w:rPr>
          <w:color w:val="231F20"/>
          <w:spacing w:val="18"/>
        </w:rPr>
        <w:t> </w:t>
      </w:r>
      <w:r>
        <w:rPr>
          <w:color w:val="231F20"/>
        </w:rPr>
        <w:t>pressures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some</w:t>
      </w:r>
      <w:r>
        <w:rPr>
          <w:color w:val="231F20"/>
          <w:spacing w:val="-53"/>
        </w:rPr>
        <w:t> </w:t>
      </w:r>
      <w:r>
        <w:rPr>
          <w:color w:val="231F20"/>
        </w:rPr>
        <w:t>sectors</w:t>
      </w:r>
      <w:r>
        <w:rPr>
          <w:color w:val="231F20"/>
          <w:spacing w:val="1"/>
        </w:rPr>
        <w:t> </w:t>
      </w:r>
      <w:r>
        <w:rPr>
          <w:color w:val="231F20"/>
        </w:rPr>
        <w:t>mounting.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authorities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responded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tightening</w:t>
      </w:r>
      <w:r>
        <w:rPr>
          <w:color w:val="231F20"/>
          <w:spacing w:val="1"/>
        </w:rPr>
        <w:t> </w:t>
      </w:r>
      <w:r>
        <w:rPr>
          <w:color w:val="231F20"/>
        </w:rPr>
        <w:t>credit</w:t>
      </w:r>
      <w:r>
        <w:rPr>
          <w:color w:val="231F20"/>
          <w:spacing w:val="1"/>
        </w:rPr>
        <w:t> </w:t>
      </w:r>
      <w:r>
        <w:rPr>
          <w:color w:val="231F20"/>
        </w:rPr>
        <w:t>conditions through a variety of measures, and growth in credit and asset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started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decelerate.</w:t>
      </w:r>
    </w:p>
    <w:p>
      <w:pPr>
        <w:pStyle w:val="BodyText"/>
        <w:spacing w:line="249" w:lineRule="auto" w:before="128"/>
        <w:ind w:left="1020" w:right="13"/>
      </w:pPr>
      <w:r>
        <w:rPr>
          <w:color w:val="231F20"/>
        </w:rPr>
        <w:t>The Bank of Canada’s index of global commodity prices has declined by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9"/>
        </w:rPr>
        <w:t> </w:t>
      </w:r>
      <w:r>
        <w:rPr>
          <w:color w:val="231F20"/>
        </w:rPr>
        <w:t>4</w:t>
      </w:r>
      <w:r>
        <w:rPr>
          <w:color w:val="231F20"/>
          <w:spacing w:val="9"/>
        </w:rPr>
        <w:t> </w:t>
      </w:r>
      <w:r>
        <w:rPr>
          <w:color w:val="231F20"/>
        </w:rPr>
        <w:t>per</w:t>
      </w:r>
      <w:r>
        <w:rPr>
          <w:color w:val="231F20"/>
          <w:spacing w:val="10"/>
        </w:rPr>
        <w:t> </w:t>
      </w:r>
      <w:r>
        <w:rPr>
          <w:color w:val="231F20"/>
        </w:rPr>
        <w:t>cent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release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April</w:t>
      </w:r>
      <w:r>
        <w:rPr>
          <w:color w:val="231F20"/>
          <w:spacing w:val="9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Policy 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driven by decreases in the prices of oil and non-energy commodities, which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1"/>
        </w:rPr>
        <w:t> </w:t>
      </w:r>
      <w:r>
        <w:rPr>
          <w:color w:val="231F20"/>
        </w:rPr>
        <w:t>partially</w:t>
      </w:r>
      <w:r>
        <w:rPr>
          <w:color w:val="231F20"/>
          <w:spacing w:val="12"/>
        </w:rPr>
        <w:t> </w:t>
      </w:r>
      <w:r>
        <w:rPr>
          <w:color w:val="231F20"/>
        </w:rPr>
        <w:t>offset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natural</w:t>
      </w:r>
      <w:r>
        <w:rPr>
          <w:color w:val="231F20"/>
          <w:spacing w:val="11"/>
        </w:rPr>
        <w:t> </w:t>
      </w:r>
      <w:r>
        <w:rPr>
          <w:color w:val="231F20"/>
        </w:rPr>
        <w:t>gas</w:t>
      </w:r>
      <w:r>
        <w:rPr>
          <w:color w:val="231F20"/>
          <w:spacing w:val="12"/>
        </w:rPr>
        <w:t> </w:t>
      </w:r>
      <w:r>
        <w:rPr>
          <w:color w:val="231F20"/>
        </w:rPr>
        <w:t>prices</w:t>
      </w:r>
      <w:r>
        <w:rPr>
          <w:color w:val="231F20"/>
          <w:spacing w:val="1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3"/>
        </w:rPr>
        <w:t> </w:t>
      </w:r>
      <w:r>
        <w:rPr>
          <w:b/>
          <w:color w:val="231F20"/>
        </w:rPr>
        <w:t>2</w:t>
      </w:r>
      <w:r>
        <w:rPr>
          <w:b/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b/>
          <w:color w:val="231F20"/>
        </w:rPr>
        <w:t>Technical Box 2)</w:t>
      </w:r>
      <w:r>
        <w:rPr>
          <w:color w:val="231F20"/>
        </w:rPr>
        <w:t>. Much of the decline in commodity prices can be attributed</w:t>
      </w:r>
      <w:r>
        <w:rPr>
          <w:color w:val="231F20"/>
          <w:spacing w:val="-53"/>
        </w:rPr>
        <w:t> </w:t>
      </w:r>
      <w:r>
        <w:rPr>
          <w:color w:val="231F20"/>
        </w:rPr>
        <w:t>to a general shift away from riskier assets over this period and an expected</w:t>
      </w:r>
      <w:r>
        <w:rPr>
          <w:color w:val="231F20"/>
          <w:spacing w:val="1"/>
        </w:rPr>
        <w:t> </w:t>
      </w:r>
      <w:r>
        <w:rPr>
          <w:color w:val="231F20"/>
        </w:rPr>
        <w:t>slowing in the global economic recovery due to the sovereign debt crisis in</w:t>
      </w:r>
      <w:r>
        <w:rPr>
          <w:color w:val="231F20"/>
          <w:spacing w:val="1"/>
        </w:rPr>
        <w:t> </w:t>
      </w:r>
      <w:r>
        <w:rPr>
          <w:color w:val="231F20"/>
        </w:rPr>
        <w:t>Europe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tightening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China.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23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47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23" w:right="75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many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regions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world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stronger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ﬁrst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2010,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supported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particular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temporary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government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incentives.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5"/>
        </w:rPr>
      </w:pPr>
      <w:r>
        <w:rPr/>
        <w:pict>
          <v:shape style="position:absolute;margin-left:414.001007pt;margin-top:10.078734pt;width:162pt;height:.1pt;mso-position-horizontal-relative:page;mso-position-vertical-relative:paragraph;z-index:-15706112;mso-wrap-distance-left:0;mso-wrap-distance-right:0" id="docshape48" coordorigin="8280,202" coordsize="3240,0" path="m8280,202l11520,202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3" w:right="754" w:firstLine="0"/>
        <w:jc w:val="left"/>
        <w:rPr>
          <w:i/>
          <w:sz w:val="20"/>
        </w:rPr>
      </w:pPr>
      <w:r>
        <w:rPr>
          <w:i/>
          <w:color w:val="231F20"/>
          <w:w w:val="95"/>
          <w:sz w:val="20"/>
        </w:rPr>
        <w:t>While there is strong momentum in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many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emerging-market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economies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some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consolidation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recoveries</w:t>
      </w:r>
    </w:p>
    <w:p>
      <w:pPr>
        <w:spacing w:line="249" w:lineRule="auto" w:before="3"/>
        <w:ind w:left="323" w:right="862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in the United States, Japan, and other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advanced economies, growth remains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weak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Europe.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0"/>
        </w:rPr>
      </w:pPr>
      <w:r>
        <w:rPr/>
        <w:pict>
          <v:shape style="position:absolute;margin-left:414.001007pt;margin-top:7.516602pt;width:162pt;height:.1pt;mso-position-horizontal-relative:page;mso-position-vertical-relative:paragraph;z-index:-15705600;mso-wrap-distance-left:0;mso-wrap-distance-right:0" id="docshape49" coordorigin="8280,150" coordsize="3240,0" path="m8280,150l11520,15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3" w:right="789" w:firstLine="0"/>
        <w:jc w:val="both"/>
        <w:rPr>
          <w:i/>
          <w:sz w:val="20"/>
        </w:rPr>
      </w:pPr>
      <w:r>
        <w:rPr>
          <w:i/>
          <w:color w:val="231F20"/>
          <w:spacing w:val="-1"/>
          <w:w w:val="90"/>
          <w:sz w:val="20"/>
        </w:rPr>
        <w:t>The Bank’s commodity </w:t>
      </w:r>
      <w:r>
        <w:rPr>
          <w:i/>
          <w:color w:val="231F20"/>
          <w:w w:val="90"/>
          <w:sz w:val="20"/>
        </w:rPr>
        <w:t>price index has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declined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4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since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April.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57" w:space="40"/>
            <w:col w:w="428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50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96" w:right="1142" w:firstLine="2241"/>
        <w:jc w:val="left"/>
        <w:rPr>
          <w:sz w:val="12"/>
        </w:rPr>
      </w:pPr>
      <w:r>
        <w:rPr/>
        <w:pict>
          <v:rect style="position:absolute;margin-left:428.531006pt;margin-top:13.81853pt;width:2.559pt;height:2.559pt;mso-position-horizontal-relative:page;mso-position-vertical-relative:paragraph;z-index:-18827264" id="docshape51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13.37753pt;width:3pt;height:3pt;mso-position-horizontal-relative:page;mso-position-vertical-relative:paragraph;z-index:-18826752" id="docshape52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3103pt;margin-top:.29603pt;width:10.050pt;height:21pt;mso-position-horizontal-relative:page;mso-position-vertical-relative:paragraph;z-index:15753728" type="#_x0000_t202" id="docshape5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426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54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6"/>
        <w:ind w:left="4260" w:right="0" w:firstLine="0"/>
        <w:jc w:val="left"/>
        <w:rPr>
          <w:b/>
          <w:sz w:val="18"/>
        </w:rPr>
      </w:pPr>
      <w:bookmarkStart w:name="_bookmark3" w:id="8"/>
      <w:bookmarkEnd w:id="8"/>
      <w:r>
        <w:rPr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8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17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19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8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9"/>
          <w:sz w:val="18"/>
        </w:rPr>
        <w:t> </w:t>
      </w:r>
      <w:r>
        <w:rPr>
          <w:b/>
          <w:color w:val="231F20"/>
          <w:sz w:val="18"/>
        </w:rPr>
        <w:t>weakened</w:t>
      </w:r>
      <w:r>
        <w:rPr>
          <w:b/>
          <w:color w:val="231F20"/>
          <w:spacing w:val="18"/>
          <w:sz w:val="18"/>
        </w:rPr>
        <w:t> </w:t>
      </w:r>
      <w:r>
        <w:rPr>
          <w:b/>
          <w:color w:val="231F20"/>
          <w:sz w:val="18"/>
        </w:rPr>
        <w:t>recently</w:t>
      </w:r>
    </w:p>
    <w:p>
      <w:pPr>
        <w:spacing w:before="11"/>
        <w:ind w:left="0" w:right="2466" w:firstLine="0"/>
        <w:jc w:val="right"/>
        <w:rPr>
          <w:sz w:val="14"/>
        </w:rPr>
      </w:pPr>
      <w:r>
        <w:rPr>
          <w:color w:val="231F20"/>
          <w:sz w:val="14"/>
        </w:rPr>
        <w:t>Bank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commodity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(rebased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January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100),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09"/>
        <w:ind w:left="0" w:right="2552" w:firstLine="0"/>
        <w:jc w:val="right"/>
        <w:rPr>
          <w:sz w:val="14"/>
        </w:rPr>
      </w:pPr>
      <w:r>
        <w:rPr/>
        <w:pict>
          <v:group style="position:absolute;margin-left:217pt;margin-top:9.247495pt;width:251.3pt;height:143.75pt;mso-position-horizontal-relative:page;mso-position-vertical-relative:paragraph;z-index:15757824" id="docshapegroup55" coordorigin="4340,185" coordsize="5026,2875">
            <v:line style="position:absolute" from="4348,3052" to="9358,3052" stroked="true" strokeweight=".75pt" strokecolor="#231f20">
              <v:stroke dashstyle="solid"/>
            </v:line>
            <v:line style="position:absolute" from="4575,3052" to="4575,2981" stroked="true" strokeweight=".75pt" strokecolor="#231f20">
              <v:stroke dashstyle="solid"/>
            </v:line>
            <v:line style="position:absolute" from="6245,3052" to="6245,2981" stroked="true" strokeweight=".75pt" strokecolor="#231f20">
              <v:stroke dashstyle="solid"/>
            </v:line>
            <v:line style="position:absolute" from="8067,3052" to="8067,2981" stroked="true" strokeweight=".75pt" strokecolor="#231f20">
              <v:stroke dashstyle="solid"/>
            </v:line>
            <v:shape style="position:absolute;left:4347;top:192;width:126;height:2860" id="docshape56" coordorigin="4348,192" coordsize="126,2860" path="m4348,3052l4348,192m4348,3052l4473,3052e" filled="false" stroked="true" strokeweight=".75pt" strokecolor="#231f20">
              <v:path arrowok="t"/>
              <v:stroke dashstyle="solid"/>
            </v:shape>
            <v:line style="position:absolute" from="4348,2576" to="4473,2576" stroked="true" strokeweight=".75pt" strokecolor="#231f20">
              <v:stroke dashstyle="solid"/>
            </v:line>
            <v:line style="position:absolute" from="4348,2099" to="4473,2099" stroked="true" strokeweight=".75pt" strokecolor="#231f20">
              <v:stroke dashstyle="solid"/>
            </v:line>
            <v:line style="position:absolute" from="4348,1622" to="4473,1622" stroked="true" strokeweight=".75pt" strokecolor="#231f20">
              <v:stroke dashstyle="solid"/>
            </v:line>
            <v:line style="position:absolute" from="4348,1146" to="4473,1146" stroked="true" strokeweight=".75pt" strokecolor="#231f20">
              <v:stroke dashstyle="solid"/>
            </v:line>
            <v:line style="position:absolute" from="4348,669" to="4473,669" stroked="true" strokeweight=".75pt" strokecolor="#231f20">
              <v:stroke dashstyle="solid"/>
            </v:line>
            <v:line style="position:absolute" from="4348,192" to="4473,192" stroked="true" strokeweight=".75pt" strokecolor="#231f20">
              <v:stroke dashstyle="solid"/>
            </v:line>
            <v:shape style="position:absolute;left:9232;top:192;width:126;height:2860" id="docshape57" coordorigin="9232,192" coordsize="126,2860" path="m9358,3052l9358,192m9358,3052l9232,3052e" filled="false" stroked="true" strokeweight=".75pt" strokecolor="#231f20">
              <v:path arrowok="t"/>
              <v:stroke dashstyle="solid"/>
            </v:shape>
            <v:line style="position:absolute" from="9358,2576" to="9232,2576" stroked="true" strokeweight=".75pt" strokecolor="#231f20">
              <v:stroke dashstyle="solid"/>
            </v:line>
            <v:line style="position:absolute" from="9358,2099" to="9232,2099" stroked="true" strokeweight=".75pt" strokecolor="#231f20">
              <v:stroke dashstyle="solid"/>
            </v:line>
            <v:line style="position:absolute" from="9358,1622" to="9232,1622" stroked="true" strokeweight=".75pt" strokecolor="#231f20">
              <v:stroke dashstyle="solid"/>
            </v:line>
            <v:line style="position:absolute" from="9358,1146" to="9232,1146" stroked="true" strokeweight=".75pt" strokecolor="#231f20">
              <v:stroke dashstyle="solid"/>
            </v:line>
            <v:line style="position:absolute" from="9358,669" to="9232,669" stroked="true" strokeweight=".75pt" strokecolor="#231f20">
              <v:stroke dashstyle="solid"/>
            </v:line>
            <v:line style="position:absolute" from="9358,192" to="9232,192" stroked="true" strokeweight=".75pt" strokecolor="#231f20">
              <v:stroke dashstyle="solid"/>
            </v:line>
            <v:line style="position:absolute" from="4727,1518" to="4575,1622" stroked="true" strokeweight="1.5pt" strokecolor="#fcaf17">
              <v:stroke dashstyle="solid"/>
            </v:line>
            <v:line style="position:absolute" from="4879,1270" to="4727,1518" stroked="true" strokeweight="1.5pt" strokecolor="#fcaf17">
              <v:stroke dashstyle="solid"/>
            </v:line>
            <v:line style="position:absolute" from="5031,1020" to="4879,1270" stroked="true" strokeweight="1.5pt" strokecolor="#fcaf17">
              <v:stroke dashstyle="solid"/>
            </v:line>
            <v:line style="position:absolute" from="5183,684" to="5031,1020" stroked="true" strokeweight="1.5pt" strokecolor="#fcaf17">
              <v:stroke dashstyle="solid"/>
            </v:line>
            <v:line style="position:absolute" from="5334,399" to="5183,684" stroked="true" strokeweight="1.5pt" strokecolor="#fcaf17">
              <v:stroke dashstyle="solid"/>
            </v:line>
            <v:line style="position:absolute" from="5486,579" to="5334,399" stroked="true" strokeweight="1.5pt" strokecolor="#fcaf17">
              <v:stroke dashstyle="solid"/>
            </v:line>
            <v:line style="position:absolute" from="5638,1192" to="5486,579" stroked="true" strokeweight="1.5pt" strokecolor="#fcaf17">
              <v:stroke dashstyle="solid"/>
            </v:line>
            <v:line style="position:absolute" from="5790,1442" to="5638,1192" stroked="true" strokeweight="1.5pt" strokecolor="#fcaf17">
              <v:stroke dashstyle="solid"/>
            </v:line>
            <v:line style="position:absolute" from="5942,1977" to="5790,1442" stroked="true" strokeweight="1.5pt" strokecolor="#fcaf17">
              <v:stroke dashstyle="solid"/>
            </v:line>
            <v:line style="position:absolute" from="6093,2301" to="5942,1977" stroked="true" strokeweight="1.5pt" strokecolor="#fcaf17">
              <v:stroke dashstyle="solid"/>
            </v:line>
            <v:line style="position:absolute" from="6245,2683" to="6093,2301" stroked="true" strokeweight="1.5pt" strokecolor="#fcaf17">
              <v:stroke dashstyle="solid"/>
            </v:line>
            <v:line style="position:absolute" from="6397,2716" to="6245,2683" stroked="true" strokeweight="1.5pt" strokecolor="#fcaf17">
              <v:stroke dashstyle="solid"/>
            </v:line>
            <v:line style="position:absolute" from="6549,2835" to="6397,2716" stroked="true" strokeweight="1.5pt" strokecolor="#fcaf17">
              <v:stroke dashstyle="solid"/>
            </v:line>
            <v:line style="position:absolute" from="6701,2752" to="6549,2835" stroked="true" strokeweight="1.5pt" strokecolor="#fcaf17">
              <v:stroke dashstyle="solid"/>
            </v:line>
            <v:line style="position:absolute" from="6852,2795" to="6701,2752" stroked="true" strokeweight="1.5pt" strokecolor="#fcaf17">
              <v:stroke dashstyle="solid"/>
            </v:line>
            <v:line style="position:absolute" from="7004,2623" to="6853,2795" stroked="true" strokeweight="1.5pt" strokecolor="#fcaf17">
              <v:stroke dashstyle="solid"/>
            </v:line>
            <v:line style="position:absolute" from="7156,2484" to="7004,2623" stroked="true" strokeweight="1.5pt" strokecolor="#fcaf17">
              <v:stroke dashstyle="solid"/>
            </v:line>
            <v:line style="position:absolute" from="7308,2621" to="7156,2484" stroked="true" strokeweight="1.5pt" strokecolor="#fcaf17">
              <v:stroke dashstyle="solid"/>
            </v:line>
            <v:line style="position:absolute" from="7460,2580" to="7308,2621" stroked="true" strokeweight="1.5pt" strokecolor="#fcaf17">
              <v:stroke dashstyle="solid"/>
            </v:line>
            <v:line style="position:absolute" from="7612,2632" to="7460,2580" stroked="true" strokeweight="1.5pt" strokecolor="#fcaf17">
              <v:stroke dashstyle="solid"/>
            </v:line>
            <v:line style="position:absolute" from="7763,2375" to="7612,2632" stroked="true" strokeweight="1.5pt" strokecolor="#fcaf17">
              <v:stroke dashstyle="solid"/>
            </v:line>
            <v:line style="position:absolute" from="7915,2405" to="7763,2375" stroked="true" strokeweight="1.5pt" strokecolor="#fcaf17">
              <v:stroke dashstyle="solid"/>
            </v:line>
            <v:line style="position:absolute" from="8067,2199" to="7915,2405" stroked="true" strokeweight="1.5pt" strokecolor="#fcaf17">
              <v:stroke dashstyle="solid"/>
            </v:line>
            <v:line style="position:absolute" from="8219,2082" to="8067,2199" stroked="true" strokeweight="1.5pt" strokecolor="#fcaf17">
              <v:stroke dashstyle="solid"/>
            </v:line>
            <v:line style="position:absolute" from="8371,2175" to="8219,2082" stroked="true" strokeweight="1.5pt" strokecolor="#fcaf17">
              <v:stroke dashstyle="solid"/>
            </v:line>
            <v:line style="position:absolute" from="8522,2263" to="8371,2175" stroked="true" strokeweight="1.5pt" strokecolor="#fcaf17">
              <v:stroke dashstyle="solid"/>
            </v:line>
            <v:line style="position:absolute" from="8674,2266" to="8523,2263" stroked="true" strokeweight="1.5pt" strokecolor="#fcaf17">
              <v:stroke dashstyle="solid"/>
            </v:line>
            <v:line style="position:absolute" from="8826,2378" to="8674,2266" stroked="true" strokeweight="1.5pt" strokecolor="#fcaf17">
              <v:stroke dashstyle="solid"/>
            </v:line>
            <v:line style="position:absolute" from="8978,2261" to="8826,2378" stroked="true" strokeweight="1.5pt" strokecolor="#fcaf17">
              <v:stroke dashstyle="solid"/>
            </v:line>
            <v:line style="position:absolute" from="9130,2304" to="8978,2261" stroked="true" strokeweight="1.5pt" strokecolor="#fcaf17">
              <v:stroke dashstyle="solid"/>
            </v:line>
            <v:line style="position:absolute" from="4727,1482" to="4575,1622" stroked="true" strokeweight="1.5pt" strokecolor="#39b54a">
              <v:stroke dashstyle="solid"/>
            </v:line>
            <v:line style="position:absolute" from="4879,1441" to="4727,1482" stroked="true" strokeweight="1.5pt" strokecolor="#39b54a">
              <v:stroke dashstyle="solid"/>
            </v:line>
            <v:line style="position:absolute" from="5031,1445" to="4879,1441" stroked="true" strokeweight="1.5pt" strokecolor="#39b54a">
              <v:stroke dashstyle="solid"/>
            </v:line>
            <v:line style="position:absolute" from="5183,1277" to="5031,1445" stroked="true" strokeweight="1.5pt" strokecolor="#39b54a">
              <v:stroke dashstyle="solid"/>
            </v:line>
            <v:line style="position:absolute" from="5334,1281" to="5183,1277" stroked="true" strokeweight="1.5pt" strokecolor="#39b54a">
              <v:stroke dashstyle="solid"/>
            </v:line>
            <v:line style="position:absolute" from="5486,1306" to="5334,1281" stroked="true" strokeweight="1.5pt" strokecolor="#39b54a">
              <v:stroke dashstyle="solid"/>
            </v:line>
            <v:line style="position:absolute" from="5638,1394" to="5486,1305" stroked="true" strokeweight="1.5pt" strokecolor="#39b54a">
              <v:stroke dashstyle="solid"/>
            </v:line>
            <v:line style="position:absolute" from="5790,1489" to="5638,1394" stroked="true" strokeweight="1.5pt" strokecolor="#39b54a">
              <v:stroke dashstyle="solid"/>
            </v:line>
            <v:line style="position:absolute" from="5942,1817" to="5790,1489" stroked="true" strokeweight="1.5pt" strokecolor="#39b54a">
              <v:stroke dashstyle="solid"/>
            </v:line>
            <v:line style="position:absolute" from="6093,1985" to="5942,1817" stroked="true" strokeweight="1.5pt" strokecolor="#39b54a">
              <v:stroke dashstyle="solid"/>
            </v:line>
            <v:line style="position:absolute" from="6245,2105" to="6093,1985" stroked="true" strokeweight="1.5pt" strokecolor="#39b54a">
              <v:stroke dashstyle="solid"/>
            </v:line>
            <v:line style="position:absolute" from="6397,2079" to="6245,2105" stroked="true" strokeweight="1.5pt" strokecolor="#39b54a">
              <v:stroke dashstyle="solid"/>
            </v:line>
            <v:line style="position:absolute" from="6549,2105" to="6397,2079" stroked="true" strokeweight="1.5pt" strokecolor="#39b54a">
              <v:stroke dashstyle="solid"/>
            </v:line>
            <v:line style="position:absolute" from="6701,2109" to="6549,2105" stroked="true" strokeweight="1.5pt" strokecolor="#39b54a">
              <v:stroke dashstyle="solid"/>
            </v:line>
            <v:line style="position:absolute" from="6852,2069" to="6701,2109" stroked="true" strokeweight="1.5pt" strokecolor="#39b54a">
              <v:stroke dashstyle="solid"/>
            </v:line>
            <v:line style="position:absolute" from="7004,2051" to="6853,2069" stroked="true" strokeweight="1.5pt" strokecolor="#39b54a">
              <v:stroke dashstyle="solid"/>
            </v:line>
            <v:line style="position:absolute" from="7156,2003" to="7004,2051" stroked="true" strokeweight="1.5pt" strokecolor="#39b54a">
              <v:stroke dashstyle="solid"/>
            </v:line>
            <v:line style="position:absolute" from="7308,1964" to="7156,2003" stroked="true" strokeweight="1.5pt" strokecolor="#39b54a">
              <v:stroke dashstyle="solid"/>
            </v:line>
            <v:line style="position:absolute" from="7460,1922" to="7308,1964" stroked="true" strokeweight="1.5pt" strokecolor="#39b54a">
              <v:stroke dashstyle="solid"/>
            </v:line>
            <v:line style="position:absolute" from="7612,1942" to="7460,1922" stroked="true" strokeweight="1.5pt" strokecolor="#39b54a">
              <v:stroke dashstyle="solid"/>
            </v:line>
            <v:line style="position:absolute" from="7763,1905" to="7612,1942" stroked="true" strokeweight="1.5pt" strokecolor="#39b54a">
              <v:stroke dashstyle="solid"/>
            </v:line>
            <v:line style="position:absolute" from="7915,1832" to="7763,1905" stroked="true" strokeweight="1.5pt" strokecolor="#39b54a">
              <v:stroke dashstyle="solid"/>
            </v:line>
            <v:line style="position:absolute" from="8067,1752" to="7915,1832" stroked="true" strokeweight="1.5pt" strokecolor="#39b54a">
              <v:stroke dashstyle="solid"/>
            </v:line>
            <v:line style="position:absolute" from="8219,1680" to="8067,1752" stroked="true" strokeweight="1.5pt" strokecolor="#39b54a">
              <v:stroke dashstyle="solid"/>
            </v:line>
            <v:line style="position:absolute" from="8371,1628" to="8219,1680" stroked="true" strokeweight="1.5pt" strokecolor="#39b54a">
              <v:stroke dashstyle="solid"/>
            </v:line>
            <v:line style="position:absolute" from="8522,1508" to="8371,1628" stroked="true" strokeweight="1.5pt" strokecolor="#39b54a">
              <v:stroke dashstyle="solid"/>
            </v:line>
            <v:line style="position:absolute" from="8674,1373" to="8523,1508" stroked="true" strokeweight="1.5pt" strokecolor="#39b54a">
              <v:stroke dashstyle="solid"/>
            </v:line>
            <v:line style="position:absolute" from="8826,1448" to="8674,1373" stroked="true" strokeweight="1.5pt" strokecolor="#39b54a">
              <v:stroke dashstyle="solid"/>
            </v:line>
            <v:line style="position:absolute" from="8978,1604" to="8826,1448" stroked="true" strokeweight="1.5pt" strokecolor="#39b54a">
              <v:stroke dashstyle="solid"/>
            </v:line>
            <v:line style="position:absolute" from="9130,1632" to="8978,1604" stroked="true" strokeweight="1.5pt" strokecolor="#39b54a">
              <v:stroke dashstyle="solid"/>
            </v:line>
            <v:line style="position:absolute" from="4727,1504" to="4575,1622" stroked="true" strokeweight="1.5pt" strokecolor="#0071bc">
              <v:stroke dashstyle="solid"/>
            </v:line>
            <v:line style="position:absolute" from="4879,1340" to="4727,1504" stroked="true" strokeweight="1.5pt" strokecolor="#0071bc">
              <v:stroke dashstyle="solid"/>
            </v:line>
            <v:line style="position:absolute" from="5031,1199" to="4879,1340" stroked="true" strokeweight="1.5pt" strokecolor="#0071bc">
              <v:stroke dashstyle="solid"/>
            </v:line>
            <v:line style="position:absolute" from="5183,935" to="5031,1199" stroked="true" strokeweight="1.5pt" strokecolor="#0071bc">
              <v:stroke dashstyle="solid"/>
            </v:line>
            <v:line style="position:absolute" from="5334,782" to="5183,935" stroked="true" strokeweight="1.5pt" strokecolor="#0071bc">
              <v:stroke dashstyle="solid"/>
            </v:line>
            <v:line style="position:absolute" from="5486,892" to="5334,782" stroked="true" strokeweight="1.5pt" strokecolor="#0071bc">
              <v:stroke dashstyle="solid"/>
            </v:line>
            <v:line style="position:absolute" from="5638,1274" to="5486,892" stroked="true" strokeweight="1.5pt" strokecolor="#0071bc">
              <v:stroke dashstyle="solid"/>
            </v:line>
            <v:line style="position:absolute" from="5790,1461" to="5638,1274" stroked="true" strokeweight="1.5pt" strokecolor="#0071bc">
              <v:stroke dashstyle="solid"/>
            </v:line>
            <v:line style="position:absolute" from="5942,1914" to="5790,1461" stroked="true" strokeweight="1.5pt" strokecolor="#0071bc">
              <v:stroke dashstyle="solid"/>
            </v:line>
            <v:line style="position:absolute" from="6093,2181" to="5942,1914" stroked="true" strokeweight="1.5pt" strokecolor="#0071bc">
              <v:stroke dashstyle="solid"/>
            </v:line>
            <v:line style="position:absolute" from="6245,2477" to="6093,2181" stroked="true" strokeweight="1.5pt" strokecolor="#0071bc">
              <v:stroke dashstyle="solid"/>
            </v:line>
            <v:line style="position:absolute" from="6397,2491" to="6245,2477" stroked="true" strokeweight="1.5pt" strokecolor="#0071bc">
              <v:stroke dashstyle="solid"/>
            </v:line>
            <v:line style="position:absolute" from="6549,2584" to="6397,2491" stroked="true" strokeweight="1.5pt" strokecolor="#0071bc">
              <v:stroke dashstyle="solid"/>
            </v:line>
            <v:line style="position:absolute" from="6701,2525" to="6549,2584" stroked="true" strokeweight="1.5pt" strokecolor="#0071bc">
              <v:stroke dashstyle="solid"/>
            </v:line>
            <v:line style="position:absolute" from="6852,2544" to="6701,2525" stroked="true" strokeweight="1.5pt" strokecolor="#0071bc">
              <v:stroke dashstyle="solid"/>
            </v:line>
            <v:line style="position:absolute" from="7004,2417" to="6853,2544" stroked="true" strokeweight="1.5pt" strokecolor="#0071bc">
              <v:stroke dashstyle="solid"/>
            </v:line>
            <v:line style="position:absolute" from="7156,2307" to="7004,2417" stroked="true" strokeweight="1.5pt" strokecolor="#0071bc">
              <v:stroke dashstyle="solid"/>
            </v:line>
            <v:line style="position:absolute" from="7308,2387" to="7156,2307" stroked="true" strokeweight="1.5pt" strokecolor="#0071bc">
              <v:stroke dashstyle="solid"/>
            </v:line>
            <v:line style="position:absolute" from="7460,2345" to="7308,2387" stroked="true" strokeweight="1.5pt" strokecolor="#0071bc">
              <v:stroke dashstyle="solid"/>
            </v:line>
            <v:line style="position:absolute" from="7612,2389" to="7460,2345" stroked="true" strokeweight="1.5pt" strokecolor="#0071bc">
              <v:stroke dashstyle="solid"/>
            </v:line>
            <v:line style="position:absolute" from="7763,2201" to="7612,2389" stroked="true" strokeweight="1.5pt" strokecolor="#0071bc">
              <v:stroke dashstyle="solid"/>
            </v:line>
            <v:line style="position:absolute" from="7915,2196" to="7763,2201" stroked="true" strokeweight="1.5pt" strokecolor="#0071bc">
              <v:stroke dashstyle="solid"/>
            </v:line>
            <v:line style="position:absolute" from="8067,2031" to="7915,2196" stroked="true" strokeweight="1.5pt" strokecolor="#0071bc">
              <v:stroke dashstyle="solid"/>
            </v:line>
            <v:line style="position:absolute" from="8219,1930" to="8067,2031" stroked="true" strokeweight="1.5pt" strokecolor="#0071bc">
              <v:stroke dashstyle="solid"/>
            </v:line>
            <v:line style="position:absolute" from="8371,1972" to="8219,1930" stroked="true" strokeweight="1.5pt" strokecolor="#0071bc">
              <v:stroke dashstyle="solid"/>
            </v:line>
            <v:line style="position:absolute" from="8522,1992" to="8371,1972" stroked="true" strokeweight="1.5pt" strokecolor="#0071bc">
              <v:stroke dashstyle="solid"/>
            </v:line>
            <v:line style="position:absolute" from="8674,1951" to="8523,1992" stroked="true" strokeweight="1.5pt" strokecolor="#0071bc">
              <v:stroke dashstyle="solid"/>
            </v:line>
            <v:line style="position:absolute" from="8826,2054" to="8674,1951" stroked="true" strokeweight="1.5pt" strokecolor="#0071bc">
              <v:stroke dashstyle="solid"/>
            </v:line>
            <v:line style="position:absolute" from="8978,2022" to="8826,2054" stroked="true" strokeweight="1.5pt" strokecolor="#0071bc">
              <v:stroke dashstyle="solid"/>
            </v:line>
            <v:line style="position:absolute" from="9130,2062" to="8978,2022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160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0" w:right="2552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pStyle w:val="BodyText"/>
        <w:spacing w:before="11"/>
        <w:rPr>
          <w:sz w:val="17"/>
        </w:rPr>
      </w:pPr>
    </w:p>
    <w:p>
      <w:pPr>
        <w:spacing w:before="109"/>
        <w:ind w:left="0" w:right="2552" w:firstLine="0"/>
        <w:jc w:val="right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spacing w:before="11"/>
        <w:rPr>
          <w:sz w:val="17"/>
        </w:rPr>
      </w:pPr>
    </w:p>
    <w:p>
      <w:pPr>
        <w:spacing w:before="110"/>
        <w:ind w:left="0" w:right="2552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0" w:right="2552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0" w:right="2552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760" w:bottom="280" w:left="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109"/>
        <w:ind w:left="2099" w:right="253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40</w:t>
      </w:r>
    </w:p>
    <w:p>
      <w:pPr>
        <w:spacing w:before="12"/>
        <w:ind w:left="1136" w:right="3339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5491" w:space="40"/>
            <w:col w:w="1782" w:space="39"/>
            <w:col w:w="4828"/>
          </w:cols>
        </w:sectPr>
      </w:pPr>
    </w:p>
    <w:p>
      <w:pPr>
        <w:tabs>
          <w:tab w:pos="7039" w:val="left" w:leader="none"/>
        </w:tabs>
        <w:spacing w:line="264" w:lineRule="auto" w:before="48"/>
        <w:ind w:left="4586" w:right="3466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8336" from="217.966995pt,5.770537pt" to="227.966995pt,5.770537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21120" from="340.592987pt,5.770537pt" to="350.592987pt,5.770537pt" stroked="true" strokeweight="1.5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9360" from="217.966995pt,14.645537pt" to="227.966995pt,14.645537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All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(US$)</w:t>
        <w:tab/>
        <w:t>Energy commodities (US$)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Non-energy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commodities (US$)</w:t>
      </w:r>
    </w:p>
    <w:p>
      <w:pPr>
        <w:spacing w:before="48"/>
        <w:ind w:left="426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daily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up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2010.</w:t>
      </w:r>
    </w:p>
    <w:p>
      <w:pPr>
        <w:tabs>
          <w:tab w:pos="8524" w:val="left" w:leader="none"/>
        </w:tabs>
        <w:spacing w:before="19"/>
        <w:ind w:left="426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27883pt;width:288.05pt;height:.1pt;mso-position-horizontal-relative:page;mso-position-vertical-relative:paragraph;z-index:-15702528;mso-wrap-distance-left:0;mso-wrap-distance-right:0" id="docshape58" coordorigin="4320,159" coordsize="5761,0" path="m4320,159l1008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spacing w:line="249" w:lineRule="auto" w:before="0"/>
        <w:ind w:left="660" w:right="-4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56800" from="36pt,-9.119727pt" to="198pt,-9.119727pt" stroked="true" strokeweight="1pt" strokecolor="#004f5a">
            <v:stroke dashstyle="solid"/>
            <w10:wrap type="none"/>
          </v:line>
        </w:pict>
      </w:r>
      <w:r>
        <w:rPr>
          <w:i/>
          <w:color w:val="231F20"/>
          <w:w w:val="90"/>
          <w:sz w:val="20"/>
        </w:rPr>
        <w:t>There have been renewed strains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markets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arising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from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growing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concerns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sovereign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risks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some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European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countries.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31"/>
        </w:rPr>
      </w:pPr>
    </w:p>
    <w:p>
      <w:pPr>
        <w:spacing w:line="249" w:lineRule="auto" w:before="0"/>
        <w:ind w:left="660" w:right="324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57312" from="36pt,-9.120215pt" to="198pt,-9.120215pt" stroked="true" strokeweight="1pt" strokecolor="#004f5a">
            <v:stroke dashstyle="solid"/>
            <w10:wrap type="none"/>
          </v:line>
        </w:pict>
      </w:r>
      <w:r>
        <w:rPr>
          <w:i/>
          <w:color w:val="231F20"/>
          <w:w w:val="90"/>
          <w:sz w:val="20"/>
        </w:rPr>
        <w:t>Elevated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uncertainty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44"/>
          <w:sz w:val="20"/>
        </w:rPr>
        <w:t> </w:t>
      </w:r>
      <w:r>
        <w:rPr>
          <w:i/>
          <w:color w:val="231F20"/>
          <w:w w:val="90"/>
          <w:sz w:val="20"/>
        </w:rPr>
        <w:t>caused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volatility,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decline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</w:p>
    <w:p>
      <w:pPr>
        <w:spacing w:line="249" w:lineRule="auto" w:before="2"/>
        <w:ind w:left="660" w:right="10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equity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prices,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widening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credit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spreads.</w:t>
      </w:r>
    </w:p>
    <w:p>
      <w:pPr>
        <w:pStyle w:val="Heading4"/>
        <w:spacing w:before="115"/>
        <w:ind w:left="354"/>
      </w:pPr>
      <w:r>
        <w:rPr>
          <w:b w:val="0"/>
        </w:rPr>
        <w:br w:type="column"/>
      </w:r>
      <w:r>
        <w:rPr>
          <w:color w:val="004F5A"/>
          <w:spacing w:val="-1"/>
        </w:rPr>
        <w:t>Developments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in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Global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Financial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Markets</w:t>
      </w:r>
    </w:p>
    <w:p>
      <w:pPr>
        <w:pStyle w:val="BodyText"/>
        <w:spacing w:line="249" w:lineRule="auto" w:before="212"/>
        <w:ind w:left="354" w:right="939"/>
      </w:pPr>
      <w:r>
        <w:rPr>
          <w:color w:val="231F20"/>
        </w:rPr>
        <w:t>Despite</w:t>
      </w:r>
      <w:r>
        <w:rPr>
          <w:color w:val="231F20"/>
          <w:spacing w:val="13"/>
        </w:rPr>
        <w:t> </w:t>
      </w:r>
      <w:r>
        <w:rPr>
          <w:color w:val="231F20"/>
        </w:rPr>
        <w:t>evidence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global</w:t>
      </w:r>
      <w:r>
        <w:rPr>
          <w:color w:val="231F20"/>
          <w:spacing w:val="13"/>
        </w:rPr>
        <w:t> </w:t>
      </w:r>
      <w:r>
        <w:rPr>
          <w:color w:val="231F20"/>
        </w:rPr>
        <w:t>economic</w:t>
      </w:r>
      <w:r>
        <w:rPr>
          <w:color w:val="231F20"/>
          <w:spacing w:val="13"/>
        </w:rPr>
        <w:t> </w:t>
      </w:r>
      <w:r>
        <w:rPr>
          <w:color w:val="231F20"/>
        </w:rPr>
        <w:t>recovery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progressing,</w:t>
      </w:r>
      <w:r>
        <w:rPr>
          <w:color w:val="231F20"/>
          <w:spacing w:val="13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renewed</w:t>
      </w:r>
      <w:r>
        <w:rPr>
          <w:color w:val="231F20"/>
          <w:spacing w:val="-8"/>
        </w:rPr>
        <w:t> </w:t>
      </w:r>
      <w:r>
        <w:rPr>
          <w:color w:val="231F20"/>
        </w:rPr>
        <w:t>strains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ﬁnancial</w:t>
      </w:r>
      <w:r>
        <w:rPr>
          <w:color w:val="231F20"/>
          <w:spacing w:val="-9"/>
        </w:rPr>
        <w:t> </w:t>
      </w:r>
      <w:r>
        <w:rPr>
          <w:color w:val="231F20"/>
        </w:rPr>
        <w:t>markets</w:t>
      </w:r>
      <w:r>
        <w:rPr>
          <w:color w:val="231F20"/>
          <w:spacing w:val="-8"/>
        </w:rPr>
        <w:t> </w:t>
      </w:r>
      <w:r>
        <w:rPr>
          <w:color w:val="231F20"/>
        </w:rPr>
        <w:t>arising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growing</w:t>
      </w:r>
      <w:r>
        <w:rPr>
          <w:color w:val="231F20"/>
          <w:spacing w:val="-8"/>
        </w:rPr>
        <w:t> </w:t>
      </w:r>
      <w:r>
        <w:rPr>
          <w:color w:val="231F20"/>
        </w:rPr>
        <w:t>concerns</w:t>
      </w:r>
      <w:r>
        <w:rPr>
          <w:color w:val="231F20"/>
          <w:spacing w:val="-53"/>
        </w:rPr>
        <w:t> </w:t>
      </w:r>
      <w:r>
        <w:rPr>
          <w:color w:val="231F20"/>
        </w:rPr>
        <w:t>about sovereign risks in some European countries and related bank expos-</w:t>
      </w:r>
      <w:r>
        <w:rPr>
          <w:color w:val="231F20"/>
          <w:spacing w:val="1"/>
        </w:rPr>
        <w:t> </w:t>
      </w:r>
      <w:r>
        <w:rPr>
          <w:color w:val="231F20"/>
        </w:rPr>
        <w:t>ures. These ﬁnancial tensions highlight the vulnerabilities that still exist in the</w:t>
      </w:r>
      <w:r>
        <w:rPr>
          <w:color w:val="231F20"/>
          <w:spacing w:val="-53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ﬁnancial</w:t>
      </w:r>
      <w:r>
        <w:rPr>
          <w:color w:val="231F20"/>
          <w:spacing w:val="-3"/>
        </w:rPr>
        <w:t> </w:t>
      </w:r>
      <w:r>
        <w:rPr>
          <w:color w:val="231F20"/>
        </w:rPr>
        <w:t>system.</w:t>
      </w:r>
    </w:p>
    <w:p>
      <w:pPr>
        <w:pStyle w:val="BodyText"/>
        <w:spacing w:line="249" w:lineRule="auto" w:before="124"/>
        <w:ind w:left="354" w:right="1087"/>
      </w:pPr>
      <w:r>
        <w:rPr>
          <w:color w:val="231F20"/>
        </w:rPr>
        <w:t>At the time of the April </w:t>
      </w:r>
      <w:r>
        <w:rPr>
          <w:i/>
          <w:color w:val="231F20"/>
        </w:rPr>
        <w:t>Report</w:t>
      </w:r>
      <w:r>
        <w:rPr>
          <w:color w:val="231F20"/>
        </w:rPr>
        <w:t>, the impact of concerns about sovereign risk</w:t>
      </w:r>
      <w:r>
        <w:rPr>
          <w:color w:val="231F20"/>
          <w:spacing w:val="1"/>
        </w:rPr>
        <w:t> </w:t>
      </w:r>
      <w:r>
        <w:rPr>
          <w:color w:val="231F20"/>
        </w:rPr>
        <w:t>had been largely conﬁned to an increase in government bond yields for some</w:t>
      </w:r>
      <w:r>
        <w:rPr>
          <w:color w:val="231F20"/>
          <w:spacing w:val="-53"/>
        </w:rPr>
        <w:t> </w:t>
      </w:r>
      <w:r>
        <w:rPr>
          <w:color w:val="231F20"/>
        </w:rPr>
        <w:t>highly indebted European countries, especially Greece. At the end of April,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major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identiﬁed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last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Monetary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Policy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mater-</w:t>
      </w:r>
      <w:r>
        <w:rPr>
          <w:color w:val="231F20"/>
          <w:spacing w:val="-53"/>
        </w:rPr>
        <w:t> </w:t>
      </w:r>
      <w:r>
        <w:rPr>
          <w:color w:val="231F20"/>
        </w:rPr>
        <w:t>ializing. Concerns about contagion and spillover effects became more acute,</w:t>
      </w:r>
      <w:r>
        <w:rPr>
          <w:color w:val="231F20"/>
          <w:spacing w:val="1"/>
        </w:rPr>
        <w:t> </w:t>
      </w:r>
      <w:r>
        <w:rPr>
          <w:color w:val="231F20"/>
        </w:rPr>
        <w:t>leading to a broader deterioration in conditions across ﬁnancial markets. The</w:t>
      </w:r>
      <w:r>
        <w:rPr>
          <w:color w:val="231F20"/>
          <w:spacing w:val="1"/>
        </w:rPr>
        <w:t> </w:t>
      </w:r>
      <w:r>
        <w:rPr>
          <w:color w:val="231F20"/>
        </w:rPr>
        <w:t>announcements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stabilization</w:t>
      </w:r>
      <w:r>
        <w:rPr>
          <w:color w:val="231F20"/>
          <w:spacing w:val="12"/>
        </w:rPr>
        <w:t> </w:t>
      </w:r>
      <w:r>
        <w:rPr>
          <w:color w:val="231F20"/>
        </w:rPr>
        <w:t>measures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European</w:t>
      </w:r>
      <w:r>
        <w:rPr>
          <w:color w:val="231F20"/>
          <w:spacing w:val="12"/>
        </w:rPr>
        <w:t> </w:t>
      </w:r>
      <w:r>
        <w:rPr>
          <w:color w:val="231F20"/>
        </w:rPr>
        <w:t>authorities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13"/>
        </w:rPr>
        <w:t> </w:t>
      </w:r>
      <w:r>
        <w:rPr>
          <w:color w:val="231F20"/>
        </w:rPr>
        <w:t>Monetary</w:t>
      </w:r>
      <w:r>
        <w:rPr>
          <w:color w:val="231F20"/>
          <w:spacing w:val="13"/>
        </w:rPr>
        <w:t> </w:t>
      </w:r>
      <w:r>
        <w:rPr>
          <w:color w:val="231F20"/>
        </w:rPr>
        <w:t>Fund</w:t>
      </w:r>
      <w:r>
        <w:rPr>
          <w:color w:val="231F20"/>
          <w:spacing w:val="14"/>
        </w:rPr>
        <w:t> </w:t>
      </w:r>
      <w:r>
        <w:rPr>
          <w:color w:val="231F20"/>
        </w:rPr>
        <w:t>have</w:t>
      </w:r>
      <w:r>
        <w:rPr>
          <w:color w:val="231F20"/>
          <w:spacing w:val="13"/>
        </w:rPr>
        <w:t> </w:t>
      </w:r>
      <w:r>
        <w:rPr>
          <w:color w:val="231F20"/>
        </w:rPr>
        <w:t>helped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improve</w:t>
      </w:r>
      <w:r>
        <w:rPr>
          <w:color w:val="231F20"/>
          <w:spacing w:val="13"/>
        </w:rPr>
        <w:t> </w:t>
      </w:r>
      <w:r>
        <w:rPr>
          <w:color w:val="231F20"/>
        </w:rPr>
        <w:t>market</w:t>
      </w:r>
      <w:r>
        <w:rPr>
          <w:color w:val="231F20"/>
          <w:spacing w:val="14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24"/>
        </w:rPr>
        <w:t> </w:t>
      </w:r>
      <w:r>
        <w:rPr>
          <w:color w:val="231F20"/>
        </w:rPr>
        <w:t>then,</w:t>
      </w:r>
      <w:r>
        <w:rPr>
          <w:color w:val="231F20"/>
          <w:spacing w:val="24"/>
        </w:rPr>
        <w:t> </w:t>
      </w:r>
      <w:r>
        <w:rPr>
          <w:color w:val="231F20"/>
        </w:rPr>
        <w:t>but</w:t>
      </w:r>
      <w:r>
        <w:rPr>
          <w:color w:val="231F20"/>
          <w:spacing w:val="24"/>
        </w:rPr>
        <w:t> </w:t>
      </w:r>
      <w:r>
        <w:rPr>
          <w:color w:val="231F20"/>
        </w:rPr>
        <w:t>spreads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sovereign</w:t>
      </w:r>
      <w:r>
        <w:rPr>
          <w:color w:val="231F20"/>
          <w:spacing w:val="25"/>
        </w:rPr>
        <w:t> </w:t>
      </w:r>
      <w:r>
        <w:rPr>
          <w:color w:val="231F20"/>
        </w:rPr>
        <w:t>debt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most-affected</w:t>
      </w:r>
      <w:r>
        <w:rPr>
          <w:color w:val="231F20"/>
          <w:spacing w:val="24"/>
        </w:rPr>
        <w:t> </w:t>
      </w:r>
      <w:r>
        <w:rPr>
          <w:color w:val="231F20"/>
        </w:rPr>
        <w:t>countries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euro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area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remain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considerably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wider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time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April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overall</w:t>
      </w:r>
      <w:r>
        <w:rPr>
          <w:color w:val="231F20"/>
          <w:spacing w:val="-5"/>
        </w:rPr>
        <w:t> </w:t>
      </w:r>
      <w:r>
        <w:rPr>
          <w:color w:val="231F20"/>
        </w:rPr>
        <w:t>ﬁnancial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tighter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volatile.</w:t>
      </w:r>
    </w:p>
    <w:p>
      <w:pPr>
        <w:pStyle w:val="BodyText"/>
        <w:spacing w:line="249" w:lineRule="auto" w:before="129"/>
        <w:ind w:left="354" w:right="1083"/>
      </w:pP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European</w:t>
      </w:r>
      <w:r>
        <w:rPr>
          <w:color w:val="231F20"/>
          <w:spacing w:val="11"/>
        </w:rPr>
        <w:t> </w:t>
      </w:r>
      <w:r>
        <w:rPr>
          <w:color w:val="231F20"/>
        </w:rPr>
        <w:t>debt</w:t>
      </w:r>
      <w:r>
        <w:rPr>
          <w:color w:val="231F20"/>
          <w:spacing w:val="11"/>
        </w:rPr>
        <w:t> </w:t>
      </w:r>
      <w:r>
        <w:rPr>
          <w:color w:val="231F20"/>
        </w:rPr>
        <w:t>crisis</w:t>
      </w:r>
      <w:r>
        <w:rPr>
          <w:color w:val="231F20"/>
          <w:spacing w:val="11"/>
        </w:rPr>
        <w:t> </w:t>
      </w:r>
      <w:r>
        <w:rPr>
          <w:color w:val="231F20"/>
        </w:rPr>
        <w:t>has</w:t>
      </w:r>
      <w:r>
        <w:rPr>
          <w:color w:val="231F20"/>
          <w:spacing w:val="11"/>
        </w:rPr>
        <w:t> </w:t>
      </w:r>
      <w:r>
        <w:rPr>
          <w:color w:val="231F20"/>
        </w:rPr>
        <w:t>increased</w:t>
      </w:r>
      <w:r>
        <w:rPr>
          <w:color w:val="231F20"/>
          <w:spacing w:val="11"/>
        </w:rPr>
        <w:t> </w:t>
      </w:r>
      <w:r>
        <w:rPr>
          <w:color w:val="231F20"/>
        </w:rPr>
        <w:t>uncertainty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led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concerns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possible</w:t>
      </w:r>
      <w:r>
        <w:rPr>
          <w:color w:val="231F20"/>
          <w:spacing w:val="-5"/>
        </w:rPr>
        <w:t> </w:t>
      </w:r>
      <w:r>
        <w:rPr>
          <w:color w:val="231F20"/>
        </w:rPr>
        <w:t>spillover</w:t>
      </w:r>
      <w:r>
        <w:rPr>
          <w:color w:val="231F20"/>
          <w:spacing w:val="-4"/>
        </w:rPr>
        <w:t> </w:t>
      </w:r>
      <w:r>
        <w:rPr>
          <w:color w:val="231F20"/>
        </w:rPr>
        <w:t>effects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ﬁnancial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economy.</w:t>
      </w:r>
      <w:r>
        <w:rPr>
          <w:color w:val="231F20"/>
          <w:spacing w:val="-52"/>
        </w:rPr>
        <w:t> </w:t>
      </w:r>
      <w:r>
        <w:rPr>
          <w:color w:val="231F20"/>
        </w:rPr>
        <w:t>Elevated</w:t>
      </w:r>
      <w:r>
        <w:rPr>
          <w:color w:val="231F20"/>
          <w:spacing w:val="9"/>
        </w:rPr>
        <w:t> </w:t>
      </w:r>
      <w:r>
        <w:rPr>
          <w:color w:val="231F20"/>
        </w:rPr>
        <w:t>uncertainty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global</w:t>
      </w:r>
      <w:r>
        <w:rPr>
          <w:color w:val="231F20"/>
          <w:spacing w:val="10"/>
        </w:rPr>
        <w:t> </w:t>
      </w:r>
      <w:r>
        <w:rPr>
          <w:color w:val="231F20"/>
        </w:rPr>
        <w:t>ﬁnancial</w:t>
      </w:r>
      <w:r>
        <w:rPr>
          <w:color w:val="231F20"/>
          <w:spacing w:val="10"/>
        </w:rPr>
        <w:t> </w:t>
      </w:r>
      <w:r>
        <w:rPr>
          <w:color w:val="231F20"/>
        </w:rPr>
        <w:t>markets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10"/>
        </w:rPr>
        <w:t> </w:t>
      </w:r>
      <w:r>
        <w:rPr>
          <w:color w:val="231F20"/>
        </w:rPr>
        <w:t>caused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volatility, a decline in equity prices, and a widening of credit spreads across a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broad range of private sector assets, such as corporate bonds—albeit 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levels well below those seen in the autumn of 2008 and the ﬁrst half of 2009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 3)</w:t>
      </w:r>
      <w:r>
        <w:rPr>
          <w:color w:val="231F20"/>
        </w:rPr>
        <w:t>. The impact of the wider spreads on corporations’ borrowing costs</w:t>
      </w:r>
      <w:r>
        <w:rPr>
          <w:color w:val="231F20"/>
          <w:spacing w:val="1"/>
        </w:rPr>
        <w:t> </w:t>
      </w:r>
      <w:r>
        <w:rPr>
          <w:color w:val="231F20"/>
        </w:rPr>
        <w:t>has thus far been largely offset by lower yields on government bonds in the</w:t>
      </w:r>
      <w:r>
        <w:rPr>
          <w:color w:val="231F20"/>
          <w:spacing w:val="1"/>
        </w:rPr>
        <w:t> </w:t>
      </w:r>
      <w:r>
        <w:rPr>
          <w:color w:val="231F20"/>
        </w:rPr>
        <w:t>major economies </w:t>
      </w:r>
      <w:r>
        <w:rPr>
          <w:b/>
          <w:color w:val="231F20"/>
        </w:rPr>
        <w:t>(Chart 4)</w:t>
      </w:r>
      <w:r>
        <w:rPr>
          <w:color w:val="231F20"/>
        </w:rPr>
        <w:t>, owing to a reassessment of growth prospects,</w:t>
      </w:r>
      <w:r>
        <w:rPr>
          <w:color w:val="231F20"/>
          <w:spacing w:val="1"/>
        </w:rPr>
        <w:t> </w:t>
      </w:r>
      <w:r>
        <w:rPr>
          <w:color w:val="231F20"/>
        </w:rPr>
        <w:t>expectations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policy</w:t>
      </w:r>
      <w:r>
        <w:rPr>
          <w:color w:val="231F20"/>
          <w:spacing w:val="7"/>
        </w:rPr>
        <w:t> </w:t>
      </w:r>
      <w:r>
        <w:rPr>
          <w:color w:val="231F20"/>
        </w:rPr>
        <w:t>rates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likely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remain</w:t>
      </w:r>
      <w:r>
        <w:rPr>
          <w:color w:val="231F20"/>
          <w:spacing w:val="7"/>
        </w:rPr>
        <w:t> </w:t>
      </w:r>
      <w:r>
        <w:rPr>
          <w:color w:val="231F20"/>
        </w:rPr>
        <w:t>extremely</w:t>
      </w:r>
      <w:r>
        <w:rPr>
          <w:color w:val="231F20"/>
          <w:spacing w:val="7"/>
        </w:rPr>
        <w:t> </w:t>
      </w:r>
      <w:r>
        <w:rPr>
          <w:color w:val="231F20"/>
        </w:rPr>
        <w:t>low</w:t>
      </w:r>
      <w:r>
        <w:rPr>
          <w:color w:val="231F20"/>
          <w:spacing w:val="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1"/>
        </w:rPr>
        <w:t> </w:t>
      </w:r>
      <w:r>
        <w:rPr>
          <w:b/>
          <w:color w:val="231F20"/>
        </w:rPr>
        <w:t>5)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portfolio</w:t>
      </w:r>
      <w:r>
        <w:rPr>
          <w:color w:val="231F20"/>
          <w:spacing w:val="5"/>
        </w:rPr>
        <w:t> </w:t>
      </w:r>
      <w:r>
        <w:rPr>
          <w:color w:val="231F20"/>
        </w:rPr>
        <w:t>shifts</w:t>
      </w:r>
      <w:r>
        <w:rPr>
          <w:color w:val="231F20"/>
          <w:spacing w:val="5"/>
        </w:rPr>
        <w:t> </w:t>
      </w:r>
      <w:r>
        <w:rPr>
          <w:color w:val="231F20"/>
        </w:rPr>
        <w:t>towards</w:t>
      </w:r>
      <w:r>
        <w:rPr>
          <w:color w:val="231F20"/>
          <w:spacing w:val="5"/>
        </w:rPr>
        <w:t> </w:t>
      </w:r>
      <w:r>
        <w:rPr>
          <w:color w:val="231F20"/>
        </w:rPr>
        <w:t>more-liquid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less-risky</w:t>
      </w:r>
      <w:r>
        <w:rPr>
          <w:color w:val="231F20"/>
          <w:spacing w:val="5"/>
        </w:rPr>
        <w:t> </w:t>
      </w:r>
      <w:r>
        <w:rPr>
          <w:color w:val="231F20"/>
        </w:rPr>
        <w:t>assets.</w:t>
      </w:r>
      <w:r>
        <w:rPr>
          <w:color w:val="231F20"/>
          <w:spacing w:val="5"/>
        </w:rPr>
        <w:t> </w:t>
      </w:r>
      <w:r>
        <w:rPr>
          <w:color w:val="231F20"/>
        </w:rPr>
        <w:t>While</w:t>
      </w:r>
      <w:r>
        <w:rPr>
          <w:color w:val="231F20"/>
          <w:spacing w:val="5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capital</w:t>
      </w:r>
      <w:r>
        <w:rPr>
          <w:color w:val="231F20"/>
          <w:spacing w:val="14"/>
        </w:rPr>
        <w:t> </w:t>
      </w:r>
      <w:r>
        <w:rPr>
          <w:color w:val="231F20"/>
        </w:rPr>
        <w:t>markets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</w:rPr>
        <w:t>improved</w:t>
      </w:r>
      <w:r>
        <w:rPr>
          <w:color w:val="231F20"/>
          <w:spacing w:val="14"/>
        </w:rPr>
        <w:t> </w:t>
      </w:r>
      <w:r>
        <w:rPr>
          <w:color w:val="231F20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disruption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early</w:t>
      </w:r>
      <w:r>
        <w:rPr>
          <w:color w:val="231F20"/>
          <w:spacing w:val="14"/>
        </w:rPr>
        <w:t> </w:t>
      </w:r>
      <w:r>
        <w:rPr>
          <w:color w:val="231F20"/>
        </w:rPr>
        <w:t>May,</w:t>
      </w:r>
      <w:r>
        <w:rPr>
          <w:color w:val="231F20"/>
          <w:spacing w:val="13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concerns</w:t>
      </w:r>
      <w:r>
        <w:rPr>
          <w:color w:val="231F20"/>
          <w:spacing w:val="13"/>
        </w:rPr>
        <w:t> </w:t>
      </w:r>
      <w:r>
        <w:rPr>
          <w:color w:val="231F20"/>
        </w:rPr>
        <w:t>about</w:t>
      </w:r>
      <w:r>
        <w:rPr>
          <w:color w:val="231F20"/>
          <w:spacing w:val="14"/>
        </w:rPr>
        <w:t> </w:t>
      </w:r>
      <w:r>
        <w:rPr>
          <w:color w:val="231F20"/>
        </w:rPr>
        <w:t>sovereign</w:t>
      </w:r>
      <w:r>
        <w:rPr>
          <w:color w:val="231F20"/>
          <w:spacing w:val="14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peaked,</w:t>
      </w:r>
      <w:r>
        <w:rPr>
          <w:color w:val="231F20"/>
          <w:spacing w:val="14"/>
        </w:rPr>
        <w:t> </w:t>
      </w:r>
      <w:r>
        <w:rPr>
          <w:color w:val="231F20"/>
        </w:rPr>
        <w:t>corporate</w:t>
      </w:r>
      <w:r>
        <w:rPr>
          <w:color w:val="231F20"/>
          <w:spacing w:val="14"/>
        </w:rPr>
        <w:t> </w:t>
      </w:r>
      <w:r>
        <w:rPr>
          <w:color w:val="231F20"/>
        </w:rPr>
        <w:t>issuance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Europe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United States</w:t>
      </w:r>
      <w:r>
        <w:rPr>
          <w:color w:val="231F20"/>
          <w:spacing w:val="-5"/>
        </w:rPr>
        <w:t> </w:t>
      </w:r>
      <w:r>
        <w:rPr>
          <w:color w:val="231F20"/>
        </w:rPr>
        <w:t>remains</w:t>
      </w:r>
      <w:r>
        <w:rPr>
          <w:color w:val="231F20"/>
          <w:spacing w:val="-6"/>
        </w:rPr>
        <w:t> </w:t>
      </w:r>
      <w:r>
        <w:rPr>
          <w:color w:val="231F20"/>
        </w:rPr>
        <w:t>below</w:t>
      </w:r>
      <w:r>
        <w:rPr>
          <w:color w:val="231F20"/>
          <w:spacing w:val="-6"/>
        </w:rPr>
        <w:t> </w:t>
      </w:r>
      <w:r>
        <w:rPr>
          <w:color w:val="231F20"/>
        </w:rPr>
        <w:t>levels</w:t>
      </w:r>
      <w:r>
        <w:rPr>
          <w:color w:val="231F20"/>
          <w:spacing w:val="-6"/>
        </w:rPr>
        <w:t> </w:t>
      </w:r>
      <w:r>
        <w:rPr>
          <w:color w:val="231F20"/>
        </w:rPr>
        <w:t>seen</w:t>
      </w:r>
      <w:r>
        <w:rPr>
          <w:color w:val="231F20"/>
          <w:spacing w:val="-6"/>
        </w:rPr>
        <w:t> </w:t>
      </w:r>
      <w:r>
        <w:rPr>
          <w:color w:val="231F20"/>
        </w:rPr>
        <w:t>earlier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year.</w:t>
      </w:r>
    </w:p>
    <w:p>
      <w:pPr>
        <w:spacing w:after="0" w:line="249" w:lineRule="auto"/>
        <w:sectPr>
          <w:type w:val="continuous"/>
          <w:pgSz w:w="12240" w:h="15840"/>
          <w:pgMar w:top="500" w:bottom="280" w:left="60" w:right="0"/>
          <w:cols w:num="2" w:equalWidth="0">
            <w:col w:w="3866" w:space="40"/>
            <w:col w:w="82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59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20" w:right="0" w:firstLine="0"/>
        <w:jc w:val="left"/>
        <w:rPr>
          <w:sz w:val="12"/>
        </w:rPr>
      </w:pPr>
      <w:r>
        <w:rPr/>
        <w:pict>
          <v:shape style="position:absolute;margin-left:36.000099pt;margin-top:.49403pt;width:10.050pt;height:20.85pt;mso-position-horizontal-relative:page;mso-position-vertical-relative:paragraph;z-index:15759872" type="#_x0000_t202" id="docshape6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824192" id="docshape61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823680" id="docshape62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110"/>
        <w:ind w:left="1360"/>
      </w:pPr>
      <w:r>
        <w:rPr>
          <w:color w:val="231F20"/>
          <w:spacing w:val="-1"/>
          <w:w w:val="120"/>
        </w:rPr>
        <w:t>Technical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Box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2</w:t>
      </w:r>
    </w:p>
    <w:p>
      <w:pPr>
        <w:pStyle w:val="Heading4"/>
        <w:spacing w:before="156"/>
        <w:ind w:left="1360"/>
      </w:pP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Bank</w:t>
      </w:r>
      <w:r>
        <w:rPr>
          <w:color w:val="004F5A"/>
          <w:spacing w:val="-15"/>
        </w:rPr>
        <w:t> </w:t>
      </w:r>
      <w:r>
        <w:rPr>
          <w:color w:val="004F5A"/>
        </w:rPr>
        <w:t>of</w:t>
      </w:r>
      <w:r>
        <w:rPr>
          <w:color w:val="004F5A"/>
          <w:spacing w:val="-15"/>
        </w:rPr>
        <w:t> </w:t>
      </w:r>
      <w:r>
        <w:rPr>
          <w:color w:val="004F5A"/>
        </w:rPr>
        <w:t>Canada’s</w:t>
      </w:r>
      <w:r>
        <w:rPr>
          <w:color w:val="004F5A"/>
          <w:spacing w:val="-15"/>
        </w:rPr>
        <w:t> </w:t>
      </w:r>
      <w:r>
        <w:rPr>
          <w:color w:val="004F5A"/>
        </w:rPr>
        <w:t>New</w:t>
      </w:r>
      <w:r>
        <w:rPr>
          <w:color w:val="004F5A"/>
          <w:spacing w:val="-15"/>
        </w:rPr>
        <w:t> </w:t>
      </w:r>
      <w:r>
        <w:rPr>
          <w:color w:val="004F5A"/>
        </w:rPr>
        <w:t>Commodity</w:t>
      </w:r>
      <w:r>
        <w:rPr>
          <w:color w:val="004F5A"/>
          <w:spacing w:val="-15"/>
        </w:rPr>
        <w:t> </w:t>
      </w:r>
      <w:r>
        <w:rPr>
          <w:color w:val="004F5A"/>
        </w:rPr>
        <w:t>Price</w:t>
      </w:r>
      <w:r>
        <w:rPr>
          <w:color w:val="004F5A"/>
          <w:spacing w:val="-15"/>
        </w:rPr>
        <w:t> </w:t>
      </w:r>
      <w:r>
        <w:rPr>
          <w:color w:val="004F5A"/>
        </w:rPr>
        <w:t>Index:</w:t>
      </w:r>
      <w:r>
        <w:rPr>
          <w:color w:val="004F5A"/>
          <w:spacing w:val="-15"/>
        </w:rPr>
        <w:t> </w:t>
      </w: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Fisher</w:t>
      </w:r>
      <w:r>
        <w:rPr>
          <w:color w:val="004F5A"/>
          <w:spacing w:val="-15"/>
        </w:rPr>
        <w:t> </w:t>
      </w:r>
      <w:r>
        <w:rPr>
          <w:color w:val="004F5A"/>
        </w:rPr>
        <w:t>BCPI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40" w:bottom="280" w:left="60" w:right="0"/>
        </w:sectPr>
      </w:pPr>
    </w:p>
    <w:p>
      <w:pPr>
        <w:pStyle w:val="BodyText"/>
        <w:spacing w:line="249" w:lineRule="auto" w:before="107"/>
        <w:ind w:left="1340"/>
      </w:pPr>
      <w:r>
        <w:rPr>
          <w:color w:val="231F20"/>
        </w:rPr>
        <w:t>Commodity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implications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performance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Canadian</w:t>
      </w:r>
      <w:r>
        <w:rPr>
          <w:color w:val="231F20"/>
          <w:spacing w:val="7"/>
        </w:rPr>
        <w:t> </w:t>
      </w:r>
      <w:r>
        <w:rPr>
          <w:color w:val="231F20"/>
        </w:rPr>
        <w:t>economy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conduct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monetary</w:t>
      </w:r>
      <w:r>
        <w:rPr>
          <w:color w:val="231F20"/>
          <w:spacing w:val="10"/>
        </w:rPr>
        <w:t> </w:t>
      </w:r>
      <w:r>
        <w:rPr>
          <w:color w:val="231F20"/>
        </w:rPr>
        <w:t>policy.</w:t>
      </w:r>
      <w:r>
        <w:rPr>
          <w:color w:val="231F20"/>
          <w:spacing w:val="9"/>
        </w:rPr>
        <w:t> </w:t>
      </w:r>
      <w:r>
        <w:rPr>
          <w:color w:val="231F20"/>
        </w:rPr>
        <w:t>Accurately</w:t>
      </w:r>
      <w:r>
        <w:rPr>
          <w:color w:val="231F20"/>
          <w:spacing w:val="9"/>
        </w:rPr>
        <w:t> </w:t>
      </w:r>
      <w:r>
        <w:rPr>
          <w:color w:val="231F20"/>
        </w:rPr>
        <w:t>measuring</w:t>
      </w:r>
      <w:r>
        <w:rPr>
          <w:color w:val="231F20"/>
          <w:spacing w:val="1"/>
        </w:rPr>
        <w:t> </w:t>
      </w:r>
      <w:r>
        <w:rPr>
          <w:color w:val="231F20"/>
        </w:rPr>
        <w:t>price developments across a wide range of commod-</w:t>
      </w:r>
      <w:r>
        <w:rPr>
          <w:color w:val="231F20"/>
          <w:spacing w:val="-53"/>
        </w:rPr>
        <w:t> </w:t>
      </w:r>
      <w:r>
        <w:rPr>
          <w:color w:val="231F20"/>
        </w:rPr>
        <w:t>ities is therefore important for the interpretation of the</w:t>
      </w:r>
      <w:r>
        <w:rPr>
          <w:color w:val="231F20"/>
          <w:spacing w:val="-53"/>
        </w:rPr>
        <w:t> </w:t>
      </w:r>
      <w:r>
        <w:rPr>
          <w:color w:val="231F20"/>
        </w:rPr>
        <w:t>effects of price changes on the value of the Canadian</w:t>
      </w:r>
      <w:r>
        <w:rPr>
          <w:color w:val="231F20"/>
          <w:spacing w:val="-53"/>
        </w:rPr>
        <w:t> </w:t>
      </w:r>
      <w:r>
        <w:rPr>
          <w:color w:val="231F20"/>
        </w:rPr>
        <w:t>dollar, the terms of trade, and the overall state of the</w:t>
      </w:r>
      <w:r>
        <w:rPr>
          <w:color w:val="231F20"/>
          <w:spacing w:val="1"/>
        </w:rPr>
        <w:t> </w:t>
      </w:r>
      <w:r>
        <w:rPr>
          <w:color w:val="231F20"/>
        </w:rPr>
        <w:t>Canadian economy. Since it was created in 1975, the</w:t>
      </w:r>
      <w:r>
        <w:rPr>
          <w:color w:val="231F20"/>
          <w:spacing w:val="-53"/>
        </w:rPr>
        <w:t> </w:t>
      </w:r>
      <w:r>
        <w:rPr>
          <w:color w:val="231F20"/>
        </w:rPr>
        <w:t>Bank of Canada’s commodity price index has been a</w:t>
      </w:r>
      <w:r>
        <w:rPr>
          <w:color w:val="231F20"/>
          <w:spacing w:val="1"/>
        </w:rPr>
        <w:t> </w:t>
      </w:r>
      <w:r>
        <w:rPr>
          <w:color w:val="231F20"/>
        </w:rPr>
        <w:t>ﬁxed-weight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updated</w:t>
      </w:r>
      <w:r>
        <w:rPr>
          <w:color w:val="231F20"/>
          <w:spacing w:val="14"/>
        </w:rPr>
        <w:t> </w:t>
      </w:r>
      <w:r>
        <w:rPr>
          <w:color w:val="231F20"/>
        </w:rPr>
        <w:t>roughly</w:t>
      </w:r>
      <w:r>
        <w:rPr>
          <w:color w:val="231F20"/>
          <w:spacing w:val="13"/>
        </w:rPr>
        <w:t> </w:t>
      </w:r>
      <w:r>
        <w:rPr>
          <w:color w:val="231F20"/>
        </w:rPr>
        <w:t>every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10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years.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1988,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1994,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2003.</w:t>
      </w:r>
    </w:p>
    <w:p>
      <w:pPr>
        <w:pStyle w:val="BodyText"/>
        <w:spacing w:line="249" w:lineRule="auto" w:before="129"/>
        <w:ind w:left="1340" w:right="22"/>
        <w:rPr>
          <w:sz w:val="10"/>
        </w:rPr>
      </w:pPr>
      <w:r>
        <w:rPr>
          <w:color w:val="231F20"/>
        </w:rPr>
        <w:t>In order to produce a more accurate, representative,</w:t>
      </w:r>
      <w:r>
        <w:rPr>
          <w:color w:val="231F20"/>
          <w:spacing w:val="1"/>
        </w:rPr>
        <w:t> </w:t>
      </w:r>
      <w:r>
        <w:rPr>
          <w:color w:val="231F20"/>
        </w:rPr>
        <w:t>and ﬂexible index, the Bank of Canada recently intro-</w:t>
      </w:r>
      <w:r>
        <w:rPr>
          <w:color w:val="231F20"/>
          <w:spacing w:val="-53"/>
        </w:rPr>
        <w:t> </w:t>
      </w:r>
      <w:r>
        <w:rPr>
          <w:color w:val="231F20"/>
        </w:rPr>
        <w:t>duced the Fisher BCPI as its new commodity price</w:t>
      </w:r>
      <w:r>
        <w:rPr>
          <w:color w:val="231F20"/>
          <w:spacing w:val="1"/>
        </w:rPr>
        <w:t> </w:t>
      </w:r>
      <w:r>
        <w:rPr>
          <w:color w:val="231F20"/>
        </w:rPr>
        <w:t>index.</w:t>
      </w:r>
      <w:r>
        <w:rPr>
          <w:color w:val="004F5A"/>
          <w:position w:val="8"/>
          <w:sz w:val="10"/>
        </w:rPr>
        <w:t>1</w:t>
      </w:r>
      <w:r>
        <w:rPr>
          <w:color w:val="004F5A"/>
          <w:spacing w:val="24"/>
          <w:position w:val="8"/>
          <w:sz w:val="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key</w:t>
      </w:r>
      <w:r>
        <w:rPr>
          <w:color w:val="231F20"/>
          <w:spacing w:val="-8"/>
        </w:rPr>
        <w:t> </w:t>
      </w:r>
      <w:r>
        <w:rPr>
          <w:color w:val="231F20"/>
        </w:rPr>
        <w:t>advantage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BCPI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53"/>
        </w:rPr>
        <w:t> </w:t>
      </w:r>
      <w:r>
        <w:rPr>
          <w:color w:val="231F20"/>
        </w:rPr>
        <w:t>to update the weights on an annual basis, so that</w:t>
      </w:r>
      <w:r>
        <w:rPr>
          <w:color w:val="231F20"/>
          <w:spacing w:val="1"/>
        </w:rPr>
        <w:t> </w:t>
      </w:r>
      <w:r>
        <w:rPr>
          <w:color w:val="231F20"/>
        </w:rPr>
        <w:t>biases from changes in production values due to</w:t>
      </w:r>
      <w:r>
        <w:rPr>
          <w:color w:val="231F20"/>
          <w:spacing w:val="1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movements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minimized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2-A)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spacing w:line="208" w:lineRule="auto" w:before="0"/>
        <w:ind w:left="1343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2-A: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Fisher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BCPI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weights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updated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annually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reﬂect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changes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production</w:t>
      </w:r>
    </w:p>
    <w:p>
      <w:pPr>
        <w:spacing w:before="15"/>
        <w:ind w:left="1343" w:right="0" w:firstLine="0"/>
        <w:jc w:val="left"/>
        <w:rPr>
          <w:sz w:val="14"/>
        </w:rPr>
      </w:pPr>
      <w:r>
        <w:rPr>
          <w:color w:val="231F20"/>
          <w:sz w:val="14"/>
        </w:rPr>
        <w:t>Nominal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commodity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shares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major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group,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48" w:lineRule="auto" w:before="82"/>
        <w:ind w:left="5555" w:right="265" w:firstLine="70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</w:t>
      </w:r>
    </w:p>
    <w:p>
      <w:pPr>
        <w:spacing w:before="88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90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80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70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60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50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40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30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20</w:t>
      </w:r>
    </w:p>
    <w:p>
      <w:pPr>
        <w:spacing w:before="160"/>
        <w:ind w:left="5633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line="249" w:lineRule="auto" w:before="107"/>
        <w:ind w:left="226" w:right="1128"/>
      </w:pPr>
      <w:r>
        <w:rPr/>
        <w:br w:type="column"/>
      </w:r>
      <w:r>
        <w:rPr>
          <w:color w:val="231F20"/>
        </w:rPr>
        <w:t>Another advantage of using the Fisher methodology</w:t>
      </w:r>
      <w:r>
        <w:rPr>
          <w:color w:val="231F20"/>
          <w:spacing w:val="1"/>
        </w:rPr>
        <w:t> </w:t>
      </w:r>
      <w:r>
        <w:rPr>
          <w:color w:val="231F20"/>
        </w:rPr>
        <w:t>is that commodities can be added and removed from</w:t>
      </w:r>
      <w:r>
        <w:rPr>
          <w:color w:val="231F20"/>
          <w:spacing w:val="-53"/>
        </w:rPr>
        <w:t> </w:t>
      </w:r>
      <w:r>
        <w:rPr>
          <w:color w:val="231F20"/>
        </w:rPr>
        <w:t>the index over time.</w:t>
      </w:r>
      <w:r>
        <w:rPr>
          <w:color w:val="004F5A"/>
          <w:position w:val="8"/>
          <w:sz w:val="10"/>
        </w:rPr>
        <w:t>3 </w:t>
      </w:r>
      <w:r>
        <w:rPr>
          <w:color w:val="231F20"/>
        </w:rPr>
        <w:t>In addition, the Fisher BCPI is</w:t>
      </w:r>
      <w:r>
        <w:rPr>
          <w:color w:val="231F20"/>
          <w:spacing w:val="1"/>
        </w:rPr>
        <w:t> </w:t>
      </w:r>
      <w:r>
        <w:rPr>
          <w:color w:val="231F20"/>
        </w:rPr>
        <w:t>consistent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Canadian</w:t>
      </w:r>
      <w:r>
        <w:rPr>
          <w:color w:val="231F20"/>
          <w:spacing w:val="4"/>
        </w:rPr>
        <w:t> </w:t>
      </w:r>
      <w:r>
        <w:rPr>
          <w:color w:val="231F20"/>
        </w:rPr>
        <w:t>system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national</w:t>
      </w:r>
      <w:r>
        <w:rPr>
          <w:color w:val="231F20"/>
          <w:spacing w:val="1"/>
        </w:rPr>
        <w:t> </w:t>
      </w:r>
      <w:r>
        <w:rPr>
          <w:color w:val="231F20"/>
        </w:rPr>
        <w:t>accounts, which makes the construction of a volume</w:t>
      </w:r>
      <w:r>
        <w:rPr>
          <w:color w:val="231F20"/>
          <w:spacing w:val="-53"/>
        </w:rPr>
        <w:t> </w:t>
      </w:r>
      <w:r>
        <w:rPr>
          <w:color w:val="231F20"/>
        </w:rPr>
        <w:t>measure for Canadian commodity production rela-</w:t>
      </w:r>
      <w:r>
        <w:rPr>
          <w:color w:val="231F20"/>
          <w:spacing w:val="1"/>
        </w:rPr>
        <w:t> </w:t>
      </w:r>
      <w:r>
        <w:rPr>
          <w:color w:val="231F20"/>
        </w:rPr>
        <w:t>tively</w:t>
      </w:r>
      <w:r>
        <w:rPr>
          <w:color w:val="231F20"/>
          <w:spacing w:val="-5"/>
        </w:rPr>
        <w:t> </w:t>
      </w:r>
      <w:r>
        <w:rPr>
          <w:color w:val="231F20"/>
        </w:rPr>
        <w:t>straightforward.</w:t>
      </w:r>
    </w:p>
    <w:p>
      <w:pPr>
        <w:pStyle w:val="BodyText"/>
        <w:spacing w:line="249" w:lineRule="auto" w:before="125"/>
        <w:ind w:left="226" w:right="1128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commodity</w:t>
      </w:r>
      <w:r>
        <w:rPr>
          <w:color w:val="231F20"/>
          <w:spacing w:val="1"/>
        </w:rPr>
        <w:t> </w:t>
      </w:r>
      <w:r>
        <w:rPr>
          <w:color w:val="231F20"/>
        </w:rPr>
        <w:t>group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55"/>
        </w:rPr>
        <w:t> </w:t>
      </w:r>
      <w:r>
        <w:rPr>
          <w:color w:val="231F20"/>
        </w:rPr>
        <w:t>Fisher</w:t>
      </w:r>
      <w:r>
        <w:rPr>
          <w:color w:val="231F20"/>
          <w:spacing w:val="1"/>
        </w:rPr>
        <w:t> </w:t>
      </w:r>
      <w:r>
        <w:rPr>
          <w:color w:val="231F20"/>
        </w:rPr>
        <w:t>BCPI</w:t>
      </w:r>
      <w:r>
        <w:rPr>
          <w:color w:val="231F20"/>
          <w:spacing w:val="9"/>
        </w:rPr>
        <w:t> </w:t>
      </w:r>
      <w:r>
        <w:rPr>
          <w:color w:val="231F20"/>
        </w:rPr>
        <w:t>movements</w:t>
      </w:r>
      <w:r>
        <w:rPr>
          <w:color w:val="231F20"/>
          <w:spacing w:val="9"/>
        </w:rPr>
        <w:t> </w:t>
      </w:r>
      <w:r>
        <w:rPr>
          <w:color w:val="231F20"/>
        </w:rPr>
        <w:t>over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1973–2009</w:t>
      </w:r>
      <w:r>
        <w:rPr>
          <w:color w:val="231F20"/>
          <w:spacing w:val="9"/>
        </w:rPr>
        <w:t> </w:t>
      </w:r>
      <w:r>
        <w:rPr>
          <w:color w:val="231F20"/>
        </w:rPr>
        <w:t>period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energy </w:t>
      </w:r>
      <w:r>
        <w:rPr>
          <w:b/>
          <w:color w:val="231F20"/>
        </w:rPr>
        <w:t>(Chart 2-B)</w:t>
      </w:r>
      <w:r>
        <w:rPr>
          <w:color w:val="231F20"/>
        </w:rPr>
        <w:t>. Energy prices are subject to</w:t>
      </w:r>
      <w:r>
        <w:rPr>
          <w:color w:val="231F20"/>
          <w:spacing w:val="1"/>
        </w:rPr>
        <w:t> </w:t>
      </w:r>
      <w:r>
        <w:rPr>
          <w:color w:val="231F20"/>
        </w:rPr>
        <w:t>signiﬁcant price ﬂuctuations that dominate the overall</w:t>
      </w:r>
      <w:r>
        <w:rPr>
          <w:color w:val="231F20"/>
          <w:spacing w:val="-53"/>
        </w:rPr>
        <w:t> </w:t>
      </w:r>
      <w:r>
        <w:rPr>
          <w:color w:val="231F20"/>
        </w:rPr>
        <w:t>dynamics of the index. This is especially true in the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12"/>
        </w:rPr>
        <w:t> </w:t>
      </w:r>
      <w:r>
        <w:rPr>
          <w:color w:val="231F20"/>
        </w:rPr>
        <w:t>after</w:t>
      </w:r>
      <w:r>
        <w:rPr>
          <w:color w:val="231F20"/>
          <w:spacing w:val="13"/>
        </w:rPr>
        <w:t> </w:t>
      </w:r>
      <w:r>
        <w:rPr>
          <w:color w:val="231F20"/>
        </w:rPr>
        <w:t>2000,</w:t>
      </w:r>
      <w:r>
        <w:rPr>
          <w:color w:val="231F20"/>
          <w:spacing w:val="13"/>
        </w:rPr>
        <w:t> </w:t>
      </w:r>
      <w:r>
        <w:rPr>
          <w:color w:val="231F20"/>
        </w:rPr>
        <w:t>when</w:t>
      </w:r>
      <w:r>
        <w:rPr>
          <w:color w:val="231F20"/>
          <w:spacing w:val="13"/>
        </w:rPr>
        <w:t> </w:t>
      </w:r>
      <w:r>
        <w:rPr>
          <w:color w:val="231F20"/>
        </w:rPr>
        <w:t>changes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energy</w:t>
      </w:r>
      <w:r>
        <w:rPr>
          <w:color w:val="231F20"/>
          <w:spacing w:val="13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accounted for much of the growth in the overall price</w:t>
      </w:r>
      <w:r>
        <w:rPr>
          <w:color w:val="231F20"/>
          <w:spacing w:val="-53"/>
        </w:rPr>
        <w:t> </w:t>
      </w:r>
      <w:r>
        <w:rPr>
          <w:color w:val="231F20"/>
        </w:rPr>
        <w:t>index.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example,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85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Fisher</w:t>
      </w:r>
      <w:r>
        <w:rPr>
          <w:color w:val="231F20"/>
          <w:spacing w:val="-8"/>
        </w:rPr>
        <w:t> </w:t>
      </w:r>
      <w:r>
        <w:rPr>
          <w:color w:val="231F20"/>
        </w:rPr>
        <w:t>BCPI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driven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20.8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53"/>
        </w:rPr>
        <w:t> </w:t>
      </w:r>
      <w:r>
        <w:rPr>
          <w:color w:val="231F20"/>
        </w:rPr>
        <w:t>cent</w:t>
      </w:r>
      <w:r>
        <w:rPr>
          <w:color w:val="231F20"/>
          <w:spacing w:val="4"/>
        </w:rPr>
        <w:t> </w:t>
      </w:r>
      <w:r>
        <w:rPr>
          <w:color w:val="231F20"/>
        </w:rPr>
        <w:t>increase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energy</w:t>
      </w:r>
      <w:r>
        <w:rPr>
          <w:color w:val="231F20"/>
          <w:spacing w:val="4"/>
        </w:rPr>
        <w:t> </w:t>
      </w:r>
      <w:r>
        <w:rPr>
          <w:color w:val="231F20"/>
        </w:rPr>
        <w:t>component.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next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9"/>
        </w:rPr>
        <w:t> </w:t>
      </w:r>
      <w:r>
        <w:rPr>
          <w:color w:val="231F20"/>
        </w:rPr>
        <w:t>important</w:t>
      </w:r>
      <w:r>
        <w:rPr>
          <w:color w:val="231F20"/>
          <w:spacing w:val="10"/>
        </w:rPr>
        <w:t> </w:t>
      </w:r>
      <w:r>
        <w:rPr>
          <w:color w:val="231F20"/>
        </w:rPr>
        <w:t>contributors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growth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Fisher</w:t>
      </w:r>
      <w:r>
        <w:rPr>
          <w:color w:val="231F20"/>
          <w:spacing w:val="-9"/>
        </w:rPr>
        <w:t> </w:t>
      </w:r>
      <w:r>
        <w:rPr>
          <w:color w:val="231F20"/>
        </w:rPr>
        <w:t>BCPI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metals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minerals,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forestry.</w:t>
      </w:r>
    </w:p>
    <w:p>
      <w:pPr>
        <w:spacing w:before="130"/>
        <w:ind w:left="2764" w:right="0" w:firstLine="0"/>
        <w:jc w:val="left"/>
        <w:rPr>
          <w:sz w:val="20"/>
        </w:rPr>
      </w:pP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continued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next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page</w:t>
      </w:r>
      <w:r>
        <w:rPr>
          <w:color w:val="231F20"/>
          <w:sz w:val="20"/>
        </w:rPr>
        <w:t>)</w:t>
      </w:r>
    </w:p>
    <w:p>
      <w:pPr>
        <w:pStyle w:val="BodyText"/>
        <w:spacing w:before="2"/>
        <w:rPr>
          <w:sz w:val="25"/>
        </w:rPr>
      </w:pPr>
    </w:p>
    <w:p>
      <w:pPr>
        <w:spacing w:line="208" w:lineRule="auto" w:before="0"/>
        <w:ind w:left="210" w:right="112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2-B: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2000,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energy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main driver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of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BCPI</w:t>
      </w:r>
    </w:p>
    <w:p>
      <w:pPr>
        <w:spacing w:before="15"/>
        <w:ind w:left="210" w:right="0" w:firstLine="0"/>
        <w:jc w:val="left"/>
        <w:rPr>
          <w:sz w:val="14"/>
        </w:rPr>
      </w:pPr>
      <w:r>
        <w:rPr>
          <w:color w:val="231F20"/>
          <w:sz w:val="14"/>
        </w:rPr>
        <w:t>Contribution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growth,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43" w:lineRule="auto" w:before="100"/>
        <w:ind w:left="4490" w:right="1400" w:hanging="9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40</w:t>
      </w:r>
    </w:p>
    <w:p>
      <w:pPr>
        <w:pStyle w:val="BodyText"/>
        <w:rPr>
          <w:sz w:val="15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sz w:val="14"/>
        </w:rPr>
        <w:t>30</w:t>
      </w:r>
    </w:p>
    <w:p>
      <w:pPr>
        <w:pStyle w:val="BodyText"/>
        <w:rPr>
          <w:sz w:val="21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rPr>
          <w:sz w:val="21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rPr>
          <w:sz w:val="21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21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rPr>
          <w:sz w:val="21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rPr>
          <w:sz w:val="21"/>
        </w:rPr>
      </w:pPr>
    </w:p>
    <w:p>
      <w:pPr>
        <w:spacing w:before="0"/>
        <w:ind w:left="0" w:right="1419" w:firstLine="0"/>
        <w:jc w:val="right"/>
        <w:rPr>
          <w:sz w:val="14"/>
        </w:rPr>
      </w:pPr>
      <w:r>
        <w:rPr>
          <w:color w:val="231F20"/>
          <w:sz w:val="14"/>
        </w:rPr>
        <w:t>-30</w:t>
      </w:r>
    </w:p>
    <w:p>
      <w:pPr>
        <w:pStyle w:val="BodyText"/>
        <w:rPr>
          <w:sz w:val="21"/>
        </w:rPr>
      </w:pPr>
    </w:p>
    <w:p>
      <w:pPr>
        <w:spacing w:line="142" w:lineRule="exact" w:before="0"/>
        <w:ind w:left="4443" w:right="0" w:firstLine="0"/>
        <w:jc w:val="left"/>
        <w:rPr>
          <w:sz w:val="14"/>
        </w:rPr>
      </w:pPr>
      <w:r>
        <w:rPr>
          <w:color w:val="231F20"/>
          <w:sz w:val="14"/>
        </w:rPr>
        <w:t>-40</w:t>
      </w:r>
    </w:p>
    <w:p>
      <w:pPr>
        <w:spacing w:after="0" w:line="142" w:lineRule="exact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6074" w:space="40"/>
            <w:col w:w="6066"/>
          </w:cols>
        </w:sectPr>
      </w:pPr>
    </w:p>
    <w:p>
      <w:pPr>
        <w:tabs>
          <w:tab w:pos="6383" w:val="left" w:leader="none"/>
        </w:tabs>
        <w:spacing w:line="156" w:lineRule="exact" w:before="11"/>
        <w:ind w:left="5710" w:right="0" w:firstLine="0"/>
        <w:jc w:val="left"/>
        <w:rPr>
          <w:rFonts w:ascii="Arial Narrow"/>
          <w:sz w:val="14"/>
        </w:rPr>
      </w:pPr>
      <w:r>
        <w:rPr>
          <w:color w:val="231F20"/>
          <w:position w:val="1"/>
          <w:sz w:val="14"/>
        </w:rPr>
        <w:t>0</w:t>
        <w:tab/>
      </w:r>
      <w:r>
        <w:rPr>
          <w:rFonts w:ascii="Arial Narrow"/>
          <w:color w:val="231F20"/>
          <w:sz w:val="14"/>
        </w:rPr>
        <w:t>1973</w:t>
      </w:r>
      <w:r>
        <w:rPr>
          <w:rFonts w:ascii="Arial Narrow"/>
          <w:color w:val="231F20"/>
          <w:spacing w:val="26"/>
          <w:sz w:val="14"/>
        </w:rPr>
        <w:t> </w:t>
      </w:r>
      <w:r>
        <w:rPr>
          <w:rFonts w:ascii="Arial Narrow"/>
          <w:color w:val="231F20"/>
          <w:sz w:val="14"/>
        </w:rPr>
        <w:t>1976</w:t>
      </w:r>
      <w:r>
        <w:rPr>
          <w:rFonts w:ascii="Arial Narrow"/>
          <w:color w:val="231F20"/>
          <w:spacing w:val="27"/>
          <w:sz w:val="14"/>
        </w:rPr>
        <w:t> </w:t>
      </w:r>
      <w:r>
        <w:rPr>
          <w:rFonts w:ascii="Arial Narrow"/>
          <w:color w:val="231F20"/>
          <w:sz w:val="14"/>
        </w:rPr>
        <w:t>1979</w:t>
      </w:r>
      <w:r>
        <w:rPr>
          <w:rFonts w:ascii="Arial Narrow"/>
          <w:color w:val="231F20"/>
          <w:spacing w:val="27"/>
          <w:sz w:val="14"/>
        </w:rPr>
        <w:t> </w:t>
      </w:r>
      <w:r>
        <w:rPr>
          <w:rFonts w:ascii="Arial Narrow"/>
          <w:color w:val="231F20"/>
          <w:sz w:val="14"/>
        </w:rPr>
        <w:t>1982</w:t>
      </w:r>
      <w:r>
        <w:rPr>
          <w:rFonts w:ascii="Arial Narrow"/>
          <w:color w:val="231F20"/>
          <w:spacing w:val="27"/>
          <w:sz w:val="14"/>
        </w:rPr>
        <w:t> </w:t>
      </w:r>
      <w:r>
        <w:rPr>
          <w:rFonts w:ascii="Arial Narrow"/>
          <w:color w:val="231F20"/>
          <w:sz w:val="14"/>
        </w:rPr>
        <w:t>1985</w:t>
      </w:r>
      <w:r>
        <w:rPr>
          <w:rFonts w:ascii="Arial Narrow"/>
          <w:color w:val="231F20"/>
          <w:spacing w:val="27"/>
          <w:sz w:val="14"/>
        </w:rPr>
        <w:t> </w:t>
      </w:r>
      <w:r>
        <w:rPr>
          <w:rFonts w:ascii="Arial Narrow"/>
          <w:color w:val="231F20"/>
          <w:sz w:val="14"/>
        </w:rPr>
        <w:t>1988</w:t>
      </w:r>
      <w:r>
        <w:rPr>
          <w:rFonts w:ascii="Arial Narrow"/>
          <w:color w:val="231F20"/>
          <w:spacing w:val="28"/>
          <w:sz w:val="14"/>
        </w:rPr>
        <w:t> </w:t>
      </w:r>
      <w:r>
        <w:rPr>
          <w:rFonts w:ascii="Arial Narrow"/>
          <w:color w:val="231F20"/>
          <w:sz w:val="14"/>
        </w:rPr>
        <w:t>1991</w:t>
      </w:r>
      <w:r>
        <w:rPr>
          <w:rFonts w:ascii="Arial Narrow"/>
          <w:color w:val="231F20"/>
          <w:spacing w:val="28"/>
          <w:sz w:val="14"/>
        </w:rPr>
        <w:t> </w:t>
      </w:r>
      <w:r>
        <w:rPr>
          <w:rFonts w:ascii="Arial Narrow"/>
          <w:color w:val="231F20"/>
          <w:sz w:val="14"/>
        </w:rPr>
        <w:t>1994</w:t>
      </w:r>
      <w:r>
        <w:rPr>
          <w:rFonts w:ascii="Arial Narrow"/>
          <w:color w:val="231F20"/>
          <w:spacing w:val="28"/>
          <w:sz w:val="14"/>
        </w:rPr>
        <w:t> </w:t>
      </w:r>
      <w:r>
        <w:rPr>
          <w:rFonts w:ascii="Arial Narrow"/>
          <w:color w:val="231F20"/>
          <w:sz w:val="14"/>
        </w:rPr>
        <w:t>1997</w:t>
      </w:r>
      <w:r>
        <w:rPr>
          <w:rFonts w:ascii="Arial Narrow"/>
          <w:color w:val="231F20"/>
          <w:spacing w:val="27"/>
          <w:sz w:val="14"/>
        </w:rPr>
        <w:t> </w:t>
      </w:r>
      <w:r>
        <w:rPr>
          <w:rFonts w:ascii="Arial Narrow"/>
          <w:color w:val="231F20"/>
          <w:sz w:val="14"/>
        </w:rPr>
        <w:t>2000</w:t>
      </w:r>
      <w:r>
        <w:rPr>
          <w:rFonts w:ascii="Arial Narrow"/>
          <w:color w:val="231F20"/>
          <w:spacing w:val="24"/>
          <w:sz w:val="14"/>
        </w:rPr>
        <w:t> </w:t>
      </w:r>
      <w:r>
        <w:rPr>
          <w:rFonts w:ascii="Arial Narrow"/>
          <w:color w:val="231F20"/>
          <w:sz w:val="14"/>
        </w:rPr>
        <w:t>2003</w:t>
      </w:r>
      <w:r>
        <w:rPr>
          <w:rFonts w:ascii="Arial Narrow"/>
          <w:color w:val="231F20"/>
          <w:spacing w:val="25"/>
          <w:sz w:val="14"/>
        </w:rPr>
        <w:t> </w:t>
      </w:r>
      <w:r>
        <w:rPr>
          <w:rFonts w:ascii="Arial Narrow"/>
          <w:color w:val="231F20"/>
          <w:sz w:val="14"/>
        </w:rPr>
        <w:t>2006</w:t>
      </w:r>
      <w:r>
        <w:rPr>
          <w:rFonts w:ascii="Arial Narrow"/>
          <w:color w:val="231F20"/>
          <w:spacing w:val="25"/>
          <w:sz w:val="14"/>
        </w:rPr>
        <w:t> </w:t>
      </w:r>
      <w:r>
        <w:rPr>
          <w:rFonts w:ascii="Arial Narrow"/>
          <w:color w:val="231F20"/>
          <w:sz w:val="14"/>
        </w:rPr>
        <w:t>2009</w:t>
      </w:r>
    </w:p>
    <w:p>
      <w:pPr>
        <w:spacing w:after="0" w:line="156" w:lineRule="exact"/>
        <w:jc w:val="left"/>
        <w:rPr>
          <w:rFonts w:ascii="Arial Narrow"/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1975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1980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1985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1990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1995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2000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2005</w:t>
      </w:r>
    </w:p>
    <w:p>
      <w:pPr>
        <w:spacing w:before="10"/>
        <w:ind w:left="1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2010</w:t>
      </w:r>
    </w:p>
    <w:p>
      <w:pPr>
        <w:tabs>
          <w:tab w:pos="2257" w:val="left" w:leader="none"/>
        </w:tabs>
        <w:spacing w:line="151" w:lineRule="exact" w:before="86"/>
        <w:ind w:left="102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Agriculture</w:t>
        <w:tab/>
        <w:t>Metals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minerals</w:t>
      </w:r>
    </w:p>
    <w:p>
      <w:pPr>
        <w:spacing w:line="159" w:lineRule="exact" w:before="77"/>
        <w:ind w:left="50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Fisheries</w:t>
      </w:r>
    </w:p>
    <w:p>
      <w:pPr>
        <w:spacing w:after="0" w:line="159" w:lineRule="exact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10" w:equalWidth="0">
            <w:col w:w="1990" w:space="40"/>
            <w:col w:w="462" w:space="39"/>
            <w:col w:w="462" w:space="39"/>
            <w:col w:w="462" w:space="40"/>
            <w:col w:w="462" w:space="39"/>
            <w:col w:w="462" w:space="39"/>
            <w:col w:w="462" w:space="39"/>
            <w:col w:w="462" w:space="39"/>
            <w:col w:w="3511" w:space="40"/>
            <w:col w:w="3091"/>
          </w:cols>
        </w:sectPr>
      </w:pPr>
    </w:p>
    <w:p>
      <w:pPr>
        <w:spacing w:line="292" w:lineRule="auto" w:before="9"/>
        <w:ind w:left="1611" w:right="-8" w:hanging="1"/>
        <w:jc w:val="left"/>
        <w:rPr>
          <w:sz w:val="14"/>
        </w:rPr>
      </w:pPr>
      <w:r>
        <w:rPr>
          <w:color w:val="231F20"/>
          <w:spacing w:val="-1"/>
          <w:sz w:val="14"/>
        </w:rPr>
        <w:t>Agriculture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Energy</w:t>
      </w:r>
    </w:p>
    <w:p>
      <w:pPr>
        <w:spacing w:line="300" w:lineRule="auto" w:before="9"/>
        <w:ind w:left="501" w:right="-6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Metals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minerals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Forestry</w:t>
      </w:r>
    </w:p>
    <w:p>
      <w:pPr>
        <w:spacing w:before="9"/>
        <w:ind w:left="52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Fisheries</w:t>
      </w:r>
    </w:p>
    <w:p>
      <w:pPr>
        <w:spacing w:before="27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Energy</w:t>
      </w:r>
    </w:p>
    <w:p>
      <w:pPr>
        <w:spacing w:before="27"/>
        <w:ind w:left="75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Forestry</w:t>
      </w:r>
    </w:p>
    <w:p>
      <w:pPr>
        <w:spacing w:before="28"/>
        <w:ind w:left="123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Fisher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BCPI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6" w:equalWidth="0">
            <w:col w:w="2281" w:space="40"/>
            <w:col w:w="1755" w:space="39"/>
            <w:col w:w="1092" w:space="40"/>
            <w:col w:w="1756" w:space="39"/>
            <w:col w:w="1267" w:space="40"/>
            <w:col w:w="3831"/>
          </w:cols>
        </w:sectPr>
      </w:pPr>
    </w:p>
    <w:p>
      <w:pPr>
        <w:spacing w:before="45"/>
        <w:ind w:left="1343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tabs>
          <w:tab w:pos="4598" w:val="left" w:leader="none"/>
        </w:tabs>
        <w:spacing w:before="19"/>
        <w:ind w:left="134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calculations</w:t>
        <w:tab/>
      </w:r>
      <w:r>
        <w:rPr>
          <w:color w:val="231F20"/>
          <w:w w:val="80"/>
          <w:sz w:val="14"/>
        </w:rPr>
        <w:t>Last</w:t>
      </w:r>
      <w:r>
        <w:rPr>
          <w:color w:val="231F20"/>
          <w:spacing w:val="24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24"/>
          <w:w w:val="80"/>
          <w:sz w:val="14"/>
        </w:rPr>
        <w:t> </w:t>
      </w:r>
      <w:r>
        <w:rPr>
          <w:color w:val="231F20"/>
          <w:w w:val="80"/>
          <w:sz w:val="14"/>
        </w:rPr>
        <w:t>2006</w:t>
      </w:r>
    </w:p>
    <w:p>
      <w:pPr>
        <w:tabs>
          <w:tab w:pos="4055" w:val="left" w:leader="none"/>
        </w:tabs>
        <w:spacing w:before="57"/>
        <w:ind w:left="47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3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3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804" w:space="40"/>
            <w:col w:w="6336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ListParagraph"/>
        <w:numPr>
          <w:ilvl w:val="1"/>
          <w:numId w:val="5"/>
        </w:numPr>
        <w:tabs>
          <w:tab w:pos="1588" w:val="left" w:leader="none"/>
        </w:tabs>
        <w:spacing w:line="249" w:lineRule="auto" w:before="107" w:after="0"/>
        <w:ind w:left="1587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I.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Kolet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R.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Macdonald,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“The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Fisher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BCPI: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Canada’s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New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Commodity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Price Index,”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of Canada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Discussion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Paper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No. 2010–6.</w:t>
      </w:r>
    </w:p>
    <w:p>
      <w:pPr>
        <w:pStyle w:val="ListParagraph"/>
        <w:numPr>
          <w:ilvl w:val="1"/>
          <w:numId w:val="5"/>
        </w:numPr>
        <w:tabs>
          <w:tab w:pos="1588" w:val="left" w:leader="none"/>
        </w:tabs>
        <w:spacing w:line="249" w:lineRule="auto" w:before="1" w:after="0"/>
        <w:ind w:left="1587" w:right="348" w:hanging="220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BCPI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weights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use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input-output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data,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which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available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only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up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2006.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Therefore,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weights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kept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constant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2006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2010.</w:t>
      </w:r>
    </w:p>
    <w:p>
      <w:pPr>
        <w:pStyle w:val="ListParagraph"/>
        <w:numPr>
          <w:ilvl w:val="1"/>
          <w:numId w:val="5"/>
        </w:numPr>
        <w:tabs>
          <w:tab w:pos="615" w:val="left" w:leader="none"/>
        </w:tabs>
        <w:spacing w:line="240" w:lineRule="auto" w:before="107" w:after="0"/>
        <w:ind w:left="614" w:right="0" w:hanging="221"/>
        <w:jc w:val="left"/>
        <w:rPr>
          <w:sz w:val="14"/>
        </w:rPr>
      </w:pPr>
      <w:r>
        <w:rPr>
          <w:color w:val="231F20"/>
          <w:spacing w:val="2"/>
          <w:w w:val="79"/>
          <w:sz w:val="14"/>
        </w:rPr>
        <w:br w:type="column"/>
      </w:r>
      <w:r>
        <w:rPr>
          <w:color w:val="231F20"/>
          <w:w w:val="80"/>
          <w:sz w:val="14"/>
        </w:rPr>
        <w:t>Lead,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iron,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potatoes,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ocean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ﬁsh,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shellﬁsh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been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added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Fisher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BCPI.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940" w:space="40"/>
            <w:col w:w="6200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4498432">
            <wp:simplePos x="0" y="0"/>
            <wp:positionH relativeFrom="page">
              <wp:posOffset>673100</wp:posOffset>
            </wp:positionH>
            <wp:positionV relativeFrom="page">
              <wp:posOffset>465137</wp:posOffset>
            </wp:positionV>
            <wp:extent cx="6648462" cy="85899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62" cy="85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63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96" w:right="1142" w:firstLine="2241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497408">
            <wp:simplePos x="0" y="0"/>
            <wp:positionH relativeFrom="page">
              <wp:posOffset>5442343</wp:posOffset>
            </wp:positionH>
            <wp:positionV relativeFrom="paragraph">
              <wp:posOffset>175495</wp:posOffset>
            </wp:positionV>
            <wp:extent cx="32499" cy="32499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497920">
            <wp:simplePos x="0" y="0"/>
            <wp:positionH relativeFrom="page">
              <wp:posOffset>6597916</wp:posOffset>
            </wp:positionH>
            <wp:positionV relativeFrom="paragraph">
              <wp:posOffset>169894</wp:posOffset>
            </wp:positionV>
            <wp:extent cx="38100" cy="3810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6.993103pt;margin-top:.29603pt;width:10.050pt;height:21pt;mso-position-horizontal-relative:page;mso-position-vertical-relative:paragraph;z-index:15762432" type="#_x0000_t202" id="docshape6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110"/>
        <w:ind w:left="98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4502016">
            <wp:simplePos x="0" y="0"/>
            <wp:positionH relativeFrom="page">
              <wp:posOffset>431800</wp:posOffset>
            </wp:positionH>
            <wp:positionV relativeFrom="paragraph">
              <wp:posOffset>-135066</wp:posOffset>
            </wp:positionV>
            <wp:extent cx="6648462" cy="491967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62" cy="49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  <w:sz w:val="20"/>
        </w:rPr>
        <w:t>Technical</w:t>
      </w:r>
      <w:r>
        <w:rPr>
          <w:color w:val="231F20"/>
          <w:spacing w:val="17"/>
          <w:w w:val="115"/>
          <w:sz w:val="20"/>
        </w:rPr>
        <w:t> </w:t>
      </w:r>
      <w:r>
        <w:rPr>
          <w:color w:val="231F20"/>
          <w:w w:val="115"/>
          <w:sz w:val="20"/>
        </w:rPr>
        <w:t>Box</w:t>
      </w:r>
      <w:r>
        <w:rPr>
          <w:color w:val="231F20"/>
          <w:spacing w:val="17"/>
          <w:w w:val="115"/>
          <w:sz w:val="20"/>
        </w:rPr>
        <w:t> </w:t>
      </w:r>
      <w:r>
        <w:rPr>
          <w:color w:val="231F20"/>
          <w:w w:val="115"/>
          <w:sz w:val="20"/>
        </w:rPr>
        <w:t>2</w:t>
      </w:r>
      <w:r>
        <w:rPr>
          <w:color w:val="231F20"/>
          <w:spacing w:val="18"/>
          <w:w w:val="115"/>
          <w:sz w:val="20"/>
        </w:rPr>
        <w:t> </w:t>
      </w:r>
      <w:r>
        <w:rPr>
          <w:color w:val="231F20"/>
          <w:w w:val="115"/>
          <w:sz w:val="20"/>
        </w:rPr>
        <w:t>(</w:t>
      </w:r>
      <w:r>
        <w:rPr>
          <w:i/>
          <w:color w:val="231F20"/>
          <w:w w:val="115"/>
          <w:sz w:val="20"/>
        </w:rPr>
        <w:t>continued</w:t>
      </w:r>
      <w:r>
        <w:rPr>
          <w:i/>
          <w:color w:val="231F20"/>
          <w:spacing w:val="-24"/>
          <w:w w:val="115"/>
          <w:sz w:val="20"/>
        </w:rPr>
        <w:t> </w:t>
      </w:r>
      <w:r>
        <w:rPr>
          <w:color w:val="231F20"/>
          <w:w w:val="115"/>
          <w:sz w:val="20"/>
        </w:rPr>
        <w:t>)</w:t>
      </w:r>
    </w:p>
    <w:p>
      <w:pPr>
        <w:pStyle w:val="Heading4"/>
        <w:spacing w:before="157"/>
        <w:ind w:left="980"/>
      </w:pP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Bank</w:t>
      </w:r>
      <w:r>
        <w:rPr>
          <w:color w:val="004F5A"/>
          <w:spacing w:val="-15"/>
        </w:rPr>
        <w:t> </w:t>
      </w:r>
      <w:r>
        <w:rPr>
          <w:color w:val="004F5A"/>
        </w:rPr>
        <w:t>of</w:t>
      </w:r>
      <w:r>
        <w:rPr>
          <w:color w:val="004F5A"/>
          <w:spacing w:val="-15"/>
        </w:rPr>
        <w:t> </w:t>
      </w:r>
      <w:r>
        <w:rPr>
          <w:color w:val="004F5A"/>
        </w:rPr>
        <w:t>Canada’s</w:t>
      </w:r>
      <w:r>
        <w:rPr>
          <w:color w:val="004F5A"/>
          <w:spacing w:val="-15"/>
        </w:rPr>
        <w:t> </w:t>
      </w:r>
      <w:r>
        <w:rPr>
          <w:color w:val="004F5A"/>
        </w:rPr>
        <w:t>New</w:t>
      </w:r>
      <w:r>
        <w:rPr>
          <w:color w:val="004F5A"/>
          <w:spacing w:val="-15"/>
        </w:rPr>
        <w:t> </w:t>
      </w:r>
      <w:r>
        <w:rPr>
          <w:color w:val="004F5A"/>
        </w:rPr>
        <w:t>Commodity</w:t>
      </w:r>
      <w:r>
        <w:rPr>
          <w:color w:val="004F5A"/>
          <w:spacing w:val="-15"/>
        </w:rPr>
        <w:t> </w:t>
      </w:r>
      <w:r>
        <w:rPr>
          <w:color w:val="004F5A"/>
        </w:rPr>
        <w:t>Price</w:t>
      </w:r>
      <w:r>
        <w:rPr>
          <w:color w:val="004F5A"/>
          <w:spacing w:val="-15"/>
        </w:rPr>
        <w:t> </w:t>
      </w:r>
      <w:r>
        <w:rPr>
          <w:color w:val="004F5A"/>
        </w:rPr>
        <w:t>Index:</w:t>
      </w:r>
      <w:r>
        <w:rPr>
          <w:color w:val="004F5A"/>
          <w:spacing w:val="-15"/>
        </w:rPr>
        <w:t> </w:t>
      </w: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Fisher</w:t>
      </w:r>
      <w:r>
        <w:rPr>
          <w:color w:val="004F5A"/>
          <w:spacing w:val="-15"/>
        </w:rPr>
        <w:t> </w:t>
      </w:r>
      <w:r>
        <w:rPr>
          <w:color w:val="004F5A"/>
        </w:rPr>
        <w:t>BCPI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720" w:bottom="280" w:left="60" w:right="0"/>
        </w:sectPr>
      </w:pPr>
    </w:p>
    <w:p>
      <w:pPr>
        <w:pStyle w:val="BodyText"/>
        <w:spacing w:line="249" w:lineRule="auto" w:before="122"/>
        <w:ind w:left="980"/>
      </w:pPr>
      <w:r>
        <w:rPr>
          <w:color w:val="231F20"/>
        </w:rPr>
        <w:t>Although the composition of the index has changed</w:t>
      </w:r>
      <w:r>
        <w:rPr>
          <w:color w:val="231F20"/>
          <w:spacing w:val="1"/>
        </w:rPr>
        <w:t> </w:t>
      </w:r>
      <w:r>
        <w:rPr>
          <w:color w:val="231F20"/>
        </w:rPr>
        <w:t>over time, the new Fisher BCPI follows the old index</w:t>
      </w:r>
      <w:r>
        <w:rPr>
          <w:color w:val="231F20"/>
          <w:spacing w:val="1"/>
        </w:rPr>
        <w:t> </w:t>
      </w:r>
      <w:r>
        <w:rPr>
          <w:color w:val="231F20"/>
        </w:rPr>
        <w:t>relatively closely </w:t>
      </w:r>
      <w:r>
        <w:rPr>
          <w:b/>
          <w:color w:val="231F20"/>
        </w:rPr>
        <w:t>(Chart 2-C)</w:t>
      </w:r>
      <w:r>
        <w:rPr>
          <w:color w:val="231F20"/>
        </w:rPr>
        <w:t>. There are three prin-</w:t>
      </w:r>
      <w:r>
        <w:rPr>
          <w:color w:val="231F20"/>
          <w:spacing w:val="1"/>
        </w:rPr>
        <w:t> </w:t>
      </w:r>
      <w:r>
        <w:rPr>
          <w:color w:val="231F20"/>
        </w:rPr>
        <w:t>cipal</w:t>
      </w:r>
      <w:r>
        <w:rPr>
          <w:color w:val="231F20"/>
          <w:spacing w:val="-6"/>
        </w:rPr>
        <w:t> </w:t>
      </w:r>
      <w:r>
        <w:rPr>
          <w:color w:val="231F20"/>
        </w:rPr>
        <w:t>reasons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result.</w:t>
      </w:r>
      <w:r>
        <w:rPr>
          <w:color w:val="231F20"/>
          <w:spacing w:val="-5"/>
        </w:rPr>
        <w:t> </w:t>
      </w:r>
      <w:r>
        <w:rPr>
          <w:color w:val="231F20"/>
        </w:rPr>
        <w:t>First,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volatile</w:t>
      </w:r>
      <w:r>
        <w:rPr>
          <w:color w:val="231F20"/>
          <w:spacing w:val="-52"/>
        </w:rPr>
        <w:t> </w:t>
      </w:r>
      <w:r>
        <w:rPr>
          <w:color w:val="231F20"/>
        </w:rPr>
        <w:t>commodity price movements on the index dominates</w:t>
      </w:r>
      <w:r>
        <w:rPr>
          <w:color w:val="231F20"/>
          <w:spacing w:val="-53"/>
        </w:rPr>
        <w:t> </w:t>
      </w:r>
      <w:r>
        <w:rPr>
          <w:color w:val="231F20"/>
        </w:rPr>
        <w:t>that of compositional changes over history, since the</w:t>
      </w:r>
      <w:r>
        <w:rPr>
          <w:color w:val="231F20"/>
          <w:spacing w:val="-53"/>
        </w:rPr>
        <w:t> </w:t>
      </w:r>
      <w:r>
        <w:rPr>
          <w:color w:val="231F20"/>
        </w:rPr>
        <w:t>latter tend to be very gradual. Second, price move-</w:t>
      </w:r>
      <w:r>
        <w:rPr>
          <w:color w:val="231F20"/>
          <w:spacing w:val="1"/>
        </w:rPr>
        <w:t> </w:t>
      </w:r>
      <w:r>
        <w:rPr>
          <w:color w:val="231F20"/>
        </w:rPr>
        <w:t>ments are highly correlated across commodities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3"/>
        </w:rPr>
        <w:t> </w:t>
      </w:r>
      <w:r>
        <w:rPr>
          <w:color w:val="231F20"/>
        </w:rPr>
        <w:t>cycles</w:t>
      </w:r>
      <w:r>
        <w:rPr>
          <w:color w:val="231F20"/>
          <w:spacing w:val="-4"/>
        </w:rPr>
        <w:t> </w:t>
      </w:r>
      <w:r>
        <w:rPr>
          <w:color w:val="231F20"/>
        </w:rPr>
        <w:t>tend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synchronized.</w:t>
      </w:r>
    </w:p>
    <w:p>
      <w:pPr>
        <w:pStyle w:val="BodyText"/>
        <w:spacing w:line="249" w:lineRule="auto" w:before="3"/>
        <w:ind w:left="980" w:right="23"/>
      </w:pPr>
      <w:r>
        <w:rPr>
          <w:color w:val="231F20"/>
        </w:rPr>
        <w:t>Indeed, the higher the correlation between com-</w:t>
      </w:r>
      <w:r>
        <w:rPr>
          <w:color w:val="231F20"/>
          <w:spacing w:val="1"/>
        </w:rPr>
        <w:t> </w:t>
      </w:r>
      <w:r>
        <w:rPr>
          <w:color w:val="231F20"/>
        </w:rPr>
        <w:t>modity prices, the more similar indexes with different</w:t>
      </w:r>
      <w:r>
        <w:rPr>
          <w:color w:val="231F20"/>
          <w:spacing w:val="-53"/>
        </w:rPr>
        <w:t> </w:t>
      </w:r>
      <w:r>
        <w:rPr>
          <w:color w:val="231F20"/>
        </w:rPr>
        <w:t>weights will be. Finally, by coincidence, there are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5"/>
        </w:rPr>
        <w:t>offsetting movements in </w:t>
      </w:r>
      <w:r>
        <w:rPr>
          <w:color w:val="231F20"/>
          <w:spacing w:val="-1"/>
          <w:w w:val="105"/>
        </w:rPr>
        <w:t>commodity-production</w:t>
      </w:r>
      <w:r>
        <w:rPr>
          <w:color w:val="231F20"/>
          <w:w w:val="105"/>
        </w:rPr>
        <w:t> </w:t>
      </w:r>
      <w:r>
        <w:rPr>
          <w:color w:val="231F20"/>
        </w:rPr>
        <w:t>weights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energy</w:t>
      </w:r>
      <w:r>
        <w:rPr>
          <w:color w:val="231F20"/>
          <w:spacing w:val="-5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sample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3"/>
        </w:rPr>
        <w:t> </w:t>
      </w:r>
      <w:r>
        <w:rPr>
          <w:color w:val="231F20"/>
        </w:rPr>
        <w:t>the average of the Fisher weights is almost identical</w:t>
      </w:r>
      <w:r>
        <w:rPr>
          <w:color w:val="231F20"/>
          <w:spacing w:val="1"/>
        </w:rPr>
        <w:t> </w:t>
      </w:r>
      <w:r>
        <w:rPr>
          <w:color w:val="231F20"/>
        </w:rPr>
        <w:t>to the old ﬁxed weights. Over time, the difference</w:t>
      </w:r>
      <w:r>
        <w:rPr>
          <w:color w:val="231F20"/>
          <w:spacing w:val="1"/>
        </w:rPr>
        <w:t> </w:t>
      </w:r>
      <w:r>
        <w:rPr>
          <w:color w:val="231F20"/>
        </w:rPr>
        <w:t>between the two indexes could increase. Also, it</w:t>
      </w:r>
      <w:r>
        <w:rPr>
          <w:color w:val="231F20"/>
          <w:spacing w:val="1"/>
        </w:rPr>
        <w:t> </w:t>
      </w:r>
      <w:r>
        <w:rPr>
          <w:color w:val="231F20"/>
        </w:rPr>
        <w:t>should be noted that, although the differences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overall</w:t>
      </w:r>
      <w:r>
        <w:rPr>
          <w:color w:val="231F20"/>
          <w:spacing w:val="-11"/>
        </w:rPr>
        <w:t> </w:t>
      </w:r>
      <w:r>
        <w:rPr>
          <w:color w:val="231F20"/>
        </w:rPr>
        <w:t>index</w:t>
      </w:r>
      <w:r>
        <w:rPr>
          <w:color w:val="231F20"/>
          <w:spacing w:val="-11"/>
        </w:rPr>
        <w:t> </w:t>
      </w:r>
      <w:r>
        <w:rPr>
          <w:color w:val="231F20"/>
        </w:rPr>
        <w:t>levels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small,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</w:p>
    <w:p>
      <w:pPr>
        <w:spacing w:line="208" w:lineRule="auto" w:before="131"/>
        <w:ind w:left="304" w:right="1324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004F5A"/>
          <w:sz w:val="18"/>
        </w:rPr>
        <w:t>2-C: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two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indexes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similar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because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im-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pact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changes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weights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small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comparison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other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factors,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such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price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volatility</w:t>
      </w:r>
    </w:p>
    <w:p>
      <w:pPr>
        <w:spacing w:before="15"/>
        <w:ind w:left="304" w:right="0" w:firstLine="0"/>
        <w:jc w:val="left"/>
        <w:rPr>
          <w:sz w:val="14"/>
        </w:rPr>
      </w:pPr>
      <w:r>
        <w:rPr>
          <w:color w:val="231F20"/>
          <w:sz w:val="14"/>
        </w:rPr>
        <w:t>2009Q4 = 100,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 data</w:t>
      </w:r>
    </w:p>
    <w:p>
      <w:pPr>
        <w:spacing w:line="340" w:lineRule="auto" w:before="95"/>
        <w:ind w:left="4690" w:right="1506" w:hanging="89"/>
        <w:jc w:val="left"/>
        <w:rPr>
          <w:sz w:val="14"/>
        </w:rPr>
      </w:pP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170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rPr>
          <w:sz w:val="18"/>
        </w:rPr>
      </w:pPr>
    </w:p>
    <w:p>
      <w:pPr>
        <w:spacing w:before="108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130</w:t>
      </w:r>
    </w:p>
    <w:p>
      <w:pPr>
        <w:pStyle w:val="BodyText"/>
        <w:rPr>
          <w:sz w:val="18"/>
        </w:rPr>
      </w:pPr>
    </w:p>
    <w:p>
      <w:pPr>
        <w:spacing w:before="109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rPr>
          <w:sz w:val="18"/>
        </w:rPr>
      </w:pPr>
    </w:p>
    <w:p>
      <w:pPr>
        <w:spacing w:before="108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rPr>
          <w:sz w:val="18"/>
        </w:rPr>
      </w:pPr>
    </w:p>
    <w:p>
      <w:pPr>
        <w:spacing w:before="108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70</w:t>
      </w:r>
    </w:p>
    <w:p>
      <w:pPr>
        <w:pStyle w:val="BodyText"/>
        <w:rPr>
          <w:sz w:val="18"/>
        </w:rPr>
      </w:pPr>
    </w:p>
    <w:p>
      <w:pPr>
        <w:spacing w:before="108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50</w:t>
      </w:r>
    </w:p>
    <w:p>
      <w:pPr>
        <w:pStyle w:val="BodyText"/>
        <w:rPr>
          <w:sz w:val="18"/>
        </w:rPr>
      </w:pPr>
    </w:p>
    <w:p>
      <w:pPr>
        <w:spacing w:line="154" w:lineRule="exact" w:before="109"/>
        <w:ind w:left="0" w:right="1539" w:firstLine="0"/>
        <w:jc w:val="right"/>
        <w:rPr>
          <w:sz w:val="14"/>
        </w:rPr>
      </w:pPr>
      <w:r>
        <w:rPr>
          <w:color w:val="231F20"/>
          <w:sz w:val="14"/>
        </w:rPr>
        <w:t>30</w:t>
      </w:r>
    </w:p>
    <w:p>
      <w:pPr>
        <w:spacing w:after="0" w:line="154" w:lineRule="exact"/>
        <w:jc w:val="righ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670" w:space="40"/>
            <w:col w:w="6470"/>
          </w:cols>
        </w:sectPr>
      </w:pPr>
    </w:p>
    <w:p>
      <w:pPr>
        <w:pStyle w:val="BodyText"/>
        <w:spacing w:line="211" w:lineRule="exact" w:before="12"/>
        <w:ind w:left="980"/>
      </w:pPr>
      <w:r>
        <w:rPr>
          <w:color w:val="231F20"/>
        </w:rPr>
        <w:t>signiﬁcant</w:t>
      </w:r>
      <w:r>
        <w:rPr>
          <w:color w:val="231F20"/>
          <w:spacing w:val="-4"/>
        </w:rPr>
        <w:t> </w:t>
      </w:r>
      <w:r>
        <w:rPr>
          <w:color w:val="231F20"/>
        </w:rPr>
        <w:t>differences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subindexes,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</w:p>
    <w:p>
      <w:pPr>
        <w:spacing w:before="3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2000</w:t>
      </w:r>
    </w:p>
    <w:p>
      <w:pPr>
        <w:spacing w:before="3"/>
        <w:ind w:left="41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2002</w:t>
      </w:r>
    </w:p>
    <w:p>
      <w:pPr>
        <w:spacing w:before="3"/>
        <w:ind w:left="40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2004</w:t>
      </w:r>
    </w:p>
    <w:p>
      <w:pPr>
        <w:spacing w:before="3"/>
        <w:ind w:left="38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2006</w:t>
      </w:r>
    </w:p>
    <w:p>
      <w:pPr>
        <w:spacing w:before="3"/>
        <w:ind w:left="40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before="3"/>
        <w:ind w:left="34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7" w:equalWidth="0">
            <w:col w:w="5551" w:space="40"/>
            <w:col w:w="975" w:space="39"/>
            <w:col w:w="738" w:space="39"/>
            <w:col w:w="728" w:space="39"/>
            <w:col w:w="707" w:space="39"/>
            <w:col w:w="728" w:space="40"/>
            <w:col w:w="2517"/>
          </w:cols>
        </w:sectPr>
      </w:pPr>
    </w:p>
    <w:p>
      <w:pPr>
        <w:pStyle w:val="BodyText"/>
        <w:spacing w:before="29"/>
        <w:ind w:left="980"/>
      </w:pPr>
      <w:r>
        <w:rPr>
          <w:color w:val="231F20"/>
        </w:rPr>
        <w:t>energy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non-energy.</w:t>
      </w:r>
    </w:p>
    <w:p>
      <w:pPr>
        <w:tabs>
          <w:tab w:pos="2435" w:val="left" w:leader="none"/>
        </w:tabs>
        <w:spacing w:before="15"/>
        <w:ind w:left="132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Old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BCPI</w:t>
        <w:tab/>
        <w:t>New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Fisher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BCPI</w:t>
      </w:r>
    </w:p>
    <w:p>
      <w:pPr>
        <w:tabs>
          <w:tab w:pos="4415" w:val="left" w:leader="none"/>
        </w:tabs>
        <w:spacing w:before="69"/>
        <w:ind w:left="98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2010Q2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3128" w:space="1906"/>
            <w:col w:w="714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 w:after="1"/>
        <w:rPr>
          <w:sz w:val="12"/>
        </w:rPr>
      </w:pPr>
    </w:p>
    <w:p>
      <w:pPr>
        <w:pStyle w:val="BodyText"/>
        <w:spacing w:line="20" w:lineRule="exact"/>
        <w:ind w:left="300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65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3000" w:right="3466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Yield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spreads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corporate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issuers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increased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modestly 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recent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weeks</w:t>
      </w:r>
    </w:p>
    <w:p>
      <w:pPr>
        <w:spacing w:line="268" w:lineRule="auto" w:before="16"/>
        <w:ind w:left="3000" w:right="4323" w:firstLine="0"/>
        <w:jc w:val="left"/>
        <w:rPr>
          <w:sz w:val="14"/>
        </w:rPr>
      </w:pPr>
      <w:r>
        <w:rPr>
          <w:color w:val="231F20"/>
          <w:sz w:val="14"/>
        </w:rPr>
        <w:t>Options-adjusted</w:t>
      </w:r>
      <w:r>
        <w:rPr>
          <w:color w:val="231F20"/>
          <w:spacing w:val="28"/>
          <w:sz w:val="14"/>
        </w:rPr>
        <w:t> </w:t>
      </w:r>
      <w:r>
        <w:rPr>
          <w:color w:val="231F20"/>
          <w:sz w:val="14"/>
        </w:rPr>
        <w:t>spreads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between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investment-grade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corporate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bonds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government bonds</w:t>
      </w:r>
    </w:p>
    <w:p>
      <w:pPr>
        <w:spacing w:before="66"/>
        <w:ind w:left="0" w:right="3821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Basis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89"/>
        <w:ind w:left="0" w:right="3821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1956612</wp:posOffset>
            </wp:positionH>
            <wp:positionV relativeFrom="paragraph">
              <wp:posOffset>104935</wp:posOffset>
            </wp:positionV>
            <wp:extent cx="3184550" cy="181292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55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800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700</w:t>
      </w:r>
    </w:p>
    <w:p>
      <w:pPr>
        <w:pStyle w:val="BodyText"/>
        <w:spacing w:before="10"/>
        <w:rPr>
          <w:sz w:val="16"/>
        </w:rPr>
      </w:pPr>
    </w:p>
    <w:p>
      <w:pPr>
        <w:spacing w:before="1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600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500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400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21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21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11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before="11"/>
        <w:ind w:left="120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4224" w:space="40"/>
            <w:col w:w="1798" w:space="39"/>
            <w:col w:w="6079"/>
          </w:cols>
        </w:sectPr>
      </w:pPr>
    </w:p>
    <w:p>
      <w:pPr>
        <w:tabs>
          <w:tab w:pos="4294" w:val="left" w:leader="none"/>
          <w:tab w:pos="5627" w:val="left" w:leader="none"/>
          <w:tab w:pos="7107" w:val="left" w:leader="none"/>
        </w:tabs>
        <w:spacing w:before="58"/>
        <w:ind w:left="332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1965325</wp:posOffset>
            </wp:positionH>
            <wp:positionV relativeFrom="paragraph">
              <wp:posOffset>70111</wp:posOffset>
            </wp:positionV>
            <wp:extent cx="127000" cy="1905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03552">
            <wp:simplePos x="0" y="0"/>
            <wp:positionH relativeFrom="page">
              <wp:posOffset>2582862</wp:posOffset>
            </wp:positionH>
            <wp:positionV relativeFrom="paragraph">
              <wp:posOffset>70111</wp:posOffset>
            </wp:positionV>
            <wp:extent cx="127000" cy="1905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04064">
            <wp:simplePos x="0" y="0"/>
            <wp:positionH relativeFrom="page">
              <wp:posOffset>3429012</wp:posOffset>
            </wp:positionH>
            <wp:positionV relativeFrom="paragraph">
              <wp:posOffset>70111</wp:posOffset>
            </wp:positionV>
            <wp:extent cx="127000" cy="1905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04576">
            <wp:simplePos x="0" y="0"/>
            <wp:positionH relativeFrom="page">
              <wp:posOffset>4368812</wp:posOffset>
            </wp:positionH>
            <wp:positionV relativeFrom="paragraph">
              <wp:posOffset>70111</wp:posOffset>
            </wp:positionV>
            <wp:extent cx="127000" cy="1905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United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Kingdom</w:t>
        <w:tab/>
        <w:t>Euro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area</w:t>
      </w:r>
    </w:p>
    <w:p>
      <w:pPr>
        <w:tabs>
          <w:tab w:pos="7102" w:val="left" w:leader="none"/>
        </w:tabs>
        <w:spacing w:before="78"/>
        <w:ind w:left="3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America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Merrill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Lynch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Bloomberg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53pt;margin-top:7.930197pt;width:288.05pt;height:.1pt;mso-position-horizontal-relative:page;mso-position-vertical-relative:paragraph;z-index:-15693824;mso-wrap-distance-left:0;mso-wrap-distance-right:0" id="docshape66" coordorigin="3060,159" coordsize="5761,0" path="m3060,159l882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6pt;margin-top:12.361977pt;width:522.0500pt;height:.1pt;mso-position-horizontal-relative:page;mso-position-vertical-relative:paragraph;z-index:-15693312;mso-wrap-distance-left:0;mso-wrap-distance-right:0" id="docshape67" coordorigin="720,247" coordsize="10441,0" path="m720,247l11160,24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500992">
            <wp:simplePos x="0" y="0"/>
            <wp:positionH relativeFrom="page">
              <wp:posOffset>1456563</wp:posOffset>
            </wp:positionH>
            <wp:positionV relativeFrom="paragraph">
              <wp:posOffset>52940</wp:posOffset>
            </wp:positionV>
            <wp:extent cx="32486" cy="32499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01504">
            <wp:simplePos x="0" y="0"/>
            <wp:positionH relativeFrom="page">
              <wp:posOffset>2612135</wp:posOffset>
            </wp:positionH>
            <wp:positionV relativeFrom="paragraph">
              <wp:posOffset>47339</wp:posOffset>
            </wp:positionV>
            <wp:extent cx="38100" cy="38100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000099pt;margin-top:-9.155971pt;width:10.050pt;height:20.85pt;mso-position-horizontal-relative:page;mso-position-vertical-relative:paragraph;z-index:15768576" type="#_x0000_t202" id="docshape6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69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1019" w:right="579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Yields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on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government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bonds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declined,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owing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portfolio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shifts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reassessment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of growth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prospects</w:t>
      </w:r>
    </w:p>
    <w:p>
      <w:pPr>
        <w:spacing w:before="15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Yields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10-year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government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bonds</w:t>
      </w:r>
    </w:p>
    <w:p>
      <w:pPr>
        <w:spacing w:after="0"/>
        <w:jc w:val="left"/>
        <w:rPr>
          <w:sz w:val="14"/>
        </w:rPr>
        <w:sectPr>
          <w:pgSz w:w="12240" w:h="15840"/>
          <w:pgMar w:top="74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360" w:lineRule="auto" w:before="114"/>
        <w:ind w:left="435" w:right="5811" w:firstLine="33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5.0</w:t>
      </w:r>
    </w:p>
    <w:p>
      <w:pPr>
        <w:spacing w:before="46"/>
        <w:ind w:left="435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700722</wp:posOffset>
            </wp:positionH>
            <wp:positionV relativeFrom="paragraph">
              <wp:posOffset>-105048</wp:posOffset>
            </wp:positionV>
            <wp:extent cx="3197237" cy="1831975"/>
            <wp:effectExtent l="0" t="0" r="0" b="0"/>
            <wp:wrapNone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37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4.5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4.0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3.5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3.0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2.5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2.0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1.5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1.0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0.5</w:t>
      </w:r>
    </w:p>
    <w:p>
      <w:pPr>
        <w:spacing w:before="126"/>
        <w:ind w:left="435" w:right="0" w:firstLine="0"/>
        <w:jc w:val="left"/>
        <w:rPr>
          <w:sz w:val="14"/>
        </w:rPr>
      </w:pPr>
      <w:r>
        <w:rPr>
          <w:color w:val="231F20"/>
          <w:sz w:val="14"/>
        </w:rPr>
        <w:t>0.0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2250" w:space="40"/>
            <w:col w:w="1810" w:space="39"/>
            <w:col w:w="1540" w:space="40"/>
            <w:col w:w="6461"/>
          </w:cols>
        </w:sectPr>
      </w:pPr>
    </w:p>
    <w:p>
      <w:pPr>
        <w:tabs>
          <w:tab w:pos="2401" w:val="left" w:leader="none"/>
          <w:tab w:pos="3811" w:val="left" w:leader="none"/>
          <w:tab w:pos="4930" w:val="left" w:leader="none"/>
        </w:tabs>
        <w:spacing w:before="23"/>
        <w:ind w:left="1344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4510720">
            <wp:simplePos x="0" y="0"/>
            <wp:positionH relativeFrom="page">
              <wp:posOffset>2986824</wp:posOffset>
            </wp:positionH>
            <wp:positionV relativeFrom="paragraph">
              <wp:posOffset>47871</wp:posOffset>
            </wp:positionV>
            <wp:extent cx="127000" cy="19050"/>
            <wp:effectExtent l="0" t="0" r="0" b="0"/>
            <wp:wrapNone/>
            <wp:docPr id="3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709155</wp:posOffset>
            </wp:positionH>
            <wp:positionV relativeFrom="paragraph">
              <wp:posOffset>47871</wp:posOffset>
            </wp:positionV>
            <wp:extent cx="127000" cy="19050"/>
            <wp:effectExtent l="0" t="0" r="0" b="0"/>
            <wp:wrapNone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11744">
            <wp:simplePos x="0" y="0"/>
            <wp:positionH relativeFrom="page">
              <wp:posOffset>1380959</wp:posOffset>
            </wp:positionH>
            <wp:positionV relativeFrom="paragraph">
              <wp:posOffset>47871</wp:posOffset>
            </wp:positionV>
            <wp:extent cx="127000" cy="19050"/>
            <wp:effectExtent l="0" t="0" r="0" b="0"/>
            <wp:wrapNone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12256">
            <wp:simplePos x="0" y="0"/>
            <wp:positionH relativeFrom="page">
              <wp:posOffset>2276017</wp:posOffset>
            </wp:positionH>
            <wp:positionV relativeFrom="paragraph">
              <wp:posOffset>47871</wp:posOffset>
            </wp:positionV>
            <wp:extent cx="127000" cy="19050"/>
            <wp:effectExtent l="0" t="0" r="0" b="0"/>
            <wp:wrapNone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Germany</w:t>
        <w:tab/>
        <w:t>Japan</w:t>
      </w:r>
    </w:p>
    <w:p>
      <w:pPr>
        <w:tabs>
          <w:tab w:pos="5123" w:val="left" w:leader="none"/>
        </w:tabs>
        <w:spacing w:before="73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Bloomberg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6933pt;width:288.05pt;height:.1pt;mso-position-horizontal-relative:page;mso-position-vertical-relative:paragraph;z-index:-15687680;mso-wrap-distance-left:0;mso-wrap-distance-right:0" id="docshape70" coordorigin="1080,158" coordsize="5761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54.299pt;margin-top:14.496977pt;width:288.05pt;height:.1pt;mso-position-horizontal-relative:page;mso-position-vertical-relative:paragraph;z-index:-15687168;mso-wrap-distance-left:0;mso-wrap-distance-right:0" id="docshape71" coordorigin="1086,290" coordsize="5761,0" path="m1086,290l6846,29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1025" w:right="605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5: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Policy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remained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historic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lows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most countries</w:t>
      </w:r>
    </w:p>
    <w:p>
      <w:pPr>
        <w:spacing w:before="15"/>
        <w:ind w:left="1010" w:right="10507" w:firstLine="0"/>
        <w:jc w:val="center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88" w:lineRule="auto" w:before="93"/>
        <w:ind w:left="6163" w:right="5819" w:hanging="23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702297</wp:posOffset>
            </wp:positionH>
            <wp:positionV relativeFrom="paragraph">
              <wp:posOffset>273149</wp:posOffset>
            </wp:positionV>
            <wp:extent cx="3190887" cy="1812925"/>
            <wp:effectExtent l="0" t="0" r="0" b="0"/>
            <wp:wrapNone/>
            <wp:docPr id="3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87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4.5</w:t>
      </w:r>
    </w:p>
    <w:p>
      <w:pPr>
        <w:spacing w:before="55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4.0</w:t>
      </w:r>
    </w:p>
    <w:p>
      <w:pPr>
        <w:spacing w:before="155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3.5</w:t>
      </w:r>
    </w:p>
    <w:p>
      <w:pPr>
        <w:spacing w:before="154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3.0</w:t>
      </w:r>
    </w:p>
    <w:p>
      <w:pPr>
        <w:spacing w:before="155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2.5</w:t>
      </w:r>
    </w:p>
    <w:p>
      <w:pPr>
        <w:spacing w:before="154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2.0</w:t>
      </w:r>
    </w:p>
    <w:p>
      <w:pPr>
        <w:spacing w:before="155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1.5</w:t>
      </w:r>
    </w:p>
    <w:p>
      <w:pPr>
        <w:spacing w:before="155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1.0</w:t>
      </w:r>
    </w:p>
    <w:p>
      <w:pPr>
        <w:spacing w:before="154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0.5</w:t>
      </w:r>
    </w:p>
    <w:p>
      <w:pPr>
        <w:spacing w:before="155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0.0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11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before="11"/>
        <w:ind w:left="125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2208" w:space="40"/>
            <w:col w:w="1784" w:space="39"/>
            <w:col w:w="8109"/>
          </w:cols>
        </w:sectPr>
      </w:pPr>
    </w:p>
    <w:p>
      <w:pPr>
        <w:tabs>
          <w:tab w:pos="2342" w:val="left" w:leader="none"/>
          <w:tab w:pos="3685" w:val="left" w:leader="none"/>
          <w:tab w:pos="4789" w:val="left" w:leader="none"/>
        </w:tabs>
        <w:spacing w:before="48"/>
        <w:ind w:left="1355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716699</wp:posOffset>
            </wp:positionH>
            <wp:positionV relativeFrom="paragraph">
              <wp:posOffset>63753</wp:posOffset>
            </wp:positionV>
            <wp:extent cx="126999" cy="19050"/>
            <wp:effectExtent l="0" t="0" r="0" b="0"/>
            <wp:wrapNone/>
            <wp:docPr id="4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13792">
            <wp:simplePos x="0" y="0"/>
            <wp:positionH relativeFrom="page">
              <wp:posOffset>1343228</wp:posOffset>
            </wp:positionH>
            <wp:positionV relativeFrom="paragraph">
              <wp:posOffset>63753</wp:posOffset>
            </wp:positionV>
            <wp:extent cx="127000" cy="19050"/>
            <wp:effectExtent l="0" t="0" r="0" b="0"/>
            <wp:wrapNone/>
            <wp:docPr id="4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14304">
            <wp:simplePos x="0" y="0"/>
            <wp:positionH relativeFrom="page">
              <wp:posOffset>2196249</wp:posOffset>
            </wp:positionH>
            <wp:positionV relativeFrom="paragraph">
              <wp:posOffset>63753</wp:posOffset>
            </wp:positionV>
            <wp:extent cx="127000" cy="19050"/>
            <wp:effectExtent l="0" t="0" r="0" b="0"/>
            <wp:wrapNone/>
            <wp:docPr id="4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14816">
            <wp:simplePos x="0" y="0"/>
            <wp:positionH relativeFrom="page">
              <wp:posOffset>2897251</wp:posOffset>
            </wp:positionH>
            <wp:positionV relativeFrom="paragraph">
              <wp:posOffset>63753</wp:posOffset>
            </wp:positionV>
            <wp:extent cx="127000" cy="19050"/>
            <wp:effectExtent l="0" t="0" r="0" b="0"/>
            <wp:wrapNone/>
            <wp:docPr id="4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spacing w:before="78"/>
        <w:ind w:left="1025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</w:p>
    <w:p>
      <w:pPr>
        <w:tabs>
          <w:tab w:pos="5129" w:val="left" w:leader="none"/>
        </w:tabs>
        <w:spacing w:before="19"/>
        <w:ind w:left="1025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European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299pt;margin-top:7.883315pt;width:288.05pt;height:.1pt;mso-position-horizontal-relative:page;mso-position-vertical-relative:paragraph;z-index:-15686656;mso-wrap-distance-left:0;mso-wrap-distance-right:0" id="docshape72" coordorigin="1086,158" coordsize="5761,0" path="m1086,158l6846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107"/>
        <w:ind w:left="1020"/>
      </w:pPr>
      <w:r>
        <w:rPr>
          <w:color w:val="231F20"/>
        </w:rPr>
        <w:t>Bank</w:t>
      </w:r>
      <w:r>
        <w:rPr>
          <w:color w:val="231F20"/>
          <w:spacing w:val="-14"/>
        </w:rPr>
        <w:t> </w:t>
      </w:r>
      <w:r>
        <w:rPr>
          <w:color w:val="231F20"/>
        </w:rPr>
        <w:t>lending</w:t>
      </w:r>
      <w:r>
        <w:rPr>
          <w:color w:val="231F20"/>
          <w:spacing w:val="-13"/>
        </w:rPr>
        <w:t> </w:t>
      </w:r>
      <w:r>
        <w:rPr>
          <w:color w:val="231F20"/>
        </w:rPr>
        <w:t>conditions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remained</w:t>
      </w:r>
      <w:r>
        <w:rPr>
          <w:color w:val="231F20"/>
          <w:spacing w:val="-13"/>
        </w:rPr>
        <w:t> </w:t>
      </w:r>
      <w:r>
        <w:rPr>
          <w:color w:val="231F20"/>
        </w:rPr>
        <w:t>roughly</w:t>
      </w:r>
      <w:r>
        <w:rPr>
          <w:color w:val="231F20"/>
          <w:spacing w:val="-13"/>
        </w:rPr>
        <w:t> </w:t>
      </w:r>
      <w:r>
        <w:rPr>
          <w:color w:val="231F20"/>
        </w:rPr>
        <w:t>unchanged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3"/>
        </w:rPr>
        <w:t> </w:t>
      </w:r>
      <w:r>
        <w:rPr>
          <w:color w:val="231F20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economies. The latest senior loan ofﬁcer surveys for the United States and</w:t>
      </w:r>
      <w:r>
        <w:rPr>
          <w:color w:val="231F20"/>
          <w:spacing w:val="1"/>
        </w:rPr>
        <w:t> </w:t>
      </w:r>
      <w:r>
        <w:rPr>
          <w:color w:val="231F20"/>
        </w:rPr>
        <w:t>Europe indicate that, for the most part, commercial banks have not tightened</w:t>
      </w:r>
      <w:r>
        <w:rPr>
          <w:color w:val="231F20"/>
          <w:spacing w:val="-53"/>
        </w:rPr>
        <w:t> </w:t>
      </w:r>
      <w:r>
        <w:rPr>
          <w:color w:val="231F20"/>
        </w:rPr>
        <w:t>their lending standards further. U.S. regional banks are not as strong ﬁnan-</w:t>
      </w:r>
      <w:r>
        <w:rPr>
          <w:color w:val="231F20"/>
          <w:spacing w:val="1"/>
        </w:rPr>
        <w:t> </w:t>
      </w:r>
      <w:r>
        <w:rPr>
          <w:color w:val="231F20"/>
        </w:rPr>
        <w:t>cially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7"/>
        </w:rPr>
        <w:t> </w:t>
      </w:r>
      <w:r>
        <w:rPr>
          <w:color w:val="231F20"/>
        </w:rPr>
        <w:t>money-centre</w:t>
      </w:r>
      <w:r>
        <w:rPr>
          <w:color w:val="231F20"/>
          <w:spacing w:val="-7"/>
        </w:rPr>
        <w:t> </w:t>
      </w:r>
      <w:r>
        <w:rPr>
          <w:color w:val="231F20"/>
        </w:rPr>
        <w:t>banks,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therefore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constrained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supplying credit to businesses and households.</w:t>
      </w:r>
      <w:r>
        <w:rPr>
          <w:color w:val="004F5A"/>
          <w:position w:val="8"/>
          <w:sz w:val="10"/>
        </w:rPr>
        <w:t>2 </w:t>
      </w:r>
      <w:r>
        <w:rPr>
          <w:color w:val="231F20"/>
        </w:rPr>
        <w:t>In Europe, planned ﬁscal</w:t>
      </w:r>
      <w:r>
        <w:rPr>
          <w:color w:val="231F20"/>
          <w:spacing w:val="1"/>
        </w:rPr>
        <w:t> </w:t>
      </w:r>
      <w:r>
        <w:rPr>
          <w:color w:val="231F20"/>
        </w:rPr>
        <w:t>consolidation may result in slower short-term growth, which could make debt</w:t>
      </w:r>
      <w:r>
        <w:rPr>
          <w:color w:val="231F20"/>
          <w:spacing w:val="1"/>
        </w:rPr>
        <w:t> </w:t>
      </w:r>
      <w:r>
        <w:rPr>
          <w:color w:val="231F20"/>
        </w:rPr>
        <w:t>servicing more difﬁcult for households and ﬁrms, and result in further losses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weakening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bank</w:t>
      </w:r>
      <w:r>
        <w:rPr>
          <w:color w:val="231F20"/>
          <w:spacing w:val="-8"/>
        </w:rPr>
        <w:t> </w:t>
      </w:r>
      <w:r>
        <w:rPr>
          <w:color w:val="231F20"/>
        </w:rPr>
        <w:t>balance</w:t>
      </w:r>
      <w:r>
        <w:rPr>
          <w:color w:val="231F20"/>
          <w:spacing w:val="-8"/>
        </w:rPr>
        <w:t> </w:t>
      </w:r>
      <w:r>
        <w:rPr>
          <w:color w:val="231F20"/>
        </w:rPr>
        <w:t>sheets.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addition,</w:t>
      </w:r>
      <w:r>
        <w:rPr>
          <w:color w:val="231F20"/>
          <w:spacing w:val="-8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European</w:t>
      </w:r>
      <w:r>
        <w:rPr>
          <w:color w:val="231F20"/>
          <w:spacing w:val="-8"/>
        </w:rPr>
        <w:t> </w:t>
      </w:r>
      <w:r>
        <w:rPr>
          <w:color w:val="231F20"/>
        </w:rPr>
        <w:t>banks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45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73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45" w:right="847" w:firstLine="0"/>
        <w:jc w:val="left"/>
        <w:rPr>
          <w:i/>
          <w:sz w:val="20"/>
        </w:rPr>
      </w:pPr>
      <w:r>
        <w:rPr>
          <w:i/>
          <w:color w:val="231F20"/>
          <w:spacing w:val="-2"/>
          <w:w w:val="90"/>
          <w:sz w:val="20"/>
        </w:rPr>
        <w:t>Bank lending </w:t>
      </w:r>
      <w:r>
        <w:rPr>
          <w:i/>
          <w:color w:val="231F20"/>
          <w:spacing w:val="-1"/>
          <w:w w:val="90"/>
          <w:sz w:val="20"/>
        </w:rPr>
        <w:t>conditions have remained</w:t>
      </w:r>
      <w:r>
        <w:rPr>
          <w:i/>
          <w:color w:val="231F20"/>
          <w:spacing w:val="-48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roughly unchanged </w:t>
      </w:r>
      <w:r>
        <w:rPr>
          <w:i/>
          <w:color w:val="231F20"/>
          <w:w w:val="90"/>
          <w:sz w:val="20"/>
        </w:rPr>
        <w:t>in most advanced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economies.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35" w:space="40"/>
            <w:col w:w="4305"/>
          </w:cols>
        </w:sectPr>
      </w:pPr>
    </w:p>
    <w:p>
      <w:pPr>
        <w:pStyle w:val="BodyText"/>
        <w:spacing w:before="5"/>
        <w:rPr>
          <w:i/>
          <w:sz w:val="16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342.05pt;height:.75pt;mso-position-horizontal-relative:char;mso-position-vertical-relative:line" id="docshapegroup74" coordorigin="0,0" coordsize="6841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9" w:lineRule="auto" w:before="106" w:after="0"/>
        <w:ind w:left="1259" w:right="4364" w:hanging="22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4509184">
            <wp:simplePos x="0" y="0"/>
            <wp:positionH relativeFrom="page">
              <wp:posOffset>5442343</wp:posOffset>
            </wp:positionH>
            <wp:positionV relativeFrom="paragraph">
              <wp:posOffset>669374</wp:posOffset>
            </wp:positionV>
            <wp:extent cx="32499" cy="32499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09696">
            <wp:simplePos x="0" y="0"/>
            <wp:positionH relativeFrom="page">
              <wp:posOffset>6597916</wp:posOffset>
            </wp:positionH>
            <wp:positionV relativeFrom="paragraph">
              <wp:posOffset>663773</wp:posOffset>
            </wp:positionV>
            <wp:extent cx="38100" cy="38100"/>
            <wp:effectExtent l="0" t="0" r="0" b="0"/>
            <wp:wrapNone/>
            <wp:docPr id="5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6.993103pt;margin-top:39.184116pt;width:10.050pt;height:21pt;mso-position-horizontal-relative:page;mso-position-vertical-relative:paragraph;z-index:15778816" type="#_x0000_t202" id="docshape7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latest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survey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National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Federation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Independent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Business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showed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small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businesses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continue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report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difﬁcul-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ties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obtaining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loans.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54pt;margin-top:15.882421pt;width:522.0500pt;height:.1pt;mso-position-horizontal-relative:page;mso-position-vertical-relative:paragraph;z-index:-15685120;mso-wrap-distance-left:0;mso-wrap-distance-right:0" id="docshape76" coordorigin="1080,318" coordsize="10441,0" path="m1080,318l11520,31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96" w:right="1142" w:firstLine="2241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49" w:lineRule="auto" w:before="0"/>
        <w:ind w:left="660" w:right="34" w:firstLine="0"/>
        <w:jc w:val="left"/>
        <w:rPr>
          <w:i/>
          <w:sz w:val="20"/>
        </w:rPr>
      </w:pPr>
      <w:bookmarkStart w:name="_bookmark4" w:id="9"/>
      <w:bookmarkEnd w:id="9"/>
      <w:r>
        <w:rPr/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track,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likely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to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be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more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gradual.</w:t>
      </w:r>
    </w:p>
    <w:p>
      <w:pPr>
        <w:pStyle w:val="BodyText"/>
        <w:spacing w:line="249" w:lineRule="auto" w:before="92"/>
        <w:ind w:left="660" w:right="820"/>
      </w:pPr>
      <w:r>
        <w:rPr/>
        <w:br w:type="column"/>
      </w:r>
      <w:r>
        <w:rPr>
          <w:color w:val="231F20"/>
        </w:rPr>
        <w:t>hold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sovereign</w:t>
      </w:r>
      <w:r>
        <w:rPr>
          <w:color w:val="231F20"/>
          <w:spacing w:val="-6"/>
        </w:rPr>
        <w:t> </w:t>
      </w:r>
      <w:r>
        <w:rPr>
          <w:color w:val="231F20"/>
        </w:rPr>
        <w:t>debt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vulnerable</w:t>
      </w:r>
      <w:r>
        <w:rPr>
          <w:color w:val="231F20"/>
          <w:spacing w:val="-7"/>
        </w:rPr>
        <w:t> </w:t>
      </w:r>
      <w:r>
        <w:rPr>
          <w:color w:val="231F20"/>
        </w:rPr>
        <w:t>euro-area</w:t>
      </w:r>
      <w:r>
        <w:rPr>
          <w:color w:val="231F20"/>
          <w:spacing w:val="-6"/>
        </w:rPr>
        <w:t> </w:t>
      </w:r>
      <w:r>
        <w:rPr>
          <w:color w:val="231F20"/>
        </w:rPr>
        <w:t>countries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2"/>
        </w:rPr>
        <w:t> </w:t>
      </w:r>
      <w:r>
        <w:rPr>
          <w:color w:val="231F20"/>
        </w:rPr>
        <w:t>their balance sheets. European authorities recently announced that they are</w:t>
      </w:r>
      <w:r>
        <w:rPr>
          <w:color w:val="231F20"/>
          <w:spacing w:val="-53"/>
        </w:rPr>
        <w:t> </w:t>
      </w:r>
      <w:r>
        <w:rPr>
          <w:color w:val="231F20"/>
        </w:rPr>
        <w:t>performing</w:t>
      </w:r>
      <w:r>
        <w:rPr>
          <w:color w:val="231F20"/>
          <w:spacing w:val="12"/>
        </w:rPr>
        <w:t> </w:t>
      </w:r>
      <w:r>
        <w:rPr>
          <w:color w:val="231F20"/>
        </w:rPr>
        <w:t>stress</w:t>
      </w:r>
      <w:r>
        <w:rPr>
          <w:color w:val="231F20"/>
          <w:spacing w:val="13"/>
        </w:rPr>
        <w:t> </w:t>
      </w:r>
      <w:r>
        <w:rPr>
          <w:color w:val="231F20"/>
        </w:rPr>
        <w:t>tests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assess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vulnerability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banks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publish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23</w:t>
      </w:r>
      <w:r>
        <w:rPr>
          <w:color w:val="231F20"/>
          <w:spacing w:val="-5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color w:val="231F20"/>
        </w:rPr>
        <w:t>2010.</w:t>
      </w:r>
    </w:p>
    <w:p>
      <w:pPr>
        <w:pStyle w:val="BodyText"/>
        <w:spacing w:before="7"/>
        <w:rPr>
          <w:sz w:val="28"/>
        </w:rPr>
      </w:pPr>
    </w:p>
    <w:p>
      <w:pPr>
        <w:pStyle w:val="Heading4"/>
        <w:spacing w:before="1"/>
        <w:ind w:left="660"/>
      </w:pP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228"/>
        <w:ind w:left="660" w:right="1184"/>
      </w:pPr>
      <w:r>
        <w:rPr/>
        <w:pict>
          <v:line style="position:absolute;mso-position-horizontal-relative:page;mso-position-vertical-relative:paragraph;z-index:15781888" from="36pt,14.279699pt" to="198pt,14.279699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The Bank’s base-case projection assumes that the policy actions taken to</w:t>
      </w:r>
      <w:r>
        <w:rPr>
          <w:color w:val="231F20"/>
          <w:spacing w:val="1"/>
        </w:rPr>
        <w:t> </w:t>
      </w:r>
      <w:r>
        <w:rPr>
          <w:color w:val="231F20"/>
        </w:rPr>
        <w:t>date in Europe will be effective in preventing further deterioration in ﬁnancial</w:t>
      </w:r>
      <w:r>
        <w:rPr>
          <w:color w:val="231F20"/>
          <w:spacing w:val="-53"/>
        </w:rPr>
        <w:t> </w:t>
      </w:r>
      <w:r>
        <w:rPr>
          <w:color w:val="231F20"/>
        </w:rPr>
        <w:t>conditions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spread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contagion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euro-area</w:t>
      </w:r>
      <w:r>
        <w:rPr>
          <w:color w:val="231F20"/>
          <w:spacing w:val="23"/>
        </w:rPr>
        <w:t> </w:t>
      </w:r>
      <w:r>
        <w:rPr>
          <w:color w:val="231F20"/>
        </w:rPr>
        <w:t>countries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beyond.</w:t>
      </w:r>
      <w:r>
        <w:rPr>
          <w:color w:val="231F20"/>
          <w:spacing w:val="18"/>
        </w:rPr>
        <w:t> </w:t>
      </w:r>
      <w:r>
        <w:rPr>
          <w:color w:val="231F20"/>
        </w:rPr>
        <w:t>Overall,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global</w:t>
      </w:r>
      <w:r>
        <w:rPr>
          <w:color w:val="231F20"/>
          <w:spacing w:val="18"/>
        </w:rPr>
        <w:t> </w:t>
      </w:r>
      <w:r>
        <w:rPr>
          <w:color w:val="231F20"/>
        </w:rPr>
        <w:t>economic</w:t>
      </w:r>
      <w:r>
        <w:rPr>
          <w:color w:val="231F20"/>
          <w:spacing w:val="19"/>
        </w:rPr>
        <w:t> </w:t>
      </w:r>
      <w:r>
        <w:rPr>
          <w:color w:val="231F20"/>
        </w:rPr>
        <w:t>recovery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expected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remain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track,</w:t>
      </w:r>
      <w:r>
        <w:rPr>
          <w:color w:val="231F20"/>
          <w:spacing w:val="17"/>
        </w:rPr>
        <w:t> </w:t>
      </w:r>
      <w:r>
        <w:rPr>
          <w:color w:val="231F20"/>
        </w:rPr>
        <w:t>but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likely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more</w:t>
      </w:r>
      <w:r>
        <w:rPr>
          <w:color w:val="231F20"/>
          <w:spacing w:val="17"/>
        </w:rPr>
        <w:t> </w:t>
      </w:r>
      <w:r>
        <w:rPr>
          <w:color w:val="231F20"/>
        </w:rPr>
        <w:t>gradual</w:t>
      </w:r>
      <w:r>
        <w:rPr>
          <w:color w:val="231F20"/>
          <w:spacing w:val="18"/>
        </w:rPr>
        <w:t> </w:t>
      </w:r>
      <w:r>
        <w:rPr>
          <w:color w:val="231F20"/>
        </w:rPr>
        <w:t>than</w:t>
      </w:r>
      <w:r>
        <w:rPr>
          <w:color w:val="231F20"/>
          <w:spacing w:val="17"/>
        </w:rPr>
        <w:t> </w:t>
      </w:r>
      <w:r>
        <w:rPr>
          <w:color w:val="231F20"/>
        </w:rPr>
        <w:t>had</w:t>
      </w:r>
      <w:r>
        <w:rPr>
          <w:color w:val="231F20"/>
          <w:spacing w:val="18"/>
        </w:rPr>
        <w:t> </w:t>
      </w:r>
      <w:r>
        <w:rPr>
          <w:color w:val="231F20"/>
        </w:rPr>
        <w:t>been</w:t>
      </w:r>
      <w:r>
        <w:rPr>
          <w:color w:val="231F20"/>
          <w:spacing w:val="17"/>
        </w:rPr>
        <w:t> </w:t>
      </w:r>
      <w:r>
        <w:rPr>
          <w:color w:val="231F20"/>
        </w:rPr>
        <w:t>expected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April</w:t>
      </w:r>
      <w:r>
        <w:rPr>
          <w:color w:val="231F20"/>
          <w:spacing w:val="-5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4"/>
        </w:rPr>
        <w:t> </w:t>
      </w:r>
      <w:r>
        <w:rPr>
          <w:color w:val="231F20"/>
        </w:rPr>
        <w:t>growth</w:t>
      </w:r>
      <w:r>
        <w:rPr>
          <w:color w:val="231F20"/>
          <w:spacing w:val="14"/>
        </w:rPr>
        <w:t> </w:t>
      </w:r>
      <w:r>
        <w:rPr>
          <w:color w:val="231F20"/>
        </w:rPr>
        <w:t>projected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slightly</w:t>
      </w:r>
      <w:r>
        <w:rPr>
          <w:color w:val="231F20"/>
          <w:spacing w:val="14"/>
        </w:rPr>
        <w:t> </w:t>
      </w:r>
      <w:r>
        <w:rPr>
          <w:color w:val="231F20"/>
        </w:rPr>
        <w:t>less</w:t>
      </w:r>
      <w:r>
        <w:rPr>
          <w:color w:val="231F20"/>
          <w:spacing w:val="13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4</w:t>
      </w:r>
      <w:r>
        <w:rPr>
          <w:color w:val="231F20"/>
          <w:spacing w:val="14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cent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2012</w:t>
      </w:r>
      <w:r>
        <w:rPr>
          <w:color w:val="231F20"/>
          <w:spacing w:val="-12"/>
        </w:rPr>
        <w:t> </w:t>
      </w:r>
      <w:r>
        <w:rPr>
          <w:b/>
          <w:color w:val="231F20"/>
          <w:spacing w:val="-1"/>
        </w:rPr>
        <w:t>(Table</w:t>
      </w:r>
      <w:r>
        <w:rPr>
          <w:b/>
          <w:color w:val="231F20"/>
          <w:spacing w:val="-12"/>
        </w:rPr>
        <w:t> </w:t>
      </w:r>
      <w:r>
        <w:rPr>
          <w:b/>
          <w:color w:val="231F20"/>
          <w:spacing w:val="-1"/>
        </w:rPr>
        <w:t>1)</w:t>
      </w:r>
      <w:r>
        <w:rPr>
          <w:color w:val="231F20"/>
          <w:spacing w:val="-1"/>
        </w:rPr>
        <w:t>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Downward</w:t>
      </w:r>
      <w:r>
        <w:rPr>
          <w:color w:val="231F20"/>
          <w:spacing w:val="-12"/>
        </w:rPr>
        <w:t> </w:t>
      </w:r>
      <w:r>
        <w:rPr>
          <w:color w:val="231F20"/>
        </w:rPr>
        <w:t>revisions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outlook</w:t>
      </w:r>
      <w:r>
        <w:rPr>
          <w:color w:val="231F20"/>
          <w:spacing w:val="-13"/>
        </w:rPr>
        <w:t> </w:t>
      </w:r>
      <w:r>
        <w:rPr>
          <w:color w:val="231F20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</w:rPr>
        <w:t>2011–12</w:t>
      </w:r>
      <w:r>
        <w:rPr>
          <w:color w:val="231F20"/>
          <w:spacing w:val="1"/>
        </w:rPr>
        <w:t> </w:t>
      </w:r>
      <w:r>
        <w:rPr>
          <w:color w:val="231F20"/>
        </w:rPr>
        <w:t>reﬂect a more gradual recovery in private domestic demand, as well as the</w:t>
      </w:r>
      <w:r>
        <w:rPr>
          <w:color w:val="231F20"/>
          <w:spacing w:val="1"/>
        </w:rPr>
        <w:t> </w:t>
      </w:r>
      <w:r>
        <w:rPr>
          <w:color w:val="231F20"/>
        </w:rPr>
        <w:t>adverse</w:t>
      </w:r>
      <w:r>
        <w:rPr>
          <w:color w:val="231F20"/>
          <w:spacing w:val="20"/>
        </w:rPr>
        <w:t> </w:t>
      </w:r>
      <w:r>
        <w:rPr>
          <w:color w:val="231F20"/>
        </w:rPr>
        <w:t>effects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sovereign</w:t>
      </w:r>
      <w:r>
        <w:rPr>
          <w:color w:val="231F20"/>
          <w:spacing w:val="20"/>
        </w:rPr>
        <w:t> </w:t>
      </w:r>
      <w:r>
        <w:rPr>
          <w:color w:val="231F20"/>
        </w:rPr>
        <w:t>debt</w:t>
      </w:r>
      <w:r>
        <w:rPr>
          <w:color w:val="231F20"/>
          <w:spacing w:val="21"/>
        </w:rPr>
        <w:t> </w:t>
      </w:r>
      <w:r>
        <w:rPr>
          <w:color w:val="231F20"/>
        </w:rPr>
        <w:t>crisis,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1"/>
        </w:rPr>
        <w:t> </w:t>
      </w:r>
      <w:r>
        <w:rPr>
          <w:color w:val="231F20"/>
        </w:rPr>
        <w:t>accelerated</w:t>
      </w:r>
      <w:r>
        <w:rPr>
          <w:color w:val="231F20"/>
          <w:spacing w:val="21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consolidation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</w:p>
    <w:p>
      <w:pPr>
        <w:spacing w:after="0" w:line="249" w:lineRule="auto"/>
        <w:sectPr>
          <w:pgSz w:w="12240" w:h="15840"/>
          <w:pgMar w:top="620" w:bottom="280" w:left="60" w:right="0"/>
          <w:cols w:num="2" w:equalWidth="0">
            <w:col w:w="3518" w:space="82"/>
            <w:col w:w="8580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0" w:lineRule="exact"/>
        <w:ind w:left="4267"/>
        <w:rPr>
          <w:sz w:val="2"/>
        </w:rPr>
      </w:pPr>
      <w:r>
        <w:rPr>
          <w:sz w:val="2"/>
        </w:rPr>
        <w:pict>
          <v:group style="width:341.3pt;height:.75pt;mso-position-horizontal-relative:char;mso-position-vertical-relative:line" id="docshapegroup77" coordorigin="0,0" coordsize="6826,15">
            <v:line style="position:absolute" from="0,8" to="6825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9"/>
        <w:ind w:left="426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427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76"/>
        <w:gridCol w:w="1435"/>
        <w:gridCol w:w="1435"/>
        <w:gridCol w:w="1435"/>
      </w:tblGrid>
      <w:tr>
        <w:trPr>
          <w:trHeight w:val="305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vMerge w:val="restart"/>
          </w:tcPr>
          <w:p>
            <w:pPr>
              <w:pStyle w:val="TableParagraph"/>
              <w:spacing w:line="208" w:lineRule="auto" w:before="56"/>
              <w:ind w:left="181" w:right="127" w:hanging="37"/>
              <w:jc w:val="bot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Share of 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305" w:type="dxa"/>
            <w:gridSpan w:val="3"/>
          </w:tcPr>
          <w:p>
            <w:pPr>
              <w:pStyle w:val="TableParagraph"/>
              <w:spacing w:before="59"/>
              <w:ind w:left="1284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ind w:left="390" w:right="37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435" w:type="dxa"/>
          </w:tcPr>
          <w:p>
            <w:pPr>
              <w:pStyle w:val="TableParagraph"/>
              <w:ind w:left="390" w:right="37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435" w:type="dxa"/>
          </w:tcPr>
          <w:p>
            <w:pPr>
              <w:pStyle w:val="TableParagraph"/>
              <w:ind w:left="389" w:right="37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line="364" w:lineRule="auto"/>
              <w:ind w:left="47" w:right="54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Euro area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</w:p>
          <w:p>
            <w:pPr>
              <w:pStyle w:val="TableParagraph"/>
              <w:spacing w:before="3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right="44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21</w:t>
            </w:r>
          </w:p>
        </w:tc>
        <w:tc>
          <w:tcPr>
            <w:tcW w:w="143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390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2.9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(3.1)</w:t>
            </w:r>
          </w:p>
        </w:tc>
        <w:tc>
          <w:tcPr>
            <w:tcW w:w="143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390" w:right="33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3.0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  <w:tc>
          <w:tcPr>
            <w:tcW w:w="1435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389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455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15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90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(1.2)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90" w:right="33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(1.6)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9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2.3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</w:tr>
      <w:tr>
        <w:trPr>
          <w:trHeight w:val="278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left="15"/>
              <w:jc w:val="center"/>
              <w:rPr>
                <w:sz w:val="16"/>
              </w:rPr>
            </w:pPr>
            <w:r>
              <w:rPr>
                <w:color w:val="231F20"/>
                <w:w w:val="86"/>
                <w:sz w:val="16"/>
              </w:rPr>
              <w:t>6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left="390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3.3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(2.1)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left="390" w:right="35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left="389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2.5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(2.6)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456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13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90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10.3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(10.2)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90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9.2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(9.3)</w:t>
            </w:r>
          </w:p>
        </w:tc>
        <w:tc>
          <w:tcPr>
            <w:tcW w:w="143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9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8.7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(8.7)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right="439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45</w:t>
            </w:r>
          </w:p>
        </w:tc>
        <w:tc>
          <w:tcPr>
            <w:tcW w:w="1435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390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5.1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(4.5)</w:t>
            </w:r>
          </w:p>
        </w:tc>
        <w:tc>
          <w:tcPr>
            <w:tcW w:w="1435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390" w:right="33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3.8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(4.1)</w:t>
            </w:r>
          </w:p>
        </w:tc>
        <w:tc>
          <w:tcPr>
            <w:tcW w:w="1435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389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3.6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(3.9)</w:t>
            </w:r>
          </w:p>
        </w:tc>
      </w:tr>
      <w:tr>
        <w:trPr>
          <w:trHeight w:val="264" w:hRule="atLeast"/>
        </w:trPr>
        <w:tc>
          <w:tcPr>
            <w:tcW w:w="1445" w:type="dxa"/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76" w:type="dxa"/>
          </w:tcPr>
          <w:p>
            <w:pPr>
              <w:pStyle w:val="TableParagraph"/>
              <w:ind w:right="406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100</w:t>
            </w:r>
          </w:p>
        </w:tc>
        <w:tc>
          <w:tcPr>
            <w:tcW w:w="1435" w:type="dxa"/>
          </w:tcPr>
          <w:p>
            <w:pPr>
              <w:pStyle w:val="TableParagraph"/>
              <w:ind w:left="390" w:right="35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4.6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(4.2)</w:t>
            </w:r>
          </w:p>
        </w:tc>
        <w:tc>
          <w:tcPr>
            <w:tcW w:w="1435" w:type="dxa"/>
          </w:tcPr>
          <w:p>
            <w:pPr>
              <w:pStyle w:val="TableParagraph"/>
              <w:ind w:left="390" w:right="31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3.8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(4.0)</w:t>
            </w:r>
          </w:p>
        </w:tc>
        <w:tc>
          <w:tcPr>
            <w:tcW w:w="1435" w:type="dxa"/>
          </w:tcPr>
          <w:p>
            <w:pPr>
              <w:pStyle w:val="TableParagraph"/>
              <w:ind w:left="389" w:right="376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4.0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(4.1)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428" w:val="left" w:leader="none"/>
        </w:tabs>
        <w:spacing w:line="240" w:lineRule="auto" w:before="143" w:after="0"/>
        <w:ind w:left="442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GDP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shares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IMF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purchasing-power-parity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(PPP)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valuation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country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GDPs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2009.</w:t>
      </w:r>
    </w:p>
    <w:p>
      <w:pPr>
        <w:spacing w:before="7"/>
        <w:ind w:left="426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 IMF,</w:t>
      </w:r>
      <w:r>
        <w:rPr>
          <w:color w:val="231F20"/>
          <w:spacing w:val="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WEO</w:t>
      </w:r>
      <w:r>
        <w:rPr>
          <w:color w:val="231F20"/>
          <w:w w:val="80"/>
          <w:sz w:val="14"/>
        </w:rPr>
        <w:t>, April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ListParagraph"/>
        <w:numPr>
          <w:ilvl w:val="0"/>
          <w:numId w:val="6"/>
        </w:numPr>
        <w:tabs>
          <w:tab w:pos="4428" w:val="left" w:leader="none"/>
        </w:tabs>
        <w:spacing w:line="249" w:lineRule="auto" w:before="7" w:after="0"/>
        <w:ind w:left="4267" w:right="3212" w:hanging="1"/>
        <w:jc w:val="left"/>
        <w:rPr>
          <w:sz w:val="14"/>
        </w:rPr>
      </w:pPr>
      <w:r>
        <w:rPr>
          <w:color w:val="231F20"/>
          <w:w w:val="80"/>
          <w:sz w:val="14"/>
        </w:rPr>
        <w:t>Numbers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16.375pt;margin-top:7.221789pt;width:341.3pt;height:.1pt;mso-position-horizontal-relative:page;mso-position-vertical-relative:paragraph;z-index:-15677440;mso-wrap-distance-left:0;mso-wrap-distance-right:0" id="docshape78" coordorigin="4328,144" coordsize="6826,0" path="m4328,144l11153,14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249" w:lineRule="auto" w:before="1"/>
        <w:ind w:left="66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U.S.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 weaker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April,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averaging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3</w:t>
      </w:r>
      <w:r>
        <w:rPr>
          <w:i/>
          <w:color w:val="231F20"/>
          <w:spacing w:val="-21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1/4</w:t>
      </w:r>
      <w:r>
        <w:rPr>
          <w:i/>
          <w:color w:val="231F20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per</w:t>
      </w:r>
      <w:r>
        <w:rPr>
          <w:i/>
          <w:color w:val="231F20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cent</w:t>
      </w:r>
      <w:r>
        <w:rPr>
          <w:i/>
          <w:color w:val="231F20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through</w:t>
      </w:r>
      <w:r>
        <w:rPr>
          <w:i/>
          <w:color w:val="231F20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2011–12.</w:t>
      </w:r>
    </w:p>
    <w:p>
      <w:pPr>
        <w:pStyle w:val="BodyText"/>
        <w:spacing w:line="249" w:lineRule="auto" w:before="107"/>
        <w:ind w:left="464" w:right="1147"/>
      </w:pPr>
      <w:r>
        <w:rPr/>
        <w:br w:type="column"/>
      </w:r>
      <w:r>
        <w:rPr>
          <w:color w:val="231F20"/>
        </w:rPr>
        <w:t>Owing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slow</w:t>
      </w:r>
      <w:r>
        <w:rPr>
          <w:color w:val="231F20"/>
          <w:spacing w:val="-3"/>
        </w:rPr>
        <w:t> </w:t>
      </w:r>
      <w:r>
        <w:rPr>
          <w:color w:val="231F20"/>
        </w:rPr>
        <w:t>pace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recovery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existence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sizable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52"/>
        </w:rPr>
        <w:t> </w:t>
      </w:r>
      <w:r>
        <w:rPr>
          <w:color w:val="231F20"/>
        </w:rPr>
        <w:t>gaps,</w:t>
      </w:r>
      <w:r>
        <w:rPr>
          <w:color w:val="231F20"/>
          <w:spacing w:val="19"/>
        </w:rPr>
        <w:t> </w:t>
      </w:r>
      <w:r>
        <w:rPr>
          <w:color w:val="231F20"/>
        </w:rPr>
        <w:t>underlying</w:t>
      </w:r>
      <w:r>
        <w:rPr>
          <w:color w:val="231F20"/>
          <w:spacing w:val="20"/>
        </w:rPr>
        <w:t> </w:t>
      </w:r>
      <w:r>
        <w:rPr>
          <w:color w:val="231F20"/>
        </w:rPr>
        <w:t>inﬂation</w:t>
      </w:r>
      <w:r>
        <w:rPr>
          <w:color w:val="231F20"/>
          <w:spacing w:val="20"/>
        </w:rPr>
        <w:t> </w:t>
      </w:r>
      <w:r>
        <w:rPr>
          <w:color w:val="231F20"/>
        </w:rPr>
        <w:t>pressures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major</w:t>
      </w:r>
      <w:r>
        <w:rPr>
          <w:color w:val="231F20"/>
          <w:spacing w:val="20"/>
        </w:rPr>
        <w:t> </w:t>
      </w:r>
      <w:r>
        <w:rPr>
          <w:color w:val="231F20"/>
        </w:rPr>
        <w:t>advanced</w:t>
      </w:r>
      <w:r>
        <w:rPr>
          <w:color w:val="231F20"/>
          <w:spacing w:val="20"/>
        </w:rPr>
        <w:t> </w:t>
      </w:r>
      <w:r>
        <w:rPr>
          <w:color w:val="231F20"/>
        </w:rPr>
        <w:t>economies</w:t>
      </w:r>
      <w:r>
        <w:rPr>
          <w:color w:val="231F20"/>
          <w:spacing w:val="1"/>
        </w:rPr>
        <w:t> </w:t>
      </w:r>
      <w:r>
        <w:rPr>
          <w:color w:val="231F20"/>
        </w:rPr>
        <w:t>continue to be limited </w:t>
      </w:r>
      <w:r>
        <w:rPr>
          <w:b/>
          <w:color w:val="231F20"/>
        </w:rPr>
        <w:t>(Chart 6)</w:t>
      </w:r>
      <w:r>
        <w:rPr>
          <w:color w:val="231F20"/>
        </w:rPr>
        <w:t>. However, inﬂation pressures are rising in</w:t>
      </w:r>
      <w:r>
        <w:rPr>
          <w:color w:val="231F20"/>
          <w:spacing w:val="1"/>
        </w:rPr>
        <w:t> </w:t>
      </w:r>
      <w:r>
        <w:rPr>
          <w:color w:val="231F20"/>
        </w:rPr>
        <w:t>many emerging-market countries and are expected to pick up further over</w:t>
      </w:r>
      <w:r>
        <w:rPr>
          <w:color w:val="231F20"/>
          <w:spacing w:val="-53"/>
        </w:rPr>
        <w:t> </w:t>
      </w:r>
      <w:r>
        <w:rPr>
          <w:color w:val="231F20"/>
        </w:rPr>
        <w:t>the projection horizon, in response to their strong economic performance</w:t>
      </w:r>
      <w:r>
        <w:rPr>
          <w:color w:val="231F20"/>
          <w:spacing w:val="1"/>
        </w:rPr>
        <w:t> </w:t>
      </w:r>
      <w:r>
        <w:rPr>
          <w:color w:val="231F20"/>
        </w:rPr>
        <w:t>and,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cases,</w:t>
      </w:r>
      <w:r>
        <w:rPr>
          <w:color w:val="231F20"/>
          <w:spacing w:val="-4"/>
        </w:rPr>
        <w:t> </w:t>
      </w:r>
      <w:r>
        <w:rPr>
          <w:color w:val="231F20"/>
        </w:rPr>
        <w:t>easy</w:t>
      </w:r>
      <w:r>
        <w:rPr>
          <w:color w:val="231F20"/>
          <w:spacing w:val="-5"/>
        </w:rPr>
        <w:t> </w:t>
      </w:r>
      <w:r>
        <w:rPr>
          <w:color w:val="231F20"/>
        </w:rPr>
        <w:t>monetary</w:t>
      </w:r>
      <w:r>
        <w:rPr>
          <w:color w:val="231F20"/>
          <w:spacing w:val="-4"/>
        </w:rPr>
        <w:t> </w:t>
      </w:r>
      <w:r>
        <w:rPr>
          <w:color w:val="231F20"/>
        </w:rPr>
        <w:t>conditions.</w:t>
      </w:r>
    </w:p>
    <w:p>
      <w:pPr>
        <w:pStyle w:val="BodyText"/>
        <w:spacing w:line="249" w:lineRule="auto" w:before="125"/>
        <w:ind w:left="464" w:right="1165"/>
      </w:pPr>
      <w:r>
        <w:rPr/>
        <w:pict>
          <v:line style="position:absolute;mso-position-horizontal-relative:page;mso-position-vertical-relative:paragraph;z-index:15782400" from="36pt,9.130685pt" to="198pt,9.130685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economic</w:t>
      </w:r>
      <w:r>
        <w:rPr>
          <w:color w:val="231F20"/>
          <w:spacing w:val="11"/>
        </w:rPr>
        <w:t> </w:t>
      </w:r>
      <w:r>
        <w:rPr>
          <w:color w:val="231F20"/>
        </w:rPr>
        <w:t>recovery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projected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proceed</w:t>
      </w:r>
      <w:r>
        <w:rPr>
          <w:color w:val="231F20"/>
          <w:spacing w:val="11"/>
        </w:rPr>
        <w:t> </w:t>
      </w:r>
      <w:r>
        <w:rPr>
          <w:color w:val="231F20"/>
        </w:rPr>
        <w:t>more</w:t>
      </w:r>
      <w:r>
        <w:rPr>
          <w:color w:val="231F20"/>
          <w:spacing w:val="12"/>
        </w:rPr>
        <w:t> </w:t>
      </w:r>
      <w:r>
        <w:rPr>
          <w:color w:val="231F20"/>
        </w:rPr>
        <w:t>slowly</w:t>
      </w:r>
      <w:r>
        <w:rPr>
          <w:color w:val="231F20"/>
          <w:spacing w:val="12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previous cycles, reﬂecting somewhat weaker growth in the rest of the world,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unwinding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ﬁscal</w:t>
      </w:r>
      <w:r>
        <w:rPr>
          <w:color w:val="231F20"/>
          <w:spacing w:val="12"/>
        </w:rPr>
        <w:t> </w:t>
      </w:r>
      <w:r>
        <w:rPr>
          <w:color w:val="231F20"/>
        </w:rPr>
        <w:t>stimulus</w:t>
      </w:r>
      <w:r>
        <w:rPr>
          <w:color w:val="231F20"/>
          <w:spacing w:val="13"/>
        </w:rPr>
        <w:t> </w:t>
      </w:r>
      <w:r>
        <w:rPr>
          <w:color w:val="231F20"/>
        </w:rPr>
        <w:t>measures,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ongoing</w:t>
      </w:r>
      <w:r>
        <w:rPr>
          <w:color w:val="231F20"/>
          <w:spacing w:val="12"/>
        </w:rPr>
        <w:t> </w:t>
      </w:r>
      <w:r>
        <w:rPr>
          <w:color w:val="231F20"/>
        </w:rPr>
        <w:t>deleveraging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households and ﬁnancial institutions. </w:t>
      </w:r>
      <w:r>
        <w:rPr>
          <w:color w:val="231F20"/>
        </w:rPr>
        <w:t>With growth averaging 3 1/4 per cent</w:t>
      </w:r>
      <w:r>
        <w:rPr>
          <w:color w:val="231F20"/>
          <w:spacing w:val="1"/>
        </w:rPr>
        <w:t> </w:t>
      </w:r>
      <w:r>
        <w:rPr>
          <w:color w:val="231F20"/>
        </w:rPr>
        <w:t>through 2011–12, some excess capacity is expected to persist at the end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projection</w:t>
      </w:r>
      <w:r>
        <w:rPr>
          <w:color w:val="231F20"/>
          <w:spacing w:val="11"/>
        </w:rPr>
        <w:t> </w:t>
      </w:r>
      <w:r>
        <w:rPr>
          <w:color w:val="231F20"/>
        </w:rPr>
        <w:t>horizon,</w:t>
      </w:r>
      <w:r>
        <w:rPr>
          <w:color w:val="231F20"/>
          <w:spacing w:val="11"/>
        </w:rPr>
        <w:t> </w:t>
      </w:r>
      <w:r>
        <w:rPr>
          <w:color w:val="231F20"/>
        </w:rPr>
        <w:t>given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depth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recession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7"/>
        </w:rPr>
        <w:t> </w:t>
      </w:r>
      <w:r>
        <w:rPr>
          <w:color w:val="231F20"/>
        </w:rPr>
        <w:t>growth.</w:t>
      </w:r>
      <w:r>
        <w:rPr>
          <w:color w:val="231F20"/>
          <w:spacing w:val="7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GDP</w:t>
      </w:r>
      <w:r>
        <w:rPr>
          <w:color w:val="231F20"/>
          <w:spacing w:val="7"/>
        </w:rPr>
        <w:t> </w:t>
      </w:r>
      <w:r>
        <w:rPr>
          <w:color w:val="231F20"/>
        </w:rPr>
        <w:t>growth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projected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slightly</w:t>
      </w:r>
      <w:r>
        <w:rPr>
          <w:color w:val="231F20"/>
          <w:spacing w:val="7"/>
        </w:rPr>
        <w:t> </w:t>
      </w:r>
      <w:r>
        <w:rPr>
          <w:color w:val="231F20"/>
        </w:rPr>
        <w:t>weaker</w:t>
      </w:r>
      <w:r>
        <w:rPr>
          <w:color w:val="231F20"/>
          <w:spacing w:val="7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anticipated in the April </w:t>
      </w:r>
      <w:r>
        <w:rPr>
          <w:i/>
          <w:color w:val="231F20"/>
        </w:rPr>
        <w:t>Report</w:t>
      </w:r>
      <w:r>
        <w:rPr>
          <w:color w:val="231F20"/>
        </w:rPr>
        <w:t>, owing to the fallout from the sovereign debt</w:t>
      </w:r>
      <w:r>
        <w:rPr>
          <w:color w:val="231F20"/>
          <w:spacing w:val="1"/>
        </w:rPr>
        <w:t> </w:t>
      </w:r>
      <w:r>
        <w:rPr>
          <w:color w:val="231F20"/>
        </w:rPr>
        <w:t>crisis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Europe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protracted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private</w:t>
      </w:r>
      <w:r>
        <w:rPr>
          <w:color w:val="231F20"/>
          <w:spacing w:val="-4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demand.</w:t>
      </w:r>
      <w:r>
        <w:rPr>
          <w:color w:val="231F20"/>
          <w:spacing w:val="-53"/>
        </w:rPr>
        <w:t> </w:t>
      </w:r>
      <w:r>
        <w:rPr>
          <w:color w:val="231F20"/>
        </w:rPr>
        <w:t>Although ﬁscal stimulus remains an important driver of growth in 2010, its</w:t>
      </w:r>
      <w:r>
        <w:rPr>
          <w:color w:val="231F20"/>
          <w:spacing w:val="1"/>
        </w:rPr>
        <w:t> </w:t>
      </w:r>
      <w:r>
        <w:rPr>
          <w:color w:val="231F20"/>
        </w:rPr>
        <w:t>withdrawal</w:t>
      </w:r>
      <w:r>
        <w:rPr>
          <w:color w:val="231F20"/>
          <w:spacing w:val="21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dampening</w:t>
      </w:r>
      <w:r>
        <w:rPr>
          <w:color w:val="231F20"/>
          <w:spacing w:val="22"/>
        </w:rPr>
        <w:t> </w:t>
      </w:r>
      <w:r>
        <w:rPr>
          <w:color w:val="231F20"/>
        </w:rPr>
        <w:t>effect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U.S.</w:t>
      </w:r>
      <w:r>
        <w:rPr>
          <w:color w:val="231F20"/>
          <w:spacing w:val="22"/>
        </w:rPr>
        <w:t> </w:t>
      </w:r>
      <w:r>
        <w:rPr>
          <w:color w:val="231F20"/>
        </w:rPr>
        <w:t>economic</w:t>
      </w:r>
      <w:r>
        <w:rPr>
          <w:color w:val="231F20"/>
          <w:spacing w:val="22"/>
        </w:rPr>
        <w:t> </w:t>
      </w:r>
      <w:r>
        <w:rPr>
          <w:color w:val="231F20"/>
        </w:rPr>
        <w:t>growth</w:t>
      </w:r>
      <w:r>
        <w:rPr>
          <w:color w:val="231F20"/>
          <w:spacing w:val="22"/>
        </w:rPr>
        <w:t> </w:t>
      </w:r>
      <w:r>
        <w:rPr>
          <w:color w:val="231F20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projection</w:t>
      </w:r>
      <w:r>
        <w:rPr>
          <w:color w:val="231F20"/>
          <w:spacing w:val="16"/>
        </w:rPr>
        <w:t> </w:t>
      </w:r>
      <w:r>
        <w:rPr>
          <w:color w:val="231F20"/>
        </w:rPr>
        <w:t>period</w:t>
      </w:r>
      <w:r>
        <w:rPr>
          <w:color w:val="231F20"/>
          <w:spacing w:val="1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6"/>
        </w:rPr>
        <w:t> </w:t>
      </w:r>
      <w:r>
        <w:rPr>
          <w:b/>
          <w:color w:val="231F20"/>
        </w:rPr>
        <w:t>7)</w:t>
      </w:r>
      <w:r>
        <w:rPr>
          <w:color w:val="231F20"/>
        </w:rPr>
        <w:t>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growth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consumption</w:t>
      </w:r>
    </w:p>
    <w:p>
      <w:pPr>
        <w:pStyle w:val="BodyText"/>
        <w:spacing w:before="10"/>
        <w:ind w:left="464"/>
      </w:pP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projected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modest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households</w:t>
      </w:r>
      <w:r>
        <w:rPr>
          <w:color w:val="231F20"/>
          <w:spacing w:val="22"/>
        </w:rPr>
        <w:t> </w:t>
      </w:r>
      <w:r>
        <w:rPr>
          <w:color w:val="231F20"/>
        </w:rPr>
        <w:t>strive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rebuild</w:t>
      </w:r>
      <w:r>
        <w:rPr>
          <w:color w:val="231F20"/>
          <w:spacing w:val="22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savings</w:t>
      </w:r>
    </w:p>
    <w:p>
      <w:pPr>
        <w:spacing w:after="0"/>
        <w:sectPr>
          <w:type w:val="continuous"/>
          <w:pgSz w:w="12240" w:h="15840"/>
          <w:pgMar w:top="500" w:bottom="280" w:left="60" w:right="0"/>
          <w:cols w:num="2" w:equalWidth="0">
            <w:col w:w="3756" w:space="40"/>
            <w:col w:w="838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79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20" w:right="0" w:firstLine="0"/>
        <w:jc w:val="left"/>
        <w:rPr>
          <w:sz w:val="12"/>
        </w:rPr>
      </w:pPr>
      <w:r>
        <w:rPr/>
        <w:pict>
          <v:shape style="position:absolute;margin-left:36.000099pt;margin-top:.49403pt;width:16.8pt;height:20.85pt;mso-position-horizontal-relative:page;mso-position-vertical-relative:paragraph;z-index:15782912" type="#_x0000_t202" id="docshape8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3"/>
                      <w:sz w:val="3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99104" id="docshape81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98592" id="docshape82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83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8"/>
        <w:ind w:left="1020" w:right="5120" w:hanging="1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6: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pressures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subdued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advanced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economies,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but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increasing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emerging-market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countries</w:t>
      </w:r>
    </w:p>
    <w:p>
      <w:pPr>
        <w:spacing w:before="15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 change in total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CPI, monthly data</w:t>
      </w:r>
    </w:p>
    <w:p>
      <w:pPr>
        <w:pStyle w:val="BodyText"/>
        <w:spacing w:before="2"/>
        <w:rPr>
          <w:sz w:val="16"/>
        </w:rPr>
      </w:pPr>
    </w:p>
    <w:p>
      <w:pPr>
        <w:spacing w:line="374" w:lineRule="auto" w:before="0"/>
        <w:ind w:left="6171" w:right="5849" w:hanging="33"/>
        <w:jc w:val="center"/>
        <w:rPr>
          <w:sz w:val="14"/>
        </w:rPr>
      </w:pPr>
      <w:r>
        <w:rPr/>
        <w:pict>
          <v:group style="position:absolute;margin-left:55.460999pt;margin-top:16.357008pt;width:250.8pt;height:143.8pt;mso-position-horizontal-relative:page;mso-position-vertical-relative:paragraph;z-index:15787520" id="docshapegroup84" coordorigin="1109,327" coordsize="5016,2876">
            <v:line style="position:absolute" from="1351,3192" to="1351,3121" stroked="true" strokeweight=".75pt" strokecolor="#231f20">
              <v:stroke dashstyle="solid"/>
            </v:line>
            <v:line style="position:absolute" from="3226,3192" to="3226,3121" stroked="true" strokeweight=".75pt" strokecolor="#231f20">
              <v:stroke dashstyle="solid"/>
            </v:line>
            <v:line style="position:absolute" from="5101,3192" to="5101,3121" stroked="true" strokeweight=".75pt" strokecolor="#231f20">
              <v:stroke dashstyle="solid"/>
            </v:line>
            <v:shape style="position:absolute;left:1116;top:334;width:4920;height:2860" id="docshape85" coordorigin="1117,335" coordsize="4920,2860" path="m1117,3195l1117,335m1117,3195l6037,3195e" filled="false" stroked="true" strokeweight=".75pt" strokecolor="#231f20">
              <v:path arrowok="t"/>
              <v:stroke dashstyle="solid"/>
            </v:shape>
            <v:line style="position:absolute" from="1117,2786" to="1242,2786" stroked="true" strokeweight=".75pt" strokecolor="#231f20">
              <v:stroke dashstyle="solid"/>
            </v:line>
            <v:line style="position:absolute" from="1117,2378" to="1242,2378" stroked="true" strokeweight=".75pt" strokecolor="#231f20">
              <v:stroke dashstyle="solid"/>
            </v:line>
            <v:line style="position:absolute" from="1117,1969" to="1242,1969" stroked="true" strokeweight=".75pt" strokecolor="#231f20">
              <v:stroke dashstyle="solid"/>
            </v:line>
            <v:line style="position:absolute" from="1117,1560" to="1242,1560" stroked="true" strokeweight=".75pt" strokecolor="#231f20">
              <v:stroke dashstyle="solid"/>
            </v:line>
            <v:line style="position:absolute" from="1117,1152" to="1242,1152" stroked="true" strokeweight=".75pt" strokecolor="#231f20">
              <v:stroke dashstyle="solid"/>
            </v:line>
            <v:line style="position:absolute" from="1117,743" to="1242,743" stroked="true" strokeweight=".75pt" strokecolor="#231f20">
              <v:stroke dashstyle="solid"/>
            </v:line>
            <v:line style="position:absolute" from="1117,335" to="1242,335" stroked="true" strokeweight=".75pt" strokecolor="#231f20">
              <v:stroke dashstyle="solid"/>
            </v:line>
            <v:shape style="position:absolute;left:5991;top:334;width:125;height:2860" id="docshape86" coordorigin="5992,335" coordsize="125,2860" path="m6117,3195l6117,335m6117,3195l5992,3195e" filled="false" stroked="true" strokeweight=".75pt" strokecolor="#231f20">
              <v:path arrowok="t"/>
              <v:stroke dashstyle="solid"/>
            </v:shape>
            <v:line style="position:absolute" from="6117,2786" to="5992,2786" stroked="true" strokeweight=".75pt" strokecolor="#231f20">
              <v:stroke dashstyle="solid"/>
            </v:line>
            <v:line style="position:absolute" from="6117,2378" to="1242,2378" stroked="true" strokeweight=".75pt" strokecolor="#231f20">
              <v:stroke dashstyle="solid"/>
            </v:line>
            <v:line style="position:absolute" from="6117,1969" to="5992,1969" stroked="true" strokeweight=".75pt" strokecolor="#231f20">
              <v:stroke dashstyle="solid"/>
            </v:line>
            <v:line style="position:absolute" from="6117,1560" to="5992,1560" stroked="true" strokeweight=".75pt" strokecolor="#231f20">
              <v:stroke dashstyle="solid"/>
            </v:line>
            <v:line style="position:absolute" from="6117,1152" to="5992,1152" stroked="true" strokeweight=".75pt" strokecolor="#231f20">
              <v:stroke dashstyle="solid"/>
            </v:line>
            <v:line style="position:absolute" from="6117,743" to="5992,743" stroked="true" strokeweight=".75pt" strokecolor="#231f20">
              <v:stroke dashstyle="solid"/>
            </v:line>
            <v:line style="position:absolute" from="6117,335" to="5992,335" stroked="true" strokeweight=".75pt" strokecolor="#231f20">
              <v:stroke dashstyle="solid"/>
            </v:line>
            <v:line style="position:absolute" from="1507,751" to="1351,890" stroked="true" strokeweight="1.5pt" strokecolor="#91278f">
              <v:stroke dashstyle="solid"/>
            </v:line>
            <v:line style="position:absolute" from="1664,649" to="1507,751" stroked="true" strokeweight="1.5pt" strokecolor="#91278f">
              <v:stroke dashstyle="solid"/>
            </v:line>
            <v:line style="position:absolute" from="1820,574" to="1664,649" stroked="true" strokeweight="1.5pt" strokecolor="#91278f">
              <v:stroke dashstyle="solid"/>
            </v:line>
            <v:line style="position:absolute" from="1976,549" to="1820,574" stroked="true" strokeweight="1.5pt" strokecolor="#91278f">
              <v:stroke dashstyle="solid"/>
            </v:line>
            <v:line style="position:absolute" from="2132,531" to="1976,549" stroked="true" strokeweight="1.5pt" strokecolor="#91278f">
              <v:stroke dashstyle="solid"/>
            </v:line>
            <v:line style="position:absolute" from="2289,531" to="2132,531" stroked="true" strokeweight="1.5pt" strokecolor="#91278f">
              <v:stroke dashstyle="solid"/>
            </v:line>
            <v:line style="position:absolute" from="2445,621" to="2289,531" stroked="true" strokeweight="1.5pt" strokecolor="#91278f">
              <v:stroke dashstyle="solid"/>
            </v:line>
            <v:line style="position:absolute" from="2601,637" to="2445,621" stroked="true" strokeweight="1.5pt" strokecolor="#91278f">
              <v:stroke dashstyle="solid"/>
            </v:line>
            <v:line style="position:absolute" from="2757,678" to="2601,637" stroked="true" strokeweight="1.5pt" strokecolor="#91278f">
              <v:stroke dashstyle="solid"/>
            </v:line>
            <v:line style="position:absolute" from="2914,837" to="2757,678" stroked="true" strokeweight="1.5pt" strokecolor="#91278f">
              <v:stroke dashstyle="solid"/>
            </v:line>
            <v:line style="position:absolute" from="3070,1013" to="2914,837" stroked="true" strokeweight="1.5pt" strokecolor="#91278f">
              <v:stroke dashstyle="solid"/>
            </v:line>
            <v:line style="position:absolute" from="3226,1046" to="3070,1013" stroked="true" strokeweight="1.5pt" strokecolor="#91278f">
              <v:stroke dashstyle="solid"/>
            </v:line>
            <v:line style="position:absolute" from="3382,1281" to="3226,1046" stroked="true" strokeweight="1.5pt" strokecolor="#91278f">
              <v:stroke dashstyle="solid"/>
            </v:line>
            <v:line style="position:absolute" from="3539,1321" to="3382,1281" stroked="true" strokeweight="1.5pt" strokecolor="#91278f">
              <v:stroke dashstyle="solid"/>
            </v:line>
            <v:line style="position:absolute" from="3695,1399" to="3539,1321" stroked="true" strokeweight="1.5pt" strokecolor="#91278f">
              <v:stroke dashstyle="solid"/>
            </v:line>
            <v:line style="position:absolute" from="3851,1470" to="3695,1399" stroked="true" strokeweight="1.5pt" strokecolor="#91278f">
              <v:stroke dashstyle="solid"/>
            </v:line>
            <v:line style="position:absolute" from="4007,1562" to="3851,1470" stroked="true" strokeweight="1.5pt" strokecolor="#91278f">
              <v:stroke dashstyle="solid"/>
            </v:line>
            <v:line style="position:absolute" from="4164,1540" to="4007,1562" stroked="true" strokeweight="1.5pt" strokecolor="#91278f">
              <v:stroke dashstyle="solid"/>
            </v:line>
            <v:line style="position:absolute" from="4320,1513" to="4164,1540" stroked="true" strokeweight="1.5pt" strokecolor="#91278f">
              <v:stroke dashstyle="solid"/>
            </v:line>
            <v:line style="position:absolute" from="4476,1507" to="4320,1513" stroked="true" strokeweight="1.5pt" strokecolor="#91278f">
              <v:stroke dashstyle="solid"/>
            </v:line>
            <v:line style="position:absolute" from="4632,1517" to="4476,1507" stroked="true" strokeweight="1.5pt" strokecolor="#91278f">
              <v:stroke dashstyle="solid"/>
            </v:line>
            <v:line style="position:absolute" from="4789,1381" to="4632,1517" stroked="true" strokeweight="1.5pt" strokecolor="#91278f">
              <v:stroke dashstyle="solid"/>
            </v:line>
            <v:line style="position:absolute" from="4945,1236" to="4789,1381" stroked="true" strokeweight="1.5pt" strokecolor="#91278f">
              <v:stroke dashstyle="solid"/>
            </v:line>
            <v:line style="position:absolute" from="5101,1197" to="4945,1236" stroked="true" strokeweight="1.5pt" strokecolor="#91278f">
              <v:stroke dashstyle="solid"/>
            </v:line>
            <v:line style="position:absolute" from="5257,1142" to="5101,1197" stroked="true" strokeweight="1.5pt" strokecolor="#91278f">
              <v:stroke dashstyle="solid"/>
            </v:line>
            <v:line style="position:absolute" from="5414,1189" to="5257,1142" stroked="true" strokeweight="1.5pt" strokecolor="#91278f">
              <v:stroke dashstyle="solid"/>
            </v:line>
            <v:line style="position:absolute" from="5570,1187" to="5414,1189" stroked="true" strokeweight="1.5pt" strokecolor="#91278f">
              <v:stroke dashstyle="solid"/>
            </v:line>
            <v:line style="position:absolute" from="5726,1174" to="5570,1187" stroked="true" strokeweight="1.5pt" strokecolor="#91278f">
              <v:stroke dashstyle="solid"/>
            </v:line>
            <v:line style="position:absolute" from="1507,2172" to="1351,2235" stroked="true" strokeweight="1.5pt" strokecolor="#fcaf17">
              <v:stroke dashstyle="solid"/>
            </v:line>
            <v:line style="position:absolute" from="1664,2132" to="1507,2172" stroked="true" strokeweight="1.5pt" strokecolor="#fcaf17">
              <v:stroke dashstyle="solid"/>
            </v:line>
            <v:line style="position:absolute" from="1820,2214" to="1664,2132" stroked="true" strokeweight="1.5pt" strokecolor="#fcaf17">
              <v:stroke dashstyle="solid"/>
            </v:line>
            <v:line style="position:absolute" from="1976,2113" to="1820,2214" stroked="true" strokeweight="1.5pt" strokecolor="#fcaf17">
              <v:stroke dashstyle="solid"/>
            </v:line>
            <v:line style="position:absolute" from="2132,1970" to="1976,2113" stroked="true" strokeweight="1.5pt" strokecolor="#fcaf17">
              <v:stroke dashstyle="solid"/>
            </v:line>
            <v:line style="position:absolute" from="2289,1908" to="2132,1970" stroked="true" strokeweight="1.5pt" strokecolor="#fcaf17">
              <v:stroke dashstyle="solid"/>
            </v:line>
            <v:line style="position:absolute" from="2445,1951" to="2289,1908" stroked="true" strokeweight="1.5pt" strokecolor="#fcaf17">
              <v:stroke dashstyle="solid"/>
            </v:line>
            <v:line style="position:absolute" from="2601,1951" to="2445,1951" stroked="true" strokeweight="1.5pt" strokecolor="#fcaf17">
              <v:stroke dashstyle="solid"/>
            </v:line>
            <v:line style="position:absolute" from="2757,2033" to="2601,1951" stroked="true" strokeweight="1.5pt" strokecolor="#fcaf17">
              <v:stroke dashstyle="solid"/>
            </v:line>
            <v:line style="position:absolute" from="2914,2175" to="2757,2033" stroked="true" strokeweight="1.5pt" strokecolor="#fcaf17">
              <v:stroke dashstyle="solid"/>
            </v:line>
            <v:line style="position:absolute" from="3070,2297" to="2914,2175" stroked="true" strokeweight="1.5pt" strokecolor="#fcaf17">
              <v:stroke dashstyle="solid"/>
            </v:line>
            <v:line style="position:absolute" from="3226,2378" to="3070,2297" stroked="true" strokeweight="1.5pt" strokecolor="#fcaf17">
              <v:stroke dashstyle="solid"/>
            </v:line>
            <v:line style="position:absolute" from="3382,2398" to="3226,2378" stroked="true" strokeweight="1.5pt" strokecolor="#fcaf17">
              <v:stroke dashstyle="solid"/>
            </v:line>
            <v:line style="position:absolute" from="3539,2438" to="3382,2398" stroked="true" strokeweight="1.5pt" strokecolor="#fcaf17">
              <v:stroke dashstyle="solid"/>
            </v:line>
            <v:line style="position:absolute" from="3695,2398" to="3539,2438" stroked="true" strokeweight="1.5pt" strokecolor="#fcaf17">
              <v:stroke dashstyle="solid"/>
            </v:line>
            <v:line style="position:absolute" from="3851,2598" to="3695,2398" stroked="true" strokeweight="1.5pt" strokecolor="#fcaf17">
              <v:stroke dashstyle="solid"/>
            </v:line>
            <v:line style="position:absolute" from="4007,2737" to="3851,2598" stroked="true" strokeweight="1.5pt" strokecolor="#fcaf17">
              <v:stroke dashstyle="solid"/>
            </v:line>
            <v:line style="position:absolute" from="4164,2836" to="4007,2737" stroked="true" strokeweight="1.5pt" strokecolor="#fcaf17">
              <v:stroke dashstyle="solid"/>
            </v:line>
            <v:line style="position:absolute" from="4320,2835" to="4164,2836" stroked="true" strokeweight="1.5pt" strokecolor="#fcaf17">
              <v:stroke dashstyle="solid"/>
            </v:line>
            <v:line style="position:absolute" from="4476,2835" to="4320,2835" stroked="true" strokeweight="1.5pt" strokecolor="#fcaf17">
              <v:stroke dashstyle="solid"/>
            </v:line>
            <v:line style="position:absolute" from="4632,2895" to="4476,2835" stroked="true" strokeweight="1.5pt" strokecolor="#fcaf17">
              <v:stroke dashstyle="solid"/>
            </v:line>
            <v:line style="position:absolute" from="4789,2759" to="4632,2895" stroked="true" strokeweight="1.5pt" strokecolor="#fcaf17">
              <v:stroke dashstyle="solid"/>
            </v:line>
            <v:line style="position:absolute" from="4945,2720" to="4789,2759" stroked="true" strokeweight="1.5pt" strokecolor="#fcaf17">
              <v:stroke dashstyle="solid"/>
            </v:line>
            <v:line style="position:absolute" from="5101,2641" to="4945,2720" stroked="true" strokeweight="1.5pt" strokecolor="#fcaf17">
              <v:stroke dashstyle="solid"/>
            </v:line>
            <v:line style="position:absolute" from="5257,2601" to="5101,2641" stroked="true" strokeweight="1.5pt" strokecolor="#fcaf17">
              <v:stroke dashstyle="solid"/>
            </v:line>
            <v:line style="position:absolute" from="5414,2601" to="5257,2601" stroked="true" strokeweight="1.5pt" strokecolor="#fcaf17">
              <v:stroke dashstyle="solid"/>
            </v:line>
            <v:line style="position:absolute" from="5570,2621" to="5414,2601" stroked="true" strokeweight="1.5pt" strokecolor="#fcaf17">
              <v:stroke dashstyle="solid"/>
            </v:line>
            <v:line style="position:absolute" from="5726,2560" to="5570,2621" stroked="true" strokeweight="1.5pt" strokecolor="#fcaf17">
              <v:stroke dashstyle="solid"/>
            </v:line>
            <v:line style="position:absolute" from="1507,1710" to="1351,1722" stroked="true" strokeweight="1.5pt" strokecolor="#39b54a">
              <v:stroke dashstyle="solid"/>
            </v:line>
            <v:line style="position:absolute" from="1664,1645" to="1507,1710" stroked="true" strokeweight="1.5pt" strokecolor="#39b54a">
              <v:stroke dashstyle="solid"/>
            </v:line>
            <v:line style="position:absolute" from="1820,1711" to="1664,1645" stroked="true" strokeweight="1.5pt" strokecolor="#39b54a">
              <v:stroke dashstyle="solid"/>
            </v:line>
            <v:line style="position:absolute" from="1976,1628" to="1820,1711" stroked="true" strokeweight="1.5pt" strokecolor="#39b54a">
              <v:stroke dashstyle="solid"/>
            </v:line>
            <v:line style="position:absolute" from="2132,1568" to="1976,1628" stroked="true" strokeweight="1.5pt" strokecolor="#39b54a">
              <v:stroke dashstyle="solid"/>
            </v:line>
            <v:line style="position:absolute" from="2289,1551" to="2132,1568" stroked="true" strokeweight="1.5pt" strokecolor="#39b54a">
              <v:stroke dashstyle="solid"/>
            </v:line>
            <v:line style="position:absolute" from="2445,1592" to="2289,1551" stroked="true" strokeweight="1.5pt" strokecolor="#39b54a">
              <v:stroke dashstyle="solid"/>
            </v:line>
            <v:line style="position:absolute" from="2601,1634" to="2445,1592" stroked="true" strokeweight="1.5pt" strokecolor="#39b54a">
              <v:stroke dashstyle="solid"/>
            </v:line>
            <v:line style="position:absolute" from="2757,1731" to="2601,1634" stroked="true" strokeweight="1.5pt" strokecolor="#39b54a">
              <v:stroke dashstyle="solid"/>
            </v:line>
            <v:line style="position:absolute" from="2914,1945" to="2757,1731" stroked="true" strokeweight="1.5pt" strokecolor="#39b54a">
              <v:stroke dashstyle="solid"/>
            </v:line>
            <v:line style="position:absolute" from="3070,2054" to="2914,1945" stroked="true" strokeweight="1.5pt" strokecolor="#39b54a">
              <v:stroke dashstyle="solid"/>
            </v:line>
            <v:line style="position:absolute" from="3226,2150" to="3070,2054" stroked="true" strokeweight="1.5pt" strokecolor="#39b54a">
              <v:stroke dashstyle="solid"/>
            </v:line>
            <v:line style="position:absolute" from="3382,2137" to="3226,2150" stroked="true" strokeweight="1.5pt" strokecolor="#39b54a">
              <v:stroke dashstyle="solid"/>
            </v:line>
            <v:line style="position:absolute" from="3539,2261" to="3382,2137" stroked="true" strokeweight="1.5pt" strokecolor="#39b54a">
              <v:stroke dashstyle="solid"/>
            </v:line>
            <v:line style="position:absolute" from="3695,2252" to="3539,2261" stroked="true" strokeweight="1.5pt" strokecolor="#39b54a">
              <v:stroke dashstyle="solid"/>
            </v:line>
            <v:line style="position:absolute" from="3851,2370" to="3695,2252" stroked="true" strokeweight="1.5pt" strokecolor="#39b54a">
              <v:stroke dashstyle="solid"/>
            </v:line>
            <v:line style="position:absolute" from="4007,2408" to="3851,2370" stroked="true" strokeweight="1.5pt" strokecolor="#39b54a">
              <v:stroke dashstyle="solid"/>
            </v:line>
            <v:line style="position:absolute" from="4164,2509" to="4007,2408" stroked="true" strokeweight="1.5pt" strokecolor="#39b54a">
              <v:stroke dashstyle="solid"/>
            </v:line>
            <v:line style="position:absolute" from="4320,2411" to="4164,2509" stroked="true" strokeweight="1.5pt" strokecolor="#39b54a">
              <v:stroke dashstyle="solid"/>
            </v:line>
            <v:line style="position:absolute" from="4476,2445" to="4320,2411" stroked="true" strokeweight="1.5pt" strokecolor="#39b54a">
              <v:stroke dashstyle="solid"/>
            </v:line>
            <v:line style="position:absolute" from="4632,2404" to="4476,2445" stroked="true" strokeweight="1.5pt" strokecolor="#39b54a">
              <v:stroke dashstyle="solid"/>
            </v:line>
            <v:line style="position:absolute" from="4789,2279" to="4632,2404" stroked="true" strokeweight="1.5pt" strokecolor="#39b54a">
              <v:stroke dashstyle="solid"/>
            </v:line>
            <v:line style="position:absolute" from="4945,2188" to="4789,2279" stroked="true" strokeweight="1.5pt" strokecolor="#39b54a">
              <v:stroke dashstyle="solid"/>
            </v:line>
            <v:line style="position:absolute" from="5101,2173" to="4945,2188" stroked="true" strokeweight="1.5pt" strokecolor="#39b54a">
              <v:stroke dashstyle="solid"/>
            </v:line>
            <v:line style="position:absolute" from="5257,2193" to="5101,2173" stroked="true" strokeweight="1.5pt" strokecolor="#39b54a">
              <v:stroke dashstyle="solid"/>
            </v:line>
            <v:line style="position:absolute" from="5414,2084" to="5257,2193" stroked="true" strokeweight="1.5pt" strokecolor="#39b54a">
              <v:stroke dashstyle="solid"/>
            </v:line>
            <v:line style="position:absolute" from="5570,2064" to="5414,2084" stroked="true" strokeweight="1.5pt" strokecolor="#39b54a">
              <v:stroke dashstyle="solid"/>
            </v:line>
            <v:line style="position:absolute" from="5726,2049" to="5570,2064" stroked="true" strokeweight="1.5pt" strokecolor="#39b54a">
              <v:stroke dashstyle="solid"/>
            </v:line>
            <v:line style="position:absolute" from="5882,2088" to="5726,2049" stroked="true" strokeweight="1.5pt" strokecolor="#39b54a">
              <v:stroke dashstyle="solid"/>
            </v:line>
            <v:line style="position:absolute" from="1507,1555" to="1351,1503" stroked="true" strokeweight="1.5pt" strokecolor="#0071bc">
              <v:stroke dashstyle="solid"/>
            </v:line>
            <v:line style="position:absolute" from="1664,1564" to="1507,1555" stroked="true" strokeweight="1.5pt" strokecolor="#0071bc">
              <v:stroke dashstyle="solid"/>
            </v:line>
            <v:line style="position:absolute" from="1820,1573" to="1664,1564" stroked="true" strokeweight="1.5pt" strokecolor="#0071bc">
              <v:stroke dashstyle="solid"/>
            </v:line>
            <v:line style="position:absolute" from="1976,1525" to="1820,1573" stroked="true" strokeweight="1.5pt" strokecolor="#0071bc">
              <v:stroke dashstyle="solid"/>
            </v:line>
            <v:line style="position:absolute" from="2132,1352" to="1976,1525" stroked="true" strokeweight="1.5pt" strokecolor="#0071bc">
              <v:stroke dashstyle="solid"/>
            </v:line>
            <v:line style="position:absolute" from="2289,1233" to="2132,1352" stroked="true" strokeweight="1.5pt" strokecolor="#0071bc">
              <v:stroke dashstyle="solid"/>
            </v:line>
            <v:line style="position:absolute" from="2445,1280" to="2289,1233" stroked="true" strokeweight="1.5pt" strokecolor="#0071bc">
              <v:stroke dashstyle="solid"/>
            </v:line>
            <v:line style="position:absolute" from="2601,1369" to="2445,1280" stroked="true" strokeweight="1.5pt" strokecolor="#0071bc">
              <v:stroke dashstyle="solid"/>
            </v:line>
            <v:line style="position:absolute" from="2757,1631" to="2601,1369" stroked="true" strokeweight="1.5pt" strokecolor="#0071bc">
              <v:stroke dashstyle="solid"/>
            </v:line>
            <v:line style="position:absolute" from="2914,2159" to="2757,1631" stroked="true" strokeweight="1.5pt" strokecolor="#0071bc">
              <v:stroke dashstyle="solid"/>
            </v:line>
            <v:line style="position:absolute" from="3070,2359" to="2914,2159" stroked="true" strokeweight="1.5pt" strokecolor="#0071bc">
              <v:stroke dashstyle="solid"/>
            </v:line>
            <v:line style="position:absolute" from="3226,2371" to="3070,2359" stroked="true" strokeweight="1.5pt" strokecolor="#0071bc">
              <v:stroke dashstyle="solid"/>
            </v:line>
            <v:line style="position:absolute" from="3382,2329" to="3226,2371" stroked="true" strokeweight="1.5pt" strokecolor="#0071bc">
              <v:stroke dashstyle="solid"/>
            </v:line>
            <v:line style="position:absolute" from="3539,2456" to="3382,2329" stroked="true" strokeweight="1.5pt" strokecolor="#0071bc">
              <v:stroke dashstyle="solid"/>
            </v:line>
            <v:line style="position:absolute" from="3695,2528" to="3539,2456" stroked="true" strokeweight="1.5pt" strokecolor="#0071bc">
              <v:stroke dashstyle="solid"/>
            </v:line>
            <v:line style="position:absolute" from="3851,2639" to="3695,2528" stroked="true" strokeweight="1.5pt" strokecolor="#0071bc">
              <v:stroke dashstyle="solid"/>
            </v:line>
            <v:line style="position:absolute" from="4007,2669" to="3851,2639" stroked="true" strokeweight="1.5pt" strokecolor="#0071bc">
              <v:stroke dashstyle="solid"/>
            </v:line>
            <v:line style="position:absolute" from="4164,2806" to="4007,2669" stroked="true" strokeweight="1.5pt" strokecolor="#0071bc">
              <v:stroke dashstyle="solid"/>
            </v:line>
            <v:line style="position:absolute" from="4320,2681" to="4164,2806" stroked="true" strokeweight="1.5pt" strokecolor="#0071bc">
              <v:stroke dashstyle="solid"/>
            </v:line>
            <v:line style="position:absolute" from="4476,2640" to="4320,2681" stroked="true" strokeweight="1.5pt" strokecolor="#0071bc">
              <v:stroke dashstyle="solid"/>
            </v:line>
            <v:line style="position:absolute" from="4632,2415" to="4476,2640" stroked="true" strokeweight="1.5pt" strokecolor="#0071bc">
              <v:stroke dashstyle="solid"/>
            </v:line>
            <v:line style="position:absolute" from="4789,2002" to="4632,2415" stroked="true" strokeweight="1.5pt" strokecolor="#0071bc">
              <v:stroke dashstyle="solid"/>
            </v:line>
            <v:line style="position:absolute" from="4945,1822" to="4789,2002" stroked="true" strokeweight="1.5pt" strokecolor="#0071bc">
              <v:stroke dashstyle="solid"/>
            </v:line>
            <v:line style="position:absolute" from="5101,1841" to="4945,1822" stroked="true" strokeweight="1.5pt" strokecolor="#0071bc">
              <v:stroke dashstyle="solid"/>
            </v:line>
            <v:line style="position:absolute" from="5257,1940" to="5101,1841" stroked="true" strokeweight="1.5pt" strokecolor="#0071bc">
              <v:stroke dashstyle="solid"/>
            </v:line>
            <v:line style="position:absolute" from="5414,1905" to="5257,1940" stroked="true" strokeweight="1.5pt" strokecolor="#0071bc">
              <v:stroke dashstyle="solid"/>
            </v:line>
            <v:line style="position:absolute" from="5570,1921" to="5414,1905" stroked="true" strokeweight="1.5pt" strokecolor="#0071bc">
              <v:stroke dashstyle="solid"/>
            </v:line>
            <v:line style="position:absolute" from="5726,1965" to="5570,1921" stroked="true" strokeweight="1.5pt" strokecolor="#0071bc">
              <v:stroke dashstyle="solid"/>
            </v:line>
            <v:line style="position:absolute" from="5882,2162" to="5726,1965" stroked="true" strokeweight="1.5pt" strokecolor="#0071bc">
              <v:stroke dashstyle="solid"/>
            </v:line>
            <v:line style="position:absolute" from="1507,2007" to="1351,1929" stroked="true" strokeweight="1.5pt" strokecolor="#ed1c24">
              <v:stroke dashstyle="solid"/>
            </v:line>
            <v:line style="position:absolute" from="1664,2102" to="1507,2007" stroked="true" strokeweight="1.5pt" strokecolor="#ed1c24">
              <v:stroke dashstyle="solid"/>
            </v:line>
            <v:line style="position:absolute" from="1820,2030" to="1664,2102" stroked="true" strokeweight="1.5pt" strokecolor="#ed1c24">
              <v:stroke dashstyle="solid"/>
            </v:line>
            <v:line style="position:absolute" from="1976,1922" to="1820,2030" stroked="true" strokeweight="1.5pt" strokecolor="#ed1c24">
              <v:stroke dashstyle="solid"/>
            </v:line>
            <v:line style="position:absolute" from="2132,1739" to="1976,1922" stroked="true" strokeweight="1.5pt" strokecolor="#ed1c24">
              <v:stroke dashstyle="solid"/>
            </v:line>
            <v:line style="position:absolute" from="2289,1684" to="2132,1739" stroked="true" strokeweight="1.5pt" strokecolor="#ed1c24">
              <v:stroke dashstyle="solid"/>
            </v:line>
            <v:line style="position:absolute" from="2445,1664" to="2289,1684" stroked="true" strokeweight="1.5pt" strokecolor="#ed1c24">
              <v:stroke dashstyle="solid"/>
            </v:line>
            <v:line style="position:absolute" from="2601,1684" to="2445,1664" stroked="true" strokeweight="1.5pt" strokecolor="#ed1c24">
              <v:stroke dashstyle="solid"/>
            </v:line>
            <v:line style="position:absolute" from="2757,1847" to="2601,1684" stroked="true" strokeweight="1.5pt" strokecolor="#ed1c24">
              <v:stroke dashstyle="solid"/>
            </v:line>
            <v:line style="position:absolute" from="2914,1976" to="2757,1847" stroked="true" strokeweight="1.5pt" strokecolor="#ed1c24">
              <v:stroke dashstyle="solid"/>
            </v:line>
            <v:line style="position:absolute" from="3070,2140" to="2914,1976" stroked="true" strokeweight="1.5pt" strokecolor="#ed1c24">
              <v:stroke dashstyle="solid"/>
            </v:line>
            <v:line style="position:absolute" from="3226,2158" to="3070,2140" stroked="true" strokeweight="1.5pt" strokecolor="#ed1c24">
              <v:stroke dashstyle="solid"/>
            </v:line>
            <v:line style="position:absolute" from="3382,2086" to="3226,2158" stroked="true" strokeweight="1.5pt" strokecolor="#ed1c24">
              <v:stroke dashstyle="solid"/>
            </v:line>
            <v:line style="position:absolute" from="3539,2124" to="3382,2086" stroked="true" strokeweight="1.5pt" strokecolor="#ed1c24">
              <v:stroke dashstyle="solid"/>
            </v:line>
            <v:line style="position:absolute" from="3695,2306" to="3539,2124" stroked="true" strokeweight="1.5pt" strokecolor="#ed1c24">
              <v:stroke dashstyle="solid"/>
            </v:line>
            <v:line style="position:absolute" from="3851,2360" to="3695,2306" stroked="true" strokeweight="1.5pt" strokecolor="#ed1c24">
              <v:stroke dashstyle="solid"/>
            </v:line>
            <v:line style="position:absolute" from="4007,2431" to="3851,2360" stroked="true" strokeweight="1.5pt" strokecolor="#ed1c24">
              <v:stroke dashstyle="solid"/>
            </v:line>
            <v:line style="position:absolute" from="4164,2572" to="4007,2431" stroked="true" strokeweight="1.5pt" strokecolor="#ed1c24">
              <v:stroke dashstyle="solid"/>
            </v:line>
            <v:line style="position:absolute" from="4320,2537" to="4164,2572" stroked="true" strokeweight="1.5pt" strokecolor="#ed1c24">
              <v:stroke dashstyle="solid"/>
            </v:line>
            <v:line style="position:absolute" from="4476,2554" to="4320,2537" stroked="true" strokeweight="1.5pt" strokecolor="#ed1c24">
              <v:stroke dashstyle="solid"/>
            </v:line>
            <v:line style="position:absolute" from="4632,2360" to="4476,2554" stroked="true" strokeweight="1.5pt" strokecolor="#ed1c24">
              <v:stroke dashstyle="solid"/>
            </v:line>
            <v:line style="position:absolute" from="4789,2181" to="4632,2360" stroked="true" strokeweight="1.5pt" strokecolor="#ed1c24">
              <v:stroke dashstyle="solid"/>
            </v:line>
            <v:line style="position:absolute" from="4945,2107" to="4789,2181" stroked="true" strokeweight="1.5pt" strokecolor="#ed1c24">
              <v:stroke dashstyle="solid"/>
            </v:line>
            <v:line style="position:absolute" from="5101,1998" to="4945,2107" stroked="true" strokeweight="1.5pt" strokecolor="#ed1c24">
              <v:stroke dashstyle="solid"/>
            </v:line>
            <v:line style="position:absolute" from="5257,2054" to="5101,1998" stroked="true" strokeweight="1.5pt" strokecolor="#ed1c24">
              <v:stroke dashstyle="solid"/>
            </v:line>
            <v:line style="position:absolute" from="5414,2091" to="5257,2054" stroked="true" strokeweight="1.5pt" strokecolor="#ed1c24">
              <v:stroke dashstyle="solid"/>
            </v:line>
            <v:line style="position:absolute" from="5570,2001" to="5414,2091" stroked="true" strokeweight="1.5pt" strokecolor="#ed1c24">
              <v:stroke dashstyle="solid"/>
            </v:line>
            <v:line style="position:absolute" from="5726,2093" to="5570,2001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</w:t>
      </w:r>
    </w:p>
    <w:p>
      <w:pPr>
        <w:spacing w:before="158"/>
        <w:ind w:left="39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rPr>
          <w:sz w:val="12"/>
        </w:rPr>
      </w:pPr>
    </w:p>
    <w:p>
      <w:pPr>
        <w:spacing w:before="110"/>
        <w:ind w:left="39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39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39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39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1010" w:right="659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6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88032" from="56.303001pt,3.419398pt" to="66.303001pt,3.419398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Canada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6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8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9056" from="122.802002pt,3.419398pt" to="132.802002pt,3.419398pt" stroked="true" strokeweight="1.5pt" strokecolor="#39b54a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Euro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area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55" w:right="487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35"/>
        <w:ind w:left="455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90080" from="178.302002pt,5.119398pt" to="188.302002pt,5.119398pt" stroked="true" strokeweight="1.5pt" strokecolor="#91278f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Emerging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markets</w:t>
      </w:r>
    </w:p>
    <w:p>
      <w:pPr>
        <w:spacing w:before="109"/>
        <w:ind w:left="123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</w:t>
      </w:r>
    </w:p>
    <w:p>
      <w:pPr>
        <w:spacing w:before="12"/>
        <w:ind w:left="446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5" w:equalWidth="0">
            <w:col w:w="1844" w:space="40"/>
            <w:col w:w="477" w:space="39"/>
            <w:col w:w="899" w:space="39"/>
            <w:col w:w="1591" w:space="39"/>
            <w:col w:w="7212"/>
          </w:cols>
        </w:sectPr>
      </w:pPr>
    </w:p>
    <w:p>
      <w:pPr>
        <w:tabs>
          <w:tab w:pos="2686" w:val="left" w:leader="none"/>
        </w:tabs>
        <w:spacing w:before="19"/>
        <w:ind w:left="135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8544" from="56.136002pt,4.320421pt" to="66.136002pt,4.32042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90400" from="122.969002pt,4.317421pt" to="132.969002pt,4.317421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Japan</w:t>
      </w:r>
    </w:p>
    <w:p>
      <w:pPr>
        <w:spacing w:before="92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Labor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Statistics,</w:t>
      </w:r>
    </w:p>
    <w:p>
      <w:pPr>
        <w:tabs>
          <w:tab w:pos="4710" w:val="left" w:leader="none"/>
        </w:tabs>
        <w:spacing w:before="19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Eurostat,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Bureau,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IMF</w:t>
        <w:tab/>
        <w:t>Last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observations: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May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June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26285pt;width:288.05pt;height:.1pt;mso-position-horizontal-relative:page;mso-position-vertical-relative:paragraph;z-index:-15673344;mso-wrap-distance-left:0;mso-wrap-distance-right:0" id="docshape87" coordorigin="1080,159" coordsize="5761,0" path="m1080,159l6840,159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2.654285pt;width:288.05pt;height:.1pt;mso-position-horizontal-relative:page;mso-position-vertical-relative:paragraph;z-index:-15672832;mso-wrap-distance-left:0;mso-wrap-distance-right:0" id="docshape88" coordorigin="1080,453" coordsize="5761,0" path="m1080,453l6840,45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2"/>
        </w:rPr>
      </w:pPr>
    </w:p>
    <w:p>
      <w:pPr>
        <w:spacing w:line="208" w:lineRule="auto" w:before="153"/>
        <w:ind w:left="1019" w:right="512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 7: </w:t>
      </w:r>
      <w:r>
        <w:rPr>
          <w:b/>
          <w:color w:val="231F20"/>
          <w:sz w:val="18"/>
        </w:rPr>
        <w:t>Fiscal stimulus is currently supporting U.S. growth, but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private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demand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become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durable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later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years</w:t>
      </w:r>
    </w:p>
    <w:p>
      <w:pPr>
        <w:spacing w:before="15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Annual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95.803001pt;margin-top:10.890931pt;width:7.666pt;height:7.667pt;mso-position-horizontal-relative:page;mso-position-vertical-relative:paragraph;z-index:15791616" id="docshape89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360" w:lineRule="auto" w:before="131"/>
        <w:ind w:left="1822" w:right="5832" w:hanging="27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</w:t>
      </w:r>
    </w:p>
    <w:p>
      <w:pPr>
        <w:spacing w:before="45"/>
        <w:ind w:left="1822" w:right="0" w:firstLine="0"/>
        <w:jc w:val="left"/>
        <w:rPr>
          <w:sz w:val="14"/>
        </w:rPr>
      </w:pPr>
      <w:r>
        <w:rPr/>
        <w:pict>
          <v:group style="position:absolute;margin-left:55.5pt;margin-top:-8.387081pt;width:252.05pt;height:144pt;mso-position-horizontal-relative:page;mso-position-vertical-relative:paragraph;z-index:15790592" id="docshapegroup90" coordorigin="1110,-168" coordsize="5041,2880">
            <v:shape style="position:absolute;left:1120;top:1268;width:2686;height:8" id="docshape91" coordorigin="1120,1269" coordsize="2686,8" path="m1120,1269l2551,1269m1120,1276l1296,1276m3454,1269l3806,1269m2199,1276l3806,1276m1120,1269l2551,1269m3454,1269l3806,1269m1120,1276l1296,1276m2199,1276l3806,1276e" filled="false" stroked="true" strokeweight=".375pt" strokecolor="#231f20">
              <v:path arrowok="t"/>
              <v:stroke dashstyle="solid"/>
            </v:shape>
            <v:shape style="position:absolute;left:1120;top:1267;width:2686;height:10" id="docshape92" coordorigin="1120,1267" coordsize="2686,10" path="m1120,1267l2551,1267m3454,1267l3806,1267m1120,1277l1296,1277m2199,1277l3806,1277e" filled="false" stroked="true" strokeweight=".5pt" strokecolor="#231f20">
              <v:path arrowok="t"/>
              <v:stroke dashstyle="solid"/>
            </v:shape>
            <v:shape style="position:absolute;left:1120;top:-158;width:2;height:2860" id="docshape93" coordorigin="1120,-158" coordsize="0,2860" path="m1120,2702l1120,-158m1120,2702l1120,-158e" filled="false" stroked="true" strokeweight=".75pt" strokecolor="#231f20">
              <v:path arrowok="t"/>
              <v:stroke dashstyle="solid"/>
            </v:shape>
            <v:rect style="position:absolute;left:1110;top:-158;width:20;height:2860" id="docshape94" filled="true" fillcolor="#231f20" stroked="false">
              <v:fill type="solid"/>
            </v:rect>
            <v:shape style="position:absolute;left:1295;top:671;width:2159;height:601" id="docshape95" coordorigin="1296,672" coordsize="2159,601" path="m2199,843l1296,843,1296,1272,2199,1272,2199,843xm3454,672l2551,672,2551,1272,3454,1272,3454,672xe" filled="true" fillcolor="#0071bc" stroked="false">
              <v:path arrowok="t"/>
              <v:fill type="solid"/>
            </v:shape>
            <v:shape style="position:absolute;left:4709;top:1268;width:352;height:8" id="docshape96" coordorigin="4709,1269" coordsize="352,8" path="m4709,1269l5061,1269m4709,1276l5061,1276m4709,1269l5061,1269m4709,1276l5061,1276e" filled="false" stroked="true" strokeweight=".375pt" strokecolor="#231f20">
              <v:path arrowok="t"/>
              <v:stroke dashstyle="solid"/>
            </v:shape>
            <v:shape style="position:absolute;left:4709;top:1267;width:352;height:10" id="docshape97" coordorigin="4709,1267" coordsize="352,10" path="m4709,1267l5061,1267m4709,1277l5061,1277e" filled="false" stroked="true" strokeweight=".5pt" strokecolor="#231f20">
              <v:path arrowok="t"/>
              <v:stroke dashstyle="solid"/>
            </v:shape>
            <v:rect style="position:absolute;left:3805;top:1272;width:904;height:115" id="docshape98" filled="true" fillcolor="#0071bc" stroked="false">
              <v:fill type="solid"/>
            </v:rect>
            <v:shape style="position:absolute;left:5964;top:1268;width:176;height:8" id="docshape99" coordorigin="5964,1269" coordsize="176,8" path="m5964,1269l6140,1269m5964,1276l6140,1276m5964,1269l6140,1269m5964,1276l6140,1276e" filled="false" stroked="true" strokeweight=".375pt" strokecolor="#231f20">
              <v:path arrowok="t"/>
              <v:stroke dashstyle="solid"/>
            </v:shape>
            <v:shape style="position:absolute;left:5964;top:1267;width:176;height:10" id="docshape100" coordorigin="5964,1267" coordsize="176,10" path="m5964,1267l6140,1267m5964,1277l6140,1277e" filled="false" stroked="true" strokeweight=".5pt" strokecolor="#231f20">
              <v:path arrowok="t"/>
              <v:stroke dashstyle="solid"/>
            </v:shape>
            <v:line style="position:absolute" from="6140,2702" to="6140,-158" stroked="true" strokeweight=".75pt" strokecolor="#231f20">
              <v:stroke dashstyle="solid"/>
            </v:line>
            <v:rect style="position:absolute;left:5060;top:1272;width:904;height:229" id="docshape101" filled="true" fillcolor="#0071bc" stroked="false">
              <v:fill type="solid"/>
            </v:rect>
            <v:shape style="position:absolute;left:1120;top:1268;width:5020;height:8" id="docshape102" coordorigin="1120,1269" coordsize="5020,8" path="m1120,1276l6140,1276m1120,1269l3806,1269m4709,1269l5061,1269m5964,1269l6140,1269m1120,1276l6140,1276m1120,1269l3806,1269m4709,1269l5061,1269m5964,1269l6140,1269e" filled="false" stroked="true" strokeweight=".375pt" strokecolor="#231f20">
              <v:path arrowok="t"/>
              <v:stroke dashstyle="solid"/>
            </v:shape>
            <v:shape style="position:absolute;left:1120;top:1267;width:5020;height:10" id="docshape103" coordorigin="1120,1267" coordsize="5020,10" path="m1120,1277l6140,1277m1120,1267l3806,1267m4709,1267l5061,1267m5964,1267l6140,1267e" filled="false" stroked="true" strokeweight=".5pt" strokecolor="#231f20">
              <v:path arrowok="t"/>
              <v:stroke dashstyle="solid"/>
            </v:shape>
            <v:line style="position:absolute" from="1120,2692" to="1120,2621" stroked="true" strokeweight=".75pt" strokecolor="#231f20">
              <v:stroke dashstyle="solid"/>
            </v:line>
            <v:line style="position:absolute" from="2375,2697" to="2375,2626" stroked="true" strokeweight=".75pt" strokecolor="#231f20">
              <v:stroke dashstyle="solid"/>
            </v:line>
            <v:line style="position:absolute" from="3630,2697" to="3630,2626" stroked="true" strokeweight=".75pt" strokecolor="#231f20">
              <v:stroke dashstyle="solid"/>
            </v:line>
            <v:line style="position:absolute" from="4885,2697" to="4885,2626" stroked="true" strokeweight=".75pt" strokecolor="#231f20">
              <v:stroke dashstyle="solid"/>
            </v:line>
            <v:line style="position:absolute" from="6140,2697" to="6140,2626" stroked="true" strokeweight=".75pt" strokecolor="#231f20">
              <v:stroke dashstyle="solid"/>
            </v:line>
            <v:shape style="position:absolute;left:1120;top:-158;width:2;height:2860" id="docshape104" coordorigin="1120,-158" coordsize="0,2860" path="m1120,2702l1120,-158m1120,2702l1120,-158e" filled="false" stroked="true" strokeweight=".75pt" strokecolor="#231f20">
              <v:path arrowok="t"/>
              <v:stroke dashstyle="solid"/>
            </v:shape>
            <v:rect style="position:absolute;left:1110;top:-158;width:20;height:2860" id="docshape105" filled="true" fillcolor="#231f20" stroked="false">
              <v:fill type="solid"/>
            </v:rect>
            <v:shape style="position:absolute;left:1120;top:2702;width:4910;height:2" id="docshape106" coordorigin="1120,2702" coordsize="4910,0" path="m1120,2702l6030,2702m1120,2702l6030,2702e" filled="false" stroked="true" strokeweight=".75pt" strokecolor="#231f20">
              <v:path arrowok="t"/>
              <v:stroke dashstyle="solid"/>
            </v:shape>
            <v:line style="position:absolute" from="1120,2702" to="6030,2702" stroked="true" strokeweight="1pt" strokecolor="#231f20">
              <v:stroke dashstyle="solid"/>
            </v:line>
            <v:shape style="position:absolute;left:1120;top:2416;width:126;height:2" id="docshape107" coordorigin="1120,2416" coordsize="126,0" path="m1120,2416l1246,2416m1120,2416l1246,2416e" filled="false" stroked="true" strokeweight=".75pt" strokecolor="#231f20">
              <v:path arrowok="t"/>
              <v:stroke dashstyle="solid"/>
            </v:shape>
            <v:line style="position:absolute" from="1120,2416" to="1246,2416" stroked="true" strokeweight="1pt" strokecolor="#231f20">
              <v:stroke dashstyle="solid"/>
            </v:line>
            <v:shape style="position:absolute;left:1120;top:2130;width:126;height:2" id="docshape108" coordorigin="1120,2130" coordsize="126,0" path="m1120,2130l1246,2130m1120,2130l1246,2130e" filled="false" stroked="true" strokeweight=".75pt" strokecolor="#231f20">
              <v:path arrowok="t"/>
              <v:stroke dashstyle="solid"/>
            </v:shape>
            <v:line style="position:absolute" from="1120,2130" to="1246,2130" stroked="true" strokeweight="1pt" strokecolor="#231f20">
              <v:stroke dashstyle="solid"/>
            </v:line>
            <v:shape style="position:absolute;left:1120;top:1844;width:126;height:2" id="docshape109" coordorigin="1120,1844" coordsize="126,0" path="m1120,1844l1246,1844m1120,1844l1246,1844e" filled="false" stroked="true" strokeweight=".75pt" strokecolor="#231f20">
              <v:path arrowok="t"/>
              <v:stroke dashstyle="solid"/>
            </v:shape>
            <v:line style="position:absolute" from="1120,1844" to="1246,1844" stroked="true" strokeweight="1pt" strokecolor="#231f20">
              <v:stroke dashstyle="solid"/>
            </v:line>
            <v:shape style="position:absolute;left:1120;top:1558;width:126;height:2" id="docshape110" coordorigin="1120,1558" coordsize="126,0" path="m1120,1558l1246,1558m1120,1558l1246,1558e" filled="false" stroked="true" strokeweight=".75pt" strokecolor="#231f20">
              <v:path arrowok="t"/>
              <v:stroke dashstyle="solid"/>
            </v:shape>
            <v:line style="position:absolute" from="1120,1558" to="1246,1558" stroked="true" strokeweight="1pt" strokecolor="#231f20">
              <v:stroke dashstyle="solid"/>
            </v:line>
            <v:shape style="position:absolute;left:1120;top:1272;width:126;height:2" id="docshape111" coordorigin="1120,1272" coordsize="126,0" path="m1120,1272l1246,1272m1120,1272l1246,1272e" filled="false" stroked="true" strokeweight=".75pt" strokecolor="#231f20">
              <v:path arrowok="t"/>
              <v:stroke dashstyle="solid"/>
            </v:shape>
            <v:line style="position:absolute" from="1120,1272" to="1246,1272" stroked="true" strokeweight="1pt" strokecolor="#231f20">
              <v:stroke dashstyle="solid"/>
            </v:line>
            <v:shape style="position:absolute;left:1120;top:986;width:126;height:2" id="docshape112" coordorigin="1120,986" coordsize="126,0" path="m1120,986l1246,986m1120,986l1246,986e" filled="false" stroked="true" strokeweight=".75pt" strokecolor="#231f20">
              <v:path arrowok="t"/>
              <v:stroke dashstyle="solid"/>
            </v:shape>
            <v:line style="position:absolute" from="1120,986" to="1246,986" stroked="true" strokeweight="1pt" strokecolor="#231f20">
              <v:stroke dashstyle="solid"/>
            </v:line>
            <v:shape style="position:absolute;left:1120;top:700;width:126;height:2" id="docshape113" coordorigin="1120,700" coordsize="126,0" path="m1120,700l1246,700m1120,700l1246,700e" filled="false" stroked="true" strokeweight=".75pt" strokecolor="#231f20">
              <v:path arrowok="t"/>
              <v:stroke dashstyle="solid"/>
            </v:shape>
            <v:line style="position:absolute" from="1120,700" to="1246,700" stroked="true" strokeweight="1pt" strokecolor="#231f20">
              <v:stroke dashstyle="solid"/>
            </v:line>
            <v:shape style="position:absolute;left:1120;top:414;width:126;height:2" id="docshape114" coordorigin="1120,414" coordsize="126,0" path="m1120,414l1246,414m1120,414l1246,414e" filled="false" stroked="true" strokeweight=".75pt" strokecolor="#231f20">
              <v:path arrowok="t"/>
              <v:stroke dashstyle="solid"/>
            </v:shape>
            <v:line style="position:absolute" from="1120,414" to="1246,414" stroked="true" strokeweight="1pt" strokecolor="#231f20">
              <v:stroke dashstyle="solid"/>
            </v:line>
            <v:shape style="position:absolute;left:1120;top:128;width:126;height:2" id="docshape115" coordorigin="1120,128" coordsize="126,0" path="m1120,128l1246,128m1120,128l1246,128e" filled="false" stroked="true" strokeweight=".75pt" strokecolor="#231f20">
              <v:path arrowok="t"/>
              <v:stroke dashstyle="solid"/>
            </v:shape>
            <v:line style="position:absolute" from="1120,128" to="1246,128" stroked="true" strokeweight="1pt" strokecolor="#231f20">
              <v:stroke dashstyle="solid"/>
            </v:line>
            <v:shape style="position:absolute;left:1120;top:-158;width:126;height:2" id="docshape116" coordorigin="1120,-158" coordsize="126,0" path="m1120,-158l1246,-158m1120,-158l1246,-158e" filled="false" stroked="true" strokeweight=".75pt" strokecolor="#231f20">
              <v:path arrowok="t"/>
              <v:stroke dashstyle="solid"/>
            </v:shape>
            <v:line style="position:absolute" from="1120,-158" to="1246,-158" stroked="true" strokeweight="1pt" strokecolor="#231f20">
              <v:stroke dashstyle="solid"/>
            </v:line>
            <v:shape style="position:absolute;left:6140;top:-158;width:2;height:2860" id="docshape117" coordorigin="6140,-158" coordsize="0,2860" path="m6140,2702l6140,-158m6140,2702l6140,-158e" filled="false" stroked="true" strokeweight=".75pt" strokecolor="#231f20">
              <v:path arrowok="t"/>
              <v:stroke dashstyle="solid"/>
            </v:shape>
            <v:line style="position:absolute" from="6140,2702" to="6140,-158" stroked="true" strokeweight="1pt" strokecolor="#231f20">
              <v:stroke dashstyle="solid"/>
            </v:line>
            <v:shape style="position:absolute;left:6014;top:2702;width:126;height:2" id="docshape118" coordorigin="6015,2702" coordsize="126,0" path="m6140,2702l6015,2702m6140,2702l6015,2702e" filled="false" stroked="true" strokeweight=".75pt" strokecolor="#231f20">
              <v:path arrowok="t"/>
              <v:stroke dashstyle="solid"/>
            </v:shape>
            <v:line style="position:absolute" from="6140,2702" to="6015,2702" stroked="true" strokeweight="1pt" strokecolor="#231f20">
              <v:stroke dashstyle="solid"/>
            </v:line>
            <v:shape style="position:absolute;left:6014;top:2416;width:126;height:2" id="docshape119" coordorigin="6015,2416" coordsize="126,0" path="m6140,2416l6015,2416m6140,2416l6015,2416e" filled="false" stroked="true" strokeweight=".75pt" strokecolor="#231f20">
              <v:path arrowok="t"/>
              <v:stroke dashstyle="solid"/>
            </v:shape>
            <v:line style="position:absolute" from="6140,2416" to="6015,2416" stroked="true" strokeweight="1pt" strokecolor="#231f20">
              <v:stroke dashstyle="solid"/>
            </v:line>
            <v:shape style="position:absolute;left:6014;top:2130;width:126;height:2" id="docshape120" coordorigin="6015,2130" coordsize="126,0" path="m6140,2130l6015,2130m6140,2130l6015,2130e" filled="false" stroked="true" strokeweight=".75pt" strokecolor="#231f20">
              <v:path arrowok="t"/>
              <v:stroke dashstyle="solid"/>
            </v:shape>
            <v:line style="position:absolute" from="6140,2130" to="6015,2130" stroked="true" strokeweight="1pt" strokecolor="#231f20">
              <v:stroke dashstyle="solid"/>
            </v:line>
            <v:shape style="position:absolute;left:6014;top:1844;width:126;height:2" id="docshape121" coordorigin="6015,1844" coordsize="126,0" path="m6140,1844l6015,1844m6140,1844l6015,1844e" filled="false" stroked="true" strokeweight=".75pt" strokecolor="#231f20">
              <v:path arrowok="t"/>
              <v:stroke dashstyle="solid"/>
            </v:shape>
            <v:line style="position:absolute" from="6140,1844" to="6015,1844" stroked="true" strokeweight="1pt" strokecolor="#231f20">
              <v:stroke dashstyle="solid"/>
            </v:line>
            <v:shape style="position:absolute;left:6014;top:1558;width:126;height:2" id="docshape122" coordorigin="6015,1558" coordsize="126,0" path="m6140,1558l6015,1558m6140,1558l6015,1558e" filled="false" stroked="true" strokeweight=".75pt" strokecolor="#231f20">
              <v:path arrowok="t"/>
              <v:stroke dashstyle="solid"/>
            </v:shape>
            <v:line style="position:absolute" from="6140,1558" to="6015,1558" stroked="true" strokeweight="1pt" strokecolor="#231f20">
              <v:stroke dashstyle="solid"/>
            </v:line>
            <v:shape style="position:absolute;left:6014;top:1272;width:126;height:2" id="docshape123" coordorigin="6015,1272" coordsize="126,0" path="m6140,1272l6015,1272m6140,1272l6015,1272e" filled="false" stroked="true" strokeweight=".75pt" strokecolor="#231f20">
              <v:path arrowok="t"/>
              <v:stroke dashstyle="solid"/>
            </v:shape>
            <v:line style="position:absolute" from="6140,1272" to="6015,1272" stroked="true" strokeweight="1pt" strokecolor="#231f20">
              <v:stroke dashstyle="solid"/>
            </v:line>
            <v:shape style="position:absolute;left:6014;top:986;width:126;height:2" id="docshape124" coordorigin="6015,986" coordsize="126,0" path="m6140,986l6015,986m6140,986l6015,986e" filled="false" stroked="true" strokeweight=".75pt" strokecolor="#231f20">
              <v:path arrowok="t"/>
              <v:stroke dashstyle="solid"/>
            </v:shape>
            <v:line style="position:absolute" from="6140,986" to="6015,986" stroked="true" strokeweight="1pt" strokecolor="#231f20">
              <v:stroke dashstyle="solid"/>
            </v:line>
            <v:shape style="position:absolute;left:6014;top:700;width:126;height:2" id="docshape125" coordorigin="6015,700" coordsize="126,0" path="m6140,700l6015,700m6140,700l6015,700e" filled="false" stroked="true" strokeweight=".75pt" strokecolor="#231f20">
              <v:path arrowok="t"/>
              <v:stroke dashstyle="solid"/>
            </v:shape>
            <v:line style="position:absolute" from="6140,700" to="6015,700" stroked="true" strokeweight="1pt" strokecolor="#231f20">
              <v:stroke dashstyle="solid"/>
            </v:line>
            <v:shape style="position:absolute;left:6014;top:414;width:126;height:2" id="docshape126" coordorigin="6015,414" coordsize="126,0" path="m6140,414l6015,414m6140,414l6015,414e" filled="false" stroked="true" strokeweight=".75pt" strokecolor="#231f20">
              <v:path arrowok="t"/>
              <v:stroke dashstyle="solid"/>
            </v:shape>
            <v:line style="position:absolute" from="6140,414" to="6015,414" stroked="true" strokeweight="1pt" strokecolor="#231f20">
              <v:stroke dashstyle="solid"/>
            </v:line>
            <v:shape style="position:absolute;left:6014;top:128;width:126;height:2" id="docshape127" coordorigin="6015,128" coordsize="126,0" path="m6140,128l6015,128m6140,128l6015,128e" filled="false" stroked="true" strokeweight=".75pt" strokecolor="#231f20">
              <v:path arrowok="t"/>
              <v:stroke dashstyle="solid"/>
            </v:shape>
            <v:line style="position:absolute" from="6140,128" to="6015,128" stroked="true" strokeweight="1pt" strokecolor="#231f20">
              <v:stroke dashstyle="solid"/>
            </v:line>
            <v:shape style="position:absolute;left:6014;top:-158;width:126;height:2" id="docshape128" coordorigin="6015,-158" coordsize="126,0" path="m6140,-158l6015,-158m6140,-158l6015,-158e" filled="false" stroked="true" strokeweight=".75pt" strokecolor="#231f20">
              <v:path arrowok="t"/>
              <v:stroke dashstyle="solid"/>
            </v:shape>
            <v:line style="position:absolute" from="6140,-158" to="6015,-158" stroked="true" strokeweight="1pt" strokecolor="#231f20">
              <v:stroke dashstyle="solid"/>
            </v:line>
            <v:shape style="position:absolute;left:1295;top:42;width:4669;height:2346" id="docshape129" coordorigin="1296,42" coordsize="4669,2346" path="m2199,1272l1296,1272,1296,2388,2199,2388,2199,1272xm3454,443l2551,443,2551,671,3454,671,3454,443xm4709,300l3806,300,3806,1272,4709,1272,4709,300xm5964,42l5061,42,5061,1272,5964,1272,5964,42xe" filled="true" fillcolor="#39b54a" stroked="false">
              <v:path arrowok="t"/>
              <v:fill type="solid"/>
            </v:shape>
            <v:shape style="position:absolute;left:1120;top:-158;width:2;height:2860" id="docshape130" coordorigin="1120,-158" coordsize="0,2860" path="m1120,2702l1120,-158m1120,2702l1120,-158e" filled="false" stroked="true" strokeweight=".75pt" strokecolor="#231f20">
              <v:path arrowok="t"/>
              <v:stroke dashstyle="solid"/>
            </v:shape>
            <v:rect style="position:absolute;left:1110;top:-158;width:20;height:2860" id="docshape131" filled="true" fillcolor="#231f20" stroked="false">
              <v:fill type="solid"/>
            </v:rect>
            <v:line style="position:absolute" from="6140,2702" to="6140,-158" stroked="true" strokeweight=".75pt" strokecolor="#231f20">
              <v:stroke dashstyle="solid"/>
            </v:line>
            <v:line style="position:absolute" from="3003,443" to="1748,1959" stroked="true" strokeweight="1.5pt" strokecolor="#ed1c24">
              <v:stroke dashstyle="solid"/>
            </v:line>
            <v:line style="position:absolute" from="4258,414" to="3003,443" stroked="true" strokeweight="1.5pt" strokecolor="#ed1c24">
              <v:stroke dashstyle="solid"/>
            </v:line>
            <v:line style="position:absolute" from="5513,271" to="4258,414" stroked="true" strokeweight="1.5pt" strokecolor="#ed1c24">
              <v:stroke dashstyle="solid"/>
            </v:line>
            <v:shape style="position:absolute;left:1704;top:231;width:3854;height:1772" id="docshape132" coordorigin="1705,231" coordsize="3854,1772" path="m1787,1961l1784,1945,1775,1932,1762,1923,1746,1920,1730,1923,1717,1932,1708,1945,1705,1961,1708,1977,1717,1990,1730,1999,1746,2002,1762,1999,1775,1990,1784,1977,1787,1961xm3047,445l3044,428,3035,415,3022,407,3006,403,2990,407,2977,415,2968,428,2965,445,2968,461,2977,474,2990,483,3006,486,3022,483,3035,474,3044,461,3047,445xm4294,417l4291,401,4282,388,4269,379,4252,376,4236,379,4223,388,4214,401,4211,417,4214,433,4223,446,4236,455,4252,459,4269,455,4282,446,4291,433,4294,417xm5558,272l5555,256,5546,243,5533,234,5517,231,5501,234,5488,243,5479,256,5475,272,5479,288,5488,301,5501,310,5517,314,5533,310,5546,301,5555,288,5558,272xe" filled="true" fillcolor="#ed1c24" stroked="false">
              <v:path arrowok="t"/>
              <v:fill type="solid"/>
            </v:shape>
            <v:line style="position:absolute" from="6063,1272" to="1157,1272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w w:val="99"/>
          <w:sz w:val="14"/>
        </w:rPr>
        <w:t>4</w:t>
      </w:r>
    </w:p>
    <w:p>
      <w:pPr>
        <w:spacing w:before="125"/>
        <w:ind w:left="1822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spacing w:before="125"/>
        <w:ind w:left="1822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5"/>
        <w:ind w:left="1822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spacing w:before="125"/>
        <w:ind w:left="1822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1776" w:right="0" w:firstLine="0"/>
        <w:jc w:val="left"/>
        <w:rPr>
          <w:sz w:val="14"/>
        </w:rPr>
      </w:pPr>
      <w:r>
        <w:rPr>
          <w:color w:val="231F20"/>
          <w:sz w:val="14"/>
        </w:rPr>
        <w:t>-1</w:t>
      </w:r>
    </w:p>
    <w:p>
      <w:pPr>
        <w:spacing w:before="125"/>
        <w:ind w:left="1776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5"/>
        <w:ind w:left="1776" w:right="0" w:firstLine="0"/>
        <w:jc w:val="left"/>
        <w:rPr>
          <w:sz w:val="14"/>
        </w:rPr>
      </w:pPr>
      <w:r>
        <w:rPr>
          <w:color w:val="231F20"/>
          <w:sz w:val="14"/>
        </w:rPr>
        <w:t>-3</w:t>
      </w:r>
    </w:p>
    <w:p>
      <w:pPr>
        <w:spacing w:before="125"/>
        <w:ind w:left="1776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25"/>
        <w:ind w:left="1776" w:right="0" w:firstLine="0"/>
        <w:jc w:val="left"/>
        <w:rPr>
          <w:sz w:val="14"/>
        </w:rPr>
      </w:pPr>
      <w:r>
        <w:rPr>
          <w:color w:val="231F20"/>
          <w:sz w:val="14"/>
        </w:rPr>
        <w:t>-5</w:t>
      </w:r>
    </w:p>
    <w:p>
      <w:pPr>
        <w:spacing w:before="12"/>
        <w:ind w:left="908" w:right="0" w:firstLine="0"/>
        <w:jc w:val="left"/>
        <w:rPr>
          <w:sz w:val="14"/>
        </w:rPr>
      </w:pPr>
      <w:r>
        <w:rPr/>
        <w:pict>
          <v:rect style="position:absolute;margin-left:221.667007pt;margin-top:11.490931pt;width:7.666pt;height:7.667pt;mso-position-horizontal-relative:page;mso-position-vertical-relative:paragraph;z-index:15792128" id="docshape133" filled="true" fillcolor="#39b54a" stroked="false">
            <v:fill type="solid"/>
            <w10:wrap type="none"/>
          </v:rect>
        </w:pict>
      </w: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1864" w:space="40"/>
            <w:col w:w="1215" w:space="39"/>
            <w:col w:w="1210" w:space="40"/>
            <w:col w:w="7772"/>
          </w:cols>
        </w:sectPr>
      </w:pPr>
    </w:p>
    <w:p>
      <w:pPr>
        <w:spacing w:before="56"/>
        <w:ind w:left="0" w:right="0" w:firstLine="0"/>
        <w:jc w:val="right"/>
        <w:rPr>
          <w:sz w:val="14"/>
        </w:rPr>
      </w:pPr>
      <w:r>
        <w:rPr/>
        <w:pict>
          <v:group style="position:absolute;margin-left:56.811001pt;margin-top:4.107819pt;width:10pt;height:4.150pt;mso-position-horizontal-relative:page;mso-position-vertical-relative:paragraph;z-index:15791104" id="docshapegroup134" coordorigin="1136,82" coordsize="200,83">
            <v:line style="position:absolute" from="1136,123" to="1336,123" stroked="true" strokeweight="1.5pt" strokecolor="#ed1c24">
              <v:stroke dashstyle="solid"/>
            </v:line>
            <v:shape style="position:absolute;left:1188;top:82;width:83;height:83" id="docshape135" coordorigin="1189,82" coordsize="83,83" path="m1230,82l1214,85,1201,94,1192,107,1189,123,1192,139,1201,153,1214,161,1230,165,1246,161,1259,153,1268,139,1271,123,1268,107,1259,94,1246,85,1230,82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GDP</w:t>
      </w:r>
    </w:p>
    <w:p>
      <w:pPr>
        <w:spacing w:before="48"/>
        <w:ind w:left="37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Estimated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contribution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stimulus</w:t>
      </w:r>
    </w:p>
    <w:p>
      <w:pPr>
        <w:spacing w:before="48"/>
        <w:ind w:left="38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GDP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excluding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stimulus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1667" w:space="40"/>
            <w:col w:w="2470" w:space="39"/>
            <w:col w:w="7964"/>
          </w:cols>
        </w:sectPr>
      </w:pPr>
    </w:p>
    <w:p>
      <w:pPr>
        <w:spacing w:line="268" w:lineRule="auto" w:before="80"/>
        <w:ind w:left="1020" w:right="5576" w:firstLine="0"/>
        <w:jc w:val="left"/>
        <w:rPr>
          <w:sz w:val="14"/>
        </w:rPr>
      </w:pPr>
      <w:r>
        <w:rPr/>
        <w:pict>
          <v:rect style="position:absolute;margin-left:428.531006pt;margin-top:752.442017pt;width:2.559pt;height:2.559pt;mso-position-horizontal-relative:page;mso-position-vertical-relative:page;z-index:-18793472" id="docshape136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752.000977pt;width:3pt;height:3pt;mso-position-horizontal-relative:page;mso-position-vertical-relative:page;z-index:-18792960" id="docshape137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687012pt;margin-top:738.919495pt;width:14.65pt;height:21pt;mso-position-horizontal-relative:page;mso-position-vertical-relative:page;z-index:15792640" type="#_x0000_t202" id="docshape13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55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contribution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stimulus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reﬂects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effects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stimulus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enacted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response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crisis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includes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both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direct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government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expenditures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effects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stimulus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components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aggregate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spacing w:line="160" w:lineRule="exact" w:before="0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4"/>
          <w:w w:val="80"/>
          <w:sz w:val="14"/>
        </w:rPr>
        <w:t> </w:t>
      </w:r>
      <w:r>
        <w:rPr>
          <w:color w:val="231F20"/>
          <w:w w:val="80"/>
          <w:sz w:val="14"/>
        </w:rPr>
        <w:t>Analysis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344pt;width:288.05pt;height:.1pt;mso-position-horizontal-relative:page;mso-position-vertical-relative:paragraph;z-index:-15672320;mso-wrap-distance-left:0;mso-wrap-distance-right:0" id="docshape139" coordorigin="1080,158" coordsize="5761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49" w:lineRule="auto" w:before="110"/>
        <w:ind w:left="1020" w:right="4322"/>
      </w:pPr>
      <w:r>
        <w:rPr>
          <w:b/>
          <w:color w:val="231F20"/>
        </w:rPr>
        <w:t>(Technical Box 3)</w:t>
      </w:r>
      <w:r>
        <w:rPr>
          <w:color w:val="231F20"/>
        </w:rPr>
        <w:t>,</w:t>
      </w:r>
      <w:r>
        <w:rPr>
          <w:color w:val="004F5A"/>
          <w:position w:val="8"/>
          <w:sz w:val="10"/>
        </w:rPr>
        <w:t>3 </w:t>
      </w:r>
      <w:r>
        <w:rPr>
          <w:color w:val="231F20"/>
        </w:rPr>
        <w:t>while the recovery in residential investment is expected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restrained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foreclosure</w:t>
      </w:r>
      <w:r>
        <w:rPr>
          <w:color w:val="231F20"/>
          <w:spacing w:val="-3"/>
        </w:rPr>
        <w:t> </w:t>
      </w:r>
      <w:r>
        <w:rPr>
          <w:color w:val="231F20"/>
        </w:rPr>
        <w:t>sales,</w:t>
      </w:r>
      <w:r>
        <w:rPr>
          <w:color w:val="231F20"/>
          <w:spacing w:val="-2"/>
        </w:rPr>
        <w:t> </w:t>
      </w:r>
      <w:r>
        <w:rPr>
          <w:color w:val="231F20"/>
        </w:rPr>
        <w:t>limited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builders,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the payback from temporary tax incentives for homebuyers (which pulled</w:t>
      </w:r>
      <w:r>
        <w:rPr>
          <w:color w:val="231F20"/>
          <w:spacing w:val="1"/>
        </w:rPr>
        <w:t> </w:t>
      </w:r>
      <w:r>
        <w:rPr>
          <w:color w:val="231F20"/>
        </w:rPr>
        <w:t>housing demand forward). Growth in business investment is anticipated to</w:t>
      </w:r>
      <w:r>
        <w:rPr>
          <w:color w:val="231F20"/>
          <w:spacing w:val="1"/>
        </w:rPr>
        <w:t> </w:t>
      </w:r>
      <w:r>
        <w:rPr>
          <w:color w:val="231F20"/>
        </w:rPr>
        <w:t>pick up gradually, but is likely to remain sluggish relative to previous recov-</w:t>
      </w:r>
      <w:r>
        <w:rPr>
          <w:color w:val="231F20"/>
          <w:spacing w:val="1"/>
        </w:rPr>
        <w:t> </w:t>
      </w:r>
      <w:r>
        <w:rPr>
          <w:color w:val="231F20"/>
        </w:rPr>
        <w:t>eries (particularly investment in structures), owing to high levels of unused</w:t>
      </w:r>
      <w:r>
        <w:rPr>
          <w:color w:val="231F20"/>
          <w:spacing w:val="1"/>
        </w:rPr>
        <w:t> </w:t>
      </w:r>
      <w:r>
        <w:rPr>
          <w:color w:val="231F20"/>
        </w:rPr>
        <w:t>industrial</w:t>
      </w:r>
      <w:r>
        <w:rPr>
          <w:color w:val="231F20"/>
          <w:spacing w:val="-12"/>
        </w:rPr>
        <w:t> </w:t>
      </w:r>
      <w:r>
        <w:rPr>
          <w:color w:val="231F20"/>
        </w:rPr>
        <w:t>capacity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tight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12"/>
        </w:rPr>
        <w:t> </w:t>
      </w:r>
      <w:r>
        <w:rPr>
          <w:color w:val="231F20"/>
        </w:rPr>
        <w:t>conditions</w:t>
      </w:r>
      <w:r>
        <w:rPr>
          <w:color w:val="231F20"/>
          <w:spacing w:val="-12"/>
        </w:rPr>
        <w:t> </w:t>
      </w:r>
      <w:r>
        <w:rPr>
          <w:color w:val="231F20"/>
        </w:rPr>
        <w:t>(especially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small</w:t>
      </w:r>
      <w:r>
        <w:rPr>
          <w:color w:val="231F20"/>
          <w:spacing w:val="-12"/>
        </w:rPr>
        <w:t> </w:t>
      </w:r>
      <w:r>
        <w:rPr>
          <w:color w:val="231F20"/>
        </w:rPr>
        <w:t>businesses)</w:t>
      </w: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4pt;margin-top:12.397744pt;width:342.05pt;height:.1pt;mso-position-horizontal-relative:page;mso-position-vertical-relative:paragraph;z-index:-15671808;mso-wrap-distance-left:0;mso-wrap-distance-right:0" id="docshape140" coordorigin="1080,248" coordsize="6841,0" path="m1080,248l7920,24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9" w:lineRule="auto" w:before="119" w:after="0"/>
        <w:ind w:left="1259" w:right="4690" w:hanging="220"/>
        <w:jc w:val="left"/>
        <w:rPr>
          <w:sz w:val="14"/>
        </w:rPr>
      </w:pPr>
      <w:r>
        <w:rPr>
          <w:color w:val="231F20"/>
          <w:w w:val="80"/>
          <w:sz w:val="14"/>
        </w:rPr>
        <w:t>U.S.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household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wealth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still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well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below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its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level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prior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recession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has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likely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fallen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further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since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reﬂecting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recent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ﬁnancial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shocks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and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the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effects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lower</w:t>
      </w:r>
      <w:r>
        <w:rPr>
          <w:color w:val="231F20"/>
          <w:spacing w:val="-2"/>
          <w:w w:val="85"/>
          <w:sz w:val="14"/>
        </w:rPr>
        <w:t> </w:t>
      </w:r>
      <w:r>
        <w:rPr>
          <w:color w:val="231F20"/>
          <w:w w:val="85"/>
          <w:sz w:val="14"/>
        </w:rPr>
        <w:t>equity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prices.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4pt;margin-top:15.857422pt;width:522.0500pt;height:.1pt;mso-position-horizontal-relative:page;mso-position-vertical-relative:paragraph;z-index:-15671296;mso-wrap-distance-left:0;mso-wrap-distance-right:0" id="docshape141" coordorigin="1080,317" coordsize="10441,0" path="m1080,317l11520,31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96" w:right="1142" w:firstLine="2241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10"/>
        <w:ind w:left="1040"/>
      </w:pPr>
      <w:r>
        <w:rPr>
          <w:color w:val="231F20"/>
          <w:spacing w:val="-1"/>
          <w:w w:val="120"/>
        </w:rPr>
        <w:t>Technical</w:t>
      </w:r>
      <w:r>
        <w:rPr>
          <w:color w:val="231F20"/>
          <w:spacing w:val="-15"/>
          <w:w w:val="120"/>
        </w:rPr>
        <w:t> </w:t>
      </w:r>
      <w:r>
        <w:rPr>
          <w:color w:val="231F20"/>
          <w:w w:val="120"/>
        </w:rPr>
        <w:t>Box</w:t>
      </w:r>
      <w:r>
        <w:rPr>
          <w:color w:val="231F20"/>
          <w:spacing w:val="-14"/>
          <w:w w:val="120"/>
        </w:rPr>
        <w:t> </w:t>
      </w:r>
      <w:r>
        <w:rPr>
          <w:color w:val="231F20"/>
          <w:w w:val="120"/>
        </w:rPr>
        <w:t>3</w:t>
      </w:r>
    </w:p>
    <w:p>
      <w:pPr>
        <w:pStyle w:val="Heading4"/>
        <w:spacing w:before="156"/>
        <w:ind w:left="1040"/>
      </w:pPr>
      <w:r>
        <w:rPr>
          <w:color w:val="004F5A"/>
        </w:rPr>
        <w:t>Consumption</w:t>
      </w:r>
      <w:r>
        <w:rPr>
          <w:color w:val="004F5A"/>
          <w:spacing w:val="-16"/>
        </w:rPr>
        <w:t> </w:t>
      </w:r>
      <w:r>
        <w:rPr>
          <w:color w:val="004F5A"/>
        </w:rPr>
        <w:t>and</w:t>
      </w:r>
      <w:r>
        <w:rPr>
          <w:color w:val="004F5A"/>
          <w:spacing w:val="-16"/>
        </w:rPr>
        <w:t> </w:t>
      </w:r>
      <w:r>
        <w:rPr>
          <w:color w:val="004F5A"/>
        </w:rPr>
        <w:t>Savings</w:t>
      </w:r>
      <w:r>
        <w:rPr>
          <w:color w:val="004F5A"/>
          <w:spacing w:val="-16"/>
        </w:rPr>
        <w:t> </w:t>
      </w:r>
      <w:r>
        <w:rPr>
          <w:color w:val="004F5A"/>
        </w:rPr>
        <w:t>in</w:t>
      </w:r>
      <w:r>
        <w:rPr>
          <w:color w:val="004F5A"/>
          <w:spacing w:val="-16"/>
        </w:rPr>
        <w:t> </w:t>
      </w:r>
      <w:r>
        <w:rPr>
          <w:color w:val="004F5A"/>
        </w:rPr>
        <w:t>the</w:t>
      </w:r>
      <w:r>
        <w:rPr>
          <w:color w:val="004F5A"/>
          <w:spacing w:val="-16"/>
        </w:rPr>
        <w:t> </w:t>
      </w:r>
      <w:r>
        <w:rPr>
          <w:color w:val="004F5A"/>
        </w:rPr>
        <w:t>United</w:t>
      </w:r>
      <w:r>
        <w:rPr>
          <w:color w:val="004F5A"/>
          <w:spacing w:val="-16"/>
        </w:rPr>
        <w:t> </w:t>
      </w:r>
      <w:r>
        <w:rPr>
          <w:color w:val="004F5A"/>
        </w:rPr>
        <w:t>States</w:t>
      </w:r>
      <w:r>
        <w:rPr>
          <w:color w:val="004F5A"/>
          <w:spacing w:val="-16"/>
        </w:rPr>
        <w:t> </w:t>
      </w:r>
      <w:r>
        <w:rPr>
          <w:color w:val="004F5A"/>
        </w:rPr>
        <w:t>and</w:t>
      </w:r>
      <w:r>
        <w:rPr>
          <w:color w:val="004F5A"/>
          <w:spacing w:val="-16"/>
        </w:rPr>
        <w:t> </w:t>
      </w:r>
      <w:r>
        <w:rPr>
          <w:color w:val="004F5A"/>
        </w:rPr>
        <w:t>Canada</w:t>
      </w:r>
    </w:p>
    <w:p>
      <w:pPr>
        <w:spacing w:line="154" w:lineRule="exact" w:before="173"/>
        <w:ind w:left="1020" w:right="0" w:firstLine="0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expects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recovery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U.S.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consumer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demand</w:t>
      </w:r>
    </w:p>
    <w:p>
      <w:pPr>
        <w:spacing w:after="0" w:line="154" w:lineRule="exact"/>
        <w:jc w:val="left"/>
        <w:rPr>
          <w:sz w:val="18"/>
        </w:rPr>
        <w:sectPr>
          <w:pgSz w:w="12240" w:h="15840"/>
          <w:pgMar w:top="720" w:bottom="280" w:left="60" w:right="0"/>
        </w:sectPr>
      </w:pPr>
    </w:p>
    <w:p>
      <w:pPr>
        <w:spacing w:line="254" w:lineRule="auto" w:before="66"/>
        <w:ind w:left="1020" w:right="0" w:firstLine="0"/>
        <w:jc w:val="left"/>
        <w:rPr>
          <w:sz w:val="18"/>
        </w:rPr>
      </w:pP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protracted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compared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past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cycles,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largely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reﬂecting the need for households to repair their balance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sheets.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U.S.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personal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savings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recently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increased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average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1.8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2005–07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period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3.5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per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cent.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expected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reach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about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5 per cent in 2011 as labour income increases, outpacing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 projected rise in consumer spending </w:t>
      </w:r>
      <w:r>
        <w:rPr>
          <w:b/>
          <w:color w:val="231F20"/>
          <w:sz w:val="18"/>
        </w:rPr>
        <w:t>(Chart 3-A)</w:t>
      </w:r>
      <w:r>
        <w:rPr>
          <w:color w:val="231F20"/>
          <w:sz w:val="18"/>
        </w:rPr>
        <w:t>. This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deleveraging process should gradually bring the share 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consumer spending in GDP closer to its long-run average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horizon</w:t>
      </w:r>
      <w:r>
        <w:rPr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(Chart</w:t>
      </w:r>
      <w:r>
        <w:rPr>
          <w:b/>
          <w:color w:val="231F20"/>
          <w:spacing w:val="-4"/>
          <w:sz w:val="18"/>
        </w:rPr>
        <w:t> </w:t>
      </w:r>
      <w:r>
        <w:rPr>
          <w:b/>
          <w:color w:val="231F20"/>
          <w:sz w:val="18"/>
        </w:rPr>
        <w:t>3-B)</w:t>
      </w:r>
      <w:r>
        <w:rPr>
          <w:color w:val="231F20"/>
          <w:sz w:val="18"/>
        </w:rPr>
        <w:t>.</w:t>
      </w:r>
    </w:p>
    <w:p>
      <w:pPr>
        <w:spacing w:line="254" w:lineRule="auto" w:before="121"/>
        <w:ind w:left="1019" w:right="134" w:firstLine="0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share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consumer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Canada’s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recently risen above its long-term average, supported by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sharp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improvement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terms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trade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stimulative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monetary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ﬁscal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policies.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However,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deviation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from</w:t>
      </w:r>
    </w:p>
    <w:p>
      <w:pPr>
        <w:spacing w:line="254" w:lineRule="auto" w:before="3"/>
        <w:ind w:left="1019" w:right="0" w:firstLine="0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long-run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average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less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pronounced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expected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last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longer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Canada,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reﬂecting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favourable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situation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for Canadian households </w:t>
      </w:r>
      <w:r>
        <w:rPr>
          <w:b/>
          <w:color w:val="231F20"/>
          <w:sz w:val="18"/>
        </w:rPr>
        <w:t>(Chart 3-C)</w:t>
      </w:r>
      <w:r>
        <w:rPr>
          <w:color w:val="231F20"/>
          <w:sz w:val="18"/>
        </w:rPr>
        <w:t>. The net worth 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Canadians in 2009 remained about 6 times their average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disposable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income,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while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States,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fallen</w:t>
      </w:r>
    </w:p>
    <w:p>
      <w:pPr>
        <w:spacing w:line="150" w:lineRule="exact" w:before="3"/>
        <w:ind w:left="1020" w:right="0" w:firstLine="0"/>
        <w:jc w:val="left"/>
        <w:rPr>
          <w:sz w:val="18"/>
        </w:rPr>
      </w:pPr>
      <w:r>
        <w:rPr>
          <w:color w:val="231F20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slightly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below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5.</w:t>
      </w:r>
    </w:p>
    <w:p>
      <w:pPr>
        <w:spacing w:line="208" w:lineRule="auto" w:before="31"/>
        <w:ind w:left="291" w:right="1579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3-B: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ratio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consumer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spending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required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adjust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sharply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United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States than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Canada</w:t>
      </w:r>
    </w:p>
    <w:p>
      <w:pPr>
        <w:spacing w:before="16"/>
        <w:ind w:left="291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3"/>
        <w:rPr>
          <w:sz w:val="14"/>
        </w:rPr>
      </w:pPr>
    </w:p>
    <w:p>
      <w:pPr>
        <w:spacing w:line="336" w:lineRule="auto" w:before="0"/>
        <w:ind w:left="4585" w:right="1653" w:hanging="15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75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1671" w:firstLine="0"/>
        <w:jc w:val="right"/>
        <w:rPr>
          <w:sz w:val="14"/>
        </w:rPr>
      </w:pPr>
      <w:r>
        <w:rPr>
          <w:color w:val="231F20"/>
          <w:sz w:val="14"/>
        </w:rPr>
        <w:t>70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4"/>
        </w:rPr>
      </w:pPr>
    </w:p>
    <w:p>
      <w:pPr>
        <w:spacing w:before="0"/>
        <w:ind w:left="0" w:right="1671" w:firstLine="0"/>
        <w:jc w:val="right"/>
        <w:rPr>
          <w:sz w:val="14"/>
        </w:rPr>
      </w:pPr>
      <w:r>
        <w:rPr>
          <w:color w:val="231F20"/>
          <w:sz w:val="14"/>
        </w:rPr>
        <w:t>65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4"/>
        </w:rPr>
      </w:pPr>
    </w:p>
    <w:p>
      <w:pPr>
        <w:spacing w:before="0"/>
        <w:ind w:left="0" w:right="1671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4"/>
        </w:rPr>
      </w:pPr>
    </w:p>
    <w:p>
      <w:pPr>
        <w:spacing w:before="1"/>
        <w:ind w:left="0" w:right="1671" w:firstLine="0"/>
        <w:jc w:val="right"/>
        <w:rPr>
          <w:sz w:val="14"/>
        </w:rPr>
      </w:pPr>
      <w:r>
        <w:rPr>
          <w:color w:val="231F20"/>
          <w:sz w:val="14"/>
        </w:rPr>
        <w:t>55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3"/>
        </w:rPr>
      </w:pPr>
    </w:p>
    <w:p>
      <w:pPr>
        <w:spacing w:line="153" w:lineRule="exact" w:before="0"/>
        <w:ind w:left="4585" w:right="0" w:firstLine="0"/>
        <w:jc w:val="left"/>
        <w:rPr>
          <w:sz w:val="14"/>
        </w:rPr>
      </w:pPr>
      <w:r>
        <w:rPr>
          <w:color w:val="231F20"/>
          <w:sz w:val="14"/>
        </w:rPr>
        <w:t>50</w:t>
      </w:r>
    </w:p>
    <w:p>
      <w:pPr>
        <w:spacing w:after="0" w:line="153" w:lineRule="exact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726" w:space="40"/>
            <w:col w:w="6414"/>
          </w:cols>
        </w:sectPr>
      </w:pPr>
    </w:p>
    <w:p>
      <w:pPr>
        <w:spacing w:before="9"/>
        <w:ind w:left="6099" w:right="0" w:firstLine="0"/>
        <w:jc w:val="left"/>
        <w:rPr>
          <w:sz w:val="14"/>
        </w:rPr>
      </w:pPr>
      <w:r>
        <w:rPr>
          <w:color w:val="231F20"/>
          <w:sz w:val="14"/>
        </w:rPr>
        <w:t>1980</w:t>
      </w:r>
      <w:r>
        <w:rPr>
          <w:color w:val="231F20"/>
          <w:spacing w:val="78"/>
          <w:sz w:val="14"/>
        </w:rPr>
        <w:t> </w:t>
      </w:r>
      <w:r>
        <w:rPr>
          <w:color w:val="231F20"/>
          <w:sz w:val="14"/>
        </w:rPr>
        <w:t>1984  </w:t>
      </w:r>
      <w:r>
        <w:rPr>
          <w:color w:val="231F20"/>
          <w:spacing w:val="38"/>
          <w:sz w:val="14"/>
        </w:rPr>
        <w:t> </w:t>
      </w:r>
      <w:r>
        <w:rPr>
          <w:color w:val="231F20"/>
          <w:sz w:val="14"/>
        </w:rPr>
        <w:t>1988  </w:t>
      </w:r>
      <w:r>
        <w:rPr>
          <w:color w:val="231F20"/>
          <w:spacing w:val="38"/>
          <w:sz w:val="14"/>
        </w:rPr>
        <w:t> </w:t>
      </w:r>
      <w:r>
        <w:rPr>
          <w:color w:val="231F20"/>
          <w:sz w:val="14"/>
        </w:rPr>
        <w:t>1992    1996  </w:t>
      </w:r>
      <w:r>
        <w:rPr>
          <w:color w:val="231F20"/>
          <w:spacing w:val="38"/>
          <w:sz w:val="14"/>
        </w:rPr>
        <w:t> </w:t>
      </w:r>
      <w:r>
        <w:rPr>
          <w:color w:val="231F20"/>
          <w:sz w:val="14"/>
        </w:rPr>
        <w:t>2000    2004  </w:t>
      </w:r>
      <w:r>
        <w:rPr>
          <w:color w:val="231F20"/>
          <w:spacing w:val="38"/>
          <w:sz w:val="14"/>
        </w:rPr>
        <w:t> </w:t>
      </w:r>
      <w:r>
        <w:rPr>
          <w:color w:val="231F20"/>
          <w:sz w:val="14"/>
        </w:rPr>
        <w:t>2008    2012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line="254" w:lineRule="auto" w:before="14"/>
        <w:ind w:left="1020" w:right="0" w:firstLine="0"/>
        <w:jc w:val="left"/>
        <w:rPr>
          <w:sz w:val="18"/>
        </w:rPr>
      </w:pPr>
      <w:r>
        <w:rPr>
          <w:color w:val="231F20"/>
          <w:sz w:val="18"/>
        </w:rPr>
        <w:t>There is a downside risk to the projection that households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reduce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consumption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income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faster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expected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(see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Risks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Outlook,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27).</w:t>
      </w:r>
    </w:p>
    <w:p>
      <w:pPr>
        <w:spacing w:line="271" w:lineRule="auto" w:before="66"/>
        <w:ind w:left="70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Nominal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consumption-to-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GDP ratio in 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Base-case projection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Historical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average</w:t>
      </w:r>
    </w:p>
    <w:p>
      <w:pPr>
        <w:spacing w:line="146" w:lineRule="exact" w:before="0"/>
        <w:ind w:left="705" w:right="0" w:firstLine="0"/>
        <w:jc w:val="left"/>
        <w:rPr>
          <w:sz w:val="14"/>
        </w:rPr>
      </w:pPr>
      <w:r>
        <w:rPr>
          <w:color w:val="231F20"/>
          <w:sz w:val="14"/>
        </w:rPr>
        <w:t>from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1980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line="271" w:lineRule="auto" w:before="66"/>
        <w:ind w:left="449" w:right="1862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Nominal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consumption-to-GDP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ratio in the United States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Base-case projection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Historical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average</w:t>
      </w:r>
    </w:p>
    <w:p>
      <w:pPr>
        <w:spacing w:line="146" w:lineRule="exact" w:before="0"/>
        <w:ind w:left="449" w:right="0" w:firstLine="0"/>
        <w:jc w:val="left"/>
        <w:rPr>
          <w:sz w:val="14"/>
        </w:rPr>
      </w:pPr>
      <w:r>
        <w:rPr>
          <w:color w:val="231F20"/>
          <w:sz w:val="14"/>
        </w:rPr>
        <w:t>from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1980 to present</w:t>
      </w:r>
    </w:p>
    <w:p>
      <w:pPr>
        <w:spacing w:after="0" w:line="146" w:lineRule="exact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5667" w:space="40"/>
            <w:col w:w="2262" w:space="39"/>
            <w:col w:w="4172"/>
          </w:cols>
        </w:sectPr>
      </w:pPr>
    </w:p>
    <w:p>
      <w:pPr>
        <w:spacing w:before="70"/>
        <w:ind w:left="605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</w:p>
    <w:p>
      <w:pPr>
        <w:tabs>
          <w:tab w:pos="9495" w:val="left" w:leader="none"/>
        </w:tabs>
        <w:spacing w:before="19"/>
        <w:ind w:left="605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line="208" w:lineRule="auto" w:before="131"/>
        <w:ind w:left="1014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004F5A"/>
          <w:sz w:val="18"/>
        </w:rPr>
        <w:t>3-A: </w:t>
      </w:r>
      <w:r>
        <w:rPr>
          <w:b/>
          <w:color w:val="231F20"/>
          <w:sz w:val="18"/>
        </w:rPr>
        <w:t>Reﬂecting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greater</w:t>
      </w:r>
      <w:r>
        <w:rPr>
          <w:b/>
          <w:color w:val="231F20"/>
          <w:spacing w:val="50"/>
          <w:sz w:val="18"/>
        </w:rPr>
        <w:t> </w:t>
      </w:r>
      <w:r>
        <w:rPr>
          <w:b/>
          <w:color w:val="231F20"/>
          <w:sz w:val="18"/>
        </w:rPr>
        <w:t>deleveraging</w:t>
      </w:r>
      <w:r>
        <w:rPr>
          <w:b/>
          <w:color w:val="231F20"/>
          <w:spacing w:val="50"/>
          <w:sz w:val="18"/>
        </w:rPr>
        <w:t> </w:t>
      </w:r>
      <w:r>
        <w:rPr>
          <w:b/>
          <w:color w:val="231F20"/>
          <w:sz w:val="18"/>
        </w:rPr>
        <w:t>needs,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personal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savings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rate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higher than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Canada</w:t>
      </w:r>
    </w:p>
    <w:p>
      <w:pPr>
        <w:spacing w:before="16"/>
        <w:ind w:left="1014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7"/>
        <w:rPr>
          <w:sz w:val="14"/>
        </w:rPr>
      </w:pPr>
    </w:p>
    <w:p>
      <w:pPr>
        <w:spacing w:line="338" w:lineRule="auto" w:before="0"/>
        <w:ind w:left="5275" w:right="222" w:hanging="33"/>
        <w:jc w:val="righ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0" w:right="236" w:firstLine="0"/>
        <w:jc w:val="right"/>
        <w:rPr>
          <w:sz w:val="14"/>
        </w:rPr>
      </w:pPr>
      <w:r>
        <w:rPr>
          <w:color w:val="231F20"/>
          <w:w w:val="100"/>
          <w:sz w:val="14"/>
        </w:rPr>
        <w:t>5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236" w:firstLine="0"/>
        <w:jc w:val="right"/>
        <w:rPr>
          <w:sz w:val="14"/>
        </w:rPr>
      </w:pPr>
      <w:r>
        <w:rPr>
          <w:color w:val="231F20"/>
          <w:w w:val="100"/>
          <w:sz w:val="14"/>
        </w:rPr>
        <w:t>4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236" w:firstLine="0"/>
        <w:jc w:val="right"/>
        <w:rPr>
          <w:sz w:val="14"/>
        </w:rPr>
      </w:pPr>
      <w:r>
        <w:rPr>
          <w:color w:val="231F20"/>
          <w:w w:val="100"/>
          <w:sz w:val="14"/>
        </w:rPr>
        <w:t>3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36" w:firstLine="0"/>
        <w:jc w:val="right"/>
        <w:rPr>
          <w:sz w:val="14"/>
        </w:rPr>
      </w:pPr>
      <w:r>
        <w:rPr>
          <w:color w:val="231F20"/>
          <w:w w:val="100"/>
          <w:sz w:val="14"/>
        </w:rPr>
        <w:t>2</w:t>
      </w:r>
    </w:p>
    <w:p>
      <w:pPr>
        <w:spacing w:line="208" w:lineRule="auto" w:before="134"/>
        <w:ind w:left="417" w:right="1541" w:firstLine="0"/>
        <w:jc w:val="both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 3-C: </w:t>
      </w:r>
      <w:r>
        <w:rPr>
          <w:b/>
          <w:color w:val="231F20"/>
          <w:sz w:val="18"/>
        </w:rPr>
        <w:t>Ratios of household net worth to dispos-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able income suggest a more favourable situation for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Canadian households</w:t>
      </w:r>
    </w:p>
    <w:p>
      <w:pPr>
        <w:spacing w:before="15"/>
        <w:ind w:left="417" w:right="0" w:firstLine="0"/>
        <w:jc w:val="both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36" w:lineRule="auto" w:before="129"/>
        <w:ind w:left="4659" w:right="1614" w:hanging="73"/>
        <w:jc w:val="left"/>
        <w:rPr>
          <w:sz w:val="14"/>
        </w:rPr>
      </w:pPr>
      <w:r>
        <w:rPr>
          <w:color w:val="231F20"/>
          <w:sz w:val="14"/>
        </w:rPr>
        <w:t>Ratio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7.0</w:t>
      </w:r>
    </w:p>
    <w:p>
      <w:pPr>
        <w:pStyle w:val="BodyText"/>
        <w:spacing w:before="5"/>
      </w:pPr>
    </w:p>
    <w:p>
      <w:pPr>
        <w:spacing w:before="0"/>
        <w:ind w:left="0" w:right="1691" w:firstLine="0"/>
        <w:jc w:val="right"/>
        <w:rPr>
          <w:sz w:val="14"/>
        </w:rPr>
      </w:pPr>
      <w:r>
        <w:rPr>
          <w:color w:val="231F20"/>
          <w:sz w:val="14"/>
        </w:rPr>
        <w:t>6.5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0" w:right="1691" w:firstLine="0"/>
        <w:jc w:val="right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0" w:right="1691" w:firstLine="0"/>
        <w:jc w:val="right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0" w:right="1691" w:firstLine="0"/>
        <w:jc w:val="right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rPr>
          <w:sz w:val="26"/>
        </w:rPr>
      </w:pPr>
    </w:p>
    <w:p>
      <w:pPr>
        <w:spacing w:before="0"/>
        <w:ind w:left="0" w:right="1691" w:firstLine="0"/>
        <w:jc w:val="right"/>
        <w:rPr>
          <w:sz w:val="14"/>
        </w:rPr>
      </w:pPr>
      <w:r>
        <w:rPr>
          <w:color w:val="231F20"/>
          <w:sz w:val="14"/>
        </w:rPr>
        <w:t>4.5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593" w:space="40"/>
            <w:col w:w="6547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8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88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110"/>
        <w:ind w:left="10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1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031" w:right="0" w:firstLine="0"/>
        <w:jc w:val="left"/>
        <w:rPr>
          <w:sz w:val="14"/>
        </w:rPr>
      </w:pPr>
      <w:r>
        <w:rPr>
          <w:color w:val="231F20"/>
          <w:w w:val="100"/>
          <w:sz w:val="14"/>
        </w:rPr>
        <w:t>0</w:t>
      </w:r>
    </w:p>
    <w:p>
      <w:pPr>
        <w:spacing w:before="2"/>
        <w:ind w:left="288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1990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59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1995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59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2"/>
        <w:ind w:left="59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before="141"/>
        <w:ind w:left="576" w:right="1262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4.0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576" w:right="1262" w:firstLine="0"/>
        <w:jc w:val="center"/>
        <w:rPr>
          <w:sz w:val="14"/>
        </w:rPr>
      </w:pPr>
      <w:r>
        <w:rPr>
          <w:color w:val="231F20"/>
          <w:sz w:val="14"/>
        </w:rPr>
        <w:t>3.5</w:t>
      </w:r>
    </w:p>
    <w:p>
      <w:pPr>
        <w:spacing w:before="1"/>
        <w:ind w:left="282" w:right="1672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  <w:cols w:num="11" w:equalWidth="0">
            <w:col w:w="1669" w:space="40"/>
            <w:col w:w="596" w:space="39"/>
            <w:col w:w="596" w:space="39"/>
            <w:col w:w="596" w:space="39"/>
            <w:col w:w="591" w:space="40"/>
            <w:col w:w="1110" w:space="39"/>
            <w:col w:w="1016" w:space="39"/>
            <w:col w:w="906" w:space="40"/>
            <w:col w:w="906" w:space="40"/>
            <w:col w:w="906" w:space="39"/>
            <w:col w:w="2894"/>
          </w:cols>
        </w:sectPr>
      </w:pPr>
    </w:p>
    <w:p>
      <w:pPr>
        <w:spacing w:before="66"/>
        <w:ind w:left="1330" w:right="0" w:firstLine="0"/>
        <w:jc w:val="left"/>
        <w:rPr>
          <w:sz w:val="14"/>
        </w:rPr>
      </w:pPr>
      <w:r>
        <w:rPr>
          <w:color w:val="231F20"/>
          <w:sz w:val="14"/>
        </w:rPr>
        <w:t>Personal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savings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line="252" w:lineRule="auto" w:before="7"/>
        <w:ind w:left="1330" w:right="201" w:firstLine="0"/>
        <w:jc w:val="left"/>
        <w:rPr>
          <w:sz w:val="14"/>
        </w:rPr>
      </w:pPr>
      <w:r>
        <w:rPr>
          <w:color w:val="231F20"/>
          <w:sz w:val="14"/>
        </w:rPr>
        <w:t>in Canada (as a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disposable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income)</w:t>
      </w:r>
    </w:p>
    <w:p>
      <w:pPr>
        <w:spacing w:before="35"/>
        <w:ind w:left="1330" w:right="0" w:firstLine="0"/>
        <w:jc w:val="left"/>
        <w:rPr>
          <w:sz w:val="14"/>
        </w:rPr>
      </w:pPr>
      <w:r>
        <w:rPr>
          <w:color w:val="231F20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before="81"/>
        <w:ind w:left="1014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</w:p>
    <w:p>
      <w:pPr>
        <w:spacing w:line="252" w:lineRule="auto" w:before="66"/>
        <w:ind w:left="189" w:right="-16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Personal savings rate in 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United States (as a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disposable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income)</w:t>
      </w:r>
    </w:p>
    <w:p>
      <w:pPr>
        <w:spacing w:before="34"/>
        <w:ind w:left="189" w:right="0" w:firstLine="0"/>
        <w:jc w:val="left"/>
        <w:rPr>
          <w:sz w:val="14"/>
        </w:rPr>
      </w:pPr>
      <w:r>
        <w:rPr>
          <w:color w:val="231F20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tabs>
          <w:tab w:pos="1998" w:val="left" w:leader="none"/>
        </w:tabs>
        <w:spacing w:before="25"/>
        <w:ind w:left="90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Canada</w:t>
        <w:tab/>
      </w:r>
      <w:r>
        <w:rPr>
          <w:color w:val="231F20"/>
          <w:spacing w:val="-1"/>
          <w:sz w:val="14"/>
        </w:rPr>
        <w:t>United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before="122"/>
        <w:ind w:left="568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</w:p>
    <w:p>
      <w:pPr>
        <w:tabs>
          <w:tab w:pos="4006" w:val="left" w:leader="none"/>
        </w:tabs>
        <w:spacing w:before="19"/>
        <w:ind w:left="568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3279" w:space="40"/>
            <w:col w:w="2124" w:space="39"/>
            <w:col w:w="6698"/>
          </w:cols>
        </w:sectPr>
      </w:pPr>
    </w:p>
    <w:p>
      <w:pPr>
        <w:tabs>
          <w:tab w:pos="4113" w:val="left" w:leader="none"/>
        </w:tabs>
        <w:spacing w:before="19"/>
        <w:ind w:left="1014" w:right="0" w:firstLine="0"/>
        <w:jc w:val="left"/>
        <w:rPr>
          <w:sz w:val="14"/>
        </w:rPr>
      </w:pPr>
      <w:r>
        <w:rPr/>
        <w:pict>
          <v:group style="position:absolute;margin-left:37pt;margin-top:35.716pt;width:523.5500pt;height:688pt;mso-position-horizontal-relative:page;mso-position-vertical-relative:page;z-index:-18785280" id="docshapegroup142" coordorigin="740,714" coordsize="10471,13760">
            <v:shape style="position:absolute;left:747;top:721;width:10456;height:13745" id="docshape143" coordorigin="748,722" coordsize="10456,13745" path="m748,729l748,14466,11203,14466,11203,722,748,722,748,729xe" filled="false" stroked="true" strokeweight=".75pt" strokecolor="#004f5a">
              <v:path arrowok="t"/>
              <v:stroke dashstyle="solid"/>
            </v:shape>
            <v:line style="position:absolute" from="1075,8283" to="5935,8283" stroked="true" strokeweight=".75pt" strokecolor="#004f5a">
              <v:stroke dashstyle="solid"/>
            </v:line>
            <v:shape style="position:absolute;left:1100;top:12799;width:4129;height:81" id="docshape144" coordorigin="1101,12799" coordsize="4129,81" path="m1101,12880l5229,12880m1101,12880l1101,12799e" filled="false" stroked="true" strokeweight=".751pt" strokecolor="#231f20">
              <v:path arrowok="t"/>
              <v:stroke dashstyle="solid"/>
            </v:shape>
            <v:line style="position:absolute" from="1260,12880" to="1260,12799" stroked="true" strokeweight=".751pt" strokecolor="#231f20">
              <v:stroke dashstyle="solid"/>
            </v:line>
            <v:line style="position:absolute" from="1895,12880" to="1895,12799" stroked="true" strokeweight=".751pt" strokecolor="#231f20">
              <v:stroke dashstyle="solid"/>
            </v:line>
            <v:line style="position:absolute" from="2530,12880" to="2530,12799" stroked="true" strokeweight=".751pt" strokecolor="#231f20">
              <v:stroke dashstyle="solid"/>
            </v:line>
            <v:line style="position:absolute" from="3165,12880" to="3165,12799" stroked="true" strokeweight=".751pt" strokecolor="#231f20">
              <v:stroke dashstyle="solid"/>
            </v:line>
            <v:line style="position:absolute" from="3800,12880" to="3800,12799" stroked="true" strokeweight=".751pt" strokecolor="#231f20">
              <v:stroke dashstyle="solid"/>
            </v:line>
            <v:line style="position:absolute" from="4435,12880" to="4435,12799" stroked="true" strokeweight=".751pt" strokecolor="#231f20">
              <v:stroke dashstyle="solid"/>
            </v:line>
            <v:line style="position:absolute" from="5229,12880" to="5229,12799" stroked="true" strokeweight=".751pt" strokecolor="#231f20">
              <v:stroke dashstyle="solid"/>
            </v:line>
            <v:shape style="position:absolute;left:1100;top:9653;width:104;height:3227" id="docshape145" coordorigin="1101,9653" coordsize="104,3227" path="m1101,12880l1101,9653m1101,12880l1204,12880e" filled="false" stroked="true" strokeweight=".751pt" strokecolor="#231f20">
              <v:path arrowok="t"/>
              <v:stroke dashstyle="solid"/>
            </v:shape>
            <v:line style="position:absolute" from="1101,12342" to="1204,12342" stroked="true" strokeweight=".751pt" strokecolor="#231f20">
              <v:stroke dashstyle="solid"/>
            </v:line>
            <v:line style="position:absolute" from="1101,11804" to="1204,11804" stroked="true" strokeweight=".751pt" strokecolor="#231f20">
              <v:stroke dashstyle="solid"/>
            </v:line>
            <v:line style="position:absolute" from="1101,11266" to="1204,11266" stroked="true" strokeweight=".751pt" strokecolor="#231f20">
              <v:stroke dashstyle="solid"/>
            </v:line>
            <v:line style="position:absolute" from="1101,10729" to="1204,10729" stroked="true" strokeweight=".751pt" strokecolor="#231f20">
              <v:stroke dashstyle="solid"/>
            </v:line>
            <v:line style="position:absolute" from="1101,10191" to="1204,10191" stroked="true" strokeweight=".751pt" strokecolor="#231f20">
              <v:stroke dashstyle="solid"/>
            </v:line>
            <v:line style="position:absolute" from="1101,9653" to="1204,9653" stroked="true" strokeweight=".751pt" strokecolor="#231f20">
              <v:stroke dashstyle="solid"/>
            </v:line>
            <v:shape style="position:absolute;left:5125;top:9653;width:104;height:3227" id="docshape146" coordorigin="5126,9653" coordsize="104,3227" path="m5229,12880l5229,9653m5229,12880l5126,12880e" filled="false" stroked="true" strokeweight=".751pt" strokecolor="#231f20">
              <v:path arrowok="t"/>
              <v:stroke dashstyle="solid"/>
            </v:shape>
            <v:line style="position:absolute" from="5229,12342" to="5126,12342" stroked="true" strokeweight=".751pt" strokecolor="#231f20">
              <v:stroke dashstyle="solid"/>
            </v:line>
            <v:line style="position:absolute" from="5229,11804" to="5126,11804" stroked="true" strokeweight=".751pt" strokecolor="#231f20">
              <v:stroke dashstyle="solid"/>
            </v:line>
            <v:line style="position:absolute" from="5229,11266" to="5126,11266" stroked="true" strokeweight=".751pt" strokecolor="#231f20">
              <v:stroke dashstyle="solid"/>
            </v:line>
            <v:line style="position:absolute" from="5229,10729" to="5126,10729" stroked="true" strokeweight=".751pt" strokecolor="#231f20">
              <v:stroke dashstyle="solid"/>
            </v:line>
            <v:line style="position:absolute" from="5229,10191" to="5126,10191" stroked="true" strokeweight=".751pt" strokecolor="#231f20">
              <v:stroke dashstyle="solid"/>
            </v:line>
            <v:line style="position:absolute" from="5229,9653" to="5126,9653" stroked="true" strokeweight=".751pt" strokecolor="#231f20">
              <v:stroke dashstyle="solid"/>
            </v:line>
            <v:shape style="position:absolute;left:3244;top:11051;width:1747;height:538" id="docshape147" coordorigin="3244,11051" coordsize="1747,538" path="m3403,11051l3244,11374m3562,11213l3403,11051m3721,11266l3562,11213m3879,11266l3721,11266m4038,11105l3879,11266m4197,11105l4038,11105m4356,11374l4197,11105m4515,11482l4356,11374m4673,11320l4515,11482m4832,11320l4673,11320m4991,11589l4832,11320e" filled="false" stroked="true" strokeweight="1.503pt" strokecolor="#ed1c24">
              <v:path arrowok="t"/>
              <v:stroke dashstyle="dash"/>
            </v:shape>
            <v:line style="position:absolute" from="1498,11535" to="1339,10675" stroked="true" strokeweight="1.503pt" strokecolor="#ed1c24">
              <v:stroke dashstyle="solid"/>
            </v:line>
            <v:line style="position:absolute" from="1657,11374" to="1498,11535" stroked="true" strokeweight="1.503pt" strokecolor="#ed1c24">
              <v:stroke dashstyle="solid"/>
            </v:line>
            <v:line style="position:absolute" from="1815,11858" to="1657,11374" stroked="true" strokeweight="1.503pt" strokecolor="#ed1c24">
              <v:stroke dashstyle="solid"/>
            </v:line>
            <v:line style="position:absolute" from="1974,10836" to="1815,11858" stroked="true" strokeweight="1.503pt" strokecolor="#ed1c24">
              <v:stroke dashstyle="solid"/>
            </v:line>
            <v:line style="position:absolute" from="2133,10944" to="1974,10836" stroked="true" strokeweight="1.503pt" strokecolor="#ed1c24">
              <v:stroke dashstyle="solid"/>
            </v:line>
            <v:line style="position:absolute" from="2292,11589" to="2133,10944" stroked="true" strokeweight="1.503pt" strokecolor="#ed1c24">
              <v:stroke dashstyle="solid"/>
            </v:line>
            <v:line style="position:absolute" from="2450,10352" to="2292,11589" stroked="true" strokeweight="1.503pt" strokecolor="#ed1c24">
              <v:stroke dashstyle="solid"/>
            </v:line>
            <v:line style="position:absolute" from="2609,10083" to="2450,10352" stroked="true" strokeweight="1.503pt" strokecolor="#ed1c24">
              <v:stroke dashstyle="solid"/>
            </v:line>
            <v:line style="position:absolute" from="2768,10137" to="2609,10083" stroked="true" strokeweight="1.503pt" strokecolor="#ed1c24">
              <v:stroke dashstyle="solid"/>
            </v:line>
            <v:line style="position:absolute" from="2927,10514" to="2768,10137" stroked="true" strokeweight="1.503pt" strokecolor="#ed1c24">
              <v:stroke dashstyle="solid"/>
            </v:line>
            <v:line style="position:absolute" from="3086,10998" to="2927,10514" stroked="true" strokeweight="1.503pt" strokecolor="#ed1c24">
              <v:stroke dashstyle="solid"/>
            </v:line>
            <v:line style="position:absolute" from="3244,11374" to="3086,10998" stroked="true" strokeweight="1.503pt" strokecolor="#ed1c24">
              <v:stroke dashstyle="solid"/>
            </v:line>
            <v:shape style="position:absolute;left:3244;top:10190;width:1747;height:829" id="docshape148" coordorigin="3244,10191" coordsize="1747,829" path="m3403,10729l3244,11020m3562,10621l3403,10729m3721,10514l3562,10621m3879,10406l3721,10514m4038,10299l3879,10406m4197,10191l4038,10299m4356,10191l4197,10191m4515,10245l4356,10191m4673,10299l4515,10245m4832,10352l4673,10299m4991,10406l4832,10352e" filled="false" stroked="true" strokeweight="1.503pt" strokecolor="#0071bc">
              <v:path arrowok="t"/>
              <v:stroke dashstyle="dash"/>
            </v:shape>
            <v:line style="position:absolute" from="1498,11926" to="1339,11783" stroked="true" strokeweight="1.503pt" strokecolor="#0071bc">
              <v:stroke dashstyle="solid"/>
            </v:line>
            <v:line style="position:absolute" from="1657,12007" to="1498,11926" stroked="true" strokeweight="1.503pt" strokecolor="#0071bc">
              <v:stroke dashstyle="solid"/>
            </v:line>
            <v:line style="position:absolute" from="1815,12099" to="1657,12007" stroked="true" strokeweight="1.503pt" strokecolor="#0071bc">
              <v:stroke dashstyle="solid"/>
            </v:line>
            <v:line style="position:absolute" from="1974,12239" to="1815,12099" stroked="true" strokeweight="1.503pt" strokecolor="#0071bc">
              <v:stroke dashstyle="solid"/>
            </v:line>
            <v:line style="position:absolute" from="2133,11068" to="1974,12239" stroked="true" strokeweight="1.503pt" strokecolor="#0071bc">
              <v:stroke dashstyle="solid"/>
            </v:line>
            <v:line style="position:absolute" from="2292,11712" to="2133,11068" stroked="true" strokeweight="1.503pt" strokecolor="#0071bc">
              <v:stroke dashstyle="solid"/>
            </v:line>
            <v:line style="position:absolute" from="2450,10841" to="2292,11712" stroked="true" strokeweight="1.503pt" strokecolor="#0071bc">
              <v:stroke dashstyle="solid"/>
            </v:line>
            <v:line style="position:absolute" from="2609,10867" to="2450,10841" stroked="true" strokeweight="1.503pt" strokecolor="#0071bc">
              <v:stroke dashstyle="solid"/>
            </v:line>
            <v:line style="position:absolute" from="2768,9961" to="2609,10867" stroked="true" strokeweight="1.503pt" strokecolor="#0071bc">
              <v:stroke dashstyle="solid"/>
            </v:line>
            <v:line style="position:absolute" from="2927,10757" to="2768,9961" stroked="true" strokeweight="1.503pt" strokecolor="#0071bc">
              <v:stroke dashstyle="solid"/>
            </v:line>
            <v:line style="position:absolute" from="3086,10906" to="2927,10757" stroked="true" strokeweight="1.503pt" strokecolor="#0071bc">
              <v:stroke dashstyle="solid"/>
            </v:line>
            <v:line style="position:absolute" from="3244,11020" to="3086,10906" stroked="true" strokeweight="1.503pt" strokecolor="#0071bc">
              <v:stroke dashstyle="solid"/>
            </v:line>
            <v:line style="position:absolute" from="1103,13238" to="1303,13238" stroked="true" strokeweight="1.503pt" strokecolor="#ed1c24">
              <v:stroke dashstyle="solid"/>
            </v:line>
            <v:line style="position:absolute" from="1103,13786" to="1303,13786" stroked="true" strokeweight="1.503pt" strokecolor="#ed1c24">
              <v:stroke dashstyle="dash"/>
            </v:line>
            <v:line style="position:absolute" from="3281,13238" to="3481,13238" stroked="true" strokeweight="1.503pt" strokecolor="#0071bc">
              <v:stroke dashstyle="solid"/>
            </v:line>
            <v:line style="position:absolute" from="3281,13786" to="3481,13786" stroked="true" strokeweight="1.503pt" strokecolor="#0071bc">
              <v:stroke dashstyle="dash"/>
            </v:line>
            <v:line style="position:absolute" from="6117,1966" to="10977,1966" stroked="true" strokeweight=".75pt" strokecolor="#004f5a">
              <v:stroke dashstyle="solid"/>
            </v:line>
            <v:line style="position:absolute" from="6185,6910" to="6385,6910" stroked="true" strokeweight="1.5pt" strokecolor="#ed1c24">
              <v:stroke dashstyle="solid"/>
            </v:line>
            <v:line style="position:absolute" from="6185,7277" to="6385,7277" stroked="true" strokeweight="1.5pt" strokecolor="#ed1c24">
              <v:stroke dashstyle="dash"/>
            </v:line>
            <v:line style="position:absolute" from="6306,4356" to="10172,4356" stroked="true" strokeweight=".75pt" strokecolor="#0071bc">
              <v:stroke dashstyle="solid"/>
            </v:line>
            <v:line style="position:absolute" from="6315,5753" to="10176,5753" stroked="true" strokeweight=".75pt" strokecolor="#ed1c24">
              <v:stroke dashstyle="solid"/>
            </v:line>
            <v:line style="position:absolute" from="6185,7462" to="6385,7462" stroked="true" strokeweight=".75pt" strokecolor="#ed1c24">
              <v:stroke dashstyle="solid"/>
            </v:line>
            <v:line style="position:absolute" from="8229,6910" to="8429,6910" stroked="true" strokeweight="1.5pt" strokecolor="#0071bc">
              <v:stroke dashstyle="solid"/>
            </v:line>
            <v:line style="position:absolute" from="8229,7277" to="8429,7277" stroked="true" strokeweight="1.5pt" strokecolor="#0071bc">
              <v:stroke dashstyle="dash"/>
            </v:line>
            <v:line style="position:absolute" from="8229,7462" to="8429,7462" stroked="true" strokeweight=".75pt" strokecolor="#0071bc">
              <v:stroke dashstyle="solid"/>
            </v:line>
            <v:line style="position:absolute" from="6182,6553" to="10302,6553" stroked="true" strokeweight=".75pt" strokecolor="#231f20">
              <v:stroke dashstyle="solid"/>
            </v:line>
            <v:line style="position:absolute" from="6315,6553" to="6315,6412" stroked="true" strokeweight=".75pt" strokecolor="#231f20">
              <v:stroke dashstyle="solid"/>
            </v:line>
            <v:line style="position:absolute" from="6433,6553" to="6433,6472" stroked="true" strokeweight=".75pt" strokecolor="#231f20">
              <v:stroke dashstyle="solid"/>
            </v:line>
            <v:line style="position:absolute" from="6550,6553" to="6550,6472" stroked="true" strokeweight=".75pt" strokecolor="#231f20">
              <v:stroke dashstyle="solid"/>
            </v:line>
            <v:line style="position:absolute" from="6668,6553" to="6668,6472" stroked="true" strokeweight=".75pt" strokecolor="#231f20">
              <v:stroke dashstyle="solid"/>
            </v:line>
            <v:line style="position:absolute" from="6786,6553" to="6786,6412" stroked="true" strokeweight=".75pt" strokecolor="#231f20">
              <v:stroke dashstyle="solid"/>
            </v:line>
            <v:line style="position:absolute" from="6903,6553" to="6903,6472" stroked="true" strokeweight=".75pt" strokecolor="#231f20">
              <v:stroke dashstyle="solid"/>
            </v:line>
            <v:line style="position:absolute" from="7021,6553" to="7021,6472" stroked="true" strokeweight=".75pt" strokecolor="#231f20">
              <v:stroke dashstyle="solid"/>
            </v:line>
            <v:line style="position:absolute" from="7139,6553" to="7139,6472" stroked="true" strokeweight=".75pt" strokecolor="#231f20">
              <v:stroke dashstyle="solid"/>
            </v:line>
            <v:line style="position:absolute" from="7257,6553" to="7257,6412" stroked="true" strokeweight=".75pt" strokecolor="#231f20">
              <v:stroke dashstyle="solid"/>
            </v:line>
            <v:line style="position:absolute" from="7374,6553" to="7374,6472" stroked="true" strokeweight=".75pt" strokecolor="#231f20">
              <v:stroke dashstyle="solid"/>
            </v:line>
            <v:line style="position:absolute" from="7492,6553" to="7492,6472" stroked="true" strokeweight=".75pt" strokecolor="#231f20">
              <v:stroke dashstyle="solid"/>
            </v:line>
            <v:line style="position:absolute" from="7610,6553" to="7610,6472" stroked="true" strokeweight=".75pt" strokecolor="#231f20">
              <v:stroke dashstyle="solid"/>
            </v:line>
            <v:line style="position:absolute" from="7727,6553" to="7727,6412" stroked="true" strokeweight=".75pt" strokecolor="#231f20">
              <v:stroke dashstyle="solid"/>
            </v:line>
            <v:line style="position:absolute" from="7845,6553" to="7845,6472" stroked="true" strokeweight=".75pt" strokecolor="#231f20">
              <v:stroke dashstyle="solid"/>
            </v:line>
            <v:line style="position:absolute" from="7963,6553" to="7963,6472" stroked="true" strokeweight=".75pt" strokecolor="#231f20">
              <v:stroke dashstyle="solid"/>
            </v:line>
            <v:line style="position:absolute" from="8081,6553" to="8081,6472" stroked="true" strokeweight=".75pt" strokecolor="#231f20">
              <v:stroke dashstyle="solid"/>
            </v:line>
            <v:line style="position:absolute" from="8198,6553" to="8198,6412" stroked="true" strokeweight=".75pt" strokecolor="#231f20">
              <v:stroke dashstyle="solid"/>
            </v:line>
            <v:line style="position:absolute" from="8316,6553" to="8316,6472" stroked="true" strokeweight=".75pt" strokecolor="#231f20">
              <v:stroke dashstyle="solid"/>
            </v:line>
            <v:line style="position:absolute" from="8434,6553" to="8434,6472" stroked="true" strokeweight=".75pt" strokecolor="#231f20">
              <v:stroke dashstyle="solid"/>
            </v:line>
            <v:line style="position:absolute" from="8551,6553" to="8551,6472" stroked="true" strokeweight=".75pt" strokecolor="#231f20">
              <v:stroke dashstyle="solid"/>
            </v:line>
            <v:line style="position:absolute" from="8669,6553" to="8669,6412" stroked="true" strokeweight=".75pt" strokecolor="#231f20">
              <v:stroke dashstyle="solid"/>
            </v:line>
            <v:line style="position:absolute" from="8787,6553" to="8787,6472" stroked="true" strokeweight=".75pt" strokecolor="#231f20">
              <v:stroke dashstyle="solid"/>
            </v:line>
            <v:line style="position:absolute" from="8905,6553" to="8905,6472" stroked="true" strokeweight=".75pt" strokecolor="#231f20">
              <v:stroke dashstyle="solid"/>
            </v:line>
            <v:line style="position:absolute" from="9022,6553" to="9022,6472" stroked="true" strokeweight=".75pt" strokecolor="#231f20">
              <v:stroke dashstyle="solid"/>
            </v:line>
            <v:line style="position:absolute" from="9140,6553" to="9140,6412" stroked="true" strokeweight=".75pt" strokecolor="#231f20">
              <v:stroke dashstyle="solid"/>
            </v:line>
            <v:line style="position:absolute" from="9258,6553" to="9258,6472" stroked="true" strokeweight=".75pt" strokecolor="#231f20">
              <v:stroke dashstyle="solid"/>
            </v:line>
            <v:line style="position:absolute" from="9375,6553" to="9375,6472" stroked="true" strokeweight=".75pt" strokecolor="#231f20">
              <v:stroke dashstyle="solid"/>
            </v:line>
            <v:line style="position:absolute" from="9493,6553" to="9493,6472" stroked="true" strokeweight=".75pt" strokecolor="#231f20">
              <v:stroke dashstyle="solid"/>
            </v:line>
            <v:line style="position:absolute" from="9611,6553" to="9611,6412" stroked="true" strokeweight=".75pt" strokecolor="#231f20">
              <v:stroke dashstyle="solid"/>
            </v:line>
            <v:line style="position:absolute" from="9729,6553" to="9729,6472" stroked="true" strokeweight=".75pt" strokecolor="#231f20">
              <v:stroke dashstyle="solid"/>
            </v:line>
            <v:line style="position:absolute" from="9846,6553" to="9846,6472" stroked="true" strokeweight=".75pt" strokecolor="#231f20">
              <v:stroke dashstyle="solid"/>
            </v:line>
            <v:line style="position:absolute" from="9964,6553" to="9964,6472" stroked="true" strokeweight=".75pt" strokecolor="#231f20">
              <v:stroke dashstyle="solid"/>
            </v:line>
            <v:line style="position:absolute" from="10082,6553" to="10082,6412" stroked="true" strokeweight=".75pt" strokecolor="#231f20">
              <v:stroke dashstyle="solid"/>
            </v:line>
            <v:shape style="position:absolute;left:6182;top:3332;width:103;height:3220" id="docshape149" coordorigin="6182,3333" coordsize="103,3220" path="m6182,6553l6182,3333m6182,6553l6285,6553e" filled="false" stroked="true" strokeweight=".75pt" strokecolor="#231f20">
              <v:path arrowok="t"/>
              <v:stroke dashstyle="solid"/>
            </v:shape>
            <v:line style="position:absolute" from="6182,5909" to="6285,5909" stroked="true" strokeweight=".75pt" strokecolor="#231f20">
              <v:stroke dashstyle="solid"/>
            </v:line>
            <v:line style="position:absolute" from="6182,5265" to="6285,5265" stroked="true" strokeweight=".75pt" strokecolor="#231f20">
              <v:stroke dashstyle="solid"/>
            </v:line>
            <v:line style="position:absolute" from="6182,4621" to="6285,4621" stroked="true" strokeweight=".75pt" strokecolor="#231f20">
              <v:stroke dashstyle="solid"/>
            </v:line>
            <v:line style="position:absolute" from="6182,3977" to="6285,3977" stroked="true" strokeweight=".75pt" strokecolor="#231f20">
              <v:stroke dashstyle="solid"/>
            </v:line>
            <v:line style="position:absolute" from="6182,3333" to="6285,3333" stroked="true" strokeweight=".75pt" strokecolor="#231f20">
              <v:stroke dashstyle="solid"/>
            </v:line>
            <v:shape style="position:absolute;left:10199;top:3332;width:103;height:3220" id="docshape150" coordorigin="10199,3333" coordsize="103,3220" path="m10302,6553l10302,3333m10302,6553l10199,6553e" filled="false" stroked="true" strokeweight=".75pt" strokecolor="#231f20">
              <v:path arrowok="t"/>
              <v:stroke dashstyle="solid"/>
            </v:shape>
            <v:line style="position:absolute" from="10302,5909" to="10199,5909" stroked="true" strokeweight=".75pt" strokecolor="#231f20">
              <v:stroke dashstyle="solid"/>
            </v:line>
            <v:line style="position:absolute" from="10302,5265" to="10199,5265" stroked="true" strokeweight=".75pt" strokecolor="#231f20">
              <v:stroke dashstyle="solid"/>
            </v:line>
            <v:line style="position:absolute" from="10302,4621" to="10199,4621" stroked="true" strokeweight=".75pt" strokecolor="#231f20">
              <v:stroke dashstyle="solid"/>
            </v:line>
            <v:line style="position:absolute" from="10302,3977" to="10199,3977" stroked="true" strokeweight=".75pt" strokecolor="#231f20">
              <v:stroke dashstyle="solid"/>
            </v:line>
            <v:line style="position:absolute" from="10302,3333" to="10199,3333" stroked="true" strokeweight=".75pt" strokecolor="#231f20">
              <v:stroke dashstyle="solid"/>
            </v:line>
            <v:line style="position:absolute" from="9876,5570" to="9846,5506" stroked="true" strokeweight="1.5pt" strokecolor="#ed1c24">
              <v:stroke dashstyle="dash"/>
            </v:line>
            <v:shape style="position:absolute;left:9875;top:5508;width:59;height:62" id="docshape151" coordorigin="9876,5508" coordsize="59,62" path="m9905,5546l9876,5570m9935,5508l9905,5546e" filled="false" stroked="true" strokeweight="1.5pt" strokecolor="#ed1c24">
              <v:path arrowok="t"/>
              <v:stroke dashstyle="dot"/>
            </v:shape>
            <v:line style="position:absolute" from="9964,5512" to="9935,5508" stroked="true" strokeweight="1.5pt" strokecolor="#ed1c24">
              <v:stroke dashstyle="dash"/>
            </v:line>
            <v:line style="position:absolute" from="9993,5549" to="9964,5512" stroked="true" strokeweight="1.5pt" strokecolor="#ed1c24">
              <v:stroke dashstyle="dot"/>
            </v:line>
            <v:line style="position:absolute" from="10023,5554" to="9993,5549" stroked="true" strokeweight="1.5pt" strokecolor="#ed1c24">
              <v:stroke dashstyle="dash"/>
            </v:line>
            <v:line style="position:absolute" from="10052,5522" to="10023,5554" stroked="true" strokeweight="1.5pt" strokecolor="#ed1c24">
              <v:stroke dashstyle="dot"/>
            </v:line>
            <v:line style="position:absolute" from="10082,5516" to="10052,5522" stroked="true" strokeweight="1.5pt" strokecolor="#ed1c24">
              <v:stroke dashstyle="dash"/>
            </v:line>
            <v:line style="position:absolute" from="10111,5553" to="10082,5516" stroked="true" strokeweight="1.5pt" strokecolor="#ed1c24">
              <v:stroke dashstyle="dot"/>
            </v:line>
            <v:line style="position:absolute" from="10141,5564" to="10111,5553" stroked="true" strokeweight="1.5pt" strokecolor="#ed1c24">
              <v:stroke dashstyle="dash"/>
            </v:line>
            <v:line style="position:absolute" from="10170,5544" to="10141,5564" stroked="true" strokeweight="1.5pt" strokecolor="#ed1c24">
              <v:stroke dashstyle="dot"/>
            </v:line>
            <v:line style="position:absolute" from="6344,6147" to="6315,6146" stroked="true" strokeweight="1.5pt" strokecolor="#ed1c24">
              <v:stroke dashstyle="solid"/>
            </v:line>
            <v:line style="position:absolute" from="6374,6015" to="6344,6147" stroked="true" strokeweight="1.5pt" strokecolor="#ed1c24">
              <v:stroke dashstyle="solid"/>
            </v:line>
            <v:line style="position:absolute" from="6403,6058" to="6374,6015" stroked="true" strokeweight="1.5pt" strokecolor="#ed1c24">
              <v:stroke dashstyle="solid"/>
            </v:line>
            <v:line style="position:absolute" from="6433,6173" to="6403,6058" stroked="true" strokeweight="1.5pt" strokecolor="#ed1c24">
              <v:stroke dashstyle="solid"/>
            </v:line>
            <v:line style="position:absolute" from="6462,6241" to="6433,6173" stroked="true" strokeweight="1.5pt" strokecolor="#ed1c24">
              <v:stroke dashstyle="solid"/>
            </v:line>
            <v:line style="position:absolute" from="6491,6196" to="6462,6241" stroked="true" strokeweight="1.5pt" strokecolor="#ed1c24">
              <v:stroke dashstyle="solid"/>
            </v:line>
            <v:line style="position:absolute" from="6521,6144" to="6491,6196" stroked="true" strokeweight="1.5pt" strokecolor="#ed1c24">
              <v:stroke dashstyle="solid"/>
            </v:line>
            <v:line style="position:absolute" from="6550,6209" to="6521,6144" stroked="true" strokeweight="1.5pt" strokecolor="#ed1c24">
              <v:stroke dashstyle="solid"/>
            </v:line>
            <v:line style="position:absolute" from="6580,6094" to="6550,6209" stroked="true" strokeweight="1.5pt" strokecolor="#ed1c24">
              <v:stroke dashstyle="solid"/>
            </v:line>
            <v:line style="position:absolute" from="6609,6020" to="6580,6094" stroked="true" strokeweight="1.5pt" strokecolor="#ed1c24">
              <v:stroke dashstyle="solid"/>
            </v:line>
            <v:line style="position:absolute" from="6639,5966" to="6609,6020" stroked="true" strokeweight="1.5pt" strokecolor="#ed1c24">
              <v:stroke dashstyle="solid"/>
            </v:line>
            <v:line style="position:absolute" from="6668,5954" to="6639,5966" stroked="true" strokeweight="1.5pt" strokecolor="#ed1c24">
              <v:stroke dashstyle="solid"/>
            </v:line>
            <v:line style="position:absolute" from="6697,5991" to="6668,5954" stroked="true" strokeweight="1.5pt" strokecolor="#ed1c24">
              <v:stroke dashstyle="solid"/>
            </v:line>
            <v:line style="position:absolute" from="6727,5980" to="6697,5991" stroked="true" strokeweight="1.5pt" strokecolor="#ed1c24">
              <v:stroke dashstyle="solid"/>
            </v:line>
            <v:line style="position:absolute" from="6756,5978" to="6727,5980" stroked="true" strokeweight="1.5pt" strokecolor="#ed1c24">
              <v:stroke dashstyle="solid"/>
            </v:line>
            <v:line style="position:absolute" from="6786,5982" to="6756,5978" stroked="true" strokeweight="1.5pt" strokecolor="#ed1c24">
              <v:stroke dashstyle="solid"/>
            </v:line>
            <v:line style="position:absolute" from="6815,6014" to="6786,5982" stroked="true" strokeweight="1.5pt" strokecolor="#ed1c24">
              <v:stroke dashstyle="solid"/>
            </v:line>
            <v:line style="position:absolute" from="6845,6009" to="6815,6013" stroked="true" strokeweight="1.5pt" strokecolor="#ed1c24">
              <v:stroke dashstyle="solid"/>
            </v:line>
            <v:line style="position:absolute" from="6874,5979" to="6845,6009" stroked="true" strokeweight="1.5pt" strokecolor="#ed1c24">
              <v:stroke dashstyle="solid"/>
            </v:line>
            <v:line style="position:absolute" from="6903,5957" to="6874,5979" stroked="true" strokeweight="1.5pt" strokecolor="#ed1c24">
              <v:stroke dashstyle="solid"/>
            </v:line>
            <v:line style="position:absolute" from="6933,5939" to="6903,5957" stroked="true" strokeweight="1.5pt" strokecolor="#ed1c24">
              <v:stroke dashstyle="solid"/>
            </v:line>
            <v:line style="position:absolute" from="6962,5881" to="6933,5939" stroked="true" strokeweight="1.5pt" strokecolor="#ed1c24">
              <v:stroke dashstyle="solid"/>
            </v:line>
            <v:line style="position:absolute" from="6992,5908" to="6962,5881" stroked="true" strokeweight="1.5pt" strokecolor="#ed1c24">
              <v:stroke dashstyle="solid"/>
            </v:line>
            <v:line style="position:absolute" from="7021,5831" to="6992,5908" stroked="true" strokeweight="1.5pt" strokecolor="#ed1c24">
              <v:stroke dashstyle="solid"/>
            </v:line>
            <v:line style="position:absolute" from="7051,5794" to="7021,5831" stroked="true" strokeweight="1.5pt" strokecolor="#ed1c24">
              <v:stroke dashstyle="solid"/>
            </v:line>
            <v:line style="position:absolute" from="7080,5679" to="7051,5794" stroked="true" strokeweight="1.5pt" strokecolor="#ed1c24">
              <v:stroke dashstyle="solid"/>
            </v:line>
            <v:line style="position:absolute" from="7109,5661" to="7080,5679" stroked="true" strokeweight="1.5pt" strokecolor="#ed1c24">
              <v:stroke dashstyle="solid"/>
            </v:line>
            <v:line style="position:absolute" from="7139,5760" to="7109,5661" stroked="true" strokeweight="1.5pt" strokecolor="#ed1c24">
              <v:stroke dashstyle="solid"/>
            </v:line>
            <v:line style="position:absolute" from="7168,5753" to="7139,5760" stroked="true" strokeweight="1.5pt" strokecolor="#ed1c24">
              <v:stroke dashstyle="solid"/>
            </v:line>
            <v:line style="position:absolute" from="7198,5820" to="7168,5753" stroked="true" strokeweight="1.5pt" strokecolor="#ed1c24">
              <v:stroke dashstyle="solid"/>
            </v:line>
            <v:line style="position:absolute" from="7227,5846" to="7198,5820" stroked="true" strokeweight="1.5pt" strokecolor="#ed1c24">
              <v:stroke dashstyle="solid"/>
            </v:line>
            <v:line style="position:absolute" from="7257,5919" to="7227,5846" stroked="true" strokeweight="1.5pt" strokecolor="#ed1c24">
              <v:stroke dashstyle="solid"/>
            </v:line>
            <v:line style="position:absolute" from="7286,5875" to="7257,5919" stroked="true" strokeweight="1.5pt" strokecolor="#ed1c24">
              <v:stroke dashstyle="solid"/>
            </v:line>
            <v:line style="position:absolute" from="7315,5873" to="7286,5875" stroked="true" strokeweight="1.5pt" strokecolor="#ed1c24">
              <v:stroke dashstyle="solid"/>
            </v:line>
            <v:line style="position:absolute" from="7345,5859" to="7315,5873" stroked="true" strokeweight="1.5pt" strokecolor="#ed1c24">
              <v:stroke dashstyle="solid"/>
            </v:line>
            <v:line style="position:absolute" from="7374,5884" to="7345,5859" stroked="true" strokeweight="1.5pt" strokecolor="#ed1c24">
              <v:stroke dashstyle="solid"/>
            </v:line>
            <v:line style="position:absolute" from="7404,5821" to="7374,5884" stroked="true" strokeweight="1.5pt" strokecolor="#ed1c24">
              <v:stroke dashstyle="solid"/>
            </v:line>
            <v:line style="position:absolute" from="7433,5844" to="7404,5821" stroked="true" strokeweight="1.5pt" strokecolor="#ed1c24">
              <v:stroke dashstyle="solid"/>
            </v:line>
            <v:line style="position:absolute" from="7463,5791" to="7433,5844" stroked="true" strokeweight="1.5pt" strokecolor="#ed1c24">
              <v:stroke dashstyle="solid"/>
            </v:line>
            <v:line style="position:absolute" from="7492,5707" to="7463,5791" stroked="true" strokeweight="1.5pt" strokecolor="#ed1c24">
              <v:stroke dashstyle="solid"/>
            </v:line>
            <v:line style="position:absolute" from="7521,5770" to="7492,5707" stroked="true" strokeweight="1.5pt" strokecolor="#ed1c24">
              <v:stroke dashstyle="solid"/>
            </v:line>
            <v:line style="position:absolute" from="7551,5689" to="7521,5770" stroked="true" strokeweight="1.5pt" strokecolor="#ed1c24">
              <v:stroke dashstyle="solid"/>
            </v:line>
            <v:line style="position:absolute" from="7580,5600" to="7551,5689" stroked="true" strokeweight="1.5pt" strokecolor="#ed1c24">
              <v:stroke dashstyle="solid"/>
            </v:line>
            <v:line style="position:absolute" from="7610,5587" to="7580,5600" stroked="true" strokeweight="1.5pt" strokecolor="#ed1c24">
              <v:stroke dashstyle="solid"/>
            </v:line>
            <v:line style="position:absolute" from="7639,5486" to="7610,5587" stroked="true" strokeweight="1.5pt" strokecolor="#ed1c24">
              <v:stroke dashstyle="solid"/>
            </v:line>
            <v:line style="position:absolute" from="7669,5476" to="7639,5486" stroked="true" strokeweight="1.5pt" strokecolor="#ed1c24">
              <v:stroke dashstyle="solid"/>
            </v:line>
            <v:line style="position:absolute" from="7698,5482" to="7669,5476" stroked="true" strokeweight="1.5pt" strokecolor="#ed1c24">
              <v:stroke dashstyle="solid"/>
            </v:line>
            <v:line style="position:absolute" from="7727,5459" to="7698,5482" stroked="true" strokeweight="1.5pt" strokecolor="#ed1c24">
              <v:stroke dashstyle="solid"/>
            </v:line>
            <v:line style="position:absolute" from="7757,5448" to="7727,5459" stroked="true" strokeweight="1.5pt" strokecolor="#ed1c24">
              <v:stroke dashstyle="solid"/>
            </v:line>
            <v:line style="position:absolute" from="7786,5419" to="7757,5448" stroked="true" strokeweight="1.5pt" strokecolor="#ed1c24">
              <v:stroke dashstyle="solid"/>
            </v:line>
            <v:line style="position:absolute" from="7816,5405" to="7786,5419" stroked="true" strokeweight="1.5pt" strokecolor="#ed1c24">
              <v:stroke dashstyle="solid"/>
            </v:line>
            <v:line style="position:absolute" from="7845,5398" to="7816,5405" stroked="true" strokeweight="1.5pt" strokecolor="#ed1c24">
              <v:stroke dashstyle="solid"/>
            </v:line>
            <v:line style="position:absolute" from="7875,5430" to="7845,5398" stroked="true" strokeweight="1.5pt" strokecolor="#ed1c24">
              <v:stroke dashstyle="solid"/>
            </v:line>
            <v:line style="position:absolute" from="7904,5400" to="7875,5430" stroked="true" strokeweight="1.5pt" strokecolor="#ed1c24">
              <v:stroke dashstyle="solid"/>
            </v:line>
            <v:line style="position:absolute" from="7933,5404" to="7904,5400" stroked="true" strokeweight="1.5pt" strokecolor="#ed1c24">
              <v:stroke dashstyle="solid"/>
            </v:line>
            <v:line style="position:absolute" from="7963,5429" to="7933,5404" stroked="true" strokeweight="1.5pt" strokecolor="#ed1c24">
              <v:stroke dashstyle="solid"/>
            </v:line>
            <v:line style="position:absolute" from="7992,5520" to="7963,5429" stroked="true" strokeweight="1.5pt" strokecolor="#ed1c24">
              <v:stroke dashstyle="solid"/>
            </v:line>
            <v:line style="position:absolute" from="8022,5615" to="7992,5520" stroked="true" strokeweight="1.5pt" strokecolor="#ed1c24">
              <v:stroke dashstyle="solid"/>
            </v:line>
            <v:line style="position:absolute" from="8051,5604" to="8022,5615" stroked="true" strokeweight="1.5pt" strokecolor="#ed1c24">
              <v:stroke dashstyle="solid"/>
            </v:line>
            <v:line style="position:absolute" from="8081,5701" to="8051,5604" stroked="true" strokeweight="1.5pt" strokecolor="#ed1c24">
              <v:stroke dashstyle="solid"/>
            </v:line>
            <v:line style="position:absolute" from="8110,5668" to="8081,5701" stroked="true" strokeweight="1.5pt" strokecolor="#ed1c24">
              <v:stroke dashstyle="solid"/>
            </v:line>
            <v:line style="position:absolute" from="8139,5628" to="8110,5668" stroked="true" strokeweight="1.5pt" strokecolor="#ed1c24">
              <v:stroke dashstyle="solid"/>
            </v:line>
            <v:line style="position:absolute" from="8169,5673" to="8139,5628" stroked="true" strokeweight="1.5pt" strokecolor="#ed1c24">
              <v:stroke dashstyle="solid"/>
            </v:line>
            <v:line style="position:absolute" from="8198,5567" to="8169,5673" stroked="true" strokeweight="1.5pt" strokecolor="#ed1c24">
              <v:stroke dashstyle="solid"/>
            </v:line>
            <v:line style="position:absolute" from="8228,5584" to="8198,5567" stroked="true" strokeweight="1.5pt" strokecolor="#ed1c24">
              <v:stroke dashstyle="solid"/>
            </v:line>
            <v:line style="position:absolute" from="8257,5643" to="8228,5584" stroked="true" strokeweight="1.5pt" strokecolor="#ed1c24">
              <v:stroke dashstyle="solid"/>
            </v:line>
            <v:line style="position:absolute" from="8287,5600" to="8257,5643" stroked="true" strokeweight="1.5pt" strokecolor="#ed1c24">
              <v:stroke dashstyle="solid"/>
            </v:line>
            <v:line style="position:absolute" from="8316,5560" to="8287,5600" stroked="true" strokeweight="1.5pt" strokecolor="#ed1c24">
              <v:stroke dashstyle="solid"/>
            </v:line>
            <v:line style="position:absolute" from="8345,5533" to="8316,5560" stroked="true" strokeweight="1.5pt" strokecolor="#ed1c24">
              <v:stroke dashstyle="solid"/>
            </v:line>
            <v:line style="position:absolute" from="8375,5543" to="8345,5533" stroked="true" strokeweight="1.5pt" strokecolor="#ed1c24">
              <v:stroke dashstyle="solid"/>
            </v:line>
            <v:line style="position:absolute" from="8404,5529" to="8375,5543" stroked="true" strokeweight="1.5pt" strokecolor="#ed1c24">
              <v:stroke dashstyle="solid"/>
            </v:line>
            <v:line style="position:absolute" from="8434,5583" to="8404,5529" stroked="true" strokeweight="1.5pt" strokecolor="#ed1c24">
              <v:stroke dashstyle="solid"/>
            </v:line>
            <v:line style="position:absolute" from="8463,5497" to="8434,5583" stroked="true" strokeweight="1.5pt" strokecolor="#ed1c24">
              <v:stroke dashstyle="solid"/>
            </v:line>
            <v:line style="position:absolute" from="8493,5454" to="8463,5497" stroked="true" strokeweight="1.5pt" strokecolor="#ed1c24">
              <v:stroke dashstyle="solid"/>
            </v:line>
            <v:line style="position:absolute" from="8522,5527" to="8493,5454" stroked="true" strokeweight="1.5pt" strokecolor="#ed1c24">
              <v:stroke dashstyle="solid"/>
            </v:line>
            <v:line style="position:absolute" from="8551,5561" to="8522,5527" stroked="true" strokeweight="1.5pt" strokecolor="#ed1c24">
              <v:stroke dashstyle="solid"/>
            </v:line>
            <v:line style="position:absolute" from="8581,5616" to="8551,5561" stroked="true" strokeweight="1.5pt" strokecolor="#ed1c24">
              <v:stroke dashstyle="solid"/>
            </v:line>
            <v:line style="position:absolute" from="8610,5671" to="8581,5616" stroked="true" strokeweight="1.5pt" strokecolor="#ed1c24">
              <v:stroke dashstyle="solid"/>
            </v:line>
            <v:line style="position:absolute" from="8640,5703" to="8610,5671" stroked="true" strokeweight="1.5pt" strokecolor="#ed1c24">
              <v:stroke dashstyle="solid"/>
            </v:line>
            <v:line style="position:absolute" from="8669,5794" to="8640,5703" stroked="true" strokeweight="1.5pt" strokecolor="#ed1c24">
              <v:stroke dashstyle="solid"/>
            </v:line>
            <v:line style="position:absolute" from="8699,5884" to="8669,5794" stroked="true" strokeweight="1.5pt" strokecolor="#ed1c24">
              <v:stroke dashstyle="solid"/>
            </v:line>
            <v:line style="position:absolute" from="8728,5882" to="8699,5884" stroked="true" strokeweight="1.5pt" strokecolor="#ed1c24">
              <v:stroke dashstyle="solid"/>
            </v:line>
            <v:line style="position:absolute" from="8757,5885" to="8728,5882" stroked="true" strokeweight="1.5pt" strokecolor="#ed1c24">
              <v:stroke dashstyle="solid"/>
            </v:line>
            <v:line style="position:absolute" from="8787,5915" to="8757,5885" stroked="true" strokeweight="1.5pt" strokecolor="#ed1c24">
              <v:stroke dashstyle="solid"/>
            </v:line>
            <v:line style="position:absolute" from="8816,5837" to="8787,5915" stroked="true" strokeweight="1.5pt" strokecolor="#ed1c24">
              <v:stroke dashstyle="solid"/>
            </v:line>
            <v:line style="position:absolute" from="8846,5725" to="8816,5837" stroked="true" strokeweight="1.5pt" strokecolor="#ed1c24">
              <v:stroke dashstyle="solid"/>
            </v:line>
            <v:line style="position:absolute" from="8875,5634" to="8846,5725" stroked="true" strokeweight="1.5pt" strokecolor="#ed1c24">
              <v:stroke dashstyle="solid"/>
            </v:line>
            <v:line style="position:absolute" from="8905,5638" to="8875,5634" stroked="true" strokeweight="1.5pt" strokecolor="#ed1c24">
              <v:stroke dashstyle="solid"/>
            </v:line>
            <v:line style="position:absolute" from="8934,5661" to="8905,5638" stroked="true" strokeweight="1.5pt" strokecolor="#ed1c24">
              <v:stroke dashstyle="solid"/>
            </v:line>
            <v:line style="position:absolute" from="8963,5673" to="8934,5661" stroked="true" strokeweight="1.5pt" strokecolor="#ed1c24">
              <v:stroke dashstyle="solid"/>
            </v:line>
            <v:line style="position:absolute" from="8993,5694" to="8963,5673" stroked="true" strokeweight="1.5pt" strokecolor="#ed1c24">
              <v:stroke dashstyle="solid"/>
            </v:line>
            <v:line style="position:absolute" from="9022,5762" to="8993,5694" stroked="true" strokeweight="1.5pt" strokecolor="#ed1c24">
              <v:stroke dashstyle="solid"/>
            </v:line>
            <v:line style="position:absolute" from="9052,5651" to="9022,5762" stroked="true" strokeweight="1.5pt" strokecolor="#ed1c24">
              <v:stroke dashstyle="solid"/>
            </v:line>
            <v:line style="position:absolute" from="9081,5666" to="9052,5651" stroked="true" strokeweight="1.5pt" strokecolor="#ed1c24">
              <v:stroke dashstyle="solid"/>
            </v:line>
            <v:line style="position:absolute" from="9111,5734" to="9081,5666" stroked="true" strokeweight="1.5pt" strokecolor="#ed1c24">
              <v:stroke dashstyle="solid"/>
            </v:line>
            <v:line style="position:absolute" from="9140,5724" to="9111,5733" stroked="true" strokeweight="1.5pt" strokecolor="#ed1c24">
              <v:stroke dashstyle="solid"/>
            </v:line>
            <v:line style="position:absolute" from="9169,5814" to="9140,5724" stroked="true" strokeweight="1.5pt" strokecolor="#ed1c24">
              <v:stroke dashstyle="solid"/>
            </v:line>
            <v:line style="position:absolute" from="9199,5850" to="9169,5814" stroked="true" strokeweight="1.5pt" strokecolor="#ed1c24">
              <v:stroke dashstyle="solid"/>
            </v:line>
            <v:line style="position:absolute" from="9228,5846" to="9199,5850" stroked="true" strokeweight="1.5pt" strokecolor="#ed1c24">
              <v:stroke dashstyle="solid"/>
            </v:line>
            <v:line style="position:absolute" from="9258,5799" to="9228,5846" stroked="true" strokeweight="1.5pt" strokecolor="#ed1c24">
              <v:stroke dashstyle="solid"/>
            </v:line>
            <v:line style="position:absolute" from="9287,5808" to="9258,5799" stroked="true" strokeweight="1.5pt" strokecolor="#ed1c24">
              <v:stroke dashstyle="solid"/>
            </v:line>
            <v:line style="position:absolute" from="9317,5906" to="9287,5808" stroked="true" strokeweight="1.5pt" strokecolor="#ed1c24">
              <v:stroke dashstyle="solid"/>
            </v:line>
            <v:line style="position:absolute" from="9346,5989" to="9317,5906" stroked="true" strokeweight="1.5pt" strokecolor="#ed1c24">
              <v:stroke dashstyle="solid"/>
            </v:line>
            <v:line style="position:absolute" from="9375,5932" to="9346,5989" stroked="true" strokeweight="1.5pt" strokecolor="#ed1c24">
              <v:stroke dashstyle="solid"/>
            </v:line>
            <v:line style="position:absolute" from="9405,5876" to="9375,5932" stroked="true" strokeweight="1.5pt" strokecolor="#ed1c24">
              <v:stroke dashstyle="solid"/>
            </v:line>
            <v:line style="position:absolute" from="9434,5853" to="9405,5876" stroked="true" strokeweight="1.5pt" strokecolor="#ed1c24">
              <v:stroke dashstyle="solid"/>
            </v:line>
            <v:line style="position:absolute" from="9464,5831" to="9434,5853" stroked="true" strokeweight="1.5pt" strokecolor="#ed1c24">
              <v:stroke dashstyle="solid"/>
            </v:line>
            <v:line style="position:absolute" from="9493,5853" to="9464,5831" stroked="true" strokeweight="1.5pt" strokecolor="#ed1c24">
              <v:stroke dashstyle="solid"/>
            </v:line>
            <v:line style="position:absolute" from="9523,5856" to="9493,5853" stroked="true" strokeweight="1.5pt" strokecolor="#ed1c24">
              <v:stroke dashstyle="solid"/>
            </v:line>
            <v:line style="position:absolute" from="9552,5808" to="9523,5856" stroked="true" strokeweight="1.5pt" strokecolor="#ed1c24">
              <v:stroke dashstyle="solid"/>
            </v:line>
            <v:line style="position:absolute" from="9581,5771" to="9552,5808" stroked="true" strokeweight="1.5pt" strokecolor="#ed1c24">
              <v:stroke dashstyle="solid"/>
            </v:line>
            <v:line style="position:absolute" from="9611,5783" to="9581,5771" stroked="true" strokeweight="1.5pt" strokecolor="#ed1c24">
              <v:stroke dashstyle="solid"/>
            </v:line>
            <v:line style="position:absolute" from="9640,5905" to="9611,5783" stroked="true" strokeweight="1.5pt" strokecolor="#ed1c24">
              <v:stroke dashstyle="solid"/>
            </v:line>
            <v:line style="position:absolute" from="9670,5900" to="9640,5905" stroked="true" strokeweight="1.5pt" strokecolor="#ed1c24">
              <v:stroke dashstyle="solid"/>
            </v:line>
            <v:line style="position:absolute" from="9699,5701" to="9670,5900" stroked="true" strokeweight="1.5pt" strokecolor="#ed1c24">
              <v:stroke dashstyle="solid"/>
            </v:line>
            <v:line style="position:absolute" from="9729,5469" to="9699,5701" stroked="true" strokeweight="1.5pt" strokecolor="#ed1c24">
              <v:stroke dashstyle="solid"/>
            </v:line>
            <v:line style="position:absolute" from="9758,5380" to="9729,5469" stroked="true" strokeweight="1.5pt" strokecolor="#ed1c24">
              <v:stroke dashstyle="solid"/>
            </v:line>
            <v:line style="position:absolute" from="9787,5380" to="9758,5380" stroked="true" strokeweight="1.5pt" strokecolor="#ed1c24">
              <v:stroke dashstyle="solid"/>
            </v:line>
            <v:line style="position:absolute" from="9817,5424" to="9787,5380" stroked="true" strokeweight="1.5pt" strokecolor="#ed1c24">
              <v:stroke dashstyle="solid"/>
            </v:line>
            <v:line style="position:absolute" from="9846,5506" to="9817,5424" stroked="true" strokeweight="1.5pt" strokecolor="#ed1c24">
              <v:stroke dashstyle="solid"/>
            </v:line>
            <v:line style="position:absolute" from="9876,3873" to="9846,3861" stroked="true" strokeweight="1.5pt" strokecolor="#0071bc">
              <v:stroke dashstyle="dot"/>
            </v:line>
            <v:shape style="position:absolute;left:9875;top:3873;width:59;height:91" id="docshape152" coordorigin="9876,3873" coordsize="59,91" path="m9905,3899l9876,3873m9935,3964l9905,3899e" filled="false" stroked="true" strokeweight="1.5pt" strokecolor="#0071bc">
              <v:path arrowok="t"/>
              <v:stroke dashstyle="dash"/>
            </v:shape>
            <v:line style="position:absolute" from="9964,3989" to="9935,3964" stroked="true" strokeweight="1.5pt" strokecolor="#0071bc">
              <v:stroke dashstyle="dot"/>
            </v:line>
            <v:line style="position:absolute" from="9993,4015" to="9964,3989" stroked="true" strokeweight="1.5pt" strokecolor="#0071bc">
              <v:stroke dashstyle="dash"/>
            </v:line>
            <v:line style="position:absolute" from="10023,4054" to="9993,4015" stroked="true" strokeweight="1.5pt" strokecolor="#0071bc">
              <v:stroke dashstyle="dot"/>
            </v:line>
            <v:line style="position:absolute" from="10052,4080" to="10023,4054" stroked="true" strokeweight="1.5pt" strokecolor="#0071bc">
              <v:stroke dashstyle="dash"/>
            </v:line>
            <v:line style="position:absolute" from="10082,4092" to="10052,4080" stroked="true" strokeweight="1.5pt" strokecolor="#0071bc">
              <v:stroke dashstyle="dot"/>
            </v:line>
            <v:line style="position:absolute" from="10111,4118" to="10082,4092" stroked="true" strokeweight="1.5pt" strokecolor="#0071bc">
              <v:stroke dashstyle="dash"/>
            </v:line>
            <v:line style="position:absolute" from="10141,4144" to="10111,4118" stroked="true" strokeweight="1.5pt" strokecolor="#0071bc">
              <v:stroke dashstyle="dot"/>
            </v:line>
            <v:line style="position:absolute" from="10170,4170" to="10141,4144" stroked="true" strokeweight="1.5pt" strokecolor="#0071bc">
              <v:stroke dashstyle="dash"/>
            </v:line>
            <v:line style="position:absolute" from="6344,4917" to="6315,4917" stroked="true" strokeweight="1.5pt" strokecolor="#0071bc">
              <v:stroke dashstyle="solid"/>
            </v:line>
            <v:line style="position:absolute" from="6374,4814" to="6344,4917" stroked="true" strokeweight="1.5pt" strokecolor="#0071bc">
              <v:stroke dashstyle="solid"/>
            </v:line>
            <v:line style="position:absolute" from="6403,4878" to="6374,4814" stroked="true" strokeweight="1.5pt" strokecolor="#0071bc">
              <v:stroke dashstyle="solid"/>
            </v:line>
            <v:line style="position:absolute" from="6433,5007" to="6403,4878" stroked="true" strokeweight="1.5pt" strokecolor="#0071bc">
              <v:stroke dashstyle="solid"/>
            </v:line>
            <v:line style="position:absolute" from="6462,4955" to="6433,5007" stroked="true" strokeweight="1.5pt" strokecolor="#0071bc">
              <v:stroke dashstyle="solid"/>
            </v:line>
            <v:line style="position:absolute" from="6491,5033" to="6462,4955" stroked="true" strokeweight="1.5pt" strokecolor="#0071bc">
              <v:stroke dashstyle="solid"/>
            </v:line>
            <v:line style="position:absolute" from="6521,5007" to="6491,5033" stroked="true" strokeweight="1.5pt" strokecolor="#0071bc">
              <v:stroke dashstyle="solid"/>
            </v:line>
            <v:line style="position:absolute" from="6550,4839" to="6521,5007" stroked="true" strokeweight="1.5pt" strokecolor="#0071bc">
              <v:stroke dashstyle="solid"/>
            </v:line>
            <v:line style="position:absolute" from="6580,4878" to="6550,4839" stroked="true" strokeweight="1.5pt" strokecolor="#0071bc">
              <v:stroke dashstyle="solid"/>
            </v:line>
            <v:line style="position:absolute" from="6609,4762" to="6580,4878" stroked="true" strokeweight="1.5pt" strokecolor="#0071bc">
              <v:stroke dashstyle="solid"/>
            </v:line>
            <v:line style="position:absolute" from="6639,4621" to="6609,4762" stroked="true" strokeweight="1.5pt" strokecolor="#0071bc">
              <v:stroke dashstyle="solid"/>
            </v:line>
            <v:line style="position:absolute" from="6668,4633" to="6639,4621" stroked="true" strokeweight="1.5pt" strokecolor="#0071bc">
              <v:stroke dashstyle="solid"/>
            </v:line>
            <v:line style="position:absolute" from="6697,4646" to="6668,4633" stroked="true" strokeweight="1.5pt" strokecolor="#0071bc">
              <v:stroke dashstyle="solid"/>
            </v:line>
            <v:line style="position:absolute" from="6727,4633" to="6697,4646" stroked="true" strokeweight="1.5pt" strokecolor="#0071bc">
              <v:stroke dashstyle="solid"/>
            </v:line>
            <v:line style="position:absolute" from="6756,4685" to="6727,4633" stroked="true" strokeweight="1.5pt" strokecolor="#0071bc">
              <v:stroke dashstyle="solid"/>
            </v:line>
            <v:line style="position:absolute" from="6786,4775" to="6756,4685" stroked="true" strokeweight="1.5pt" strokecolor="#0071bc">
              <v:stroke dashstyle="solid"/>
            </v:line>
            <v:line style="position:absolute" from="6815,4801" to="6786,4775" stroked="true" strokeweight="1.5pt" strokecolor="#0071bc">
              <v:stroke dashstyle="solid"/>
            </v:line>
            <v:line style="position:absolute" from="6845,4814" to="6815,4801" stroked="true" strokeweight="1.5pt" strokecolor="#0071bc">
              <v:stroke dashstyle="solid"/>
            </v:line>
            <v:line style="position:absolute" from="6874,4775" to="6845,4814" stroked="true" strokeweight="1.5pt" strokecolor="#0071bc">
              <v:stroke dashstyle="solid"/>
            </v:line>
            <v:line style="position:absolute" from="6903,4724" to="6874,4775" stroked="true" strokeweight="1.5pt" strokecolor="#0071bc">
              <v:stroke dashstyle="solid"/>
            </v:line>
            <v:line style="position:absolute" from="6933,4698" to="6903,4724" stroked="true" strokeweight="1.5pt" strokecolor="#0071bc">
              <v:stroke dashstyle="solid"/>
            </v:line>
            <v:line style="position:absolute" from="6962,4659" to="6933,4698" stroked="true" strokeweight="1.5pt" strokecolor="#0071bc">
              <v:stroke dashstyle="solid"/>
            </v:line>
            <v:line style="position:absolute" from="6992,4685" to="6962,4659" stroked="true" strokeweight="1.5pt" strokecolor="#0071bc">
              <v:stroke dashstyle="solid"/>
            </v:line>
            <v:line style="position:absolute" from="7021,4672" to="6992,4685" stroked="true" strokeweight="1.5pt" strokecolor="#0071bc">
              <v:stroke dashstyle="solid"/>
            </v:line>
            <v:line style="position:absolute" from="7051,4659" to="7021,4672" stroked="true" strokeweight="1.5pt" strokecolor="#0071bc">
              <v:stroke dashstyle="solid"/>
            </v:line>
            <v:line style="position:absolute" from="7080,4582" to="7051,4659" stroked="true" strokeweight="1.5pt" strokecolor="#0071bc">
              <v:stroke dashstyle="solid"/>
            </v:line>
            <v:line style="position:absolute" from="7109,4569" to="7080,4582" stroked="true" strokeweight="1.5pt" strokecolor="#0071bc">
              <v:stroke dashstyle="solid"/>
            </v:line>
            <v:line style="position:absolute" from="7139,4595" to="7109,4569" stroked="true" strokeweight="1.5pt" strokecolor="#0071bc">
              <v:stroke dashstyle="solid"/>
            </v:line>
            <v:line style="position:absolute" from="7168,4556" to="7139,4595" stroked="true" strokeweight="1.5pt" strokecolor="#0071bc">
              <v:stroke dashstyle="solid"/>
            </v:line>
            <v:line style="position:absolute" from="7198,4505" to="7168,4556" stroked="true" strokeweight="1.5pt" strokecolor="#0071bc">
              <v:stroke dashstyle="solid"/>
            </v:line>
            <v:line style="position:absolute" from="7227,4621" to="7198,4505" stroked="true" strokeweight="1.5pt" strokecolor="#0071bc">
              <v:stroke dashstyle="solid"/>
            </v:line>
            <v:line style="position:absolute" from="7257,4517" to="7227,4621" stroked="true" strokeweight="1.5pt" strokecolor="#0071bc">
              <v:stroke dashstyle="solid"/>
            </v:line>
            <v:line style="position:absolute" from="7286,4556" to="7257,4517" stroked="true" strokeweight="1.5pt" strokecolor="#0071bc">
              <v:stroke dashstyle="solid"/>
            </v:line>
            <v:line style="position:absolute" from="7315,4530" to="7286,4556" stroked="true" strokeweight="1.5pt" strokecolor="#0071bc">
              <v:stroke dashstyle="solid"/>
            </v:line>
            <v:line style="position:absolute" from="7345,4530" to="7315,4530" stroked="true" strokeweight="1.5pt" strokecolor="#0071bc">
              <v:stroke dashstyle="solid"/>
            </v:line>
            <v:line style="position:absolute" from="7374,4569" to="7345,4530" stroked="true" strokeweight="1.5pt" strokecolor="#0071bc">
              <v:stroke dashstyle="solid"/>
            </v:line>
            <v:line style="position:absolute" from="7404,4556" to="7374,4569" stroked="true" strokeweight="1.5pt" strokecolor="#0071bc">
              <v:stroke dashstyle="solid"/>
            </v:line>
            <v:line style="position:absolute" from="7433,4556" to="7404,4556" stroked="true" strokeweight="1.5pt" strokecolor="#0071bc">
              <v:stroke dashstyle="solid"/>
            </v:line>
            <v:line style="position:absolute" from="7463,4517" to="7433,4556" stroked="true" strokeweight="1.5pt" strokecolor="#0071bc">
              <v:stroke dashstyle="solid"/>
            </v:line>
            <v:line style="position:absolute" from="7492,4517" to="7463,4517" stroked="true" strokeweight="1.5pt" strokecolor="#0071bc">
              <v:stroke dashstyle="solid"/>
            </v:line>
            <v:line style="position:absolute" from="7521,4530" to="7492,4517" stroked="true" strokeweight="1.5pt" strokecolor="#0071bc">
              <v:stroke dashstyle="solid"/>
            </v:line>
            <v:line style="position:absolute" from="7551,4466" to="7521,4530" stroked="true" strokeweight="1.5pt" strokecolor="#0071bc">
              <v:stroke dashstyle="solid"/>
            </v:line>
            <v:line style="position:absolute" from="7580,4414" to="7551,4466" stroked="true" strokeweight="1.5pt" strokecolor="#0071bc">
              <v:stroke dashstyle="solid"/>
            </v:line>
            <v:line style="position:absolute" from="7610,4427" to="7580,4414" stroked="true" strokeweight="1.5pt" strokecolor="#0071bc">
              <v:stroke dashstyle="solid"/>
            </v:line>
            <v:line style="position:absolute" from="7639,4427" to="7610,4427" stroked="true" strokeweight="1.5pt" strokecolor="#0071bc">
              <v:stroke dashstyle="solid"/>
            </v:line>
            <v:line style="position:absolute" from="7669,4440" to="7639,4427" stroked="true" strokeweight="1.5pt" strokecolor="#0071bc">
              <v:stroke dashstyle="solid"/>
            </v:line>
            <v:line style="position:absolute" from="7698,4453" to="7669,4440" stroked="true" strokeweight="1.5pt" strokecolor="#0071bc">
              <v:stroke dashstyle="solid"/>
            </v:line>
            <v:line style="position:absolute" from="7727,4376" to="7698,4453" stroked="true" strokeweight="1.5pt" strokecolor="#0071bc">
              <v:stroke dashstyle="solid"/>
            </v:line>
            <v:line style="position:absolute" from="7757,4414" to="7727,4376" stroked="true" strokeweight="1.5pt" strokecolor="#0071bc">
              <v:stroke dashstyle="solid"/>
            </v:line>
            <v:line style="position:absolute" from="7786,4389" to="7757,4414" stroked="true" strokeweight="1.5pt" strokecolor="#0071bc">
              <v:stroke dashstyle="solid"/>
            </v:line>
            <v:line style="position:absolute" from="7816,4376" to="7786,4389" stroked="true" strokeweight="1.5pt" strokecolor="#0071bc">
              <v:stroke dashstyle="solid"/>
            </v:line>
            <v:line style="position:absolute" from="7845,4363" to="7816,4376" stroked="true" strokeweight="1.5pt" strokecolor="#0071bc">
              <v:stroke dashstyle="solid"/>
            </v:line>
            <v:line style="position:absolute" from="7875,4337" to="7845,4363" stroked="true" strokeweight="1.5pt" strokecolor="#0071bc">
              <v:stroke dashstyle="solid"/>
            </v:line>
            <v:line style="position:absolute" from="7904,4299" to="7875,4337" stroked="true" strokeweight="1.5pt" strokecolor="#0071bc">
              <v:stroke dashstyle="solid"/>
            </v:line>
            <v:line style="position:absolute" from="7933,4337" to="7904,4299" stroked="true" strokeweight="1.5pt" strokecolor="#0071bc">
              <v:stroke dashstyle="solid"/>
            </v:line>
            <v:line style="position:absolute" from="7963,4337" to="7933,4337" stroked="true" strokeweight="1.5pt" strokecolor="#0071bc">
              <v:stroke dashstyle="solid"/>
            </v:line>
            <v:line style="position:absolute" from="7992,4376" to="7963,4337" stroked="true" strokeweight="1.5pt" strokecolor="#0071bc">
              <v:stroke dashstyle="solid"/>
            </v:line>
            <v:line style="position:absolute" from="8022,4350" to="7992,4376" stroked="true" strokeweight="1.5pt" strokecolor="#0071bc">
              <v:stroke dashstyle="solid"/>
            </v:line>
            <v:line style="position:absolute" from="8051,4363" to="8022,4350" stroked="true" strokeweight="1.5pt" strokecolor="#0071bc">
              <v:stroke dashstyle="solid"/>
            </v:line>
            <v:line style="position:absolute" from="8081,4363" to="8051,4363" stroked="true" strokeweight="1.5pt" strokecolor="#0071bc">
              <v:stroke dashstyle="solid"/>
            </v:line>
            <v:line style="position:absolute" from="8110,4311" to="8081,4363" stroked="true" strokeweight="1.5pt" strokecolor="#0071bc">
              <v:stroke dashstyle="solid"/>
            </v:line>
            <v:line style="position:absolute" from="8139,4299" to="8110,4311" stroked="true" strokeweight="1.5pt" strokecolor="#0071bc">
              <v:stroke dashstyle="solid"/>
            </v:line>
            <v:line style="position:absolute" from="8169,4311" to="8139,4299" stroked="true" strokeweight="1.5pt" strokecolor="#0071bc">
              <v:stroke dashstyle="solid"/>
            </v:line>
            <v:line style="position:absolute" from="8198,4299" to="8169,4311" stroked="true" strokeweight="1.5pt" strokecolor="#0071bc">
              <v:stroke dashstyle="solid"/>
            </v:line>
            <v:line style="position:absolute" from="8228,4311" to="8198,4299" stroked="true" strokeweight="1.5pt" strokecolor="#0071bc">
              <v:stroke dashstyle="solid"/>
            </v:line>
            <v:line style="position:absolute" from="8257,4337" to="8228,4311" stroked="true" strokeweight="1.5pt" strokecolor="#0071bc">
              <v:stroke dashstyle="solid"/>
            </v:line>
            <v:line style="position:absolute" from="8287,4337" to="8257,4337" stroked="true" strokeweight="1.5pt" strokecolor="#0071bc">
              <v:stroke dashstyle="solid"/>
            </v:line>
            <v:line style="position:absolute" from="8316,4324" to="8287,4337" stroked="true" strokeweight="1.5pt" strokecolor="#0071bc">
              <v:stroke dashstyle="solid"/>
            </v:line>
            <v:line style="position:absolute" from="8345,4427" to="8316,4324" stroked="true" strokeweight="1.5pt" strokecolor="#0071bc">
              <v:stroke dashstyle="solid"/>
            </v:line>
            <v:line style="position:absolute" from="8375,4389" to="8345,4427" stroked="true" strokeweight="1.5pt" strokecolor="#0071bc">
              <v:stroke dashstyle="solid"/>
            </v:line>
            <v:line style="position:absolute" from="8404,4363" to="8375,4389" stroked="true" strokeweight="1.5pt" strokecolor="#0071bc">
              <v:stroke dashstyle="solid"/>
            </v:line>
            <v:line style="position:absolute" from="8434,4363" to="8404,4363" stroked="true" strokeweight="1.5pt" strokecolor="#0071bc">
              <v:stroke dashstyle="solid"/>
            </v:line>
            <v:line style="position:absolute" from="8463,4299" to="8434,4363" stroked="true" strokeweight="1.5pt" strokecolor="#0071bc">
              <v:stroke dashstyle="solid"/>
            </v:line>
            <v:line style="position:absolute" from="8493,4299" to="8463,4299" stroked="true" strokeweight="1.5pt" strokecolor="#0071bc">
              <v:stroke dashstyle="solid"/>
            </v:line>
            <v:line style="position:absolute" from="8522,4311" to="8493,4299" stroked="true" strokeweight="1.5pt" strokecolor="#0071bc">
              <v:stroke dashstyle="solid"/>
            </v:line>
            <v:line style="position:absolute" from="8551,4311" to="8522,4311" stroked="true" strokeweight="1.5pt" strokecolor="#0071bc">
              <v:stroke dashstyle="solid"/>
            </v:line>
            <v:line style="position:absolute" from="8581,4234" to="8551,4311" stroked="true" strokeweight="1.5pt" strokecolor="#0071bc">
              <v:stroke dashstyle="solid"/>
            </v:line>
            <v:line style="position:absolute" from="8610,4221" to="8581,4234" stroked="true" strokeweight="1.5pt" strokecolor="#0071bc">
              <v:stroke dashstyle="solid"/>
            </v:line>
            <v:line style="position:absolute" from="8640,4247" to="8610,4221" stroked="true" strokeweight="1.5pt" strokecolor="#0071bc">
              <v:stroke dashstyle="solid"/>
            </v:line>
            <v:line style="position:absolute" from="8669,4131" to="8640,4247" stroked="true" strokeweight="1.5pt" strokecolor="#0071bc">
              <v:stroke dashstyle="solid"/>
            </v:line>
            <v:line style="position:absolute" from="8699,4221" to="8669,4131" stroked="true" strokeweight="1.5pt" strokecolor="#0071bc">
              <v:stroke dashstyle="solid"/>
            </v:line>
            <v:line style="position:absolute" from="8728,4144" to="8699,4221" stroked="true" strokeweight="1.5pt" strokecolor="#0071bc">
              <v:stroke dashstyle="solid"/>
            </v:line>
            <v:line style="position:absolute" from="8757,4118" to="8728,4144" stroked="true" strokeweight="1.5pt" strokecolor="#0071bc">
              <v:stroke dashstyle="solid"/>
            </v:line>
            <v:line style="position:absolute" from="8787,4054" to="8757,4118" stroked="true" strokeweight="1.5pt" strokecolor="#0071bc">
              <v:stroke dashstyle="solid"/>
            </v:line>
            <v:line style="position:absolute" from="8816,4092" to="8787,4054" stroked="true" strokeweight="1.5pt" strokecolor="#0071bc">
              <v:stroke dashstyle="solid"/>
            </v:line>
            <v:line style="position:absolute" from="8846,4054" to="8816,4092" stroked="true" strokeweight="1.5pt" strokecolor="#0071bc">
              <v:stroke dashstyle="solid"/>
            </v:line>
            <v:line style="position:absolute" from="8875,3964" to="8846,4054" stroked="true" strokeweight="1.5pt" strokecolor="#0071bc">
              <v:stroke dashstyle="solid"/>
            </v:line>
            <v:line style="position:absolute" from="8905,4028" to="8875,3964" stroked="true" strokeweight="1.5pt" strokecolor="#0071bc">
              <v:stroke dashstyle="solid"/>
            </v:line>
            <v:line style="position:absolute" from="8934,4002" to="8905,4028" stroked="true" strokeweight="1.5pt" strokecolor="#0071bc">
              <v:stroke dashstyle="solid"/>
            </v:line>
            <v:line style="position:absolute" from="8963,3977" to="8934,4002" stroked="true" strokeweight="1.5pt" strokecolor="#0071bc">
              <v:stroke dashstyle="solid"/>
            </v:line>
            <v:line style="position:absolute" from="8993,3964" to="8963,3977" stroked="true" strokeweight="1.5pt" strokecolor="#0071bc">
              <v:stroke dashstyle="solid"/>
            </v:line>
            <v:line style="position:absolute" from="9022,3951" to="8993,3964" stroked="true" strokeweight="1.5pt" strokecolor="#0071bc">
              <v:stroke dashstyle="solid"/>
            </v:line>
            <v:line style="position:absolute" from="9052,3951" to="9022,3951" stroked="true" strokeweight="1.5pt" strokecolor="#0071bc">
              <v:stroke dashstyle="solid"/>
            </v:line>
            <v:line style="position:absolute" from="9081,3977" to="9052,3951" stroked="true" strokeweight="1.5pt" strokecolor="#0071bc">
              <v:stroke dashstyle="solid"/>
            </v:line>
            <v:line style="position:absolute" from="9111,4015" to="9081,3977" stroked="true" strokeweight="1.5pt" strokecolor="#0071bc">
              <v:stroke dashstyle="solid"/>
            </v:line>
            <v:line style="position:absolute" from="9140,3989" to="9111,4015" stroked="true" strokeweight="1.5pt" strokecolor="#0071bc">
              <v:stroke dashstyle="solid"/>
            </v:line>
            <v:line style="position:absolute" from="9169,4015" to="9140,3989" stroked="true" strokeweight="1.5pt" strokecolor="#0071bc">
              <v:stroke dashstyle="solid"/>
            </v:line>
            <v:line style="position:absolute" from="9199,4015" to="9169,4015" stroked="true" strokeweight="1.5pt" strokecolor="#0071bc">
              <v:stroke dashstyle="solid"/>
            </v:line>
            <v:line style="position:absolute" from="9228,3977" to="9199,4015" stroked="true" strokeweight="1.5pt" strokecolor="#0071bc">
              <v:stroke dashstyle="solid"/>
            </v:line>
            <v:line style="position:absolute" from="9258,4028" to="9228,3977" stroked="true" strokeweight="1.5pt" strokecolor="#0071bc">
              <v:stroke dashstyle="solid"/>
            </v:line>
            <v:line style="position:absolute" from="9287,3989" to="9258,4028" stroked="true" strokeweight="1.5pt" strokecolor="#0071bc">
              <v:stroke dashstyle="solid"/>
            </v:line>
            <v:line style="position:absolute" from="9317,3989" to="9287,3989" stroked="true" strokeweight="1.5pt" strokecolor="#0071bc">
              <v:stroke dashstyle="solid"/>
            </v:line>
            <v:line style="position:absolute" from="9346,4002" to="9317,3989" stroked="true" strokeweight="1.5pt" strokecolor="#0071bc">
              <v:stroke dashstyle="solid"/>
            </v:line>
            <v:line style="position:absolute" from="9375,4054" to="9346,4002" stroked="true" strokeweight="1.5pt" strokecolor="#0071bc">
              <v:stroke dashstyle="solid"/>
            </v:line>
            <v:line style="position:absolute" from="9405,4054" to="9375,4054" stroked="true" strokeweight="1.5pt" strokecolor="#0071bc">
              <v:stroke dashstyle="solid"/>
            </v:line>
            <v:line style="position:absolute" from="9434,4002" to="9405,4054" stroked="true" strokeweight="1.5pt" strokecolor="#0071bc">
              <v:stroke dashstyle="solid"/>
            </v:line>
            <v:line style="position:absolute" from="9464,4015" to="9434,4002" stroked="true" strokeweight="1.5pt" strokecolor="#0071bc">
              <v:stroke dashstyle="solid"/>
            </v:line>
            <v:line style="position:absolute" from="9493,3977" to="9464,4015" stroked="true" strokeweight="1.5pt" strokecolor="#0071bc">
              <v:stroke dashstyle="solid"/>
            </v:line>
            <v:line style="position:absolute" from="9523,4015" to="9493,3977" stroked="true" strokeweight="1.5pt" strokecolor="#0071bc">
              <v:stroke dashstyle="solid"/>
            </v:line>
            <v:line style="position:absolute" from="9552,4028" to="9523,4015" stroked="true" strokeweight="1.5pt" strokecolor="#0071bc">
              <v:stroke dashstyle="solid"/>
            </v:line>
            <v:line style="position:absolute" from="9581,3989" to="9552,4028" stroked="true" strokeweight="1.5pt" strokecolor="#0071bc">
              <v:stroke dashstyle="solid"/>
            </v:line>
            <v:line style="position:absolute" from="9611,3951" to="9581,3989" stroked="true" strokeweight="1.5pt" strokecolor="#0071bc">
              <v:stroke dashstyle="solid"/>
            </v:line>
            <v:line style="position:absolute" from="9640,3938" to="9611,3951" stroked="true" strokeweight="1.5pt" strokecolor="#0071bc">
              <v:stroke dashstyle="solid"/>
            </v:line>
            <v:line style="position:absolute" from="9670,3951" to="9640,3938" stroked="true" strokeweight="1.5pt" strokecolor="#0071bc">
              <v:stroke dashstyle="solid"/>
            </v:line>
            <v:line style="position:absolute" from="9699,4015" to="9670,3951" stroked="true" strokeweight="1.5pt" strokecolor="#0071bc">
              <v:stroke dashstyle="solid"/>
            </v:line>
            <v:line style="position:absolute" from="9729,3925" to="9699,4015" stroked="true" strokeweight="1.5pt" strokecolor="#0071bc">
              <v:stroke dashstyle="solid"/>
            </v:line>
            <v:line style="position:absolute" from="9758,3899" to="9729,3925" stroked="true" strokeweight="1.5pt" strokecolor="#0071bc">
              <v:stroke dashstyle="solid"/>
            </v:line>
            <v:line style="position:absolute" from="9787,3835" to="9758,3899" stroked="true" strokeweight="1.5pt" strokecolor="#0071bc">
              <v:stroke dashstyle="solid"/>
            </v:line>
            <v:line style="position:absolute" from="9817,3873" to="9787,3835" stroked="true" strokeweight="1.5pt" strokecolor="#0071bc">
              <v:stroke dashstyle="solid"/>
            </v:line>
            <v:line style="position:absolute" from="9846,3861" to="9817,3873" stroked="true" strokeweight="1.5pt" strokecolor="#0071bc">
              <v:stroke dashstyle="solid"/>
            </v:line>
            <v:line style="position:absolute" from="6110,8285" to="10970,8285" stroked="true" strokeweight=".75pt" strokecolor="#004f5a">
              <v:stroke dashstyle="solid"/>
            </v:line>
            <v:line style="position:absolute" from="6156,13197" to="6355,13197" stroked="true" strokeweight="1.498pt" strokecolor="#ed1c24">
              <v:stroke dashstyle="solid"/>
            </v:line>
            <v:line style="position:absolute" from="7254,13197" to="7454,13197" stroked="true" strokeweight="1.498pt" strokecolor="#0071bc">
              <v:stroke dashstyle="solid"/>
            </v:line>
            <v:line style="position:absolute" from="6154,12832" to="10267,12832" stroked="true" strokeweight=".749pt" strokecolor="#231f20">
              <v:stroke dashstyle="solid"/>
            </v:line>
            <v:line style="position:absolute" from="6319,12832" to="6319,12692" stroked="true" strokeweight=".749pt" strokecolor="#231f20">
              <v:stroke dashstyle="solid"/>
            </v:line>
            <v:line style="position:absolute" from="6508,12832" to="6508,12752" stroked="true" strokeweight=".749pt" strokecolor="#231f20">
              <v:stroke dashstyle="solid"/>
            </v:line>
            <v:line style="position:absolute" from="6697,12832" to="6697,12752" stroked="true" strokeweight=".749pt" strokecolor="#231f20">
              <v:stroke dashstyle="solid"/>
            </v:line>
            <v:line style="position:absolute" from="6887,12832" to="6887,12752" stroked="true" strokeweight=".749pt" strokecolor="#231f20">
              <v:stroke dashstyle="solid"/>
            </v:line>
            <v:line style="position:absolute" from="7076,12832" to="7076,12752" stroked="true" strokeweight=".749pt" strokecolor="#231f20">
              <v:stroke dashstyle="solid"/>
            </v:line>
            <v:line style="position:absolute" from="7265,12832" to="7265,12692" stroked="true" strokeweight=".749pt" strokecolor="#231f20">
              <v:stroke dashstyle="solid"/>
            </v:line>
            <v:line style="position:absolute" from="7454,12832" to="7454,12752" stroked="true" strokeweight=".749pt" strokecolor="#231f20">
              <v:stroke dashstyle="solid"/>
            </v:line>
            <v:line style="position:absolute" from="7643,12832" to="7643,12752" stroked="true" strokeweight=".749pt" strokecolor="#231f20">
              <v:stroke dashstyle="solid"/>
            </v:line>
            <v:line style="position:absolute" from="7832,12832" to="7832,12752" stroked="true" strokeweight=".749pt" strokecolor="#231f20">
              <v:stroke dashstyle="solid"/>
            </v:line>
            <v:line style="position:absolute" from="8021,12832" to="8021,12752" stroked="true" strokeweight=".749pt" strokecolor="#231f20">
              <v:stroke dashstyle="solid"/>
            </v:line>
            <v:line style="position:absolute" from="8211,12832" to="8211,12692" stroked="true" strokeweight=".749pt" strokecolor="#231f20">
              <v:stroke dashstyle="solid"/>
            </v:line>
            <v:line style="position:absolute" from="8400,12832" to="8400,12752" stroked="true" strokeweight=".749pt" strokecolor="#231f20">
              <v:stroke dashstyle="solid"/>
            </v:line>
            <v:line style="position:absolute" from="8589,12832" to="8589,12752" stroked="true" strokeweight=".749pt" strokecolor="#231f20">
              <v:stroke dashstyle="solid"/>
            </v:line>
            <v:line style="position:absolute" from="8778,12832" to="8778,12752" stroked="true" strokeweight=".749pt" strokecolor="#231f20">
              <v:stroke dashstyle="solid"/>
            </v:line>
            <v:line style="position:absolute" from="8967,12832" to="8967,12752" stroked="true" strokeweight=".749pt" strokecolor="#231f20">
              <v:stroke dashstyle="solid"/>
            </v:line>
            <v:line style="position:absolute" from="9156,12832" to="9156,12692" stroked="true" strokeweight=".749pt" strokecolor="#231f20">
              <v:stroke dashstyle="solid"/>
            </v:line>
            <v:line style="position:absolute" from="9345,12832" to="9345,12752" stroked="true" strokeweight=".749pt" strokecolor="#231f20">
              <v:stroke dashstyle="solid"/>
            </v:line>
            <v:line style="position:absolute" from="9534,12832" to="9534,12752" stroked="true" strokeweight=".749pt" strokecolor="#231f20">
              <v:stroke dashstyle="solid"/>
            </v:line>
            <v:line style="position:absolute" from="9724,12832" to="9724,12752" stroked="true" strokeweight=".749pt" strokecolor="#231f20">
              <v:stroke dashstyle="solid"/>
            </v:line>
            <v:line style="position:absolute" from="9913,12832" to="9913,12752" stroked="true" strokeweight=".749pt" strokecolor="#231f20">
              <v:stroke dashstyle="solid"/>
            </v:line>
            <v:line style="position:absolute" from="10102,12832" to="10102,12692" stroked="true" strokeweight=".749pt" strokecolor="#231f20">
              <v:stroke dashstyle="solid"/>
            </v:line>
            <v:shape style="position:absolute;left:6153;top:9616;width:103;height:3216" id="docshape153" coordorigin="6154,9617" coordsize="103,3216" path="m6154,12832l6154,9617m6154,12832l6257,12832e" filled="false" stroked="true" strokeweight=".749pt" strokecolor="#231f20">
              <v:path arrowok="t"/>
              <v:stroke dashstyle="solid"/>
            </v:shape>
            <v:line style="position:absolute" from="6154,12373" to="6257,12373" stroked="true" strokeweight=".749pt" strokecolor="#231f20">
              <v:stroke dashstyle="solid"/>
            </v:line>
            <v:line style="position:absolute" from="6154,11913" to="6257,11913" stroked="true" strokeweight=".749pt" strokecolor="#231f20">
              <v:stroke dashstyle="solid"/>
            </v:line>
            <v:line style="position:absolute" from="6154,11454" to="6257,11454" stroked="true" strokeweight=".749pt" strokecolor="#231f20">
              <v:stroke dashstyle="solid"/>
            </v:line>
            <v:line style="position:absolute" from="6154,10995" to="6257,10995" stroked="true" strokeweight=".749pt" strokecolor="#231f20">
              <v:stroke dashstyle="solid"/>
            </v:line>
            <v:line style="position:absolute" from="6154,10535" to="6257,10535" stroked="true" strokeweight=".749pt" strokecolor="#231f20">
              <v:stroke dashstyle="solid"/>
            </v:line>
            <v:line style="position:absolute" from="6154,10076" to="6257,10076" stroked="true" strokeweight=".749pt" strokecolor="#231f20">
              <v:stroke dashstyle="solid"/>
            </v:line>
            <v:line style="position:absolute" from="6154,9617" to="6257,9617" stroked="true" strokeweight=".749pt" strokecolor="#231f20">
              <v:stroke dashstyle="solid"/>
            </v:line>
            <v:shape style="position:absolute;left:10164;top:9616;width:103;height:3216" id="docshape154" coordorigin="10165,9617" coordsize="103,3216" path="m10267,12832l10267,9617m10267,12832l10165,12832e" filled="false" stroked="true" strokeweight=".749pt" strokecolor="#231f20">
              <v:path arrowok="t"/>
              <v:stroke dashstyle="solid"/>
            </v:shape>
            <v:line style="position:absolute" from="10267,12373" to="10165,12373" stroked="true" strokeweight=".749pt" strokecolor="#231f20">
              <v:stroke dashstyle="solid"/>
            </v:line>
            <v:line style="position:absolute" from="10267,11913" to="10165,11913" stroked="true" strokeweight=".749pt" strokecolor="#231f20">
              <v:stroke dashstyle="solid"/>
            </v:line>
            <v:line style="position:absolute" from="10267,11454" to="10165,11454" stroked="true" strokeweight=".749pt" strokecolor="#231f20">
              <v:stroke dashstyle="solid"/>
            </v:line>
            <v:line style="position:absolute" from="10267,10995" to="10165,10995" stroked="true" strokeweight=".749pt" strokecolor="#231f20">
              <v:stroke dashstyle="solid"/>
            </v:line>
            <v:line style="position:absolute" from="10267,10535" to="10165,10535" stroked="true" strokeweight=".749pt" strokecolor="#231f20">
              <v:stroke dashstyle="solid"/>
            </v:line>
            <v:line style="position:absolute" from="10267,10076" to="10165,10076" stroked="true" strokeweight=".749pt" strokecolor="#231f20">
              <v:stroke dashstyle="solid"/>
            </v:line>
            <v:line style="position:absolute" from="10267,9617" to="10165,9617" stroked="true" strokeweight=".749pt" strokecolor="#231f20">
              <v:stroke dashstyle="solid"/>
            </v:line>
            <v:line style="position:absolute" from="6366,11606" to="6319,11585" stroked="true" strokeweight="1.498pt" strokecolor="#0071bc">
              <v:stroke dashstyle="solid"/>
            </v:line>
            <v:line style="position:absolute" from="6414,11744" to="6366,11606" stroked="true" strokeweight="1.498pt" strokecolor="#0071bc">
              <v:stroke dashstyle="solid"/>
            </v:line>
            <v:line style="position:absolute" from="6461,11673" to="6414,11744" stroked="true" strokeweight="1.498pt" strokecolor="#0071bc">
              <v:stroke dashstyle="solid"/>
            </v:line>
            <v:line style="position:absolute" from="6508,11574" to="6461,11673" stroked="true" strokeweight="1.498pt" strokecolor="#0071bc">
              <v:stroke dashstyle="solid"/>
            </v:line>
            <v:line style="position:absolute" from="6556,11627" to="6508,11574" stroked="true" strokeweight="1.498pt" strokecolor="#0071bc">
              <v:stroke dashstyle="solid"/>
            </v:line>
            <v:line style="position:absolute" from="6603,11614" to="6556,11627" stroked="true" strokeweight="1.498pt" strokecolor="#0071bc">
              <v:stroke dashstyle="solid"/>
            </v:line>
            <v:line style="position:absolute" from="6650,11558" to="6603,11614" stroked="true" strokeweight="1.498pt" strokecolor="#0071bc">
              <v:stroke dashstyle="solid"/>
            </v:line>
            <v:line style="position:absolute" from="6697,11651" to="6650,11558" stroked="true" strokeweight="1.498pt" strokecolor="#0071bc">
              <v:stroke dashstyle="solid"/>
            </v:line>
            <v:line style="position:absolute" from="6745,11711" to="6697,11651" stroked="true" strokeweight="1.498pt" strokecolor="#0071bc">
              <v:stroke dashstyle="solid"/>
            </v:line>
            <v:line style="position:absolute" from="6792,11711" to="6745,11711" stroked="true" strokeweight="1.498pt" strokecolor="#0071bc">
              <v:stroke dashstyle="solid"/>
            </v:line>
            <v:line style="position:absolute" from="6839,11678" to="6792,11711" stroked="true" strokeweight="1.498pt" strokecolor="#0071bc">
              <v:stroke dashstyle="solid"/>
            </v:line>
            <v:line style="position:absolute" from="6887,11568" to="6839,11678" stroked="true" strokeweight="1.498pt" strokecolor="#0071bc">
              <v:stroke dashstyle="solid"/>
            </v:line>
            <v:line style="position:absolute" from="6934,11623" to="6887,11568" stroked="true" strokeweight="1.498pt" strokecolor="#0071bc">
              <v:stroke dashstyle="solid"/>
            </v:line>
            <v:line style="position:absolute" from="6981,11580" to="6934,11623" stroked="true" strokeweight="1.498pt" strokecolor="#0071bc">
              <v:stroke dashstyle="solid"/>
            </v:line>
            <v:line style="position:absolute" from="7028,11586" to="6981,11580" stroked="true" strokeweight="1.498pt" strokecolor="#0071bc">
              <v:stroke dashstyle="solid"/>
            </v:line>
            <v:line style="position:absolute" from="7076,11584" to="7028,11586" stroked="true" strokeweight="1.498pt" strokecolor="#0071bc">
              <v:stroke dashstyle="solid"/>
            </v:line>
            <v:line style="position:absolute" from="7123,11656" to="7076,11584" stroked="true" strokeweight="1.498pt" strokecolor="#0071bc">
              <v:stroke dashstyle="solid"/>
            </v:line>
            <v:line style="position:absolute" from="7170,11655" to="7123,11656" stroked="true" strokeweight="1.498pt" strokecolor="#0071bc">
              <v:stroke dashstyle="solid"/>
            </v:line>
            <v:line style="position:absolute" from="7218,11692" to="7170,11655" stroked="true" strokeweight="1.498pt" strokecolor="#0071bc">
              <v:stroke dashstyle="solid"/>
            </v:line>
            <v:line style="position:absolute" from="7265,11635" to="7218,11692" stroked="true" strokeweight="1.498pt" strokecolor="#0071bc">
              <v:stroke dashstyle="solid"/>
            </v:line>
            <v:line style="position:absolute" from="7312,11554" to="7265,11635" stroked="true" strokeweight="1.498pt" strokecolor="#0071bc">
              <v:stroke dashstyle="solid"/>
            </v:line>
            <v:line style="position:absolute" from="7359,11479" to="7312,11554" stroked="true" strokeweight="1.498pt" strokecolor="#0071bc">
              <v:stroke dashstyle="solid"/>
            </v:line>
            <v:line style="position:absolute" from="7407,11413" to="7359,11479" stroked="true" strokeweight="1.498pt" strokecolor="#0071bc">
              <v:stroke dashstyle="solid"/>
            </v:line>
            <v:line style="position:absolute" from="7454,11378" to="7407,11413" stroked="true" strokeweight="1.498pt" strokecolor="#0071bc">
              <v:stroke dashstyle="solid"/>
            </v:line>
            <v:line style="position:absolute" from="7501,11371" to="7454,11378" stroked="true" strokeweight="1.498pt" strokecolor="#0071bc">
              <v:stroke dashstyle="solid"/>
            </v:line>
            <v:line style="position:absolute" from="7549,11372" to="7501,11371" stroked="true" strokeweight="1.498pt" strokecolor="#0071bc">
              <v:stroke dashstyle="solid"/>
            </v:line>
            <v:line style="position:absolute" from="7596,11356" to="7549,11372" stroked="true" strokeweight="1.498pt" strokecolor="#0071bc">
              <v:stroke dashstyle="solid"/>
            </v:line>
            <v:line style="position:absolute" from="7643,11379" to="7596,11356" stroked="true" strokeweight="1.498pt" strokecolor="#0071bc">
              <v:stroke dashstyle="solid"/>
            </v:line>
            <v:line style="position:absolute" from="7690,11169" to="7643,11379" stroked="true" strokeweight="1.498pt" strokecolor="#0071bc">
              <v:stroke dashstyle="solid"/>
            </v:line>
            <v:line style="position:absolute" from="7738,11059" to="7690,11169" stroked="true" strokeweight="1.498pt" strokecolor="#0071bc">
              <v:stroke dashstyle="solid"/>
            </v:line>
            <v:line style="position:absolute" from="7785,11079" to="7738,11059" stroked="true" strokeweight="1.498pt" strokecolor="#0071bc">
              <v:stroke dashstyle="solid"/>
            </v:line>
            <v:line style="position:absolute" from="7832,10920" to="7785,11079" stroked="true" strokeweight="1.498pt" strokecolor="#0071bc">
              <v:stroke dashstyle="solid"/>
            </v:line>
            <v:line style="position:absolute" from="7880,10910" to="7832,10920" stroked="true" strokeweight="1.498pt" strokecolor="#0071bc">
              <v:stroke dashstyle="solid"/>
            </v:line>
            <v:line style="position:absolute" from="7927,11157" to="7880,10910" stroked="true" strokeweight="1.498pt" strokecolor="#0071bc">
              <v:stroke dashstyle="solid"/>
            </v:line>
            <v:line style="position:absolute" from="7974,10819" to="7927,11157" stroked="true" strokeweight="1.498pt" strokecolor="#0071bc">
              <v:stroke dashstyle="solid"/>
            </v:line>
            <v:line style="position:absolute" from="8021,10769" to="7974,10819" stroked="true" strokeweight="1.498pt" strokecolor="#0071bc">
              <v:stroke dashstyle="solid"/>
            </v:line>
            <v:line style="position:absolute" from="8069,10617" to="8021,10769" stroked="true" strokeweight="1.498pt" strokecolor="#0071bc">
              <v:stroke dashstyle="solid"/>
            </v:line>
            <v:line style="position:absolute" from="8116,10742" to="8069,10617" stroked="true" strokeweight="1.498pt" strokecolor="#0071bc">
              <v:stroke dashstyle="solid"/>
            </v:line>
            <v:line style="position:absolute" from="8163,10391" to="8116,10742" stroked="true" strokeweight="1.498pt" strokecolor="#0071bc">
              <v:stroke dashstyle="solid"/>
            </v:line>
            <v:line style="position:absolute" from="8211,10381" to="8163,10391" stroked="true" strokeweight="1.498pt" strokecolor="#0071bc">
              <v:stroke dashstyle="solid"/>
            </v:line>
            <v:line style="position:absolute" from="8258,10522" to="8211,10381" stroked="true" strokeweight="1.498pt" strokecolor="#0071bc">
              <v:stroke dashstyle="solid"/>
            </v:line>
            <v:line style="position:absolute" from="8305,10574" to="8258,10522" stroked="true" strokeweight="1.498pt" strokecolor="#0071bc">
              <v:stroke dashstyle="solid"/>
            </v:line>
            <v:line style="position:absolute" from="8352,10781" to="8305,10574" stroked="true" strokeweight="1.498pt" strokecolor="#0071bc">
              <v:stroke dashstyle="solid"/>
            </v:line>
            <v:line style="position:absolute" from="8400,11018" to="8352,10781" stroked="true" strokeweight="1.498pt" strokecolor="#0071bc">
              <v:stroke dashstyle="solid"/>
            </v:line>
            <v:line style="position:absolute" from="8447,10871" to="8400,11018" stroked="true" strokeweight="1.498pt" strokecolor="#0071bc">
              <v:stroke dashstyle="solid"/>
            </v:line>
            <v:line style="position:absolute" from="8494,11230" to="8447,10871" stroked="true" strokeweight="1.498pt" strokecolor="#0071bc">
              <v:stroke dashstyle="solid"/>
            </v:line>
            <v:line style="position:absolute" from="8542,10970" to="8494,11230" stroked="true" strokeweight="1.498pt" strokecolor="#0071bc">
              <v:stroke dashstyle="solid"/>
            </v:line>
            <v:line style="position:absolute" from="8589,11047" to="8542,10970" stroked="true" strokeweight="1.498pt" strokecolor="#0071bc">
              <v:stroke dashstyle="solid"/>
            </v:line>
            <v:line style="position:absolute" from="8636,11269" to="8589,11047" stroked="true" strokeweight="1.498pt" strokecolor="#0071bc">
              <v:stroke dashstyle="solid"/>
            </v:line>
            <v:line style="position:absolute" from="8683,11472" to="8636,11269" stroked="true" strokeweight="1.498pt" strokecolor="#0071bc">
              <v:stroke dashstyle="solid"/>
            </v:line>
            <v:line style="position:absolute" from="8731,11352" to="8683,11472" stroked="true" strokeweight="1.498pt" strokecolor="#0071bc">
              <v:stroke dashstyle="solid"/>
            </v:line>
            <v:line style="position:absolute" from="8778,11392" to="8731,11352" stroked="true" strokeweight="1.498pt" strokecolor="#0071bc">
              <v:stroke dashstyle="solid"/>
            </v:line>
            <v:line style="position:absolute" from="8825,11235" to="8778,11392" stroked="true" strokeweight="1.498pt" strokecolor="#0071bc">
              <v:stroke dashstyle="solid"/>
            </v:line>
            <v:line style="position:absolute" from="8873,11215" to="8825,11235" stroked="true" strokeweight="1.498pt" strokecolor="#0071bc">
              <v:stroke dashstyle="solid"/>
            </v:line>
            <v:line style="position:absolute" from="8920,10994" to="8873,11215" stroked="true" strokeweight="1.498pt" strokecolor="#0071bc">
              <v:stroke dashstyle="solid"/>
            </v:line>
            <v:line style="position:absolute" from="8967,10912" to="8920,10994" stroked="true" strokeweight="1.498pt" strokecolor="#0071bc">
              <v:stroke dashstyle="solid"/>
            </v:line>
            <v:line style="position:absolute" from="9014,10893" to="8967,10912" stroked="true" strokeweight="1.498pt" strokecolor="#0071bc">
              <v:stroke dashstyle="solid"/>
            </v:line>
            <v:line style="position:absolute" from="9062,10912" to="9014,10893" stroked="true" strokeweight="1.498pt" strokecolor="#0071bc">
              <v:stroke dashstyle="solid"/>
            </v:line>
            <v:line style="position:absolute" from="9109,10728" to="9062,10912" stroked="true" strokeweight="1.498pt" strokecolor="#0071bc">
              <v:stroke dashstyle="solid"/>
            </v:line>
            <v:line style="position:absolute" from="9156,10572" to="9109,10728" stroked="true" strokeweight="1.498pt" strokecolor="#0071bc">
              <v:stroke dashstyle="solid"/>
            </v:line>
            <v:line style="position:absolute" from="9203,10480" to="9156,10572" stroked="true" strokeweight="1.498pt" strokecolor="#0071bc">
              <v:stroke dashstyle="solid"/>
            </v:line>
            <v:line style="position:absolute" from="9251,10370" to="9203,10480" stroked="true" strokeweight="1.498pt" strokecolor="#0071bc">
              <v:stroke dashstyle="solid"/>
            </v:line>
            <v:line style="position:absolute" from="9298,10287" to="9251,10370" stroked="true" strokeweight="1.498pt" strokecolor="#0071bc">
              <v:stroke dashstyle="solid"/>
            </v:line>
            <v:line style="position:absolute" from="9345,10186" to="9298,10287" stroked="true" strokeweight="1.498pt" strokecolor="#0071bc">
              <v:stroke dashstyle="solid"/>
            </v:line>
            <v:line style="position:absolute" from="9393,10315" to="9345,10186" stroked="true" strokeweight="1.498pt" strokecolor="#0071bc">
              <v:stroke dashstyle="solid"/>
            </v:line>
            <v:line style="position:absolute" from="9440,10315" to="9393,10315" stroked="true" strokeweight="1.498pt" strokecolor="#0071bc">
              <v:stroke dashstyle="solid"/>
            </v:line>
            <v:line style="position:absolute" from="9487,10196" to="9440,10315" stroked="true" strokeweight="1.498pt" strokecolor="#0071bc">
              <v:stroke dashstyle="solid"/>
            </v:line>
            <v:line style="position:absolute" from="9534,10223" to="9487,10196" stroked="true" strokeweight="1.498pt" strokecolor="#0071bc">
              <v:stroke dashstyle="solid"/>
            </v:line>
            <v:line style="position:absolute" from="9582,10196" to="9534,10223" stroked="true" strokeweight="1.498pt" strokecolor="#0071bc">
              <v:stroke dashstyle="solid"/>
            </v:line>
            <v:line style="position:absolute" from="9629,10260" to="9582,10196" stroked="true" strokeweight="1.498pt" strokecolor="#0071bc">
              <v:stroke dashstyle="solid"/>
            </v:line>
            <v:line style="position:absolute" from="9676,10462" to="9629,10260" stroked="true" strokeweight="1.498pt" strokecolor="#0071bc">
              <v:stroke dashstyle="solid"/>
            </v:line>
            <v:line style="position:absolute" from="9724,10719" to="9676,10462" stroked="true" strokeweight="1.498pt" strokecolor="#0071bc">
              <v:stroke dashstyle="solid"/>
            </v:line>
            <v:line style="position:absolute" from="9771,11032" to="9724,10719" stroked="true" strokeweight="1.498pt" strokecolor="#0071bc">
              <v:stroke dashstyle="solid"/>
            </v:line>
            <v:line style="position:absolute" from="9818,11252" to="9771,11032" stroked="true" strokeweight="1.498pt" strokecolor="#0071bc">
              <v:stroke dashstyle="solid"/>
            </v:line>
            <v:line style="position:absolute" from="9865,11684" to="9818,11252" stroked="true" strokeweight="1.498pt" strokecolor="#0071bc">
              <v:stroke dashstyle="solid"/>
            </v:line>
            <v:line style="position:absolute" from="9913,11932" to="9865,11684" stroked="true" strokeweight="1.498pt" strokecolor="#0071bc">
              <v:stroke dashstyle="solid"/>
            </v:line>
            <v:line style="position:absolute" from="9960,11831" to="9913,11932" stroked="true" strokeweight="1.498pt" strokecolor="#0071bc">
              <v:stroke dashstyle="solid"/>
            </v:line>
            <v:line style="position:absolute" from="10007,11601" to="9960,11831" stroked="true" strokeweight="1.498pt" strokecolor="#0071bc">
              <v:stroke dashstyle="solid"/>
            </v:line>
            <v:line style="position:absolute" from="10055,11583" to="10007,11601" stroked="true" strokeweight="1.498pt" strokecolor="#0071bc">
              <v:stroke dashstyle="solid"/>
            </v:line>
            <v:line style="position:absolute" from="10102,11537" to="10055,11583" stroked="true" strokeweight="1.498pt" strokecolor="#0071bc">
              <v:stroke dashstyle="solid"/>
            </v:line>
            <v:line style="position:absolute" from="6366,12209" to="6319,12252" stroked="true" strokeweight="1.498pt" strokecolor="#ed1c24">
              <v:stroke dashstyle="solid"/>
            </v:line>
            <v:line style="position:absolute" from="6414,12325" to="6366,12209" stroked="true" strokeweight="1.498pt" strokecolor="#ed1c24">
              <v:stroke dashstyle="solid"/>
            </v:line>
            <v:line style="position:absolute" from="6461,12279" to="6414,12325" stroked="true" strokeweight="1.498pt" strokecolor="#ed1c24">
              <v:stroke dashstyle="solid"/>
            </v:line>
            <v:line style="position:absolute" from="6508,12174" to="6461,12279" stroked="true" strokeweight="1.498pt" strokecolor="#ed1c24">
              <v:stroke dashstyle="solid"/>
            </v:line>
            <v:line style="position:absolute" from="6556,12195" to="6508,12174" stroked="true" strokeweight="1.498pt" strokecolor="#ed1c24">
              <v:stroke dashstyle="solid"/>
            </v:line>
            <v:line style="position:absolute" from="6603,12148" to="6556,12195" stroked="true" strokeweight="1.498pt" strokecolor="#ed1c24">
              <v:stroke dashstyle="solid"/>
            </v:line>
            <v:line style="position:absolute" from="6650,12049" to="6603,12148" stroked="true" strokeweight="1.498pt" strokecolor="#ed1c24">
              <v:stroke dashstyle="solid"/>
            </v:line>
            <v:line style="position:absolute" from="6697,12038" to="6650,12049" stroked="true" strokeweight="1.498pt" strokecolor="#ed1c24">
              <v:stroke dashstyle="solid"/>
            </v:line>
            <v:line style="position:absolute" from="6745,12046" to="6697,12038" stroked="true" strokeweight="1.498pt" strokecolor="#ed1c24">
              <v:stroke dashstyle="solid"/>
            </v:line>
            <v:line style="position:absolute" from="6792,12025" to="6745,12046" stroked="true" strokeweight="1.498pt" strokecolor="#ed1c24">
              <v:stroke dashstyle="solid"/>
            </v:line>
            <v:line style="position:absolute" from="6839,11958" to="6792,12025" stroked="true" strokeweight="1.498pt" strokecolor="#ed1c24">
              <v:stroke dashstyle="solid"/>
            </v:line>
            <v:line style="position:absolute" from="6887,11923" to="6839,11958" stroked="true" strokeweight="1.498pt" strokecolor="#ed1c24">
              <v:stroke dashstyle="solid"/>
            </v:line>
            <v:line style="position:absolute" from="6934,11816" to="6887,11923" stroked="true" strokeweight="1.498pt" strokecolor="#ed1c24">
              <v:stroke dashstyle="solid"/>
            </v:line>
            <v:line style="position:absolute" from="6981,11715" to="6934,11816" stroked="true" strokeweight="1.498pt" strokecolor="#ed1c24">
              <v:stroke dashstyle="solid"/>
            </v:line>
            <v:line style="position:absolute" from="7028,11559" to="6981,11715" stroked="true" strokeweight="1.498pt" strokecolor="#ed1c24">
              <v:stroke dashstyle="solid"/>
            </v:line>
            <v:line style="position:absolute" from="7076,11541" to="7028,11559" stroked="true" strokeweight="1.498pt" strokecolor="#ed1c24">
              <v:stroke dashstyle="solid"/>
            </v:line>
            <v:line style="position:absolute" from="7123,11519" to="7076,11541" stroked="true" strokeweight="1.498pt" strokecolor="#ed1c24">
              <v:stroke dashstyle="solid"/>
            </v:line>
            <v:line style="position:absolute" from="7170,11457" to="7123,11519" stroked="true" strokeweight="1.498pt" strokecolor="#ed1c24">
              <v:stroke dashstyle="solid"/>
            </v:line>
            <v:line style="position:absolute" from="7218,11502" to="7170,11457" stroked="true" strokeweight="1.498pt" strokecolor="#ed1c24">
              <v:stroke dashstyle="solid"/>
            </v:line>
            <v:line style="position:absolute" from="7265,11539" to="7218,11502" stroked="true" strokeweight="1.498pt" strokecolor="#ed1c24">
              <v:stroke dashstyle="solid"/>
            </v:line>
            <v:line style="position:absolute" from="7312,11514" to="7265,11539" stroked="true" strokeweight="1.498pt" strokecolor="#ed1c24">
              <v:stroke dashstyle="solid"/>
            </v:line>
            <v:line style="position:absolute" from="7359,11507" to="7312,11514" stroked="true" strokeweight="1.498pt" strokecolor="#ed1c24">
              <v:stroke dashstyle="solid"/>
            </v:line>
            <v:line style="position:absolute" from="7407,11436" to="7359,11507" stroked="true" strokeweight="1.498pt" strokecolor="#ed1c24">
              <v:stroke dashstyle="solid"/>
            </v:line>
            <v:line style="position:absolute" from="7454,11347" to="7407,11436" stroked="true" strokeweight="1.498pt" strokecolor="#ed1c24">
              <v:stroke dashstyle="solid"/>
            </v:line>
            <v:line style="position:absolute" from="7501,11217" to="7454,11347" stroked="true" strokeweight="1.498pt" strokecolor="#ed1c24">
              <v:stroke dashstyle="solid"/>
            </v:line>
            <v:line style="position:absolute" from="7549,11192" to="7501,11217" stroked="true" strokeweight="1.498pt" strokecolor="#ed1c24">
              <v:stroke dashstyle="solid"/>
            </v:line>
            <v:line style="position:absolute" from="7596,11072" to="7549,11192" stroked="true" strokeweight="1.498pt" strokecolor="#ed1c24">
              <v:stroke dashstyle="solid"/>
            </v:line>
            <v:line style="position:absolute" from="7643,11075" to="7596,11072" stroked="true" strokeweight="1.498pt" strokecolor="#ed1c24">
              <v:stroke dashstyle="solid"/>
            </v:line>
            <v:line style="position:absolute" from="7690,10994" to="7643,11075" stroked="true" strokeweight="1.498pt" strokecolor="#ed1c24">
              <v:stroke dashstyle="solid"/>
            </v:line>
            <v:line style="position:absolute" from="7738,10914" to="7690,10994" stroked="true" strokeweight="1.498pt" strokecolor="#ed1c24">
              <v:stroke dashstyle="solid"/>
            </v:line>
            <v:line style="position:absolute" from="7785,10880" to="7738,10914" stroked="true" strokeweight="1.498pt" strokecolor="#ed1c24">
              <v:stroke dashstyle="solid"/>
            </v:line>
            <v:line style="position:absolute" from="7832,10846" to="7785,10880" stroked="true" strokeweight="1.498pt" strokecolor="#ed1c24">
              <v:stroke dashstyle="solid"/>
            </v:line>
            <v:line style="position:absolute" from="7880,10834" to="7832,10846" stroked="true" strokeweight="1.498pt" strokecolor="#ed1c24">
              <v:stroke dashstyle="solid"/>
            </v:line>
            <v:line style="position:absolute" from="7927,11066" to="7880,10834" stroked="true" strokeweight="1.498pt" strokecolor="#ed1c24">
              <v:stroke dashstyle="solid"/>
            </v:line>
            <v:line style="position:absolute" from="7974,10975" to="7927,11066" stroked="true" strokeweight="1.498pt" strokecolor="#ed1c24">
              <v:stroke dashstyle="solid"/>
            </v:line>
            <v:line style="position:absolute" from="8021,10956" to="7974,10975" stroked="true" strokeweight="1.498pt" strokecolor="#ed1c24">
              <v:stroke dashstyle="solid"/>
            </v:line>
            <v:line style="position:absolute" from="8069,10904" to="8021,10956" stroked="true" strokeweight="1.498pt" strokecolor="#ed1c24">
              <v:stroke dashstyle="solid"/>
            </v:line>
            <v:line style="position:absolute" from="8116,10900" to="8069,10904" stroked="true" strokeweight="1.498pt" strokecolor="#ed1c24">
              <v:stroke dashstyle="solid"/>
            </v:line>
            <v:line style="position:absolute" from="8163,10705" to="8116,10900" stroked="true" strokeweight="1.498pt" strokecolor="#ed1c24">
              <v:stroke dashstyle="solid"/>
            </v:line>
            <v:line style="position:absolute" from="8211,10671" to="8163,10705" stroked="true" strokeweight="1.498pt" strokecolor="#ed1c24">
              <v:stroke dashstyle="solid"/>
            </v:line>
            <v:line style="position:absolute" from="8258,10632" to="8211,10671" stroked="true" strokeweight="1.498pt" strokecolor="#ed1c24">
              <v:stroke dashstyle="solid"/>
            </v:line>
            <v:line style="position:absolute" from="8305,10618" to="8258,10632" stroked="true" strokeweight="1.498pt" strokecolor="#ed1c24">
              <v:stroke dashstyle="solid"/>
            </v:line>
            <v:line style="position:absolute" from="8352,10866" to="8305,10618" stroked="true" strokeweight="1.498pt" strokecolor="#ed1c24">
              <v:stroke dashstyle="solid"/>
            </v:line>
            <v:line style="position:absolute" from="8400,11047" to="8352,10866" stroked="true" strokeweight="1.498pt" strokecolor="#ed1c24">
              <v:stroke dashstyle="solid"/>
            </v:line>
            <v:line style="position:absolute" from="8447,10956" to="8400,11047" stroked="true" strokeweight="1.498pt" strokecolor="#ed1c24">
              <v:stroke dashstyle="solid"/>
            </v:line>
            <v:line style="position:absolute" from="8494,11104" to="8447,10956" stroked="true" strokeweight="1.498pt" strokecolor="#ed1c24">
              <v:stroke dashstyle="solid"/>
            </v:line>
            <v:line style="position:absolute" from="8542,10972" to="8494,11104" stroked="true" strokeweight="1.498pt" strokecolor="#ed1c24">
              <v:stroke dashstyle="solid"/>
            </v:line>
            <v:line style="position:absolute" from="8589,10906" to="8542,10972" stroked="true" strokeweight="1.498pt" strokecolor="#ed1c24">
              <v:stroke dashstyle="solid"/>
            </v:line>
            <v:line style="position:absolute" from="8636,10970" to="8589,10906" stroked="true" strokeweight="1.498pt" strokecolor="#ed1c24">
              <v:stroke dashstyle="solid"/>
            </v:line>
            <v:line style="position:absolute" from="8683,11090" to="8636,10970" stroked="true" strokeweight="1.498pt" strokecolor="#ed1c24">
              <v:stroke dashstyle="solid"/>
            </v:line>
            <v:line style="position:absolute" from="8731,11050" to="8683,11090" stroked="true" strokeweight="1.498pt" strokecolor="#ed1c24">
              <v:stroke dashstyle="solid"/>
            </v:line>
            <v:line style="position:absolute" from="8778,11138" to="8731,11050" stroked="true" strokeweight="1.498pt" strokecolor="#ed1c24">
              <v:stroke dashstyle="solid"/>
            </v:line>
            <v:line style="position:absolute" from="8825,11000" to="8778,11138" stroked="true" strokeweight="1.498pt" strokecolor="#ed1c24">
              <v:stroke dashstyle="solid"/>
            </v:line>
            <v:line style="position:absolute" from="8873,10973" to="8825,11000" stroked="true" strokeweight="1.498pt" strokecolor="#ed1c24">
              <v:stroke dashstyle="solid"/>
            </v:line>
            <v:line style="position:absolute" from="8920,10856" to="8873,10973" stroked="true" strokeweight="1.498pt" strokecolor="#ed1c24">
              <v:stroke dashstyle="solid"/>
            </v:line>
            <v:line style="position:absolute" from="8967,10811" to="8920,10856" stroked="true" strokeweight="1.498pt" strokecolor="#ed1c24">
              <v:stroke dashstyle="solid"/>
            </v:line>
            <v:line style="position:absolute" from="9014,10835" to="8967,10811" stroked="true" strokeweight="1.498pt" strokecolor="#ed1c24">
              <v:stroke dashstyle="solid"/>
            </v:line>
            <v:line style="position:absolute" from="9062,10829" to="9014,10835" stroked="true" strokeweight="1.498pt" strokecolor="#ed1c24">
              <v:stroke dashstyle="solid"/>
            </v:line>
            <v:line style="position:absolute" from="9109,10719" to="9062,10829" stroked="true" strokeweight="1.498pt" strokecolor="#ed1c24">
              <v:stroke dashstyle="solid"/>
            </v:line>
            <v:line style="position:absolute" from="9156,10600" to="9109,10719" stroked="true" strokeweight="1.498pt" strokecolor="#ed1c24">
              <v:stroke dashstyle="solid"/>
            </v:line>
            <v:line style="position:absolute" from="9203,10526" to="9156,10600" stroked="true" strokeweight="1.498pt" strokecolor="#ed1c24">
              <v:stroke dashstyle="solid"/>
            </v:line>
            <v:line style="position:absolute" from="9251,10471" to="9203,10526" stroked="true" strokeweight="1.498pt" strokecolor="#ed1c24">
              <v:stroke dashstyle="solid"/>
            </v:line>
            <v:line style="position:absolute" from="9298,10416" to="9251,10471" stroked="true" strokeweight="1.498pt" strokecolor="#ed1c24">
              <v:stroke dashstyle="solid"/>
            </v:line>
            <v:line style="position:absolute" from="9345,10434" to="9298,10416" stroked="true" strokeweight="1.498pt" strokecolor="#ed1c24">
              <v:stroke dashstyle="solid"/>
            </v:line>
            <v:line style="position:absolute" from="9393,10388" to="9345,10434" stroked="true" strokeweight="1.498pt" strokecolor="#ed1c24">
              <v:stroke dashstyle="solid"/>
            </v:line>
            <v:line style="position:absolute" from="9440,10361" to="9393,10388" stroked="true" strokeweight="1.498pt" strokecolor="#ed1c24">
              <v:stroke dashstyle="solid"/>
            </v:line>
            <v:line style="position:absolute" from="9487,10232" to="9440,10361" stroked="true" strokeweight="1.498pt" strokecolor="#ed1c24">
              <v:stroke dashstyle="solid"/>
            </v:line>
            <v:line style="position:absolute" from="9534,10251" to="9487,10232" stroked="true" strokeweight="1.498pt" strokecolor="#ed1c24">
              <v:stroke dashstyle="solid"/>
            </v:line>
            <v:line style="position:absolute" from="9582,10159" to="9534,10251" stroked="true" strokeweight="1.498pt" strokecolor="#ed1c24">
              <v:stroke dashstyle="solid"/>
            </v:line>
            <v:line style="position:absolute" from="9629,10159" to="9582,10159" stroked="true" strokeweight="1.498pt" strokecolor="#ed1c24">
              <v:stroke dashstyle="solid"/>
            </v:line>
            <v:line style="position:absolute" from="9676,10196" to="9629,10159" stroked="true" strokeweight="1.498pt" strokecolor="#ed1c24">
              <v:stroke dashstyle="solid"/>
            </v:line>
            <v:line style="position:absolute" from="9724,10352" to="9676,10196" stroked="true" strokeweight="1.498pt" strokecolor="#ed1c24">
              <v:stroke dashstyle="solid"/>
            </v:line>
            <v:line style="position:absolute" from="9771,10251" to="9724,10352" stroked="true" strokeweight="1.498pt" strokecolor="#ed1c24">
              <v:stroke dashstyle="solid"/>
            </v:line>
            <v:line style="position:absolute" from="9818,10425" to="9771,10251" stroked="true" strokeweight="1.498pt" strokecolor="#ed1c24">
              <v:stroke dashstyle="solid"/>
            </v:line>
            <v:line style="position:absolute" from="9865,10774" to="9818,10425" stroked="true" strokeweight="1.498pt" strokecolor="#ed1c24">
              <v:stroke dashstyle="solid"/>
            </v:line>
            <v:line style="position:absolute" from="9913,10829" to="9865,10774" stroked="true" strokeweight="1.498pt" strokecolor="#ed1c24">
              <v:stroke dashstyle="solid"/>
            </v:line>
            <v:line style="position:absolute" from="9960,10701" to="9913,10829" stroked="true" strokeweight="1.498pt" strokecolor="#ed1c24">
              <v:stroke dashstyle="solid"/>
            </v:line>
            <v:line style="position:absolute" from="10007,10545" to="9960,10701" stroked="true" strokeweight="1.498pt" strokecolor="#ed1c24">
              <v:stroke dashstyle="solid"/>
            </v:line>
            <v:line style="position:absolute" from="10055,10490" to="10007,10545" stroked="true" strokeweight="1.498pt" strokecolor="#ed1c24">
              <v:stroke dashstyle="solid"/>
            </v:line>
            <v:line style="position:absolute" from="10102,10453" to="10055,10490" stroked="true" strokeweight="1.498pt" strokecolor="#ed1c24">
              <v:stroke dashstyle="solid"/>
            </v:line>
            <w10:wrap type="none"/>
          </v:group>
        </w:pic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36pt;margin-top:11.396955pt;width:522.0500pt;height:.1pt;mso-position-horizontal-relative:page;mso-position-vertical-relative:paragraph;z-index:-15664128;mso-wrap-distance-left:0;mso-wrap-distance-right:0" id="docshape155" coordorigin="720,228" coordsize="10441,0" path="m720,228l11160,22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86304" id="docshape15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3.72753pt;width:3pt;height:3pt;mso-position-horizontal-relative:page;mso-position-vertical-relative:paragraph;z-index:-18785792" id="docshape157" filled="true" fillcolor="#004f5a" stroked="false">
            <v:fill type="solid"/>
            <w10:wrap type="none"/>
          </v:rect>
        </w:pict>
      </w:r>
      <w:r>
        <w:rPr/>
        <w:pict>
          <v:shape style="position:absolute;margin-left:36.000099pt;margin-top:-9.155971pt;width:15.65pt;height:20.85pt;mso-position-horizontal-relative:page;mso-position-vertical-relative:paragraph;z-index:15795200" type="#_x0000_t202" id="docshape15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159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8"/>
        <w:ind w:left="1019" w:right="512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8: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investment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sluggish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relative 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previous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recoveries</w:t>
      </w:r>
    </w:p>
    <w:p>
      <w:pPr>
        <w:spacing w:line="268" w:lineRule="auto" w:before="15"/>
        <w:ind w:left="1020" w:right="6728" w:firstLine="0"/>
        <w:jc w:val="left"/>
        <w:rPr>
          <w:sz w:val="14"/>
        </w:rPr>
      </w:pPr>
      <w:r>
        <w:rPr>
          <w:color w:val="231F20"/>
          <w:sz w:val="14"/>
        </w:rPr>
        <w:t>Comparison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investment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across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cycles;</w:t>
      </w:r>
      <w:r>
        <w:rPr>
          <w:color w:val="231F20"/>
          <w:spacing w:val="-35"/>
          <w:sz w:val="14"/>
        </w:rPr>
        <w:t> </w:t>
      </w:r>
      <w:r>
        <w:rPr>
          <w:color w:val="231F20"/>
          <w:sz w:val="14"/>
        </w:rPr>
        <w:t>start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recession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73"/>
        <w:ind w:left="6161" w:right="5765" w:hanging="111"/>
        <w:jc w:val="left"/>
        <w:rPr>
          <w:sz w:val="14"/>
        </w:rPr>
      </w:pPr>
      <w:r>
        <w:rPr/>
        <w:pict>
          <v:group style="position:absolute;margin-left:55.5pt;margin-top:19.381990pt;width:251.55pt;height:144pt;mso-position-horizontal-relative:page;mso-position-vertical-relative:paragraph;z-index:15799808" id="docshapegroup160" coordorigin="1110,388" coordsize="5031,2880">
            <v:line style="position:absolute" from="1120,3258" to="6130,3258" stroked="true" strokeweight=".75pt" strokecolor="#231f20">
              <v:stroke dashstyle="solid"/>
            </v:line>
            <v:line style="position:absolute" from="1120,3258" to="6130,3258" stroked="true" strokeweight="1pt" strokecolor="#231f20">
              <v:stroke dashstyle="solid"/>
            </v:line>
            <v:line style="position:absolute" from="1398,3258" to="1398,3186" stroked="true" strokeweight=".75pt" strokecolor="#231f20">
              <v:stroke dashstyle="solid"/>
            </v:line>
            <v:line style="position:absolute" from="1769,3258" to="1769,3186" stroked="true" strokeweight=".75pt" strokecolor="#231f20">
              <v:stroke dashstyle="solid"/>
            </v:line>
            <v:line style="position:absolute" from="2141,3258" to="2141,3186" stroked="true" strokeweight=".75pt" strokecolor="#231f20">
              <v:stroke dashstyle="solid"/>
            </v:line>
            <v:line style="position:absolute" from="2512,3258" to="2512,3186" stroked="true" strokeweight=".75pt" strokecolor="#231f20">
              <v:stroke dashstyle="solid"/>
            </v:line>
            <v:line style="position:absolute" from="2883,3258" to="2883,410" stroked="true" strokeweight=".75pt" strokecolor="#231f20">
              <v:stroke dashstyle="solid"/>
            </v:line>
            <v:line style="position:absolute" from="3254,3258" to="3254,3186" stroked="true" strokeweight=".75pt" strokecolor="#231f20">
              <v:stroke dashstyle="solid"/>
            </v:line>
            <v:line style="position:absolute" from="3625,3258" to="3625,3186" stroked="true" strokeweight=".75pt" strokecolor="#231f20">
              <v:stroke dashstyle="solid"/>
            </v:line>
            <v:line style="position:absolute" from="3996,3258" to="3996,3186" stroked="true" strokeweight=".75pt" strokecolor="#231f20">
              <v:stroke dashstyle="solid"/>
            </v:line>
            <v:line style="position:absolute" from="4367,3258" to="4367,3186" stroked="true" strokeweight=".75pt" strokecolor="#231f20">
              <v:stroke dashstyle="solid"/>
            </v:line>
            <v:line style="position:absolute" from="4738,3258" to="4738,3186" stroked="true" strokeweight=".75pt" strokecolor="#231f20">
              <v:stroke dashstyle="solid"/>
            </v:line>
            <v:line style="position:absolute" from="5109,3258" to="5109,3186" stroked="true" strokeweight=".75pt" strokecolor="#231f20">
              <v:stroke dashstyle="solid"/>
            </v:line>
            <v:line style="position:absolute" from="5481,3258" to="5481,3186" stroked="true" strokeweight=".75pt" strokecolor="#231f20">
              <v:stroke dashstyle="solid"/>
            </v:line>
            <v:line style="position:absolute" from="5852,3258" to="5852,3186" stroked="true" strokeweight=".75pt" strokecolor="#231f20">
              <v:stroke dashstyle="solid"/>
            </v:line>
            <v:line style="position:absolute" from="1120,3258" to="1120,398" stroked="true" strokeweight=".75pt" strokecolor="#231f20">
              <v:stroke dashstyle="solid"/>
            </v:line>
            <v:line style="position:absolute" from="1120,3258" to="1120,398" stroked="true" strokeweight="1pt" strokecolor="#231f20">
              <v:stroke dashstyle="solid"/>
            </v:line>
            <v:line style="position:absolute" from="1120,3258" to="1245,3258" stroked="true" strokeweight=".75pt" strokecolor="#231f20">
              <v:stroke dashstyle="solid"/>
            </v:line>
            <v:line style="position:absolute" from="1120,3258" to="1245,3258" stroked="true" strokeweight="1pt" strokecolor="#231f20">
              <v:stroke dashstyle="solid"/>
            </v:line>
            <v:line style="position:absolute" from="1120,2781" to="1245,2781" stroked="true" strokeweight=".75pt" strokecolor="#231f20">
              <v:stroke dashstyle="solid"/>
            </v:line>
            <v:line style="position:absolute" from="1120,2781" to="1245,2781" stroked="true" strokeweight="1pt" strokecolor="#231f20">
              <v:stroke dashstyle="solid"/>
            </v:line>
            <v:line style="position:absolute" from="1120,2304" to="1245,2304" stroked="true" strokeweight=".75pt" strokecolor="#231f20">
              <v:stroke dashstyle="solid"/>
            </v:line>
            <v:line style="position:absolute" from="1120,2304" to="1245,2304" stroked="true" strokeweight="1pt" strokecolor="#231f20">
              <v:stroke dashstyle="solid"/>
            </v:line>
            <v:line style="position:absolute" from="1120,1828" to="1245,1828" stroked="true" strokeweight=".75pt" strokecolor="#231f20">
              <v:stroke dashstyle="solid"/>
            </v:line>
            <v:line style="position:absolute" from="1120,1828" to="1245,1828" stroked="true" strokeweight="1pt" strokecolor="#231f20">
              <v:stroke dashstyle="solid"/>
            </v:line>
            <v:line style="position:absolute" from="1120,1351" to="1245,1351" stroked="true" strokeweight=".75pt" strokecolor="#231f20">
              <v:stroke dashstyle="solid"/>
            </v:line>
            <v:line style="position:absolute" from="1120,1351" to="1245,1351" stroked="true" strokeweight="1pt" strokecolor="#231f20">
              <v:stroke dashstyle="solid"/>
            </v:line>
            <v:line style="position:absolute" from="1120,874" to="1245,874" stroked="true" strokeweight=".75pt" strokecolor="#231f20">
              <v:stroke dashstyle="solid"/>
            </v:line>
            <v:line style="position:absolute" from="1120,874" to="1245,874" stroked="true" strokeweight="1pt" strokecolor="#231f20">
              <v:stroke dashstyle="solid"/>
            </v:line>
            <v:line style="position:absolute" from="1120,398" to="1245,398" stroked="true" strokeweight=".75pt" strokecolor="#231f20">
              <v:stroke dashstyle="solid"/>
            </v:line>
            <v:line style="position:absolute" from="1120,398" to="1245,398" stroked="true" strokeweight="1pt" strokecolor="#231f20">
              <v:stroke dashstyle="solid"/>
            </v:line>
            <v:line style="position:absolute" from="6130,3258" to="6130,398" stroked="true" strokeweight=".75pt" strokecolor="#231f20">
              <v:stroke dashstyle="solid"/>
            </v:line>
            <v:line style="position:absolute" from="6130,3258" to="6130,398" stroked="true" strokeweight="1pt" strokecolor="#231f20">
              <v:stroke dashstyle="solid"/>
            </v:line>
            <v:line style="position:absolute" from="6130,3258" to="6005,3258" stroked="true" strokeweight=".75pt" strokecolor="#231f20">
              <v:stroke dashstyle="solid"/>
            </v:line>
            <v:line style="position:absolute" from="6130,3258" to="6005,3258" stroked="true" strokeweight="1pt" strokecolor="#231f20">
              <v:stroke dashstyle="solid"/>
            </v:line>
            <v:line style="position:absolute" from="6130,2781" to="6005,2781" stroked="true" strokeweight=".75pt" strokecolor="#231f20">
              <v:stroke dashstyle="solid"/>
            </v:line>
            <v:line style="position:absolute" from="6130,2781" to="6005,2781" stroked="true" strokeweight="1pt" strokecolor="#231f20">
              <v:stroke dashstyle="solid"/>
            </v:line>
            <v:line style="position:absolute" from="6130,2304" to="6005,2304" stroked="true" strokeweight=".75pt" strokecolor="#231f20">
              <v:stroke dashstyle="solid"/>
            </v:line>
            <v:line style="position:absolute" from="6130,2304" to="6005,2304" stroked="true" strokeweight="1pt" strokecolor="#231f20">
              <v:stroke dashstyle="solid"/>
            </v:line>
            <v:line style="position:absolute" from="6130,1828" to="6005,1828" stroked="true" strokeweight=".75pt" strokecolor="#231f20">
              <v:stroke dashstyle="solid"/>
            </v:line>
            <v:line style="position:absolute" from="6130,1828" to="6005,1828" stroked="true" strokeweight="1pt" strokecolor="#231f20">
              <v:stroke dashstyle="solid"/>
            </v:line>
            <v:line style="position:absolute" from="6130,1351" to="6005,1351" stroked="true" strokeweight=".75pt" strokecolor="#231f20">
              <v:stroke dashstyle="solid"/>
            </v:line>
            <v:line style="position:absolute" from="6130,1351" to="6005,1351" stroked="true" strokeweight="1pt" strokecolor="#231f20">
              <v:stroke dashstyle="solid"/>
            </v:line>
            <v:line style="position:absolute" from="6130,874" to="6005,874" stroked="true" strokeweight=".75pt" strokecolor="#231f20">
              <v:stroke dashstyle="solid"/>
            </v:line>
            <v:line style="position:absolute" from="6130,874" to="6005,874" stroked="true" strokeweight="1pt" strokecolor="#231f20">
              <v:stroke dashstyle="solid"/>
            </v:line>
            <v:line style="position:absolute" from="6130,398" to="6005,398" stroked="true" strokeweight=".75pt" strokecolor="#231f20">
              <v:stroke dashstyle="solid"/>
            </v:line>
            <v:line style="position:absolute" from="6130,398" to="6005,398" stroked="true" strokeweight="1pt" strokecolor="#231f20">
              <v:stroke dashstyle="solid"/>
            </v:line>
            <v:shape style="position:absolute;left:4552;top:2051;width:1299;height:672" id="docshape161" coordorigin="4553,2051" coordsize="1299,672" path="m4738,2612l4553,2722m4924,2566l4738,2612m5109,2514l4924,2566m5295,2418l5109,2514m5481,2285l5295,2418m5666,2165l5481,2285m5852,2051l5666,2165e" filled="false" stroked="true" strokeweight="1.5pt" strokecolor="#ed1c24">
              <v:path arrowok="t"/>
              <v:stroke dashstyle="dash"/>
            </v:shape>
            <v:line style="position:absolute" from="1584,2322" to="1398,2439" stroked="true" strokeweight="1.5pt" strokecolor="#39b54a">
              <v:stroke dashstyle="solid"/>
            </v:line>
            <v:line style="position:absolute" from="1769,2199" to="1584,2322" stroked="true" strokeweight="1.5pt" strokecolor="#39b54a">
              <v:stroke dashstyle="solid"/>
            </v:line>
            <v:line style="position:absolute" from="1955,2185" to="1769,2199" stroked="true" strokeweight="1.5pt" strokecolor="#39b54a">
              <v:stroke dashstyle="solid"/>
            </v:line>
            <v:line style="position:absolute" from="2141,2021" to="1955,2185" stroked="true" strokeweight="1.5pt" strokecolor="#39b54a">
              <v:stroke dashstyle="solid"/>
            </v:line>
            <v:line style="position:absolute" from="2326,1853" to="2141,2021" stroked="true" strokeweight="1.5pt" strokecolor="#39b54a">
              <v:stroke dashstyle="solid"/>
            </v:line>
            <v:line style="position:absolute" from="2512,1800" to="2326,1853" stroked="true" strokeweight="1.5pt" strokecolor="#39b54a">
              <v:stroke dashstyle="solid"/>
            </v:line>
            <v:line style="position:absolute" from="2697,1782" to="2512,1800" stroked="true" strokeweight="1.5pt" strokecolor="#39b54a">
              <v:stroke dashstyle="solid"/>
            </v:line>
            <v:line style="position:absolute" from="2883,1828" to="2697,1782" stroked="true" strokeweight="1.5pt" strokecolor="#39b54a">
              <v:stroke dashstyle="solid"/>
            </v:line>
            <v:line style="position:absolute" from="3068,1953" to="2883,1828" stroked="true" strokeweight="1.5pt" strokecolor="#39b54a">
              <v:stroke dashstyle="solid"/>
            </v:line>
            <v:line style="position:absolute" from="3254,2029" to="3068,1953" stroked="true" strokeweight="1.5pt" strokecolor="#39b54a">
              <v:stroke dashstyle="solid"/>
            </v:line>
            <v:line style="position:absolute" from="3439,2174" to="3254,2029" stroked="true" strokeweight="1.5pt" strokecolor="#39b54a">
              <v:stroke dashstyle="solid"/>
            </v:line>
            <v:line style="position:absolute" from="3625,2277" to="3439,2174" stroked="true" strokeweight="1.5pt" strokecolor="#39b54a">
              <v:stroke dashstyle="solid"/>
            </v:line>
            <v:line style="position:absolute" from="3811,2347" to="3625,2277" stroked="true" strokeweight="1.5pt" strokecolor="#39b54a">
              <v:stroke dashstyle="solid"/>
            </v:line>
            <v:line style="position:absolute" from="3996,2369" to="3811,2347" stroked="true" strokeweight="1.5pt" strokecolor="#39b54a">
              <v:stroke dashstyle="solid"/>
            </v:line>
            <v:line style="position:absolute" from="4182,2449" to="3996,2369" stroked="true" strokeweight="1.5pt" strokecolor="#39b54a">
              <v:stroke dashstyle="solid"/>
            </v:line>
            <v:line style="position:absolute" from="4367,2467" to="4182,2449" stroked="true" strokeweight="1.5pt" strokecolor="#39b54a">
              <v:stroke dashstyle="solid"/>
            </v:line>
            <v:line style="position:absolute" from="4553,2356" to="4367,2467" stroked="true" strokeweight="1.5pt" strokecolor="#39b54a">
              <v:stroke dashstyle="solid"/>
            </v:line>
            <v:line style="position:absolute" from="4738,2260" to="4553,2356" stroked="true" strokeweight="1.5pt" strokecolor="#39b54a">
              <v:stroke dashstyle="solid"/>
            </v:line>
            <v:line style="position:absolute" from="4924,2203" to="4738,2260" stroked="true" strokeweight="1.5pt" strokecolor="#39b54a">
              <v:stroke dashstyle="solid"/>
            </v:line>
            <v:line style="position:absolute" from="5109,2238" to="4924,2203" stroked="true" strokeweight="1.5pt" strokecolor="#39b54a">
              <v:stroke dashstyle="solid"/>
            </v:line>
            <v:line style="position:absolute" from="5295,2121" to="5109,2238" stroked="true" strokeweight="1.5pt" strokecolor="#39b54a">
              <v:stroke dashstyle="solid"/>
            </v:line>
            <v:line style="position:absolute" from="5481,1998" to="5295,2121" stroked="true" strokeweight="1.5pt" strokecolor="#39b54a">
              <v:stroke dashstyle="solid"/>
            </v:line>
            <v:line style="position:absolute" from="5666,1896" to="5481,1998" stroked="true" strokeweight="1.5pt" strokecolor="#39b54a">
              <v:stroke dashstyle="solid"/>
            </v:line>
            <v:line style="position:absolute" from="5852,1853" to="5666,1896" stroked="true" strokeweight="1.5pt" strokecolor="#39b54a">
              <v:stroke dashstyle="solid"/>
            </v:line>
            <v:line style="position:absolute" from="1584,2045" to="1398,2092" stroked="true" strokeweight="1.5pt" strokecolor="#0071bc">
              <v:stroke dashstyle="solid"/>
            </v:line>
            <v:line style="position:absolute" from="1769,1968" to="1584,2045" stroked="true" strokeweight="1.5pt" strokecolor="#0071bc">
              <v:stroke dashstyle="solid"/>
            </v:line>
            <v:line style="position:absolute" from="1955,1902" to="1769,1968" stroked="true" strokeweight="1.5pt" strokecolor="#0071bc">
              <v:stroke dashstyle="solid"/>
            </v:line>
            <v:line style="position:absolute" from="2141,1767" to="1955,1902" stroked="true" strokeweight="1.5pt" strokecolor="#0071bc">
              <v:stroke dashstyle="solid"/>
            </v:line>
            <v:line style="position:absolute" from="2326,1838" to="2141,1767" stroked="true" strokeweight="1.5pt" strokecolor="#0071bc">
              <v:stroke dashstyle="solid"/>
            </v:line>
            <v:line style="position:absolute" from="2512,1774" to="2326,1838" stroked="true" strokeweight="1.5pt" strokecolor="#0071bc">
              <v:stroke dashstyle="solid"/>
            </v:line>
            <v:line style="position:absolute" from="2697,1857" to="2512,1774" stroked="true" strokeweight="1.5pt" strokecolor="#0071bc">
              <v:stroke dashstyle="solid"/>
            </v:line>
            <v:line style="position:absolute" from="2883,1828" to="2697,1857" stroked="true" strokeweight="1.5pt" strokecolor="#0071bc">
              <v:stroke dashstyle="solid"/>
            </v:line>
            <v:line style="position:absolute" from="3068,1919" to="2883,1828" stroked="true" strokeweight="1.5pt" strokecolor="#0071bc">
              <v:stroke dashstyle="solid"/>
            </v:line>
            <v:line style="position:absolute" from="3254,2039" to="3068,1919" stroked="true" strokeweight="1.5pt" strokecolor="#0071bc">
              <v:stroke dashstyle="solid"/>
            </v:line>
            <v:line style="position:absolute" from="3439,2083" to="3254,2039" stroked="true" strokeweight="1.5pt" strokecolor="#0071bc">
              <v:stroke dashstyle="solid"/>
            </v:line>
            <v:line style="position:absolute" from="3625,2126" to="3439,2083" stroked="true" strokeweight="1.5pt" strokecolor="#0071bc">
              <v:stroke dashstyle="solid"/>
            </v:line>
            <v:line style="position:absolute" from="3811,2150" to="3625,2126" stroked="true" strokeweight="1.5pt" strokecolor="#0071bc">
              <v:stroke dashstyle="solid"/>
            </v:line>
            <v:line style="position:absolute" from="3996,2170" to="3811,2150" stroked="true" strokeweight="1.5pt" strokecolor="#0071bc">
              <v:stroke dashstyle="solid"/>
            </v:line>
            <v:line style="position:absolute" from="4182,1994" to="3996,2170" stroked="true" strokeweight="1.5pt" strokecolor="#0071bc">
              <v:stroke dashstyle="solid"/>
            </v:line>
            <v:line style="position:absolute" from="4367,1901" to="4182,1994" stroked="true" strokeweight="1.5pt" strokecolor="#0071bc">
              <v:stroke dashstyle="solid"/>
            </v:line>
            <v:line style="position:absolute" from="4553,1758" to="4367,1901" stroked="true" strokeweight="1.5pt" strokecolor="#0071bc">
              <v:stroke dashstyle="solid"/>
            </v:line>
            <v:line style="position:absolute" from="4738,1726" to="4553,1758" stroked="true" strokeweight="1.5pt" strokecolor="#0071bc">
              <v:stroke dashstyle="solid"/>
            </v:line>
            <v:line style="position:absolute" from="4924,1595" to="4738,1726" stroked="true" strokeweight="1.5pt" strokecolor="#0071bc">
              <v:stroke dashstyle="solid"/>
            </v:line>
            <v:line style="position:absolute" from="5109,1538" to="4924,1595" stroked="true" strokeweight="1.5pt" strokecolor="#0071bc">
              <v:stroke dashstyle="solid"/>
            </v:line>
            <v:line style="position:absolute" from="5295,1326" to="5109,1538" stroked="true" strokeweight="1.5pt" strokecolor="#0071bc">
              <v:stroke dashstyle="solid"/>
            </v:line>
            <v:line style="position:absolute" from="5481,1274" to="5295,1326" stroked="true" strokeweight="1.5pt" strokecolor="#0071bc">
              <v:stroke dashstyle="solid"/>
            </v:line>
            <v:line style="position:absolute" from="5666,1167" to="5481,1274" stroked="true" strokeweight="1.5pt" strokecolor="#0071bc">
              <v:stroke dashstyle="solid"/>
            </v:line>
            <v:line style="position:absolute" from="5852,1065" to="5666,1167" stroked="true" strokeweight="1.5pt" strokecolor="#0071bc">
              <v:stroke dashstyle="solid"/>
            </v:line>
            <v:line style="position:absolute" from="1584,2044" to="1398,2056" stroked="true" strokeweight="1.5pt" strokecolor="#fcaf17">
              <v:stroke dashstyle="solid"/>
            </v:line>
            <v:line style="position:absolute" from="1769,1993" to="1584,2044" stroked="true" strokeweight="1.5pt" strokecolor="#fcaf17">
              <v:stroke dashstyle="solid"/>
            </v:line>
            <v:line style="position:absolute" from="1955,2227" to="1769,1993" stroked="true" strokeweight="1.5pt" strokecolor="#fcaf17">
              <v:stroke dashstyle="solid"/>
            </v:line>
            <v:line style="position:absolute" from="2141,2193" to="1955,2227" stroked="true" strokeweight="1.5pt" strokecolor="#fcaf17">
              <v:stroke dashstyle="solid"/>
            </v:line>
            <v:line style="position:absolute" from="2326,2103" to="2141,2193" stroked="true" strokeweight="1.5pt" strokecolor="#fcaf17">
              <v:stroke dashstyle="solid"/>
            </v:line>
            <v:line style="position:absolute" from="2512,2032" to="2326,2103" stroked="true" strokeweight="1.5pt" strokecolor="#fcaf17">
              <v:stroke dashstyle="solid"/>
            </v:line>
            <v:line style="position:absolute" from="2697,1941" to="2512,2032" stroked="true" strokeweight="1.5pt" strokecolor="#fcaf17">
              <v:stroke dashstyle="solid"/>
            </v:line>
            <v:line style="position:absolute" from="2883,1828" to="2697,1941" stroked="true" strokeweight="1.5pt" strokecolor="#fcaf17">
              <v:stroke dashstyle="solid"/>
            </v:line>
            <v:line style="position:absolute" from="3068,1712" to="2883,1828" stroked="true" strokeweight="1.5pt" strokecolor="#fcaf17">
              <v:stroke dashstyle="solid"/>
            </v:line>
            <v:line style="position:absolute" from="3254,1825" to="3068,1712" stroked="true" strokeweight="1.5pt" strokecolor="#fcaf17">
              <v:stroke dashstyle="solid"/>
            </v:line>
            <v:line style="position:absolute" from="3439,1995" to="3254,1825" stroked="true" strokeweight="1.5pt" strokecolor="#fcaf17">
              <v:stroke dashstyle="solid"/>
            </v:line>
            <v:line style="position:absolute" from="3625,2150" to="3439,1995" stroked="true" strokeweight="1.5pt" strokecolor="#fcaf17">
              <v:stroke dashstyle="solid"/>
            </v:line>
            <v:line style="position:absolute" from="3811,2239" to="3625,2150" stroked="true" strokeweight="1.5pt" strokecolor="#fcaf17">
              <v:stroke dashstyle="solid"/>
            </v:line>
            <v:line style="position:absolute" from="3996,2321" to="3811,2239" stroked="true" strokeweight="1.5pt" strokecolor="#fcaf17">
              <v:stroke dashstyle="solid"/>
            </v:line>
            <v:line style="position:absolute" from="4182,2268" to="3996,2321" stroked="true" strokeweight="1.5pt" strokecolor="#fcaf17">
              <v:stroke dashstyle="solid"/>
            </v:line>
            <v:line style="position:absolute" from="4367,2073" to="4182,2268" stroked="true" strokeweight="1.5pt" strokecolor="#fcaf17">
              <v:stroke dashstyle="solid"/>
            </v:line>
            <v:line style="position:absolute" from="4553,1781" to="4367,2073" stroked="true" strokeweight="1.5pt" strokecolor="#fcaf17">
              <v:stroke dashstyle="solid"/>
            </v:line>
            <v:line style="position:absolute" from="4738,1624" to="4553,1781" stroked="true" strokeweight="1.5pt" strokecolor="#fcaf17">
              <v:stroke dashstyle="solid"/>
            </v:line>
            <v:line style="position:absolute" from="4924,1378" to="4738,1624" stroked="true" strokeweight="1.5pt" strokecolor="#fcaf17">
              <v:stroke dashstyle="solid"/>
            </v:line>
            <v:line style="position:absolute" from="5109,1207" to="4924,1378" stroked="true" strokeweight="1.5pt" strokecolor="#fcaf17">
              <v:stroke dashstyle="solid"/>
            </v:line>
            <v:line style="position:absolute" from="5295,1077" to="5109,1207" stroked="true" strokeweight="1.5pt" strokecolor="#fcaf17">
              <v:stroke dashstyle="solid"/>
            </v:line>
            <v:line style="position:absolute" from="5481,1012" to="5295,1077" stroked="true" strokeweight="1.5pt" strokecolor="#fcaf17">
              <v:stroke dashstyle="solid"/>
            </v:line>
            <v:line style="position:absolute" from="5666,932" to="5481,1012" stroked="true" strokeweight="1.5pt" strokecolor="#fcaf17">
              <v:stroke dashstyle="solid"/>
            </v:line>
            <v:line style="position:absolute" from="5852,1018" to="5666,932" stroked="true" strokeweight="1.5pt" strokecolor="#fcaf17">
              <v:stroke dashstyle="solid"/>
            </v:line>
            <v:line style="position:absolute" from="1584,2326" to="1398,2499" stroked="true" strokeweight="1.5pt" strokecolor="#ed1c24">
              <v:stroke dashstyle="solid"/>
            </v:line>
            <v:line style="position:absolute" from="1769,2250" to="1584,2326" stroked="true" strokeweight="1.5pt" strokecolor="#ed1c24">
              <v:stroke dashstyle="solid"/>
            </v:line>
            <v:line style="position:absolute" from="1955,2203" to="1769,2250" stroked="true" strokeweight="1.5pt" strokecolor="#ed1c24">
              <v:stroke dashstyle="solid"/>
            </v:line>
            <v:line style="position:absolute" from="2141,2178" to="1955,2203" stroked="true" strokeweight="1.5pt" strokecolor="#ed1c24">
              <v:stroke dashstyle="solid"/>
            </v:line>
            <v:line style="position:absolute" from="2326,2132" to="2141,2178" stroked="true" strokeweight="1.5pt" strokecolor="#ed1c24">
              <v:stroke dashstyle="solid"/>
            </v:line>
            <v:line style="position:absolute" from="2512,2010" to="2326,2132" stroked="true" strokeweight="1.5pt" strokecolor="#ed1c24">
              <v:stroke dashstyle="solid"/>
            </v:line>
            <v:line style="position:absolute" from="2697,1904" to="2512,2010" stroked="true" strokeweight="1.5pt" strokecolor="#ed1c24">
              <v:stroke dashstyle="solid"/>
            </v:line>
            <v:line style="position:absolute" from="2883,1828" to="2697,1904" stroked="true" strokeweight="1.5pt" strokecolor="#ed1c24">
              <v:stroke dashstyle="solid"/>
            </v:line>
            <v:line style="position:absolute" from="3068,1805" to="2883,1828" stroked="true" strokeweight="1.5pt" strokecolor="#ed1c24">
              <v:stroke dashstyle="solid"/>
            </v:line>
            <v:line style="position:absolute" from="3254,1788" to="3068,1805" stroked="true" strokeweight="1.5pt" strokecolor="#ed1c24">
              <v:stroke dashstyle="solid"/>
            </v:line>
            <v:line style="position:absolute" from="3439,1864" to="3254,1788" stroked="true" strokeweight="1.5pt" strokecolor="#ed1c24">
              <v:stroke dashstyle="solid"/>
            </v:line>
            <v:line style="position:absolute" from="3625,2113" to="3439,1864" stroked="true" strokeweight="1.5pt" strokecolor="#ed1c24">
              <v:stroke dashstyle="solid"/>
            </v:line>
            <v:line style="position:absolute" from="3811,2637" to="3625,2113" stroked="true" strokeweight="1.5pt" strokecolor="#ed1c24">
              <v:stroke dashstyle="solid"/>
            </v:line>
            <v:line style="position:absolute" from="3996,2735" to="3811,2637" stroked="true" strokeweight="1.5pt" strokecolor="#ed1c24">
              <v:stroke dashstyle="solid"/>
            </v:line>
            <v:line style="position:absolute" from="4182,2793" to="3996,2735" stroked="true" strokeweight="1.5pt" strokecolor="#ed1c24">
              <v:stroke dashstyle="solid"/>
            </v:line>
            <v:line style="position:absolute" from="4367,2744" to="4182,2793" stroked="true" strokeweight="1.5pt" strokecolor="#ed1c24">
              <v:stroke dashstyle="solid"/>
            </v:line>
            <v:line style="position:absolute" from="4553,2722" to="4367,2744" stroked="true" strokeweight="1.5pt" strokecolor="#ed1c24">
              <v:stroke dashstyle="solid"/>
            </v:line>
            <v:line style="position:absolute" from="3406,548" to="3030,548" stroked="true" strokeweight=".75pt" strokecolor="#231f20">
              <v:stroke dashstyle="solid"/>
            </v:line>
            <v:shape style="position:absolute;left:2928;top:509;width:128;height:76" id="docshape162" coordorigin="2928,510" coordsize="128,76" path="m3055,510l2995,532,2928,548,2942,550,3012,569,3055,585,3055,510xe" filled="true" fillcolor="#231f20" stroked="false">
              <v:path arrowok="t"/>
              <v:fill type="solid"/>
            </v:shape>
            <v:shape style="position:absolute;left:3485;top:463;width:1343;height:187" type="#_x0000_t202" id="docshape163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Start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of the recession</w:t>
                    </w:r>
                  </w:p>
                </w:txbxContent>
              </v:textbox>
              <w10:wrap type="none"/>
            </v:shape>
            <v:shape style="position:absolute;left:1556;top:876;width:1001;height:523" type="#_x0000_t202" id="docshape164" filled="false" stroked="false">
              <v:textbox inset="0,0,0,0">
                <w:txbxContent>
                  <w:p>
                    <w:pPr>
                      <w:spacing w:line="249" w:lineRule="auto" w:before="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 before</w:t>
                    </w:r>
                    <w:r>
                      <w:rPr>
                        <w:color w:val="231F2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 start of the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recession</w:t>
                    </w:r>
                  </w:p>
                </w:txbxContent>
              </v:textbox>
              <w10:wrap type="none"/>
            </v:shape>
            <v:shape style="position:absolute;left:3703;top:876;width:916;height:523" type="#_x0000_t202" id="docshape165" filled="false" stroked="false">
              <v:textbox inset="0,0,0,0">
                <w:txbxContent>
                  <w:p>
                    <w:pPr>
                      <w:spacing w:line="249" w:lineRule="auto" w:before="9"/>
                      <w:ind w:left="0" w:right="18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 after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 start of the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recession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130</w:t>
      </w:r>
    </w:p>
    <w:p>
      <w:pPr>
        <w:pStyle w:val="BodyText"/>
        <w:spacing w:before="11"/>
        <w:rPr>
          <w:sz w:val="10"/>
        </w:rPr>
      </w:pPr>
    </w:p>
    <w:p>
      <w:pPr>
        <w:spacing w:before="109"/>
        <w:ind w:left="1010" w:right="634" w:firstLine="0"/>
        <w:jc w:val="center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rPr>
          <w:sz w:val="18"/>
        </w:rPr>
      </w:pPr>
    </w:p>
    <w:p>
      <w:pPr>
        <w:spacing w:before="109"/>
        <w:ind w:left="1010" w:right="624" w:firstLine="0"/>
        <w:jc w:val="center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11"/>
        <w:rPr>
          <w:sz w:val="17"/>
        </w:rPr>
      </w:pPr>
    </w:p>
    <w:p>
      <w:pPr>
        <w:spacing w:before="109"/>
        <w:ind w:left="1010" w:right="634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1"/>
        <w:rPr>
          <w:sz w:val="17"/>
        </w:rPr>
      </w:pPr>
    </w:p>
    <w:p>
      <w:pPr>
        <w:spacing w:before="110"/>
        <w:ind w:left="1010" w:right="556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1010" w:right="556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740" w:bottom="280" w:left="60" w:right="0"/>
        </w:sectPr>
      </w:pPr>
    </w:p>
    <w:p>
      <w:pPr>
        <w:pStyle w:val="BodyText"/>
        <w:spacing w:before="7"/>
        <w:rPr>
          <w:sz w:val="24"/>
        </w:rPr>
      </w:pPr>
    </w:p>
    <w:p>
      <w:pPr>
        <w:tabs>
          <w:tab w:pos="1646" w:val="left" w:leader="none"/>
          <w:tab w:pos="2017" w:val="left" w:leader="none"/>
          <w:tab w:pos="2389" w:val="left" w:leader="none"/>
          <w:tab w:pos="2783" w:val="left" w:leader="none"/>
          <w:tab w:pos="3154" w:val="left" w:leader="none"/>
          <w:tab w:pos="3525" w:val="left" w:leader="none"/>
          <w:tab w:pos="3896" w:val="left" w:leader="none"/>
        </w:tabs>
        <w:spacing w:before="0"/>
        <w:ind w:left="127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1344" from="131.632996pt,13.914411pt" to="141.632996pt,13.914411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-8</w:t>
        <w:tab/>
        <w:t>-6</w:t>
        <w:tab/>
        <w:t>-4</w:t>
        <w:tab/>
        <w:t>-2</w:t>
        <w:tab/>
        <w:t>0</w:t>
        <w:tab/>
        <w:t>2</w:t>
        <w:tab/>
        <w:t>4</w:t>
        <w:tab/>
      </w:r>
      <w:r>
        <w:rPr>
          <w:color w:val="231F20"/>
          <w:spacing w:val="-6"/>
          <w:sz w:val="14"/>
        </w:rPr>
        <w:t>6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585" w:val="left" w:leader="none"/>
        </w:tabs>
        <w:spacing w:before="0"/>
        <w:ind w:left="253" w:right="0" w:firstLine="0"/>
        <w:jc w:val="left"/>
        <w:rPr>
          <w:sz w:val="14"/>
        </w:rPr>
      </w:pPr>
      <w:r>
        <w:rPr>
          <w:color w:val="231F20"/>
          <w:sz w:val="14"/>
        </w:rPr>
        <w:t>8</w:t>
        <w:tab/>
      </w:r>
      <w:r>
        <w:rPr>
          <w:color w:val="231F20"/>
          <w:spacing w:val="-3"/>
          <w:sz w:val="14"/>
        </w:rPr>
        <w:t>10</w:t>
      </w:r>
    </w:p>
    <w:p>
      <w:pPr>
        <w:spacing w:before="110"/>
        <w:ind w:left="144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70</w:t>
      </w:r>
    </w:p>
    <w:p>
      <w:pPr>
        <w:tabs>
          <w:tab w:pos="546" w:val="left" w:leader="none"/>
          <w:tab w:pos="917" w:val="left" w:leader="none"/>
        </w:tabs>
        <w:spacing w:before="12"/>
        <w:ind w:left="175" w:right="0" w:firstLine="0"/>
        <w:jc w:val="left"/>
        <w:rPr>
          <w:sz w:val="14"/>
        </w:rPr>
      </w:pPr>
      <w:r>
        <w:rPr>
          <w:color w:val="231F20"/>
          <w:sz w:val="14"/>
        </w:rPr>
        <w:t>12</w:t>
        <w:tab/>
        <w:t>14</w:t>
        <w:tab/>
        <w:t>16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3975" w:space="40"/>
            <w:col w:w="742" w:space="39"/>
            <w:col w:w="7384"/>
          </w:cols>
        </w:sectPr>
      </w:pPr>
    </w:p>
    <w:p>
      <w:pPr>
        <w:spacing w:before="50"/>
        <w:ind w:left="136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0320" from="56.799999pt,5.870404pt" to="66.799999pt,5.870404pt" stroked="true" strokeweight="1.5pt" strokecolor="#fcaf17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1981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before="19"/>
        <w:ind w:left="136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0832" from="56.799999pt,4.320404pt" to="66.799999pt,4.320404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1990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line="268" w:lineRule="auto" w:before="50"/>
        <w:ind w:left="507" w:right="835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2001 recession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Current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2313" w:space="40"/>
            <w:col w:w="9827"/>
          </w:cols>
        </w:sectPr>
      </w:pPr>
    </w:p>
    <w:p>
      <w:pPr>
        <w:spacing w:before="47"/>
        <w:ind w:left="102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1856" from="131.632996pt,-5.659571pt" to="141.632996pt,-5.659571pt" stroked="true" strokeweight="1.5pt" strokecolor="#ed1c24">
            <v:stroke dashstyle="solid"/>
            <w10:wrap type="none"/>
          </v:line>
        </w:pic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Analysis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8799pt;width:288.05pt;height:.1pt;mso-position-horizontal-relative:page;mso-position-vertical-relative:paragraph;z-index:-15661056;mso-wrap-distance-left:0;mso-wrap-distance-right:0" id="docshape166" coordorigin="1080,158" coordsize="5761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110"/>
        <w:ind w:left="1020" w:right="322"/>
        <w:jc w:val="both"/>
      </w:pPr>
      <w:r>
        <w:rPr>
          <w:b/>
          <w:color w:val="231F20"/>
        </w:rPr>
        <w:t>(Chart 8)</w:t>
      </w:r>
      <w:r>
        <w:rPr>
          <w:color w:val="231F20"/>
        </w:rPr>
        <w:t>. Although exports are projected to grow strongly over the pro-</w:t>
      </w:r>
      <w:r>
        <w:rPr>
          <w:color w:val="231F20"/>
          <w:spacing w:val="1"/>
        </w:rPr>
        <w:t> </w:t>
      </w:r>
      <w:r>
        <w:rPr>
          <w:color w:val="231F20"/>
        </w:rPr>
        <w:t>jection horizon, their proﬁle is lower than in the April </w:t>
      </w:r>
      <w:r>
        <w:rPr>
          <w:i/>
          <w:color w:val="231F20"/>
        </w:rPr>
        <w:t>Report </w:t>
      </w:r>
      <w:r>
        <w:rPr>
          <w:color w:val="231F20"/>
        </w:rPr>
        <w:t>because of</w:t>
      </w:r>
      <w:r>
        <w:rPr>
          <w:color w:val="231F20"/>
          <w:spacing w:val="1"/>
        </w:rPr>
        <w:t> </w:t>
      </w:r>
      <w:r>
        <w:rPr>
          <w:color w:val="231F20"/>
        </w:rPr>
        <w:t>weaker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stronger</w:t>
      </w:r>
      <w:r>
        <w:rPr>
          <w:color w:val="231F20"/>
          <w:spacing w:val="-4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dollar.</w:t>
      </w:r>
    </w:p>
    <w:p>
      <w:pPr>
        <w:pStyle w:val="BodyText"/>
        <w:spacing w:line="249" w:lineRule="auto" w:before="122"/>
        <w:ind w:left="1020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outlook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euro</w:t>
      </w:r>
      <w:r>
        <w:rPr>
          <w:color w:val="231F20"/>
          <w:spacing w:val="15"/>
        </w:rPr>
        <w:t> </w:t>
      </w:r>
      <w:r>
        <w:rPr>
          <w:color w:val="231F20"/>
        </w:rPr>
        <w:t>area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clouded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recent</w:t>
      </w:r>
      <w:r>
        <w:rPr>
          <w:color w:val="231F20"/>
          <w:spacing w:val="15"/>
        </w:rPr>
        <w:t> </w:t>
      </w:r>
      <w:r>
        <w:rPr>
          <w:color w:val="231F20"/>
        </w:rPr>
        <w:t>developments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vul-</w:t>
      </w:r>
      <w:r>
        <w:rPr>
          <w:color w:val="231F20"/>
          <w:spacing w:val="1"/>
        </w:rPr>
        <w:t> </w:t>
      </w:r>
      <w:r>
        <w:rPr>
          <w:color w:val="231F20"/>
        </w:rPr>
        <w:t>nerable</w:t>
      </w:r>
      <w:r>
        <w:rPr>
          <w:color w:val="231F20"/>
          <w:spacing w:val="21"/>
        </w:rPr>
        <w:t> </w:t>
      </w:r>
      <w:r>
        <w:rPr>
          <w:color w:val="231F20"/>
        </w:rPr>
        <w:t>European</w:t>
      </w:r>
      <w:r>
        <w:rPr>
          <w:color w:val="231F20"/>
          <w:spacing w:val="21"/>
        </w:rPr>
        <w:t> </w:t>
      </w:r>
      <w:r>
        <w:rPr>
          <w:color w:val="231F20"/>
        </w:rPr>
        <w:t>economies.</w:t>
      </w:r>
      <w:r>
        <w:rPr>
          <w:color w:val="231F20"/>
          <w:spacing w:val="21"/>
        </w:rPr>
        <w:t> </w:t>
      </w:r>
      <w:r>
        <w:rPr>
          <w:color w:val="231F20"/>
        </w:rPr>
        <w:t>Economic</w:t>
      </w:r>
      <w:r>
        <w:rPr>
          <w:color w:val="231F20"/>
          <w:spacing w:val="21"/>
        </w:rPr>
        <w:t> </w:t>
      </w:r>
      <w:r>
        <w:rPr>
          <w:color w:val="231F20"/>
        </w:rPr>
        <w:t>growth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expected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subdued than projected in the April </w:t>
      </w:r>
      <w:r>
        <w:rPr>
          <w:i/>
          <w:color w:val="231F20"/>
        </w:rPr>
        <w:t>Report</w:t>
      </w:r>
      <w:r>
        <w:rPr>
          <w:color w:val="231F20"/>
        </w:rPr>
        <w:t>, owing to increased uncertainty,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aggressive</w:t>
      </w:r>
      <w:r>
        <w:rPr>
          <w:color w:val="231F20"/>
          <w:spacing w:val="15"/>
        </w:rPr>
        <w:t> </w:t>
      </w:r>
      <w:r>
        <w:rPr>
          <w:color w:val="231F20"/>
        </w:rPr>
        <w:t>ﬁscal</w:t>
      </w:r>
      <w:r>
        <w:rPr>
          <w:color w:val="231F20"/>
          <w:spacing w:val="16"/>
        </w:rPr>
        <w:t> </w:t>
      </w:r>
      <w:r>
        <w:rPr>
          <w:color w:val="231F20"/>
        </w:rPr>
        <w:t>consolidation,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deterioration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reﬂecting stress in bank funding markets, and reduced conﬁdence. A slug-</w:t>
      </w:r>
      <w:r>
        <w:rPr>
          <w:color w:val="231F20"/>
          <w:spacing w:val="1"/>
        </w:rPr>
        <w:t> </w:t>
      </w:r>
      <w:r>
        <w:rPr>
          <w:color w:val="231F20"/>
        </w:rPr>
        <w:t>gish</w:t>
      </w:r>
      <w:r>
        <w:rPr>
          <w:color w:val="231F20"/>
          <w:spacing w:val="-7"/>
        </w:rPr>
        <w:t> </w:t>
      </w:r>
      <w:r>
        <w:rPr>
          <w:color w:val="231F20"/>
        </w:rPr>
        <w:t>recovery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projected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2010–12,</w:t>
      </w:r>
      <w:r>
        <w:rPr>
          <w:color w:val="231F20"/>
          <w:spacing w:val="-6"/>
        </w:rPr>
        <w:t> </w:t>
      </w:r>
      <w:r>
        <w:rPr>
          <w:color w:val="231F20"/>
        </w:rPr>
        <w:t>supported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exports,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should</w:t>
      </w:r>
      <w:r>
        <w:rPr>
          <w:color w:val="231F20"/>
          <w:spacing w:val="-52"/>
        </w:rPr>
        <w:t> </w:t>
      </w:r>
      <w:r>
        <w:rPr>
          <w:color w:val="231F20"/>
        </w:rPr>
        <w:t>beneﬁt from a weaker euro. Domestic demand is expected to remain muted,</w:t>
      </w:r>
      <w:r>
        <w:rPr>
          <w:color w:val="231F20"/>
          <w:spacing w:val="-53"/>
        </w:rPr>
        <w:t> </w:t>
      </w:r>
      <w:r>
        <w:rPr>
          <w:color w:val="231F20"/>
        </w:rPr>
        <w:t>owing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modest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employment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wages,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taxes.</w:t>
      </w:r>
    </w:p>
    <w:p>
      <w:pPr>
        <w:pStyle w:val="BodyText"/>
        <w:spacing w:line="249" w:lineRule="auto" w:before="127"/>
        <w:ind w:left="1020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Japan,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proceed</w:t>
      </w:r>
      <w:r>
        <w:rPr>
          <w:color w:val="231F20"/>
          <w:spacing w:val="-3"/>
        </w:rPr>
        <w:t> </w:t>
      </w:r>
      <w:r>
        <w:rPr>
          <w:color w:val="231F20"/>
        </w:rPr>
        <w:t>largely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5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with net exports remaining the main driver of growth. The withdrawal</w:t>
      </w:r>
      <w:r>
        <w:rPr>
          <w:color w:val="231F20"/>
          <w:spacing w:val="1"/>
        </w:rPr>
        <w:t> </w:t>
      </w:r>
      <w:r>
        <w:rPr>
          <w:color w:val="231F20"/>
        </w:rPr>
        <w:t>of government subsidies should slow the growth of consumption, while the</w:t>
      </w:r>
      <w:r>
        <w:rPr>
          <w:color w:val="231F20"/>
          <w:spacing w:val="1"/>
        </w:rPr>
        <w:t> </w:t>
      </w:r>
      <w:r>
        <w:rPr>
          <w:color w:val="231F20"/>
        </w:rPr>
        <w:t>appreciation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yen</w:t>
      </w:r>
      <w:r>
        <w:rPr>
          <w:color w:val="231F20"/>
          <w:spacing w:val="13"/>
        </w:rPr>
        <w:t> </w:t>
      </w:r>
      <w:r>
        <w:rPr>
          <w:color w:val="231F20"/>
        </w:rPr>
        <w:t>since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outbreak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sovereign</w:t>
      </w:r>
      <w:r>
        <w:rPr>
          <w:color w:val="231F20"/>
          <w:spacing w:val="12"/>
        </w:rPr>
        <w:t> </w:t>
      </w:r>
      <w:r>
        <w:rPr>
          <w:color w:val="231F20"/>
        </w:rPr>
        <w:t>debt</w:t>
      </w:r>
      <w:r>
        <w:rPr>
          <w:color w:val="231F20"/>
          <w:spacing w:val="13"/>
        </w:rPr>
        <w:t> </w:t>
      </w:r>
      <w:r>
        <w:rPr>
          <w:color w:val="231F20"/>
        </w:rPr>
        <w:t>crisis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dampen</w:t>
      </w:r>
      <w:r>
        <w:rPr>
          <w:color w:val="231F20"/>
          <w:spacing w:val="1"/>
        </w:rPr>
        <w:t> </w:t>
      </w:r>
      <w:r>
        <w:rPr>
          <w:color w:val="231F20"/>
        </w:rPr>
        <w:t>export</w:t>
      </w:r>
      <w:r>
        <w:rPr>
          <w:color w:val="231F20"/>
          <w:spacing w:val="1"/>
        </w:rPr>
        <w:t> </w:t>
      </w:r>
      <w:r>
        <w:rPr>
          <w:color w:val="231F20"/>
        </w:rPr>
        <w:t>growth.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1"/>
        </w:rPr>
        <w:t> </w:t>
      </w:r>
      <w:r>
        <w:rPr>
          <w:color w:val="231F20"/>
        </w:rPr>
        <w:t>monetary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ﬁnancial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53"/>
        </w:rPr>
        <w:t> </w:t>
      </w:r>
      <w:r>
        <w:rPr>
          <w:color w:val="231F20"/>
        </w:rPr>
        <w:t>expected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remain</w:t>
      </w:r>
      <w:r>
        <w:rPr>
          <w:color w:val="231F20"/>
          <w:spacing w:val="6"/>
        </w:rPr>
        <w:t> </w:t>
      </w:r>
      <w:r>
        <w:rPr>
          <w:color w:val="231F20"/>
        </w:rPr>
        <w:t>very</w:t>
      </w:r>
      <w:r>
        <w:rPr>
          <w:color w:val="231F20"/>
          <w:spacing w:val="6"/>
        </w:rPr>
        <w:t> </w:t>
      </w:r>
      <w:r>
        <w:rPr>
          <w:color w:val="231F20"/>
        </w:rPr>
        <w:t>supportive.</w:t>
      </w:r>
    </w:p>
    <w:p>
      <w:pPr>
        <w:pStyle w:val="BodyText"/>
        <w:spacing w:line="249" w:lineRule="auto" w:before="125"/>
        <w:ind w:left="1020"/>
      </w:pPr>
      <w:r>
        <w:rPr>
          <w:color w:val="231F20"/>
        </w:rPr>
        <w:t>Rapid</w:t>
      </w:r>
      <w:r>
        <w:rPr>
          <w:color w:val="231F20"/>
          <w:spacing w:val="11"/>
        </w:rPr>
        <w:t> </w:t>
      </w:r>
      <w:r>
        <w:rPr>
          <w:color w:val="231F20"/>
        </w:rPr>
        <w:t>growth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China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projected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converge</w:t>
      </w:r>
      <w:r>
        <w:rPr>
          <w:color w:val="231F20"/>
          <w:spacing w:val="11"/>
        </w:rPr>
        <w:t> </w:t>
      </w:r>
      <w:r>
        <w:rPr>
          <w:color w:val="231F20"/>
        </w:rPr>
        <w:t>gradually</w:t>
      </w:r>
      <w:r>
        <w:rPr>
          <w:color w:val="231F20"/>
          <w:spacing w:val="12"/>
        </w:rPr>
        <w:t> </w:t>
      </w:r>
      <w:r>
        <w:rPr>
          <w:color w:val="231F20"/>
        </w:rPr>
        <w:t>towards</w:t>
      </w:r>
      <w:r>
        <w:rPr>
          <w:color w:val="231F20"/>
          <w:spacing w:val="11"/>
        </w:rPr>
        <w:t> </w:t>
      </w:r>
      <w:r>
        <w:rPr>
          <w:color w:val="231F20"/>
        </w:rPr>
        <w:t>trend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approximately</w:t>
      </w:r>
      <w:r>
        <w:rPr>
          <w:color w:val="231F20"/>
          <w:spacing w:val="7"/>
        </w:rPr>
        <w:t> </w:t>
      </w:r>
      <w:r>
        <w:rPr>
          <w:color w:val="231F20"/>
        </w:rPr>
        <w:t>8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9</w:t>
      </w:r>
      <w:r>
        <w:rPr>
          <w:color w:val="231F20"/>
          <w:spacing w:val="6"/>
        </w:rPr>
        <w:t> </w:t>
      </w:r>
      <w:r>
        <w:rPr>
          <w:color w:val="231F20"/>
        </w:rPr>
        <w:t>per</w:t>
      </w:r>
      <w:r>
        <w:rPr>
          <w:color w:val="231F20"/>
          <w:spacing w:val="7"/>
        </w:rPr>
        <w:t> </w:t>
      </w:r>
      <w:r>
        <w:rPr>
          <w:color w:val="231F20"/>
        </w:rPr>
        <w:t>cent</w:t>
      </w:r>
      <w:r>
        <w:rPr>
          <w:color w:val="231F20"/>
          <w:spacing w:val="7"/>
        </w:rPr>
        <w:t> </w:t>
      </w:r>
      <w:r>
        <w:rPr>
          <w:color w:val="231F20"/>
        </w:rPr>
        <w:t>through</w:t>
      </w:r>
      <w:r>
        <w:rPr>
          <w:color w:val="231F20"/>
          <w:spacing w:val="7"/>
        </w:rPr>
        <w:t> </w:t>
      </w:r>
      <w:r>
        <w:rPr>
          <w:color w:val="231F20"/>
        </w:rPr>
        <w:t>2011–12,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line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gradual removal of ﬁscal stimulus, the implementation of credit-tightening</w:t>
      </w:r>
      <w:r>
        <w:rPr>
          <w:color w:val="231F20"/>
          <w:spacing w:val="1"/>
        </w:rPr>
        <w:t> </w:t>
      </w:r>
      <w:r>
        <w:rPr>
          <w:color w:val="231F20"/>
        </w:rPr>
        <w:t>measures (targeted at the property market and local government borrowing),</w:t>
      </w:r>
      <w:r>
        <w:rPr>
          <w:color w:val="231F20"/>
          <w:spacing w:val="1"/>
        </w:rPr>
        <w:t> </w:t>
      </w:r>
      <w:r>
        <w:rPr>
          <w:color w:val="231F20"/>
        </w:rPr>
        <w:t>and an assumed appreciation of the Chinese currency. Domestic demand is</w:t>
      </w:r>
      <w:r>
        <w:rPr>
          <w:color w:val="231F20"/>
          <w:spacing w:val="1"/>
        </w:rPr>
        <w:t> </w:t>
      </w:r>
      <w:r>
        <w:rPr>
          <w:color w:val="231F20"/>
        </w:rPr>
        <w:t>expected to remain the primary source of growth, since exports are likely 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adversely</w:t>
      </w:r>
      <w:r>
        <w:rPr>
          <w:color w:val="231F20"/>
          <w:spacing w:val="-7"/>
        </w:rPr>
        <w:t> </w:t>
      </w:r>
      <w:r>
        <w:rPr>
          <w:color w:val="231F20"/>
        </w:rPr>
        <w:t>affected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sovereign</w:t>
      </w:r>
      <w:r>
        <w:rPr>
          <w:color w:val="231F20"/>
          <w:spacing w:val="-7"/>
        </w:rPr>
        <w:t> </w:t>
      </w:r>
      <w:r>
        <w:rPr>
          <w:color w:val="231F20"/>
        </w:rPr>
        <w:t>debt</w:t>
      </w:r>
      <w:r>
        <w:rPr>
          <w:color w:val="231F20"/>
          <w:spacing w:val="-7"/>
        </w:rPr>
        <w:t> </w:t>
      </w:r>
      <w:r>
        <w:rPr>
          <w:color w:val="231F20"/>
        </w:rPr>
        <w:t>crisis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Europe,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China’s</w:t>
      </w:r>
      <w:r>
        <w:rPr>
          <w:color w:val="231F20"/>
          <w:spacing w:val="1"/>
        </w:rPr>
        <w:t> </w:t>
      </w:r>
      <w:r>
        <w:rPr>
          <w:color w:val="231F20"/>
        </w:rPr>
        <w:t>largest export market.</w:t>
      </w:r>
      <w:r>
        <w:rPr>
          <w:color w:val="004F5A"/>
          <w:position w:val="8"/>
          <w:sz w:val="10"/>
        </w:rPr>
        <w:t>4</w:t>
      </w:r>
      <w:r>
        <w:rPr>
          <w:color w:val="004F5A"/>
          <w:spacing w:val="1"/>
          <w:position w:val="8"/>
          <w:sz w:val="10"/>
        </w:rPr>
        <w:t> </w:t>
      </w:r>
      <w:r>
        <w:rPr>
          <w:color w:val="231F20"/>
        </w:rPr>
        <w:t>Other emerging-market economies are projected to</w:t>
      </w:r>
      <w:r>
        <w:rPr>
          <w:color w:val="231F20"/>
          <w:spacing w:val="1"/>
        </w:rPr>
        <w:t> </w:t>
      </w:r>
      <w:r>
        <w:rPr>
          <w:color w:val="231F20"/>
        </w:rPr>
        <w:t>experience</w:t>
      </w:r>
      <w:r>
        <w:rPr>
          <w:color w:val="231F20"/>
          <w:spacing w:val="-5"/>
        </w:rPr>
        <w:t> </w:t>
      </w:r>
      <w:r>
        <w:rPr>
          <w:color w:val="231F20"/>
        </w:rPr>
        <w:t>robust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next</w:t>
      </w:r>
      <w:r>
        <w:rPr>
          <w:color w:val="231F20"/>
          <w:spacing w:val="-4"/>
        </w:rPr>
        <w:t> </w:t>
      </w:r>
      <w:r>
        <w:rPr>
          <w:color w:val="231F20"/>
        </w:rPr>
        <w:t>three</w:t>
      </w:r>
      <w:r>
        <w:rPr>
          <w:color w:val="231F20"/>
          <w:spacing w:val="-4"/>
        </w:rPr>
        <w:t> </w:t>
      </w:r>
      <w:r>
        <w:rPr>
          <w:color w:val="231F20"/>
        </w:rPr>
        <w:t>years,</w:t>
      </w:r>
      <w:r>
        <w:rPr>
          <w:color w:val="231F20"/>
          <w:spacing w:val="-4"/>
        </w:rPr>
        <w:t> </w:t>
      </w:r>
      <w:r>
        <w:rPr>
          <w:color w:val="231F20"/>
        </w:rPr>
        <w:t>supported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cases</w:t>
      </w:r>
      <w:r>
        <w:rPr>
          <w:color w:val="231F20"/>
          <w:spacing w:val="-5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both</w:t>
      </w:r>
      <w:r>
        <w:rPr>
          <w:color w:val="231F20"/>
          <w:spacing w:val="-2"/>
        </w:rPr>
        <w:t> </w:t>
      </w:r>
      <w:r>
        <w:rPr>
          <w:color w:val="231F20"/>
        </w:rPr>
        <w:t>strong</w:t>
      </w:r>
      <w:r>
        <w:rPr>
          <w:color w:val="231F20"/>
          <w:spacing w:val="-2"/>
        </w:rPr>
        <w:t> </w:t>
      </w:r>
      <w:r>
        <w:rPr>
          <w:color w:val="231F20"/>
        </w:rPr>
        <w:t>domestic</w:t>
      </w:r>
      <w:r>
        <w:rPr>
          <w:color w:val="231F20"/>
          <w:spacing w:val="-2"/>
        </w:rPr>
        <w:t> </w:t>
      </w:r>
      <w:r>
        <w:rPr>
          <w:color w:val="231F20"/>
        </w:rPr>
        <w:t>demand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technology-related</w:t>
      </w:r>
      <w:r>
        <w:rPr>
          <w:color w:val="231F20"/>
          <w:spacing w:val="-2"/>
        </w:rPr>
        <w:t> </w:t>
      </w:r>
      <w:r>
        <w:rPr>
          <w:color w:val="231F20"/>
        </w:rPr>
        <w:t>exports.</w:t>
      </w:r>
    </w:p>
    <w:p>
      <w:pPr>
        <w:pStyle w:val="BodyText"/>
        <w:spacing w:line="249" w:lineRule="auto" w:before="128"/>
        <w:ind w:left="1020" w:right="136"/>
        <w:jc w:val="both"/>
      </w:pPr>
      <w:r>
        <w:rPr>
          <w:color w:val="231F20"/>
        </w:rPr>
        <w:t>The expected path for commodity prices over the projection horizon has</w:t>
      </w:r>
      <w:r>
        <w:rPr>
          <w:color w:val="231F20"/>
          <w:spacing w:val="1"/>
        </w:rPr>
        <w:t> </w:t>
      </w:r>
      <w:r>
        <w:rPr>
          <w:color w:val="231F20"/>
        </w:rPr>
        <w:t>been revised downwards since the April </w:t>
      </w:r>
      <w:r>
        <w:rPr>
          <w:i/>
          <w:color w:val="231F20"/>
        </w:rPr>
        <w:t>Report</w:t>
      </w:r>
      <w:r>
        <w:rPr>
          <w:color w:val="231F20"/>
        </w:rPr>
        <w:t>, reﬂecting the softer outlook</w:t>
      </w:r>
      <w:r>
        <w:rPr>
          <w:color w:val="231F20"/>
          <w:spacing w:val="-5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global</w:t>
      </w:r>
      <w:r>
        <w:rPr>
          <w:color w:val="231F20"/>
          <w:spacing w:val="-2"/>
        </w:rPr>
        <w:t> </w:t>
      </w:r>
      <w:r>
        <w:rPr>
          <w:color w:val="231F20"/>
        </w:rPr>
        <w:t>economic</w:t>
      </w:r>
      <w:r>
        <w:rPr>
          <w:color w:val="231F20"/>
          <w:spacing w:val="-2"/>
        </w:rPr>
        <w:t> </w:t>
      </w:r>
      <w:r>
        <w:rPr>
          <w:color w:val="231F20"/>
        </w:rPr>
        <w:t>growth.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evidenced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rising</w:t>
      </w:r>
      <w:r>
        <w:rPr>
          <w:color w:val="231F20"/>
          <w:spacing w:val="-2"/>
        </w:rPr>
        <w:t> </w:t>
      </w:r>
      <w:r>
        <w:rPr>
          <w:color w:val="231F20"/>
        </w:rPr>
        <w:t>track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414.001007pt;margin-top:11.900336pt;width:162pt;height:.1pt;mso-position-horizontal-relative:page;mso-position-vertical-relative:paragraph;z-index:-15660544;mso-wrap-distance-left:0;mso-wrap-distance-right:0" id="docshape167" coordorigin="8280,238" coordsize="3240,0" path="m8280,238l11520,238e" filled="false" stroked="true" strokeweight="1.0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1" w:right="103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Rapid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China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converge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gradually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towards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trend</w:t>
      </w:r>
    </w:p>
    <w:p>
      <w:pPr>
        <w:spacing w:line="249" w:lineRule="auto" w:before="2"/>
        <w:ind w:left="331" w:right="747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8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9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through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2011–12.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3"/>
        </w:rPr>
      </w:pPr>
      <w:r>
        <w:rPr/>
        <w:pict>
          <v:shape style="position:absolute;margin-left:414.001007pt;margin-top:14.468946pt;width:162pt;height:.1pt;mso-position-horizontal-relative:page;mso-position-vertical-relative:paragraph;z-index:-15660032;mso-wrap-distance-left:0;mso-wrap-distance-right:0" id="docshape168" coordorigin="8280,289" coordsize="3240,0" path="m8280,289l11520,289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1" w:right="99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path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commodity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prices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revised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downwards.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49" w:space="40"/>
            <w:col w:w="4291"/>
          </w:cols>
        </w:sectPr>
      </w:pPr>
    </w:p>
    <w:p>
      <w:pPr>
        <w:pStyle w:val="BodyText"/>
        <w:spacing w:before="10"/>
        <w:rPr>
          <w:i/>
          <w:sz w:val="14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342.05pt;height:.75pt;mso-position-horizontal-relative:char;mso-position-vertical-relative:line" id="docshapegroup169" coordorigin="0,0" coordsize="6841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0" w:lineRule="auto" w:before="106" w:after="0"/>
        <w:ind w:left="1260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European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market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accounts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about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China’s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exports.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312" w:lineRule="auto" w:before="0"/>
        <w:ind w:left="1040" w:right="1141" w:firstLine="2241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8272" from="54pt,-3.74747pt" to="576.001pt,-3.7474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8.531006pt;margin-top:11.06853pt;width:2.559pt;height:2.559pt;mso-position-horizontal-relative:page;mso-position-vertical-relative:paragraph;z-index:-18781184" id="docshape170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10.62753pt;width:3pt;height:3pt;mso-position-horizontal-relative:page;mso-position-vertical-relative:paragraph;z-index:-18780672" id="docshape171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36084pt;margin-top:-2.45397pt;width:16.55pt;height:21pt;mso-position-horizontal-relative:page;mso-position-vertical-relative:paragraph;z-index:15802368" type="#_x0000_t202" id="docshape17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  <w:cols w:num="2" w:equalWidth="0">
            <w:col w:w="5034" w:space="1323"/>
            <w:col w:w="5823"/>
          </w:cols>
        </w:sectPr>
      </w:pPr>
    </w:p>
    <w:p>
      <w:pPr>
        <w:pStyle w:val="BodyText"/>
        <w:spacing w:line="249" w:lineRule="auto" w:before="92"/>
        <w:ind w:left="4260" w:right="1130"/>
      </w:pPr>
      <w:r>
        <w:rPr>
          <w:color w:val="231F20"/>
        </w:rPr>
        <w:t>oil futures prices, which increase from about US$75 per barrel to around</w:t>
      </w:r>
      <w:r>
        <w:rPr>
          <w:color w:val="231F20"/>
          <w:spacing w:val="1"/>
        </w:rPr>
        <w:t> </w:t>
      </w:r>
      <w:r>
        <w:rPr>
          <w:color w:val="231F20"/>
        </w:rPr>
        <w:t>US$82 by the end of 2012 </w:t>
      </w:r>
      <w:r>
        <w:rPr>
          <w:b/>
          <w:color w:val="231F20"/>
        </w:rPr>
        <w:t>(Chart 9)</w:t>
      </w:r>
      <w:r>
        <w:rPr>
          <w:color w:val="231F20"/>
        </w:rPr>
        <w:t>. As the global economy recovers, the</w:t>
      </w:r>
      <w:r>
        <w:rPr>
          <w:color w:val="231F20"/>
          <w:spacing w:val="1"/>
        </w:rPr>
        <w:t> </w:t>
      </w:r>
      <w:r>
        <w:rPr>
          <w:color w:val="231F20"/>
        </w:rPr>
        <w:t>Bank’s non-energy commodity price index is also projected to rise steadily to</w:t>
      </w:r>
      <w:r>
        <w:rPr>
          <w:color w:val="231F20"/>
          <w:spacing w:val="-5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level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rPr>
          <w:sz w:val="23"/>
        </w:rPr>
      </w:pPr>
      <w:r>
        <w:rPr/>
        <w:pict>
          <v:shape style="position:absolute;margin-left:216pt;margin-top:14.450063pt;width:288.05pt;height:.1pt;mso-position-horizontal-relative:page;mso-position-vertical-relative:paragraph;z-index:-15654400;mso-wrap-distance-left:0;mso-wrap-distance-right:0" id="docshape173" coordorigin="4320,289" coordsize="5761,0" path="m4320,289l10080,28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260" w:right="24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004F5A"/>
          <w:sz w:val="18"/>
        </w:rPr>
        <w:t>9: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231F20"/>
          <w:sz w:val="18"/>
        </w:rPr>
        <w:t>Futures curves for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oil prices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are weaker than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in April,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natural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gas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broadly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unchanged</w:t>
      </w:r>
    </w:p>
    <w:p>
      <w:pPr>
        <w:spacing w:before="15"/>
        <w:ind w:left="426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top="620" w:bottom="280" w:left="60" w:right="0"/>
        </w:sectPr>
      </w:pPr>
    </w:p>
    <w:p>
      <w:pPr>
        <w:spacing w:line="374" w:lineRule="auto" w:before="109"/>
        <w:ind w:left="4289" w:right="-10" w:firstLine="0"/>
        <w:jc w:val="left"/>
        <w:rPr>
          <w:sz w:val="14"/>
        </w:rPr>
      </w:pPr>
      <w:r>
        <w:rPr/>
        <w:pict>
          <v:group style="position:absolute;margin-left:229.266006pt;margin-top:21.203739pt;width:250.8pt;height:143.4pt;mso-position-horizontal-relative:page;mso-position-vertical-relative:paragraph;z-index:-18774528" id="docshapegroup174" coordorigin="4585,424" coordsize="5016,2868">
            <v:line style="position:absolute" from="4593,3284" to="9593,3284" stroked="true" strokeweight=".75pt" strokecolor="#231f20">
              <v:stroke dashstyle="solid"/>
            </v:line>
            <v:line style="position:absolute" from="4788,3284" to="4788,3213" stroked="true" strokeweight=".75pt" strokecolor="#231f20">
              <v:stroke dashstyle="solid"/>
            </v:line>
            <v:line style="position:absolute" from="5726,3284" to="5726,3213" stroked="true" strokeweight=".75pt" strokecolor="#231f20">
              <v:stroke dashstyle="solid"/>
            </v:line>
            <v:line style="position:absolute" from="6663,3284" to="6663,3213" stroked="true" strokeweight=".75pt" strokecolor="#231f20">
              <v:stroke dashstyle="solid"/>
            </v:line>
            <v:line style="position:absolute" from="7601,3284" to="7601,3213" stroked="true" strokeweight=".75pt" strokecolor="#231f20">
              <v:stroke dashstyle="solid"/>
            </v:line>
            <v:line style="position:absolute" from="8538,3284" to="8538,3213" stroked="true" strokeweight=".75pt" strokecolor="#231f20">
              <v:stroke dashstyle="solid"/>
            </v:line>
            <v:shape style="position:absolute;left:4592;top:444;width:125;height:2840" id="docshape175" coordorigin="4593,444" coordsize="125,2840" path="m4593,3284l4593,444m4593,3284l4718,3284e" filled="false" stroked="true" strokeweight=".75pt" strokecolor="#231f20">
              <v:path arrowok="t"/>
              <v:stroke dashstyle="solid"/>
            </v:shape>
            <v:line style="position:absolute" from="4593,2878" to="4718,2878" stroked="true" strokeweight=".75pt" strokecolor="#231f20">
              <v:stroke dashstyle="solid"/>
            </v:line>
            <v:line style="position:absolute" from="4593,2473" to="4718,2473" stroked="true" strokeweight=".75pt" strokecolor="#231f20">
              <v:stroke dashstyle="solid"/>
            </v:line>
            <v:line style="position:absolute" from="4593,2067" to="4718,2067" stroked="true" strokeweight=".75pt" strokecolor="#231f20">
              <v:stroke dashstyle="solid"/>
            </v:line>
            <v:line style="position:absolute" from="4593,1661" to="4718,1661" stroked="true" strokeweight=".75pt" strokecolor="#231f20">
              <v:stroke dashstyle="solid"/>
            </v:line>
            <v:line style="position:absolute" from="4593,1256" to="4718,1256" stroked="true" strokeweight=".75pt" strokecolor="#231f20">
              <v:stroke dashstyle="solid"/>
            </v:line>
            <v:line style="position:absolute" from="4593,850" to="4718,850" stroked="true" strokeweight=".75pt" strokecolor="#231f20">
              <v:stroke dashstyle="solid"/>
            </v:line>
            <v:line style="position:absolute" from="4593,444" to="4718,444" stroked="true" strokeweight=".75pt" strokecolor="#231f20">
              <v:stroke dashstyle="solid"/>
            </v:line>
            <v:line style="position:absolute" from="6976,2456" to="6898,2475" stroked="true" strokeweight=".75pt" strokecolor="#0071bc">
              <v:stroke dashstyle="solid"/>
            </v:line>
            <v:line style="position:absolute" from="7054,2438" to="6976,2456" stroked="true" strokeweight=".75pt" strokecolor="#0071bc">
              <v:stroke dashstyle="solid"/>
            </v:line>
            <v:line style="position:absolute" from="7132,2412" to="7054,2438" stroked="true" strokeweight=".75pt" strokecolor="#0071bc">
              <v:stroke dashstyle="solid"/>
            </v:line>
            <v:line style="position:absolute" from="7210,2394" to="7132,2412" stroked="true" strokeweight=".75pt" strokecolor="#0071bc">
              <v:stroke dashstyle="solid"/>
            </v:line>
            <v:line style="position:absolute" from="7288,2385" to="7210,2394" stroked="true" strokeweight=".75pt" strokecolor="#0071bc">
              <v:stroke dashstyle="solid"/>
            </v:line>
            <v:line style="position:absolute" from="7366,2363" to="7288,2385" stroked="true" strokeweight=".75pt" strokecolor="#0071bc">
              <v:stroke dashstyle="solid"/>
            </v:line>
            <v:line style="position:absolute" from="7444,2292" to="7366,2363" stroked="true" strokeweight=".75pt" strokecolor="#0071bc">
              <v:stroke dashstyle="solid"/>
            </v:line>
            <v:line style="position:absolute" from="7523,2209" to="7444,2292" stroked="true" strokeweight=".75pt" strokecolor="#0071bc">
              <v:stroke dashstyle="solid"/>
            </v:line>
            <v:line style="position:absolute" from="7601,2164" to="7523,2209" stroked="true" strokeweight=".75pt" strokecolor="#0071bc">
              <v:stroke dashstyle="solid"/>
            </v:line>
            <v:line style="position:absolute" from="7679,2172" to="7601,2164" stroked="true" strokeweight=".75pt" strokecolor="#0071bc">
              <v:stroke dashstyle="solid"/>
            </v:line>
            <v:line style="position:absolute" from="7757,2195" to="7679,2172" stroked="true" strokeweight=".75pt" strokecolor="#0071bc">
              <v:stroke dashstyle="solid"/>
            </v:line>
            <v:line style="position:absolute" from="7835,2241" to="7757,2195" stroked="true" strokeweight=".75pt" strokecolor="#0071bc">
              <v:stroke dashstyle="solid"/>
            </v:line>
            <v:line style="position:absolute" from="7913,2239" to="7835,2241" stroked="true" strokeweight=".75pt" strokecolor="#0071bc">
              <v:stroke dashstyle="solid"/>
            </v:line>
            <v:line style="position:absolute" from="7991,2231" to="7913,2239" stroked="true" strokeweight=".75pt" strokecolor="#0071bc">
              <v:stroke dashstyle="solid"/>
            </v:line>
            <v:line style="position:absolute" from="8069,2219" to="7991,2231" stroked="true" strokeweight=".75pt" strokecolor="#0071bc">
              <v:stroke dashstyle="solid"/>
            </v:line>
            <v:line style="position:absolute" from="8148,2209" to="8069,2219" stroked="true" strokeweight=".75pt" strokecolor="#0071bc">
              <v:stroke dashstyle="solid"/>
            </v:line>
            <v:line style="position:absolute" from="8226,2201" to="8148,2209" stroked="true" strokeweight=".75pt" strokecolor="#0071bc">
              <v:stroke dashstyle="solid"/>
            </v:line>
            <v:line style="position:absolute" from="8304,2183" to="8226,2201" stroked="true" strokeweight=".75pt" strokecolor="#0071bc">
              <v:stroke dashstyle="solid"/>
            </v:line>
            <v:line style="position:absolute" from="8382,2130" to="8304,2183" stroked="true" strokeweight=".75pt" strokecolor="#0071bc">
              <v:stroke dashstyle="solid"/>
            </v:line>
            <v:line style="position:absolute" from="8460,2071" to="8382,2130" stroked="true" strokeweight=".75pt" strokecolor="#0071bc">
              <v:stroke dashstyle="solid"/>
            </v:line>
            <v:line style="position:absolute" from="8538,2028" to="8460,2071" stroked="true" strokeweight=".75pt" strokecolor="#0071bc">
              <v:stroke dashstyle="solid"/>
            </v:line>
            <v:line style="position:absolute" from="8616,2041" to="8538,2028" stroked="true" strokeweight=".75pt" strokecolor="#0071bc">
              <v:stroke dashstyle="solid"/>
            </v:line>
            <v:line style="position:absolute" from="8694,2077" to="8616,2041" stroked="true" strokeweight=".75pt" strokecolor="#0071bc">
              <v:stroke dashstyle="solid"/>
            </v:line>
            <v:line style="position:absolute" from="8773,2172" to="8694,2077" stroked="true" strokeweight=".75pt" strokecolor="#0071bc">
              <v:stroke dashstyle="solid"/>
            </v:line>
            <v:line style="position:absolute" from="8851,2174" to="8773,2172" stroked="true" strokeweight=".75pt" strokecolor="#0071bc">
              <v:stroke dashstyle="solid"/>
            </v:line>
            <v:line style="position:absolute" from="8929,2166" to="8851,2174" stroked="true" strokeweight=".75pt" strokecolor="#0071bc">
              <v:stroke dashstyle="solid"/>
            </v:line>
            <v:line style="position:absolute" from="9007,2154" to="8929,2166" stroked="true" strokeweight=".75pt" strokecolor="#0071bc">
              <v:stroke dashstyle="solid"/>
            </v:line>
            <v:line style="position:absolute" from="9085,2142" to="9007,2154" stroked="true" strokeweight=".75pt" strokecolor="#0071bc">
              <v:stroke dashstyle="solid"/>
            </v:line>
            <v:line style="position:absolute" from="9163,2136" to="9085,2142" stroked="true" strokeweight=".75pt" strokecolor="#0071bc">
              <v:stroke dashstyle="solid"/>
            </v:line>
            <v:line style="position:absolute" from="9241,2116" to="9163,2136" stroked="true" strokeweight=".75pt" strokecolor="#0071bc">
              <v:stroke dashstyle="solid"/>
            </v:line>
            <v:line style="position:absolute" from="9319,2067" to="9241,2116" stroked="true" strokeweight=".75pt" strokecolor="#0071bc">
              <v:stroke dashstyle="solid"/>
            </v:line>
            <v:line style="position:absolute" from="9398,2012" to="9319,2067" stroked="true" strokeweight=".75pt" strokecolor="#0071bc">
              <v:stroke dashstyle="solid"/>
            </v:line>
            <v:shape style="position:absolute;left:4788;top:712;width:4610;height:1969" id="docshape176" coordorigin="4788,712" coordsize="4610,1969" path="m4866,1548l4788,1666m4944,1375l4866,1548m5023,1229l4944,1375m5101,993l5023,1229m5179,712l5101,993m5257,1023l5179,712m5335,1610l5257,1023m5413,1723l5335,1611m5491,1919l5413,1723m5569,1933l5491,1919m5648,2108l5569,1933m5726,2223l5648,2108m5804,2369l5726,2223m5882,2483l5804,2369m5960,2575l5882,2483m6038,2511l5960,2575m6116,2511l6038,2511m6194,2597l6116,2511m6273,2646l6194,2597m6351,2681l6273,2646m6429,2468l6351,2681m6507,2535l6429,2468m6585,2199l6507,2535m6663,2106l6585,2199m6741,2201l6663,2106m6819,2413l6741,2201m6898,2469l6819,2413m6976,2443l6898,2469m7054,2309l6976,2443m7132,2358l7054,2309m7210,2378l7132,2358m7288,2375l7210,2378m7366,2361l7288,2375m7444,2300l7366,2361m7523,2239l7444,2300m7601,2204l7523,2239m7679,2209l7601,2204m7757,2228l7679,2209m7835,2265l7757,2228m7913,2261l7835,2265m7991,2251l7913,2261m8069,2238l7991,2251m8148,2229l8069,2238m8226,2224l8148,2229m8304,2206l8226,2224m8382,2159l8304,2206m8460,2105l8382,2159m8538,2071l8460,2105m8616,2083l8538,2071m8694,2115l8616,2083m8773,2200l8694,2115m8851,2198l8773,2200m8929,2191l8851,2198m9007,2179l8929,2191m9085,2170l9007,2179m9163,2164l9085,2170m9241,2146l9163,2164m9319,2103l9241,2146m9398,2057l9319,2103e" filled="false" stroked="true" strokeweight="1.5pt" strokecolor="#0071bc">
              <v:path arrowok="t"/>
              <v:stroke dashstyle="dash"/>
            </v:shape>
            <v:line style="position:absolute" from="4866,1548" to="4788,1666" stroked="true" strokeweight="1.5pt" strokecolor="#0071bc">
              <v:stroke dashstyle="solid"/>
            </v:line>
            <v:line style="position:absolute" from="4944,1375" to="4866,1548" stroked="true" strokeweight="1.5pt" strokecolor="#0071bc">
              <v:stroke dashstyle="solid"/>
            </v:line>
            <v:line style="position:absolute" from="5023,1229" to="4944,1375" stroked="true" strokeweight="1.5pt" strokecolor="#0071bc">
              <v:stroke dashstyle="solid"/>
            </v:line>
            <v:line style="position:absolute" from="5101,993" to="5023,1229" stroked="true" strokeweight="1.5pt" strokecolor="#0071bc">
              <v:stroke dashstyle="solid"/>
            </v:line>
            <v:line style="position:absolute" from="5179,712" to="5101,993" stroked="true" strokeweight="1.5pt" strokecolor="#0071bc">
              <v:stroke dashstyle="solid"/>
            </v:line>
            <v:line style="position:absolute" from="5257,1023" to="5179,712" stroked="true" strokeweight="1.5pt" strokecolor="#0071bc">
              <v:stroke dashstyle="solid"/>
            </v:line>
            <v:line style="position:absolute" from="5335,1610" to="5257,1023" stroked="true" strokeweight="1.5pt" strokecolor="#0071bc">
              <v:stroke dashstyle="solid"/>
            </v:line>
            <v:line style="position:absolute" from="5413,1723" to="5335,1610" stroked="true" strokeweight="1.5pt" strokecolor="#0071bc">
              <v:stroke dashstyle="solid"/>
            </v:line>
            <v:line style="position:absolute" from="5491,1919" to="5413,1723" stroked="true" strokeweight="1.5pt" strokecolor="#0071bc">
              <v:stroke dashstyle="solid"/>
            </v:line>
            <v:line style="position:absolute" from="5569,1933" to="5491,1919" stroked="true" strokeweight="1.5pt" strokecolor="#0071bc">
              <v:stroke dashstyle="solid"/>
            </v:line>
            <v:line style="position:absolute" from="5648,2108" to="5569,1933" stroked="true" strokeweight="1.5pt" strokecolor="#0071bc">
              <v:stroke dashstyle="solid"/>
            </v:line>
            <v:line style="position:absolute" from="5726,2223" to="5648,2108" stroked="true" strokeweight="1.5pt" strokecolor="#0071bc">
              <v:stroke dashstyle="solid"/>
            </v:line>
            <v:line style="position:absolute" from="5804,2369" to="5726,2223" stroked="true" strokeweight="1.5pt" strokecolor="#0071bc">
              <v:stroke dashstyle="solid"/>
            </v:line>
            <v:line style="position:absolute" from="5882,2483" to="5804,2369" stroked="true" strokeweight="1.5pt" strokecolor="#0071bc">
              <v:stroke dashstyle="solid"/>
            </v:line>
            <v:line style="position:absolute" from="5960,2575" to="5882,2483" stroked="true" strokeweight="1.5pt" strokecolor="#0071bc">
              <v:stroke dashstyle="solid"/>
            </v:line>
            <v:line style="position:absolute" from="6038,2511" to="5960,2575" stroked="true" strokeweight="1.5pt" strokecolor="#0071bc">
              <v:stroke dashstyle="solid"/>
            </v:line>
            <v:line style="position:absolute" from="6116,2511" to="6038,2511" stroked="true" strokeweight="1.5pt" strokecolor="#0071bc">
              <v:stroke dashstyle="solid"/>
            </v:line>
            <v:line style="position:absolute" from="6194,2597" to="6116,2511" stroked="true" strokeweight="1.5pt" strokecolor="#0071bc">
              <v:stroke dashstyle="solid"/>
            </v:line>
            <v:line style="position:absolute" from="6273,2645" to="6194,2597" stroked="true" strokeweight="1.5pt" strokecolor="#0071bc">
              <v:stroke dashstyle="solid"/>
            </v:line>
            <v:line style="position:absolute" from="6351,2681" to="6273,2645" stroked="true" strokeweight="1.5pt" strokecolor="#0071bc">
              <v:stroke dashstyle="solid"/>
            </v:line>
            <v:line style="position:absolute" from="6429,2468" to="6351,2681" stroked="true" strokeweight="1.5pt" strokecolor="#0071bc">
              <v:stroke dashstyle="solid"/>
            </v:line>
            <v:line style="position:absolute" from="6507,2535" to="6429,2468" stroked="true" strokeweight="1.5pt" strokecolor="#0071bc">
              <v:stroke dashstyle="solid"/>
            </v:line>
            <v:line style="position:absolute" from="6585,2199" to="6507,2535" stroked="true" strokeweight="1.5pt" strokecolor="#0071bc">
              <v:stroke dashstyle="solid"/>
            </v:line>
            <v:line style="position:absolute" from="6663,2106" to="6585,2199" stroked="true" strokeweight="1.5pt" strokecolor="#0071bc">
              <v:stroke dashstyle="solid"/>
            </v:line>
            <v:line style="position:absolute" from="6741,2201" to="6663,2106" stroked="true" strokeweight="1.5pt" strokecolor="#0071bc">
              <v:stroke dashstyle="solid"/>
            </v:line>
            <v:line style="position:absolute" from="6819,2413" to="6741,2201" stroked="true" strokeweight="1.5pt" strokecolor="#0071bc">
              <v:stroke dashstyle="solid"/>
            </v:line>
            <v:line style="position:absolute" from="6898,2469" to="6819,2413" stroked="true" strokeweight="1.5pt" strokecolor="#0071bc">
              <v:stroke dashstyle="solid"/>
            </v:line>
            <v:line style="position:absolute" from="6976,2441" to="6898,2469" stroked="true" strokeweight="1.5pt" strokecolor="#0071bc">
              <v:stroke dashstyle="solid"/>
            </v:line>
            <v:line style="position:absolute" from="7054,2309" to="6976,2441" stroked="true" strokeweight="1.5pt" strokecolor="#0071bc">
              <v:stroke dashstyle="solid"/>
            </v:line>
            <v:line style="position:absolute" from="7132,2357" to="7054,2309" stroked="true" strokeweight="1.5pt" strokecolor="#0071bc">
              <v:stroke dashstyle="solid"/>
            </v:line>
            <v:line style="position:absolute" from="4593,3284" to="9593,3284" stroked="true" strokeweight=".75pt" strokecolor="#231f20">
              <v:stroke dashstyle="solid"/>
            </v:line>
            <v:shape style="position:absolute;left:9467;top:444;width:125;height:2840" id="docshape177" coordorigin="9468,444" coordsize="125,2840" path="m9593,3284l9593,444m9593,3284l9468,3284e" filled="false" stroked="true" strokeweight=".75pt" strokecolor="#231f20">
              <v:path arrowok="t"/>
              <v:stroke dashstyle="solid"/>
            </v:shape>
            <v:line style="position:absolute" from="9593,2811" to="9468,2811" stroked="true" strokeweight=".75pt" strokecolor="#231f20">
              <v:stroke dashstyle="solid"/>
            </v:line>
            <v:line style="position:absolute" from="9593,2337" to="9468,2337" stroked="true" strokeweight=".75pt" strokecolor="#231f20">
              <v:stroke dashstyle="solid"/>
            </v:line>
            <v:line style="position:absolute" from="9593,1864" to="9468,1864" stroked="true" strokeweight=".75pt" strokecolor="#231f20">
              <v:stroke dashstyle="solid"/>
            </v:line>
            <v:line style="position:absolute" from="9593,1391" to="9468,1391" stroked="true" strokeweight=".75pt" strokecolor="#231f20">
              <v:stroke dashstyle="solid"/>
            </v:line>
            <v:line style="position:absolute" from="9593,917" to="9468,917" stroked="true" strokeweight=".75pt" strokecolor="#231f20">
              <v:stroke dashstyle="solid"/>
            </v:line>
            <v:line style="position:absolute" from="9593,444" to="9468,444" stroked="true" strokeweight=".75pt" strokecolor="#231f20">
              <v:stroke dashstyle="solid"/>
            </v:line>
            <v:line style="position:absolute" from="6976,1740" to="6898,1739" stroked="true" strokeweight=".75pt" strokecolor="#ed1c24">
              <v:stroke dashstyle="solid"/>
            </v:line>
            <v:line style="position:absolute" from="7054,1719" to="6976,1740" stroked="true" strokeweight=".75pt" strokecolor="#ed1c24">
              <v:stroke dashstyle="solid"/>
            </v:line>
            <v:line style="position:absolute" from="7132,1697" to="7054,1719" stroked="true" strokeweight=".75pt" strokecolor="#ed1c24">
              <v:stroke dashstyle="solid"/>
            </v:line>
            <v:line style="position:absolute" from="7210,1681" to="7132,1697" stroked="true" strokeweight=".75pt" strokecolor="#ed1c24">
              <v:stroke dashstyle="solid"/>
            </v:line>
            <v:line style="position:absolute" from="7288,1670" to="7210,1681" stroked="true" strokeweight=".75pt" strokecolor="#ed1c24">
              <v:stroke dashstyle="solid"/>
            </v:line>
            <v:line style="position:absolute" from="7366,1662" to="7288,1670" stroked="true" strokeweight=".75pt" strokecolor="#ed1c24">
              <v:stroke dashstyle="solid"/>
            </v:line>
            <v:line style="position:absolute" from="7444,1656" to="7366,1662" stroked="true" strokeweight=".75pt" strokecolor="#ed1c24">
              <v:stroke dashstyle="solid"/>
            </v:line>
            <v:line style="position:absolute" from="7523,1650" to="7444,1656" stroked="true" strokeweight=".75pt" strokecolor="#ed1c24">
              <v:stroke dashstyle="solid"/>
            </v:line>
            <v:line style="position:absolute" from="7601,1646" to="7523,1650" stroked="true" strokeweight=".75pt" strokecolor="#ed1c24">
              <v:stroke dashstyle="solid"/>
            </v:line>
            <v:line style="position:absolute" from="7679,1642" to="7601,1646" stroked="true" strokeweight=".75pt" strokecolor="#ed1c24">
              <v:stroke dashstyle="solid"/>
            </v:line>
            <v:line style="position:absolute" from="7757,1638" to="7679,1642" stroked="true" strokeweight=".75pt" strokecolor="#ed1c24">
              <v:stroke dashstyle="solid"/>
            </v:line>
            <v:line style="position:absolute" from="7835,1634" to="7757,1638" stroked="true" strokeweight=".75pt" strokecolor="#ed1c24">
              <v:stroke dashstyle="solid"/>
            </v:line>
            <v:line style="position:absolute" from="7913,1631" to="7835,1634" stroked="true" strokeweight=".75pt" strokecolor="#ed1c24">
              <v:stroke dashstyle="solid"/>
            </v:line>
            <v:line style="position:absolute" from="7991,1628" to="7913,1631" stroked="true" strokeweight=".75pt" strokecolor="#ed1c24">
              <v:stroke dashstyle="solid"/>
            </v:line>
            <v:line style="position:absolute" from="8069,1626" to="7991,1628" stroked="true" strokeweight=".75pt" strokecolor="#ed1c24">
              <v:stroke dashstyle="solid"/>
            </v:line>
            <v:line style="position:absolute" from="8148,1624" to="8069,1626" stroked="true" strokeweight=".75pt" strokecolor="#ed1c24">
              <v:stroke dashstyle="solid"/>
            </v:line>
            <v:line style="position:absolute" from="8226,1622" to="8148,1624" stroked="true" strokeweight=".75pt" strokecolor="#ed1c24">
              <v:stroke dashstyle="solid"/>
            </v:line>
            <v:line style="position:absolute" from="8304,1620" to="8226,1622" stroked="true" strokeweight=".75pt" strokecolor="#ed1c24">
              <v:stroke dashstyle="solid"/>
            </v:line>
            <v:line style="position:absolute" from="8382,1617" to="8304,1620" stroked="true" strokeweight=".75pt" strokecolor="#ed1c24">
              <v:stroke dashstyle="solid"/>
            </v:line>
            <v:line style="position:absolute" from="8460,1613" to="8382,1617" stroked="true" strokeweight=".75pt" strokecolor="#ed1c24">
              <v:stroke dashstyle="solid"/>
            </v:line>
            <v:line style="position:absolute" from="8538,1613" to="8460,1613" stroked="true" strokeweight=".75pt" strokecolor="#ed1c24">
              <v:stroke dashstyle="solid"/>
            </v:line>
            <v:line style="position:absolute" from="8616,1613" to="8538,1613" stroked="true" strokeweight=".75pt" strokecolor="#ed1c24">
              <v:stroke dashstyle="solid"/>
            </v:line>
            <v:line style="position:absolute" from="8694,1612" to="8616,1613" stroked="true" strokeweight=".75pt" strokecolor="#ed1c24">
              <v:stroke dashstyle="solid"/>
            </v:line>
            <v:line style="position:absolute" from="8773,1612" to="8694,1612" stroked="true" strokeweight=".75pt" strokecolor="#ed1c24">
              <v:stroke dashstyle="solid"/>
            </v:line>
            <v:line style="position:absolute" from="8851,1611" to="8773,1612" stroked="true" strokeweight=".75pt" strokecolor="#ed1c24">
              <v:stroke dashstyle="solid"/>
            </v:line>
            <v:line style="position:absolute" from="8929,1610" to="8851,1611" stroked="true" strokeweight=".75pt" strokecolor="#ed1c24">
              <v:stroke dashstyle="solid"/>
            </v:line>
            <v:line style="position:absolute" from="9007,1609" to="8929,1610" stroked="true" strokeweight=".75pt" strokecolor="#ed1c24">
              <v:stroke dashstyle="solid"/>
            </v:line>
            <v:line style="position:absolute" from="9085,1608" to="9007,1609" stroked="true" strokeweight=".75pt" strokecolor="#ed1c24">
              <v:stroke dashstyle="solid"/>
            </v:line>
            <v:line style="position:absolute" from="9163,1606" to="9085,1608" stroked="true" strokeweight=".75pt" strokecolor="#ed1c24">
              <v:stroke dashstyle="solid"/>
            </v:line>
            <v:line style="position:absolute" from="9241,1605" to="9163,1606" stroked="true" strokeweight=".75pt" strokecolor="#ed1c24">
              <v:stroke dashstyle="solid"/>
            </v:line>
            <v:line style="position:absolute" from="9319,1603" to="9241,1605" stroked="true" strokeweight=".75pt" strokecolor="#ed1c24">
              <v:stroke dashstyle="solid"/>
            </v:line>
            <v:line style="position:absolute" from="9398,1601" to="9319,1603" stroked="true" strokeweight=".75pt" strokecolor="#ed1c24">
              <v:stroke dashstyle="solid"/>
            </v:line>
            <v:shape style="position:absolute;left:4788;top:587;width:4610;height:2247" id="docshape178" coordorigin="4788,588" coordsize="4610,2247" path="m4866,1498l4788,1555m4944,1262l4866,1498m5023,1093l4944,1262m5101,783l5023,1093m5179,588l5101,783m5257,589l5179,588m5335,996l5257,589m5413,1289l5335,996m5491,1945l5413,1289m5569,2405l5491,1945m5648,2796l5569,2405m5726,2770l5648,2796m5804,2834l5726,2770m5882,2622l5804,2834m5960,2577l5882,2622m6038,2354l5960,2577m6116,2108l6038,2354m6194,2239l6116,2108m6273,2076l6194,2239m6351,2113l6273,2076m6429,1963l6351,2113m6507,1915l6429,1963m6585,1992l6507,1915m6663,1900l6585,1992m6741,1950l6663,1900m6819,1835l6741,1950m6898,1757l6819,1835m6976,2010l6898,1757m7054,1974l6976,2010m7132,1989l7054,1974m7210,1971l7132,1989m7288,1960l7210,1971m7366,1949l7288,1960m7444,1936l7366,1949m7523,1922l7444,1936m7601,1911l7523,1922m7679,1901l7601,1911m7757,1892l7679,1901m7835,1883l7757,1892m7913,1875l7835,1883m7991,1867l7913,1875m8069,1859l7991,1867m8148,1855l8069,1859m8226,1852l8148,1855m8304,1849l8226,1852m8382,1846l8304,1849m8460,1842l8382,1846m8538,1841l8460,1842m8616,1839l8538,1841m8694,1836l8616,1839m8773,1834l8694,1836m8851,1831l8773,1834m8929,1828l8851,1831m9007,1825l8929,1828m9085,1822l9007,1825m9163,1818l9085,1822m9241,1815l9163,1818m9319,1811l9241,1815m9398,1808l9319,1811e" filled="false" stroked="true" strokeweight="1.5pt" strokecolor="#ed1c24">
              <v:path arrowok="t"/>
              <v:stroke dashstyle="dash"/>
            </v:shape>
            <v:line style="position:absolute" from="4866,1498" to="4788,1555" stroked="true" strokeweight="1.5pt" strokecolor="#ed1c24">
              <v:stroke dashstyle="solid"/>
            </v:line>
            <v:line style="position:absolute" from="4944,1262" to="4866,1498" stroked="true" strokeweight="1.5pt" strokecolor="#ed1c24">
              <v:stroke dashstyle="solid"/>
            </v:line>
            <v:line style="position:absolute" from="5023,1093" to="4944,1262" stroked="true" strokeweight="1.5pt" strokecolor="#ed1c24">
              <v:stroke dashstyle="solid"/>
            </v:line>
            <v:line style="position:absolute" from="5101,783" to="5023,1093" stroked="true" strokeweight="1.5pt" strokecolor="#ed1c24">
              <v:stroke dashstyle="solid"/>
            </v:line>
            <v:line style="position:absolute" from="5179,588" to="5101,783" stroked="true" strokeweight="1.5pt" strokecolor="#ed1c24">
              <v:stroke dashstyle="solid"/>
            </v:line>
            <v:line style="position:absolute" from="5257,589" to="5179,588" stroked="true" strokeweight="1.5pt" strokecolor="#ed1c24">
              <v:stroke dashstyle="solid"/>
            </v:line>
            <v:line style="position:absolute" from="5335,996" to="5257,589" stroked="true" strokeweight="1.5pt" strokecolor="#ed1c24">
              <v:stroke dashstyle="solid"/>
            </v:line>
            <v:line style="position:absolute" from="5413,1289" to="5335,996" stroked="true" strokeweight="1.5pt" strokecolor="#ed1c24">
              <v:stroke dashstyle="solid"/>
            </v:line>
            <v:line style="position:absolute" from="5491,1945" to="5413,1289" stroked="true" strokeweight="1.5pt" strokecolor="#ed1c24">
              <v:stroke dashstyle="solid"/>
            </v:line>
            <v:line style="position:absolute" from="5569,2405" to="5491,1945" stroked="true" strokeweight="1.5pt" strokecolor="#ed1c24">
              <v:stroke dashstyle="solid"/>
            </v:line>
            <v:line style="position:absolute" from="5648,2795" to="5569,2405" stroked="true" strokeweight="1.5pt" strokecolor="#ed1c24">
              <v:stroke dashstyle="solid"/>
            </v:line>
            <v:line style="position:absolute" from="5726,2770" to="5648,2795" stroked="true" strokeweight="1.5pt" strokecolor="#ed1c24">
              <v:stroke dashstyle="solid"/>
            </v:line>
            <v:line style="position:absolute" from="5804,2834" to="5726,2770" stroked="true" strokeweight="1.5pt" strokecolor="#ed1c24">
              <v:stroke dashstyle="solid"/>
            </v:line>
            <v:line style="position:absolute" from="5882,2622" to="5804,2834" stroked="true" strokeweight="1.5pt" strokecolor="#ed1c24">
              <v:stroke dashstyle="solid"/>
            </v:line>
            <v:line style="position:absolute" from="5960,2577" to="5882,2622" stroked="true" strokeweight="1.5pt" strokecolor="#ed1c24">
              <v:stroke dashstyle="solid"/>
            </v:line>
            <v:line style="position:absolute" from="6038,2354" to="5960,2577" stroked="true" strokeweight="1.5pt" strokecolor="#ed1c24">
              <v:stroke dashstyle="solid"/>
            </v:line>
            <v:line style="position:absolute" from="6116,2108" to="6038,2354" stroked="true" strokeweight="1.5pt" strokecolor="#ed1c24">
              <v:stroke dashstyle="solid"/>
            </v:line>
            <v:line style="position:absolute" from="6194,2239" to="6116,2108" stroked="true" strokeweight="1.5pt" strokecolor="#ed1c24">
              <v:stroke dashstyle="solid"/>
            </v:line>
            <v:line style="position:absolute" from="6273,2076" to="6194,2239" stroked="true" strokeweight="1.5pt" strokecolor="#ed1c24">
              <v:stroke dashstyle="solid"/>
            </v:line>
            <v:line style="position:absolute" from="6351,2113" to="6273,2076" stroked="true" strokeweight="1.5pt" strokecolor="#ed1c24">
              <v:stroke dashstyle="solid"/>
            </v:line>
            <v:line style="position:absolute" from="6429,1963" to="6351,2113" stroked="true" strokeweight="1.5pt" strokecolor="#ed1c24">
              <v:stroke dashstyle="solid"/>
            </v:line>
            <v:line style="position:absolute" from="6507,1915" to="6429,1963" stroked="true" strokeweight="1.5pt" strokecolor="#ed1c24">
              <v:stroke dashstyle="solid"/>
            </v:line>
            <v:line style="position:absolute" from="6585,1992" to="6507,1915" stroked="true" strokeweight="1.5pt" strokecolor="#ed1c24">
              <v:stroke dashstyle="solid"/>
            </v:line>
            <v:line style="position:absolute" from="6663,1900" to="6585,1992" stroked="true" strokeweight="1.5pt" strokecolor="#ed1c24">
              <v:stroke dashstyle="solid"/>
            </v:line>
            <v:line style="position:absolute" from="6741,1950" to="6663,1900" stroked="true" strokeweight="1.5pt" strokecolor="#ed1c24">
              <v:stroke dashstyle="solid"/>
            </v:line>
            <v:line style="position:absolute" from="6819,1835" to="6741,1950" stroked="true" strokeweight="1.5pt" strokecolor="#ed1c24">
              <v:stroke dashstyle="solid"/>
            </v:line>
            <v:line style="position:absolute" from="6898,1757" to="6819,1835" stroked="true" strokeweight="1.5pt" strokecolor="#ed1c24">
              <v:stroke dashstyle="solid"/>
            </v:line>
            <v:line style="position:absolute" from="6976,2011" to="6898,1757" stroked="true" strokeweight="1.5pt" strokecolor="#ed1c24">
              <v:stroke dashstyle="solid"/>
            </v:line>
            <v:line style="position:absolute" from="7054,1974" to="6976,2011" stroked="true" strokeweight="1.5pt" strokecolor="#ed1c24">
              <v:stroke dashstyle="solid"/>
            </v:line>
            <v:line style="position:absolute" from="7132,1989" to="7054,1974" stroked="true" strokeweight="1.5pt" strokecolor="#ed1c24">
              <v:stroke dashstyle="solid"/>
            </v:line>
            <v:line style="position:absolute" from="7132,424" to="7132,3283" stroked="true" strokeweight=".75pt" strokecolor="#231f20">
              <v:stroke dashstyle="solid"/>
            </v:line>
            <v:shape style="position:absolute;left:7066;top:2283;width:127;height:127" type="#_x0000_t75" id="docshape179" stroked="false">
              <v:imagedata r:id="rId22" o:title=""/>
            </v:shape>
            <v:shape style="position:absolute;left:7056;top:1875;width:158;height:157" type="#_x0000_t75" id="docshape180" stroked="false">
              <v:imagedata r:id="rId23" o:title=""/>
            </v:shape>
            <w10:wrap type="none"/>
          </v:group>
        </w:pict>
      </w:r>
      <w:r>
        <w:rPr>
          <w:color w:val="231F20"/>
          <w:sz w:val="14"/>
        </w:rPr>
        <w:t>US$/Million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Btu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before="156"/>
        <w:ind w:left="0" w:right="799" w:firstLine="0"/>
        <w:jc w:val="right"/>
        <w:rPr>
          <w:sz w:val="14"/>
        </w:rPr>
      </w:pPr>
      <w:r>
        <w:rPr>
          <w:color w:val="231F20"/>
          <w:sz w:val="14"/>
        </w:rPr>
        <w:t>12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799" w:firstLine="0"/>
        <w:jc w:val="righ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799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799" w:firstLine="0"/>
        <w:jc w:val="righ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0" w:right="799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0" w:right="799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10"/>
        <w:ind w:left="0" w:right="2317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US$/Barrel</w:t>
      </w:r>
    </w:p>
    <w:p>
      <w:pPr>
        <w:spacing w:before="90"/>
        <w:ind w:left="0" w:right="2312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pStyle w:val="BodyText"/>
        <w:rPr>
          <w:sz w:val="18"/>
        </w:rPr>
      </w:pPr>
    </w:p>
    <w:p>
      <w:pPr>
        <w:spacing w:before="105"/>
        <w:ind w:left="0" w:right="2312" w:firstLine="0"/>
        <w:jc w:val="right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rPr>
          <w:sz w:val="18"/>
        </w:rPr>
      </w:pPr>
    </w:p>
    <w:p>
      <w:pPr>
        <w:spacing w:before="106"/>
        <w:ind w:left="0" w:right="2312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rPr>
          <w:sz w:val="18"/>
        </w:rPr>
      </w:pPr>
    </w:p>
    <w:p>
      <w:pPr>
        <w:spacing w:before="105"/>
        <w:ind w:left="0" w:right="2312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8"/>
        </w:rPr>
      </w:pPr>
    </w:p>
    <w:p>
      <w:pPr>
        <w:spacing w:before="106"/>
        <w:ind w:left="0" w:right="2312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8"/>
        </w:rPr>
      </w:pPr>
    </w:p>
    <w:p>
      <w:pPr>
        <w:spacing w:before="105"/>
        <w:ind w:left="0" w:right="2312" w:firstLine="0"/>
        <w:jc w:val="right"/>
        <w:rPr>
          <w:sz w:val="14"/>
        </w:rPr>
      </w:pPr>
      <w:r>
        <w:rPr>
          <w:color w:val="231F20"/>
          <w:sz w:val="14"/>
        </w:rPr>
        <w:t>40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247" w:space="40"/>
            <w:col w:w="6893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10"/>
        <w:ind w:left="436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1"/>
        <w:ind w:left="504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8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8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91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110"/>
        <w:ind w:left="1490" w:right="2292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</w:t>
      </w:r>
    </w:p>
    <w:p>
      <w:pPr>
        <w:spacing w:before="11"/>
        <w:ind w:left="572" w:right="3055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  <w:cols w:num="5" w:equalWidth="0">
            <w:col w:w="5354" w:space="40"/>
            <w:col w:w="898" w:space="39"/>
            <w:col w:w="898" w:space="40"/>
            <w:col w:w="893" w:space="39"/>
            <w:col w:w="3979"/>
          </w:cols>
        </w:sectPr>
      </w:pPr>
    </w:p>
    <w:p>
      <w:pPr>
        <w:tabs>
          <w:tab w:pos="7275" w:val="left" w:leader="none"/>
        </w:tabs>
        <w:spacing w:before="57"/>
        <w:ind w:left="483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5952" from="230.235001pt,6.220311pt" to="240.235001pt,6.22031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72480" from="352.195007pt,6.173311pt" to="362.195007pt,6.17331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Natural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Crude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tabs>
          <w:tab w:pos="7272" w:val="left" w:leader="none"/>
        </w:tabs>
        <w:spacing w:before="14"/>
        <w:ind w:left="483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6464" from="352.195007pt,13.29721pt" to="362.195007pt,13.29721pt" stroked="true" strokeweight=".7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8000" from="230.235001pt,4.630209pt" to="240.235001pt,4.630209pt" stroked="true" strokeweight="1.5pt" strokecolor="#0071bc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771456" from="352.178009pt,4.58321pt" to="362.178009pt,4.58321pt" stroked="true" strokeweight="1.5pt" strokecolor="#ed1c24">
            <v:stroke dashstyle="dash"/>
            <w10:wrap type="none"/>
          </v:line>
        </w:pict>
      </w:r>
      <w:r>
        <w:rPr>
          <w:color w:val="231F20"/>
          <w:w w:val="105"/>
          <w:position w:val="1"/>
          <w:sz w:val="14"/>
        </w:rPr>
        <w:t>Natural</w:t>
      </w:r>
      <w:r>
        <w:rPr>
          <w:color w:val="231F20"/>
          <w:spacing w:val="-7"/>
          <w:w w:val="105"/>
          <w:position w:val="1"/>
          <w:sz w:val="14"/>
        </w:rPr>
        <w:t> </w:t>
      </w:r>
      <w:r>
        <w:rPr>
          <w:color w:val="231F20"/>
          <w:w w:val="105"/>
          <w:position w:val="1"/>
          <w:sz w:val="14"/>
        </w:rPr>
        <w:t>gas</w:t>
      </w:r>
      <w:r>
        <w:rPr>
          <w:color w:val="231F20"/>
          <w:spacing w:val="-6"/>
          <w:w w:val="105"/>
          <w:position w:val="1"/>
          <w:sz w:val="14"/>
        </w:rPr>
        <w:t> </w:t>
      </w:r>
      <w:r>
        <w:rPr>
          <w:color w:val="231F20"/>
          <w:w w:val="105"/>
          <w:position w:val="1"/>
          <w:sz w:val="14"/>
        </w:rPr>
        <w:t>futures</w:t>
      </w:r>
      <w:r>
        <w:rPr>
          <w:color w:val="231F20"/>
          <w:spacing w:val="-7"/>
          <w:w w:val="105"/>
          <w:position w:val="1"/>
          <w:sz w:val="14"/>
        </w:rPr>
        <w:t> </w:t>
      </w:r>
      <w:r>
        <w:rPr>
          <w:color w:val="231F20"/>
          <w:w w:val="105"/>
          <w:position w:val="1"/>
          <w:sz w:val="14"/>
        </w:rPr>
        <w:t>price</w:t>
      </w:r>
      <w:r>
        <w:rPr>
          <w:color w:val="231F20"/>
          <w:spacing w:val="-4"/>
          <w:w w:val="105"/>
          <w:position w:val="1"/>
          <w:sz w:val="14"/>
        </w:rPr>
        <w:t> </w:t>
      </w:r>
      <w:r>
        <w:rPr>
          <w:color w:val="231F20"/>
          <w:w w:val="105"/>
          <w:sz w:val="14"/>
        </w:rPr>
        <w:t>t</w:t>
        <w:tab/>
        <w:t>Crude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oil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futures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price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line="249" w:lineRule="auto" w:before="14"/>
        <w:ind w:left="4834" w:right="61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6976" from="230.360001pt,4.070311pt" to="240.360001pt,4.070311pt" stroked="true" strokeweight=".7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Natural gas futures price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(April</w:t>
      </w:r>
      <w:r>
        <w:rPr>
          <w:color w:val="231F20"/>
          <w:spacing w:val="-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line="200" w:lineRule="exact" w:before="91"/>
        <w:ind w:left="4260" w:right="0" w:firstLine="0"/>
        <w:jc w:val="left"/>
        <w:rPr>
          <w:sz w:val="14"/>
        </w:rPr>
      </w:pPr>
      <w:r>
        <w:rPr>
          <w:color w:val="ED1C24"/>
          <w:w w:val="80"/>
          <w:position w:val="-4"/>
          <w:sz w:val="18"/>
        </w:rPr>
        <w:t>*</w:t>
      </w:r>
      <w:r>
        <w:rPr>
          <w:color w:val="ED1C24"/>
          <w:spacing w:val="9"/>
          <w:w w:val="80"/>
          <w:position w:val="-4"/>
          <w:sz w:val="18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(16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2010)</w:t>
      </w:r>
    </w:p>
    <w:p>
      <w:pPr>
        <w:pStyle w:val="ListParagraph"/>
        <w:numPr>
          <w:ilvl w:val="0"/>
          <w:numId w:val="7"/>
        </w:numPr>
        <w:tabs>
          <w:tab w:pos="4361" w:val="left" w:leader="none"/>
        </w:tabs>
        <w:spacing w:line="141" w:lineRule="exact" w:before="0" w:after="0"/>
        <w:ind w:left="4360" w:right="0" w:hanging="101"/>
        <w:jc w:val="left"/>
        <w:rPr>
          <w:sz w:val="14"/>
        </w:rPr>
      </w:pPr>
      <w:r>
        <w:rPr>
          <w:color w:val="231F20"/>
          <w:w w:val="80"/>
          <w:sz w:val="14"/>
        </w:rPr>
        <w:t>Spot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(16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2010)</w:t>
      </w:r>
    </w:p>
    <w:p>
      <w:pPr>
        <w:spacing w:line="249" w:lineRule="auto" w:before="14"/>
        <w:ind w:left="790" w:right="3519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Crude oil futures price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(April</w:t>
      </w:r>
      <w:r>
        <w:rPr>
          <w:color w:val="231F20"/>
          <w:spacing w:val="-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6441" w:space="40"/>
            <w:col w:w="5699"/>
          </w:cols>
        </w:sectPr>
      </w:pPr>
    </w:p>
    <w:p>
      <w:pPr>
        <w:spacing w:before="19"/>
        <w:ind w:left="4260" w:right="0" w:firstLine="0"/>
        <w:jc w:val="left"/>
        <w:rPr>
          <w:sz w:val="14"/>
        </w:rPr>
      </w:pPr>
      <w:r>
        <w:rPr>
          <w:color w:val="231F20"/>
          <w:w w:val="85"/>
          <w:sz w:val="12"/>
        </w:rPr>
        <w:t>t</w:t>
      </w:r>
      <w:r>
        <w:rPr>
          <w:color w:val="231F20"/>
          <w:spacing w:val="1"/>
          <w:w w:val="85"/>
          <w:sz w:val="12"/>
        </w:rPr>
        <w:t> </w:t>
      </w:r>
      <w:r>
        <w:rPr>
          <w:color w:val="231F20"/>
          <w:w w:val="85"/>
          <w:sz w:val="14"/>
        </w:rPr>
        <w:t>Based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on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an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average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futures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contracts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over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two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weeks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ending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16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July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2010</w:t>
      </w:r>
    </w:p>
    <w:p>
      <w:pPr>
        <w:spacing w:line="268" w:lineRule="auto" w:before="19"/>
        <w:ind w:left="4260" w:right="2133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daily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prices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up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July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2010.</w:t>
      </w:r>
    </w:p>
    <w:p>
      <w:pPr>
        <w:spacing w:line="160" w:lineRule="exact" w:before="0"/>
        <w:ind w:left="4260" w:right="0" w:firstLine="0"/>
        <w:jc w:val="left"/>
        <w:rPr>
          <w:sz w:val="14"/>
        </w:rPr>
      </w:pPr>
      <w:r>
        <w:rPr>
          <w:color w:val="231F20"/>
          <w:w w:val="75"/>
          <w:sz w:val="14"/>
        </w:rPr>
        <w:t>Source:</w:t>
      </w:r>
      <w:r>
        <w:rPr>
          <w:color w:val="231F20"/>
          <w:spacing w:val="19"/>
          <w:w w:val="75"/>
          <w:sz w:val="14"/>
        </w:rPr>
        <w:t> </w:t>
      </w:r>
      <w:r>
        <w:rPr>
          <w:color w:val="231F20"/>
          <w:w w:val="75"/>
          <w:sz w:val="14"/>
        </w:rPr>
        <w:t>NYMEX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6501pt;width:288.05pt;height:.1pt;mso-position-horizontal-relative:page;mso-position-vertical-relative:paragraph;z-index:-15653888;mso-wrap-distance-left:0;mso-wrap-distance-right:0" id="docshape181" coordorigin="4320,158" coordsize="5761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36pt;margin-top:14.261367pt;width:522.0500pt;height:.1pt;mso-position-horizontal-relative:page;mso-position-vertical-relative:paragraph;z-index:-15653376;mso-wrap-distance-left:0;mso-wrap-distance-right:0" id="docshape182" coordorigin="720,285" coordsize="10441,0" path="m720,285l11160,28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75552" id="docshape183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75040" id="docshape184" filled="true" fillcolor="#004f5a" stroked="false">
            <v:fill type="solid"/>
            <w10:wrap type="none"/>
          </v:rect>
        </w:pict>
      </w:r>
      <w:r>
        <w:rPr/>
        <w:pict>
          <v:shape style="position:absolute;margin-left:36.000099pt;margin-top:-9.155971pt;width:15.8pt;height:20.85pt;mso-position-horizontal-relative:page;mso-position-vertical-relative:paragraph;z-index:15809024" type="#_x0000_t202" id="docshape18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3"/>
                      <w:sz w:val="36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100"/>
      </w:pPr>
      <w:bookmarkStart w:name="The Canadian Economy" w:id="10"/>
      <w:bookmarkEnd w:id="10"/>
      <w:r>
        <w:rPr/>
      </w:r>
      <w:bookmarkStart w:name="_bookmark5" w:id="11"/>
      <w:bookmarkEnd w:id="11"/>
      <w:r>
        <w:rPr/>
      </w:r>
      <w:r>
        <w:rPr>
          <w:color w:val="004F5A"/>
          <w:w w:val="90"/>
        </w:rPr>
        <w:t>The</w:t>
      </w:r>
      <w:r>
        <w:rPr>
          <w:color w:val="004F5A"/>
          <w:spacing w:val="-1"/>
          <w:w w:val="90"/>
        </w:rPr>
        <w:t> </w:t>
      </w:r>
      <w:r>
        <w:rPr>
          <w:color w:val="004F5A"/>
          <w:w w:val="90"/>
        </w:rPr>
        <w:t>Canadian</w:t>
      </w:r>
      <w:r>
        <w:rPr>
          <w:color w:val="004F5A"/>
          <w:spacing w:val="-1"/>
          <w:w w:val="90"/>
        </w:rPr>
        <w:t> </w:t>
      </w:r>
      <w:r>
        <w:rPr>
          <w:color w:val="004F5A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57568pt;width:522.0500pt;height:.1pt;mso-position-horizontal-relative:page;mso-position-vertical-relative:paragraph;z-index:-15647744;mso-wrap-distance-left:0;mso-wrap-distance-right:0" id="docshape186" coordorigin="1080,95" coordsize="10441,0" path="m1080,95l11520,9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after="0"/>
        <w:sectPr>
          <w:pgSz w:w="12240" w:h="15840"/>
          <w:pgMar w:top="1500" w:bottom="280" w:left="60" w:right="0"/>
        </w:sectPr>
      </w:pPr>
    </w:p>
    <w:p>
      <w:pPr>
        <w:pStyle w:val="BodyText"/>
        <w:spacing w:line="249" w:lineRule="auto" w:before="107"/>
        <w:ind w:left="1020" w:right="39"/>
      </w:pP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economic</w:t>
      </w:r>
      <w:r>
        <w:rPr>
          <w:color w:val="231F20"/>
          <w:spacing w:val="14"/>
        </w:rPr>
        <w:t> </w:t>
      </w:r>
      <w:r>
        <w:rPr>
          <w:color w:val="231F20"/>
        </w:rPr>
        <w:t>recovery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Canada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proceeding</w:t>
      </w:r>
      <w:r>
        <w:rPr>
          <w:color w:val="231F20"/>
          <w:spacing w:val="14"/>
        </w:rPr>
        <w:t> </w:t>
      </w:r>
      <w:r>
        <w:rPr>
          <w:color w:val="231F20"/>
        </w:rPr>
        <w:t>largely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expected,</w:t>
      </w:r>
      <w:r>
        <w:rPr>
          <w:color w:val="231F20"/>
          <w:spacing w:val="1"/>
        </w:rPr>
        <w:t> </w:t>
      </w:r>
      <w:r>
        <w:rPr>
          <w:color w:val="231F20"/>
        </w:rPr>
        <w:t>supported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ﬁscal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monetary</w:t>
      </w:r>
      <w:r>
        <w:rPr>
          <w:color w:val="231F20"/>
          <w:spacing w:val="14"/>
        </w:rPr>
        <w:t> </w:t>
      </w:r>
      <w:r>
        <w:rPr>
          <w:color w:val="231F20"/>
        </w:rPr>
        <w:t>stimulus,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3"/>
        </w:rPr>
        <w:t> </w:t>
      </w:r>
      <w:r>
        <w:rPr>
          <w:color w:val="231F20"/>
        </w:rPr>
        <w:t>terms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trade,</w:t>
      </w:r>
      <w:r>
        <w:rPr>
          <w:color w:val="231F20"/>
          <w:spacing w:val="14"/>
        </w:rPr>
        <w:t> </w:t>
      </w:r>
      <w:r>
        <w:rPr>
          <w:color w:val="231F20"/>
        </w:rPr>
        <w:t>improved</w:t>
      </w:r>
      <w:r>
        <w:rPr>
          <w:color w:val="231F20"/>
          <w:spacing w:val="-53"/>
        </w:rPr>
        <w:t> </w:t>
      </w:r>
      <w:r>
        <w:rPr>
          <w:color w:val="231F20"/>
        </w:rPr>
        <w:t>labour</w:t>
      </w:r>
      <w:r>
        <w:rPr>
          <w:color w:val="231F20"/>
          <w:spacing w:val="6"/>
        </w:rPr>
        <w:t> </w:t>
      </w:r>
      <w:r>
        <w:rPr>
          <w:color w:val="231F20"/>
        </w:rPr>
        <w:t>markets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household</w:t>
      </w:r>
      <w:r>
        <w:rPr>
          <w:color w:val="231F20"/>
          <w:spacing w:val="7"/>
        </w:rPr>
        <w:t> </w:t>
      </w:r>
      <w:r>
        <w:rPr>
          <w:color w:val="231F20"/>
        </w:rPr>
        <w:t>conﬁdence,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recovery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economy.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April</w:t>
      </w:r>
      <w:r>
        <w:rPr>
          <w:color w:val="231F20"/>
          <w:spacing w:val="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Bank</w:t>
      </w:r>
      <w:r>
        <w:rPr>
          <w:color w:val="231F20"/>
          <w:spacing w:val="5"/>
        </w:rPr>
        <w:t> </w:t>
      </w:r>
      <w:r>
        <w:rPr>
          <w:color w:val="231F20"/>
        </w:rPr>
        <w:t>expects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pace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growth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15"/>
        </w:rPr>
        <w:t> </w:t>
      </w:r>
      <w:r>
        <w:rPr>
          <w:color w:val="231F20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slow,</w:t>
      </w:r>
      <w:r>
        <w:rPr>
          <w:color w:val="231F20"/>
          <w:spacing w:val="16"/>
        </w:rPr>
        <w:t> </w:t>
      </w:r>
      <w:r>
        <w:rPr>
          <w:color w:val="231F20"/>
        </w:rPr>
        <w:t>owing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pulling</w:t>
      </w:r>
      <w:r>
        <w:rPr>
          <w:color w:val="231F20"/>
          <w:spacing w:val="15"/>
        </w:rPr>
        <w:t> </w:t>
      </w:r>
      <w:r>
        <w:rPr>
          <w:color w:val="231F20"/>
        </w:rPr>
        <w:t>forward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consumer</w:t>
      </w:r>
      <w:r>
        <w:rPr>
          <w:color w:val="231F20"/>
          <w:spacing w:val="1"/>
        </w:rPr>
        <w:t> </w:t>
      </w:r>
      <w:r>
        <w:rPr>
          <w:color w:val="231F20"/>
        </w:rPr>
        <w:t>expenditures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residential</w:t>
      </w:r>
      <w:r>
        <w:rPr>
          <w:color w:val="231F20"/>
          <w:spacing w:val="1"/>
        </w:rPr>
        <w:t> </w:t>
      </w:r>
      <w:r>
        <w:rPr>
          <w:color w:val="231F20"/>
        </w:rPr>
        <w:t>investment</w:t>
      </w:r>
      <w:r>
        <w:rPr>
          <w:color w:val="231F20"/>
          <w:spacing w:val="1"/>
        </w:rPr>
        <w:t> </w:t>
      </w:r>
      <w:r>
        <w:rPr>
          <w:color w:val="231F20"/>
        </w:rPr>
        <w:t>induced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6"/>
        </w:rPr>
        <w:t> </w:t>
      </w:r>
      <w:r>
        <w:rPr>
          <w:color w:val="231F20"/>
        </w:rPr>
        <w:t>policy</w:t>
      </w:r>
      <w:r>
        <w:rPr>
          <w:color w:val="231F20"/>
          <w:spacing w:val="55"/>
        </w:rPr>
        <w:t> </w:t>
      </w:r>
      <w:r>
        <w:rPr>
          <w:color w:val="231F20"/>
        </w:rPr>
        <w:t>stimulus,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 gradual</w:t>
      </w:r>
      <w:r>
        <w:rPr>
          <w:color w:val="231F20"/>
          <w:spacing w:val="1"/>
        </w:rPr>
        <w:t> </w:t>
      </w:r>
      <w:r>
        <w:rPr>
          <w:color w:val="231F20"/>
        </w:rPr>
        <w:t>removal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stimulus.</w:t>
      </w:r>
    </w:p>
    <w:p>
      <w:pPr>
        <w:pStyle w:val="BodyText"/>
        <w:spacing w:line="249" w:lineRule="auto" w:before="126"/>
        <w:ind w:left="1020" w:right="45"/>
      </w:pP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deceleration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now</w:t>
      </w:r>
      <w:r>
        <w:rPr>
          <w:color w:val="231F20"/>
          <w:spacing w:val="13"/>
        </w:rPr>
        <w:t> </w:t>
      </w:r>
      <w:r>
        <w:rPr>
          <w:color w:val="231F20"/>
        </w:rPr>
        <w:t>expected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3"/>
        </w:rPr>
        <w:t> </w:t>
      </w:r>
      <w:r>
        <w:rPr>
          <w:color w:val="231F20"/>
        </w:rPr>
        <w:t>slightly</w:t>
      </w:r>
      <w:r>
        <w:rPr>
          <w:color w:val="231F20"/>
          <w:spacing w:val="12"/>
        </w:rPr>
        <w:t> </w:t>
      </w:r>
      <w:r>
        <w:rPr>
          <w:color w:val="231F20"/>
        </w:rPr>
        <w:t>more</w:t>
      </w:r>
      <w:r>
        <w:rPr>
          <w:color w:val="231F20"/>
          <w:spacing w:val="12"/>
        </w:rPr>
        <w:t> </w:t>
      </w:r>
      <w:r>
        <w:rPr>
          <w:color w:val="231F20"/>
        </w:rPr>
        <w:t>pronounced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2010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2011,</w:t>
      </w:r>
      <w:r>
        <w:rPr>
          <w:color w:val="231F20"/>
          <w:spacing w:val="10"/>
        </w:rPr>
        <w:t> </w:t>
      </w:r>
      <w:r>
        <w:rPr>
          <w:color w:val="231F20"/>
        </w:rPr>
        <w:t>largely</w:t>
      </w:r>
      <w:r>
        <w:rPr>
          <w:color w:val="231F20"/>
          <w:spacing w:val="10"/>
        </w:rPr>
        <w:t> </w:t>
      </w:r>
      <w:r>
        <w:rPr>
          <w:color w:val="231F20"/>
        </w:rPr>
        <w:t>reﬂecting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weaker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</w:rPr>
        <w:t>uncertain</w:t>
      </w:r>
      <w:r>
        <w:rPr>
          <w:color w:val="231F20"/>
          <w:spacing w:val="10"/>
        </w:rPr>
        <w:t> </w:t>
      </w:r>
      <w:r>
        <w:rPr>
          <w:color w:val="231F20"/>
        </w:rPr>
        <w:t>outlook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12"/>
        </w:rPr>
        <w:t> </w:t>
      </w:r>
      <w:r>
        <w:rPr>
          <w:color w:val="231F20"/>
        </w:rPr>
        <w:t>economy</w:t>
      </w:r>
      <w:r>
        <w:rPr>
          <w:color w:val="231F20"/>
          <w:spacing w:val="13"/>
        </w:rPr>
        <w:t> </w:t>
      </w:r>
      <w:r>
        <w:rPr>
          <w:color w:val="231F20"/>
        </w:rPr>
        <w:t>relative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Consumption</w:t>
      </w:r>
      <w:r>
        <w:rPr>
          <w:color w:val="231F20"/>
          <w:spacing w:val="13"/>
        </w:rPr>
        <w:t> </w:t>
      </w:r>
      <w:r>
        <w:rPr>
          <w:color w:val="231F20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pro-</w:t>
      </w:r>
      <w:r>
        <w:rPr>
          <w:color w:val="231F20"/>
          <w:spacing w:val="1"/>
        </w:rPr>
        <w:t> </w:t>
      </w:r>
      <w:r>
        <w:rPr>
          <w:color w:val="231F20"/>
        </w:rPr>
        <w:t>jected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</w:rPr>
        <w:t>modest,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line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lower</w:t>
      </w:r>
      <w:r>
        <w:rPr>
          <w:color w:val="231F20"/>
          <w:spacing w:val="10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growth.</w:t>
      </w:r>
      <w:r>
        <w:rPr>
          <w:color w:val="231F20"/>
          <w:spacing w:val="10"/>
        </w:rPr>
        <w:t> </w:t>
      </w:r>
      <w:r>
        <w:rPr>
          <w:color w:val="231F20"/>
        </w:rPr>
        <w:t>Uncertainty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also expected to dampen the rebound in business investment over the short</w:t>
      </w:r>
      <w:r>
        <w:rPr>
          <w:color w:val="231F20"/>
          <w:spacing w:val="1"/>
        </w:rPr>
        <w:t> </w:t>
      </w:r>
      <w:r>
        <w:rPr>
          <w:color w:val="231F20"/>
        </w:rPr>
        <w:t>term.</w:t>
      </w:r>
      <w:r>
        <w:rPr>
          <w:color w:val="231F20"/>
          <w:spacing w:val="-1"/>
        </w:rPr>
        <w:t> </w:t>
      </w:r>
      <w:r>
        <w:rPr>
          <w:color w:val="231F20"/>
        </w:rPr>
        <w:t>However, the lower</w:t>
      </w:r>
      <w:r>
        <w:rPr>
          <w:color w:val="231F20"/>
          <w:spacing w:val="9"/>
        </w:rPr>
        <w:t> </w:t>
      </w:r>
      <w:r>
        <w:rPr>
          <w:color w:val="231F20"/>
        </w:rPr>
        <w:t>assumed</w:t>
      </w:r>
      <w:r>
        <w:rPr>
          <w:color w:val="231F20"/>
          <w:spacing w:val="9"/>
        </w:rPr>
        <w:t> </w:t>
      </w:r>
      <w:r>
        <w:rPr>
          <w:color w:val="231F20"/>
        </w:rPr>
        <w:t>value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Canadian</w:t>
      </w:r>
      <w:r>
        <w:rPr>
          <w:color w:val="231F20"/>
          <w:spacing w:val="9"/>
        </w:rPr>
        <w:t> </w:t>
      </w:r>
      <w:r>
        <w:rPr>
          <w:color w:val="231F20"/>
        </w:rPr>
        <w:t>dollar</w:t>
      </w:r>
      <w:r>
        <w:rPr>
          <w:color w:val="231F20"/>
          <w:spacing w:val="8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help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boost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exports.</w:t>
      </w:r>
      <w:r>
        <w:rPr>
          <w:color w:val="231F20"/>
          <w:spacing w:val="16"/>
        </w:rPr>
        <w:t> </w:t>
      </w:r>
      <w:r>
        <w:rPr>
          <w:color w:val="231F20"/>
        </w:rPr>
        <w:t>Overall,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level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economic</w:t>
      </w:r>
      <w:r>
        <w:rPr>
          <w:color w:val="231F20"/>
          <w:spacing w:val="16"/>
        </w:rPr>
        <w:t> </w:t>
      </w:r>
      <w:r>
        <w:rPr>
          <w:color w:val="231F20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Canada</w:t>
      </w:r>
      <w:r>
        <w:rPr>
          <w:color w:val="231F20"/>
          <w:spacing w:val="-53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projected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return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full</w:t>
      </w:r>
      <w:r>
        <w:rPr>
          <w:color w:val="231F20"/>
          <w:spacing w:val="-2"/>
        </w:rPr>
        <w:t> </w:t>
      </w:r>
      <w:r>
        <w:rPr>
          <w:color w:val="231F20"/>
        </w:rPr>
        <w:t>capacity</w:t>
      </w:r>
      <w:r>
        <w:rPr>
          <w:color w:val="231F20"/>
          <w:spacing w:val="-1"/>
        </w:rPr>
        <w:t> </w:t>
      </w:r>
      <w:r>
        <w:rPr>
          <w:color w:val="231F20"/>
        </w:rPr>
        <w:t>slightly</w:t>
      </w:r>
      <w:r>
        <w:rPr>
          <w:color w:val="231F20"/>
          <w:spacing w:val="-1"/>
        </w:rPr>
        <w:t> </w:t>
      </w:r>
      <w:r>
        <w:rPr>
          <w:color w:val="231F20"/>
        </w:rPr>
        <w:t>later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previously</w:t>
      </w:r>
      <w:r>
        <w:rPr>
          <w:color w:val="231F20"/>
          <w:spacing w:val="-1"/>
        </w:rPr>
        <w:t> </w:t>
      </w:r>
      <w:r>
        <w:rPr>
          <w:color w:val="231F20"/>
        </w:rPr>
        <w:t>expected.</w:t>
      </w:r>
    </w:p>
    <w:p>
      <w:pPr>
        <w:pStyle w:val="BodyText"/>
        <w:spacing w:line="249" w:lineRule="auto" w:before="126"/>
        <w:ind w:left="1020" w:right="-9"/>
      </w:pPr>
      <w:r>
        <w:rPr>
          <w:color w:val="231F20"/>
        </w:rPr>
        <w:t>The projection for Canadian inﬂation is largely unchanged relative to the April</w:t>
      </w:r>
      <w:r>
        <w:rPr>
          <w:color w:val="231F20"/>
          <w:spacing w:val="-5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reﬂecting small and offsetting revisions to the outlook. Both total CPI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core</w:t>
      </w:r>
      <w:r>
        <w:rPr>
          <w:color w:val="231F20"/>
          <w:spacing w:val="11"/>
        </w:rPr>
        <w:t> </w:t>
      </w:r>
      <w:r>
        <w:rPr>
          <w:color w:val="231F20"/>
        </w:rPr>
        <w:t>inﬂation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projected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remain</w:t>
      </w:r>
      <w:r>
        <w:rPr>
          <w:color w:val="231F20"/>
          <w:spacing w:val="11"/>
        </w:rPr>
        <w:t> </w:t>
      </w:r>
      <w:r>
        <w:rPr>
          <w:color w:val="231F20"/>
        </w:rPr>
        <w:t>near</w:t>
      </w:r>
      <w:r>
        <w:rPr>
          <w:color w:val="231F20"/>
          <w:spacing w:val="12"/>
        </w:rPr>
        <w:t> </w:t>
      </w:r>
      <w:r>
        <w:rPr>
          <w:color w:val="231F20"/>
        </w:rPr>
        <w:t>2</w:t>
      </w:r>
      <w:r>
        <w:rPr>
          <w:color w:val="231F20"/>
          <w:spacing w:val="11"/>
        </w:rPr>
        <w:t> </w:t>
      </w:r>
      <w:r>
        <w:rPr>
          <w:color w:val="231F20"/>
        </w:rPr>
        <w:t>per</w:t>
      </w:r>
      <w:r>
        <w:rPr>
          <w:color w:val="231F20"/>
          <w:spacing w:val="11"/>
        </w:rPr>
        <w:t> </w:t>
      </w:r>
      <w:r>
        <w:rPr>
          <w:color w:val="231F20"/>
        </w:rPr>
        <w:t>cent</w:t>
      </w:r>
      <w:r>
        <w:rPr>
          <w:color w:val="231F20"/>
          <w:spacing w:val="11"/>
        </w:rPr>
        <w:t> </w:t>
      </w:r>
      <w:r>
        <w:rPr>
          <w:color w:val="231F20"/>
        </w:rPr>
        <w:t>throughout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bookmarkStart w:name="_bookmark6" w:id="12"/>
      <w:bookmarkEnd w:id="12"/>
      <w:r>
        <w:rPr>
          <w:color w:val="231F20"/>
        </w:rPr>
        <w:t>p</w:t>
      </w:r>
      <w:r>
        <w:rPr>
          <w:color w:val="231F20"/>
        </w:rPr>
        <w:t>rojection period. The Bank will look through the transitory effects on inﬂation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provincial</w:t>
      </w:r>
      <w:r>
        <w:rPr>
          <w:color w:val="231F20"/>
          <w:spacing w:val="-4"/>
        </w:rPr>
        <w:t> </w:t>
      </w:r>
      <w:r>
        <w:rPr>
          <w:color w:val="231F20"/>
        </w:rPr>
        <w:t>indirect</w:t>
      </w:r>
      <w:r>
        <w:rPr>
          <w:color w:val="231F20"/>
          <w:spacing w:val="-4"/>
        </w:rPr>
        <w:t> </w:t>
      </w:r>
      <w:r>
        <w:rPr>
          <w:color w:val="231F20"/>
        </w:rPr>
        <w:t>taxes.</w:t>
      </w:r>
    </w:p>
    <w:p>
      <w:pPr>
        <w:pStyle w:val="BodyText"/>
        <w:spacing w:before="9"/>
        <w:rPr>
          <w:sz w:val="28"/>
        </w:rPr>
      </w:pPr>
    </w:p>
    <w:p>
      <w:pPr>
        <w:pStyle w:val="Heading4"/>
        <w:spacing w:before="0"/>
      </w:pPr>
      <w:r>
        <w:rPr>
          <w:color w:val="004F5A"/>
        </w:rPr>
        <w:t>Recent</w:t>
      </w:r>
      <w:r>
        <w:rPr>
          <w:color w:val="004F5A"/>
          <w:spacing w:val="40"/>
        </w:rPr>
        <w:t> </w:t>
      </w:r>
      <w:r>
        <w:rPr>
          <w:color w:val="004F5A"/>
        </w:rPr>
        <w:t>Developments</w:t>
      </w:r>
    </w:p>
    <w:p>
      <w:pPr>
        <w:pStyle w:val="Heading6"/>
        <w:spacing w:before="149"/>
      </w:pPr>
      <w:r>
        <w:rPr>
          <w:color w:val="231F20"/>
        </w:rPr>
        <w:t>Economic</w:t>
      </w:r>
      <w:r>
        <w:rPr>
          <w:color w:val="231F20"/>
          <w:spacing w:val="16"/>
        </w:rPr>
        <w:t> </w:t>
      </w:r>
      <w:r>
        <w:rPr>
          <w:color w:val="231F20"/>
        </w:rPr>
        <w:t>Activity</w:t>
      </w:r>
    </w:p>
    <w:p>
      <w:pPr>
        <w:pStyle w:val="BodyText"/>
        <w:spacing w:line="249" w:lineRule="auto" w:before="164"/>
        <w:ind w:left="1020" w:right="39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April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real</w:t>
      </w:r>
      <w:r>
        <w:rPr>
          <w:color w:val="231F20"/>
          <w:spacing w:val="-6"/>
        </w:rPr>
        <w:t> </w:t>
      </w:r>
      <w:r>
        <w:rPr>
          <w:color w:val="231F20"/>
        </w:rPr>
        <w:t>GDP</w:t>
      </w:r>
      <w:r>
        <w:rPr>
          <w:color w:val="231F20"/>
          <w:spacing w:val="-7"/>
        </w:rPr>
        <w:t> </w:t>
      </w:r>
      <w:r>
        <w:rPr>
          <w:color w:val="231F20"/>
        </w:rPr>
        <w:t>rose</w:t>
      </w:r>
      <w:r>
        <w:rPr>
          <w:color w:val="231F20"/>
          <w:spacing w:val="-6"/>
        </w:rPr>
        <w:t> </w:t>
      </w:r>
      <w:r>
        <w:rPr>
          <w:color w:val="231F20"/>
        </w:rPr>
        <w:t>sharply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ﬁrst</w:t>
      </w:r>
      <w:r>
        <w:rPr>
          <w:color w:val="231F20"/>
          <w:spacing w:val="-52"/>
        </w:rPr>
        <w:t> </w:t>
      </w:r>
      <w:r>
        <w:rPr>
          <w:color w:val="231F20"/>
        </w:rPr>
        <w:t>quarter, by 6.1 per cent (at annual rates), reﬂecting further solid growth in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14"/>
        </w:rPr>
        <w:t> </w:t>
      </w:r>
      <w:r>
        <w:rPr>
          <w:color w:val="231F20"/>
        </w:rPr>
        <w:t>demand,</w:t>
      </w:r>
      <w:r>
        <w:rPr>
          <w:color w:val="231F20"/>
          <w:spacing w:val="15"/>
        </w:rPr>
        <w:t> </w:t>
      </w:r>
      <w:r>
        <w:rPr>
          <w:color w:val="231F20"/>
        </w:rPr>
        <w:t>along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continued</w:t>
      </w:r>
      <w:r>
        <w:rPr>
          <w:color w:val="231F20"/>
          <w:spacing w:val="14"/>
        </w:rPr>
        <w:t> </w:t>
      </w:r>
      <w:r>
        <w:rPr>
          <w:color w:val="231F20"/>
        </w:rPr>
        <w:t>recovery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exports.</w:t>
      </w:r>
      <w:r>
        <w:rPr>
          <w:color w:val="231F20"/>
          <w:spacing w:val="14"/>
        </w:rPr>
        <w:t> </w:t>
      </w:r>
      <w:r>
        <w:rPr>
          <w:color w:val="231F20"/>
        </w:rPr>
        <w:t>Further</w:t>
      </w:r>
      <w:r>
        <w:rPr>
          <w:color w:val="231F20"/>
          <w:spacing w:val="1"/>
        </w:rPr>
        <w:t> </w:t>
      </w:r>
      <w:r>
        <w:rPr>
          <w:color w:val="231F20"/>
        </w:rPr>
        <w:t>improvement in Canada’s terms of trade led to an even sharper rise in real</w:t>
      </w:r>
      <w:r>
        <w:rPr>
          <w:color w:val="231F20"/>
          <w:spacing w:val="-53"/>
        </w:rPr>
        <w:t> </w:t>
      </w:r>
      <w:r>
        <w:rPr>
          <w:color w:val="231F20"/>
        </w:rPr>
        <w:t>gross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10)</w:t>
      </w:r>
      <w:r>
        <w:rPr>
          <w:color w:val="231F20"/>
        </w:rPr>
        <w:t>.</w:t>
      </w:r>
    </w:p>
    <w:p>
      <w:pPr>
        <w:pStyle w:val="BodyText"/>
        <w:spacing w:line="249" w:lineRule="auto" w:before="124"/>
        <w:ind w:left="1020" w:right="39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ﬁrst</w:t>
      </w:r>
      <w:r>
        <w:rPr>
          <w:color w:val="231F20"/>
          <w:spacing w:val="3"/>
        </w:rPr>
        <w:t> </w:t>
      </w:r>
      <w:r>
        <w:rPr>
          <w:color w:val="231F20"/>
        </w:rPr>
        <w:t>quarter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2010,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level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real</w:t>
      </w:r>
      <w:r>
        <w:rPr>
          <w:color w:val="231F20"/>
          <w:spacing w:val="3"/>
        </w:rPr>
        <w:t> </w:t>
      </w:r>
      <w:r>
        <w:rPr>
          <w:color w:val="231F20"/>
        </w:rPr>
        <w:t>GDP</w:t>
      </w:r>
      <w:r>
        <w:rPr>
          <w:color w:val="231F20"/>
          <w:spacing w:val="3"/>
        </w:rPr>
        <w:t> </w:t>
      </w:r>
      <w:r>
        <w:rPr>
          <w:color w:val="231F20"/>
        </w:rPr>
        <w:t>moved</w:t>
      </w:r>
      <w:r>
        <w:rPr>
          <w:color w:val="231F20"/>
          <w:spacing w:val="3"/>
        </w:rPr>
        <w:t> </w:t>
      </w:r>
      <w:r>
        <w:rPr>
          <w:color w:val="231F20"/>
        </w:rPr>
        <w:t>back</w:t>
      </w:r>
      <w:r>
        <w:rPr>
          <w:color w:val="231F20"/>
          <w:spacing w:val="4"/>
        </w:rPr>
        <w:t> </w:t>
      </w:r>
      <w:r>
        <w:rPr>
          <w:color w:val="231F20"/>
        </w:rPr>
        <w:t>up,</w:t>
      </w:r>
      <w:r>
        <w:rPr>
          <w:color w:val="231F20"/>
          <w:spacing w:val="3"/>
        </w:rPr>
        <w:t> </w:t>
      </w:r>
      <w:r>
        <w:rPr>
          <w:color w:val="231F20"/>
        </w:rPr>
        <w:t>close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-52"/>
        </w:rPr>
        <w:t> </w:t>
      </w:r>
      <w:r>
        <w:rPr>
          <w:color w:val="231F20"/>
        </w:rPr>
        <w:t>pre-recession</w:t>
      </w:r>
      <w:r>
        <w:rPr>
          <w:color w:val="231F20"/>
          <w:spacing w:val="14"/>
        </w:rPr>
        <w:t> </w:t>
      </w:r>
      <w:r>
        <w:rPr>
          <w:color w:val="231F20"/>
        </w:rPr>
        <w:t>peak,</w:t>
      </w:r>
      <w:r>
        <w:rPr>
          <w:color w:val="231F20"/>
          <w:spacing w:val="14"/>
        </w:rPr>
        <w:t> </w:t>
      </w:r>
      <w:r>
        <w:rPr>
          <w:color w:val="231F20"/>
        </w:rPr>
        <w:t>owing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ongoing</w:t>
      </w:r>
      <w:r>
        <w:rPr>
          <w:color w:val="231F20"/>
          <w:spacing w:val="16"/>
        </w:rPr>
        <w:t> </w:t>
      </w:r>
      <w:r>
        <w:rPr>
          <w:color w:val="231F20"/>
        </w:rPr>
        <w:t>ﬁscal</w:t>
      </w:r>
      <w:r>
        <w:rPr>
          <w:color w:val="231F20"/>
          <w:spacing w:val="17"/>
        </w:rPr>
        <w:t> </w:t>
      </w:r>
      <w:r>
        <w:rPr>
          <w:color w:val="231F20"/>
        </w:rPr>
        <w:t>stimulus,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strength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con-</w:t>
      </w:r>
      <w:r>
        <w:rPr>
          <w:color w:val="231F20"/>
          <w:spacing w:val="1"/>
        </w:rPr>
        <w:t> </w:t>
      </w:r>
      <w:r>
        <w:rPr>
          <w:color w:val="231F20"/>
        </w:rPr>
        <w:t>sumer spending, and robust residential investment </w:t>
      </w:r>
      <w:r>
        <w:rPr>
          <w:b/>
          <w:color w:val="231F20"/>
        </w:rPr>
        <w:t>(Chart 11)</w:t>
      </w:r>
      <w:r>
        <w:rPr>
          <w:color w:val="231F20"/>
        </w:rPr>
        <w:t>. Household</w:t>
      </w:r>
      <w:r>
        <w:rPr>
          <w:color w:val="231F20"/>
          <w:spacing w:val="1"/>
        </w:rPr>
        <w:t> </w:t>
      </w:r>
      <w:r>
        <w:rPr>
          <w:color w:val="231F20"/>
        </w:rPr>
        <w:t>spending was somewhat stronger than anticipated in the quarter, supported</w:t>
      </w:r>
      <w:r>
        <w:rPr>
          <w:color w:val="231F20"/>
          <w:spacing w:val="1"/>
        </w:rPr>
        <w:t> </w:t>
      </w:r>
      <w:r>
        <w:rPr>
          <w:color w:val="231F20"/>
        </w:rPr>
        <w:t>by solid gains in labour income, improved conﬁdence, and favourable credit</w:t>
      </w:r>
      <w:r>
        <w:rPr>
          <w:color w:val="231F20"/>
          <w:spacing w:val="1"/>
        </w:rPr>
        <w:t> </w:t>
      </w:r>
      <w:r>
        <w:rPr>
          <w:color w:val="231F20"/>
        </w:rPr>
        <w:t>conditions.</w:t>
      </w:r>
      <w:r>
        <w:rPr>
          <w:color w:val="231F20"/>
          <w:spacing w:val="19"/>
        </w:rPr>
        <w:t> </w:t>
      </w:r>
      <w:r>
        <w:rPr>
          <w:color w:val="231F20"/>
        </w:rPr>
        <w:t>Growth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residential</w:t>
      </w:r>
      <w:r>
        <w:rPr>
          <w:color w:val="231F20"/>
          <w:spacing w:val="20"/>
        </w:rPr>
        <w:t> </w:t>
      </w:r>
      <w:r>
        <w:rPr>
          <w:color w:val="231F20"/>
        </w:rPr>
        <w:t>investment</w:t>
      </w:r>
      <w:r>
        <w:rPr>
          <w:color w:val="231F20"/>
          <w:spacing w:val="20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exceeded</w:t>
      </w:r>
      <w:r>
        <w:rPr>
          <w:color w:val="231F20"/>
          <w:spacing w:val="20"/>
        </w:rPr>
        <w:t> </w:t>
      </w:r>
      <w:r>
        <w:rPr>
          <w:color w:val="231F20"/>
        </w:rPr>
        <w:t>expectations,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households</w:t>
      </w:r>
      <w:r>
        <w:rPr>
          <w:color w:val="231F20"/>
          <w:spacing w:val="13"/>
        </w:rPr>
        <w:t> </w:t>
      </w:r>
      <w:r>
        <w:rPr>
          <w:color w:val="231F20"/>
        </w:rPr>
        <w:t>rushed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take</w:t>
      </w:r>
      <w:r>
        <w:rPr>
          <w:color w:val="231F20"/>
          <w:spacing w:val="13"/>
        </w:rPr>
        <w:t> </w:t>
      </w:r>
      <w:r>
        <w:rPr>
          <w:color w:val="231F20"/>
        </w:rPr>
        <w:t>advantage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home</w:t>
      </w:r>
      <w:r>
        <w:rPr>
          <w:color w:val="231F20"/>
          <w:spacing w:val="13"/>
        </w:rPr>
        <w:t> </w:t>
      </w:r>
      <w:r>
        <w:rPr>
          <w:color w:val="231F20"/>
        </w:rPr>
        <w:t>renovation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</w:rPr>
        <w:t>credit</w:t>
      </w:r>
      <w:r>
        <w:rPr>
          <w:color w:val="231F20"/>
          <w:spacing w:val="1"/>
        </w:rPr>
        <w:t> </w:t>
      </w:r>
      <w:r>
        <w:rPr>
          <w:color w:val="231F20"/>
        </w:rPr>
        <w:t>before it expired at the end of January. A faster-than-expected turnaround in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the inventory cycle also provided a considerable boost to overall GDP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growth. However, with ﬁrms remaining uncertain about the sustainability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33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87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33" w:right="1001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Canada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proceeding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largely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anticipated.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7"/>
        </w:rPr>
      </w:pPr>
      <w:r>
        <w:rPr/>
        <w:pict>
          <v:shape style="position:absolute;margin-left:414.001007pt;margin-top:10.986938pt;width:162pt;height:.1pt;mso-position-horizontal-relative:page;mso-position-vertical-relative:paragraph;z-index:-15646720;mso-wrap-distance-left:0;mso-wrap-distance-right:0" id="docshape188" coordorigin="8280,220" coordsize="3240,0" path="m8280,220l11520,22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3" w:right="81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expects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pace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moderate to a slightly greater </w:t>
      </w:r>
      <w:r>
        <w:rPr>
          <w:i/>
          <w:color w:val="231F20"/>
          <w:w w:val="90"/>
          <w:sz w:val="20"/>
        </w:rPr>
        <w:t>degree in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2010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and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2011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than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projected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in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spacing w:val="-2"/>
          <w:w w:val="90"/>
          <w:sz w:val="20"/>
        </w:rPr>
        <w:t>April.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7"/>
        </w:rPr>
      </w:pPr>
      <w:r>
        <w:rPr/>
        <w:pict>
          <v:shape style="position:absolute;margin-left:414.001007pt;margin-top:11.026953pt;width:162pt;height:.1pt;mso-position-horizontal-relative:page;mso-position-vertical-relative:paragraph;z-index:-15646208;mso-wrap-distance-left:0;mso-wrap-distance-right:0" id="docshape189" coordorigin="8280,221" coordsize="3240,0" path="m8280,221l11520,22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3" w:right="31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projection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Canadian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largely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unchanged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from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April.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9"/>
        </w:rPr>
      </w:pPr>
      <w:r>
        <w:rPr/>
        <w:pict>
          <v:shape style="position:absolute;margin-left:414.001007pt;margin-top:17.993750pt;width:162pt;height:.1pt;mso-position-horizontal-relative:page;mso-position-vertical-relative:paragraph;z-index:-15645696;mso-wrap-distance-left:0;mso-wrap-distance-right:0" id="docshape190" coordorigin="8280,360" coordsize="3240,0" path="m8280,360l11520,36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3" w:right="98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 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ﬁrst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 of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 level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moved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back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up,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close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48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its pre-recession peak, owing to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ongoing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ﬁscal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stimulus,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strength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consumer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spending,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robust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residential</w:t>
      </w:r>
      <w:r>
        <w:rPr>
          <w:i/>
          <w:color w:val="231F20"/>
          <w:spacing w:val="-14"/>
          <w:sz w:val="20"/>
        </w:rPr>
        <w:t> </w:t>
      </w:r>
      <w:r>
        <w:rPr>
          <w:i/>
          <w:color w:val="231F20"/>
          <w:sz w:val="20"/>
        </w:rPr>
        <w:t>investment.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47" w:space="40"/>
            <w:col w:w="429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191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96" w:right="1142" w:firstLine="2102"/>
        <w:jc w:val="left"/>
        <w:rPr>
          <w:sz w:val="12"/>
        </w:rPr>
      </w:pPr>
      <w:r>
        <w:rPr/>
        <w:pict>
          <v:rect style="position:absolute;margin-left:428.531006pt;margin-top:13.81853pt;width:2.559pt;height:2.559pt;mso-position-horizontal-relative:page;mso-position-vertical-relative:paragraph;z-index:-18767360" id="docshape192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13.37753pt;width:3pt;height:3pt;mso-position-horizontal-relative:page;mso-position-vertical-relative:paragraph;z-index:-18766848" id="docshape193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47009pt;margin-top:.29603pt;width:16.5pt;height:21pt;mso-position-horizontal-relative:page;mso-position-vertical-relative:paragraph;z-index:15813632" type="#_x0000_t202" id="docshape19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4244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195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8"/>
        <w:ind w:left="4244" w:right="2133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10: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Following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sharp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acceleration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2009,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gross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income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slow</w:t>
      </w:r>
    </w:p>
    <w:p>
      <w:pPr>
        <w:spacing w:before="15"/>
        <w:ind w:left="4244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2" w:lineRule="auto" w:before="106"/>
        <w:ind w:left="9407" w:right="2614" w:firstLine="13"/>
        <w:jc w:val="right"/>
        <w:rPr>
          <w:sz w:val="14"/>
        </w:rPr>
      </w:pPr>
      <w:r>
        <w:rPr/>
        <w:pict>
          <v:group style="position:absolute;margin-left:215.876999pt;margin-top:21.21442pt;width:251.8pt;height:143.75pt;mso-position-horizontal-relative:page;mso-position-vertical-relative:paragraph;z-index:15818240" id="docshapegroup196" coordorigin="4318,424" coordsize="5036,2875">
            <v:shape style="position:absolute;left:4325;top:431;width:126;height:2860" id="docshape197" coordorigin="4325,432" coordsize="126,2860" path="m4325,3292l4325,432m4325,3292l4451,3292e" filled="false" stroked="true" strokeweight=".75pt" strokecolor="#231f20">
              <v:path arrowok="t"/>
              <v:stroke dashstyle="solid"/>
            </v:shape>
            <v:line style="position:absolute" from="4325,2815" to="4451,2815" stroked="true" strokeweight=".75pt" strokecolor="#231f20">
              <v:stroke dashstyle="solid"/>
            </v:line>
            <v:line style="position:absolute" from="4325,2338" to="4451,2338" stroked="true" strokeweight=".75pt" strokecolor="#231f20">
              <v:stroke dashstyle="solid"/>
            </v:line>
            <v:line style="position:absolute" from="4325,1862" to="4451,1862" stroked="true" strokeweight=".75pt" strokecolor="#231f20">
              <v:stroke dashstyle="solid"/>
            </v:line>
            <v:line style="position:absolute" from="4325,1385" to="4451,1385" stroked="true" strokeweight=".75pt" strokecolor="#231f20">
              <v:stroke dashstyle="solid"/>
            </v:line>
            <v:line style="position:absolute" from="4325,908" to="4451,908" stroked="true" strokeweight=".75pt" strokecolor="#231f20">
              <v:stroke dashstyle="solid"/>
            </v:line>
            <v:line style="position:absolute" from="4325,432" to="4451,432" stroked="true" strokeweight=".75pt" strokecolor="#231f20">
              <v:stroke dashstyle="solid"/>
            </v:line>
            <v:shape style="position:absolute;left:9219;top:431;width:126;height:2860" id="docshape198" coordorigin="9220,432" coordsize="126,2860" path="m9345,3292l9345,432m9345,3292l9220,3292e" filled="false" stroked="true" strokeweight=".75pt" strokecolor="#231f20">
              <v:path arrowok="t"/>
              <v:stroke dashstyle="solid"/>
            </v:shape>
            <v:line style="position:absolute" from="9345,2815" to="9220,2815" stroked="true" strokeweight=".75pt" strokecolor="#231f20">
              <v:stroke dashstyle="solid"/>
            </v:line>
            <v:line style="position:absolute" from="9345,2338" to="9220,2338" stroked="true" strokeweight=".75pt" strokecolor="#231f20">
              <v:stroke dashstyle="solid"/>
            </v:line>
            <v:line style="position:absolute" from="9345,1862" to="9220,1862" stroked="true" strokeweight=".75pt" strokecolor="#231f20">
              <v:stroke dashstyle="solid"/>
            </v:line>
            <v:line style="position:absolute" from="9345,1385" to="4451,1385" stroked="true" strokeweight=".75pt" strokecolor="#231f20">
              <v:stroke dashstyle="solid"/>
            </v:line>
            <v:line style="position:absolute" from="9345,908" to="9220,908" stroked="true" strokeweight=".75pt" strokecolor="#231f20">
              <v:stroke dashstyle="solid"/>
            </v:line>
            <v:line style="position:absolute" from="9345,432" to="9220,432" stroked="true" strokeweight=".75pt" strokecolor="#231f20">
              <v:stroke dashstyle="solid"/>
            </v:line>
            <v:line style="position:absolute" from="9345,3292" to="4325,3292" stroked="true" strokeweight=".75pt" strokecolor="#231f20">
              <v:stroke dashstyle="solid"/>
            </v:line>
            <v:line style="position:absolute" from="8508,3292" to="8508,3220" stroked="true" strokeweight=".75pt" strokecolor="#231f20">
              <v:stroke dashstyle="solid"/>
            </v:line>
            <v:line style="position:absolute" from="7839,3292" to="7839,3220" stroked="true" strokeweight=".75pt" strokecolor="#231f20">
              <v:stroke dashstyle="solid"/>
            </v:line>
            <v:line style="position:absolute" from="7170,3292" to="7170,3220" stroked="true" strokeweight=".75pt" strokecolor="#231f20">
              <v:stroke dashstyle="solid"/>
            </v:line>
            <v:line style="position:absolute" from="6500,3292" to="6500,3220" stroked="true" strokeweight=".75pt" strokecolor="#231f20">
              <v:stroke dashstyle="solid"/>
            </v:line>
            <v:line style="position:absolute" from="5831,3292" to="5831,3220" stroked="true" strokeweight=".75pt" strokecolor="#231f20">
              <v:stroke dashstyle="solid"/>
            </v:line>
            <v:line style="position:absolute" from="5162,3292" to="5162,3220" stroked="true" strokeweight=".75pt" strokecolor="#231f20">
              <v:stroke dashstyle="solid"/>
            </v:line>
            <v:line style="position:absolute" from="4492,3292" to="4492,3220" stroked="true" strokeweight=".75pt" strokecolor="#231f20">
              <v:stroke dashstyle="solid"/>
            </v:line>
            <v:line style="position:absolute" from="4743,1346" to="4576,963" stroked="true" strokeweight="1.5pt" strokecolor="#39b54a">
              <v:stroke dashstyle="solid"/>
            </v:line>
            <v:line style="position:absolute" from="4911,1342" to="4743,1346" stroked="true" strokeweight="1.5pt" strokecolor="#39b54a">
              <v:stroke dashstyle="solid"/>
            </v:line>
            <v:line style="position:absolute" from="5078,1161" to="4911,1342" stroked="true" strokeweight="1.5pt" strokecolor="#39b54a">
              <v:stroke dashstyle="solid"/>
            </v:line>
            <v:line style="position:absolute" from="5245,1135" to="5078,1161" stroked="true" strokeweight="1.5pt" strokecolor="#39b54a">
              <v:stroke dashstyle="solid"/>
            </v:line>
            <v:line style="position:absolute" from="5413,1071" to="5245,1135" stroked="true" strokeweight="1.5pt" strokecolor="#39b54a">
              <v:stroke dashstyle="solid"/>
            </v:line>
            <v:line style="position:absolute" from="5580,1171" to="5413,1071" stroked="true" strokeweight="1.5pt" strokecolor="#39b54a">
              <v:stroke dashstyle="solid"/>
            </v:line>
            <v:line style="position:absolute" from="5747,1193" to="5580,1171" stroked="true" strokeweight="1.5pt" strokecolor="#39b54a">
              <v:stroke dashstyle="solid"/>
            </v:line>
            <v:line style="position:absolute" from="5915,1449" to="5747,1193" stroked="true" strokeweight="1.5pt" strokecolor="#39b54a">
              <v:stroke dashstyle="solid"/>
            </v:line>
            <v:line style="position:absolute" from="6082,1393" to="5915,1449" stroked="true" strokeweight="1.5pt" strokecolor="#39b54a">
              <v:stroke dashstyle="solid"/>
            </v:line>
            <v:line style="position:absolute" from="6249,1349" to="6082,1393" stroked="true" strokeweight="1.5pt" strokecolor="#39b54a">
              <v:stroke dashstyle="solid"/>
            </v:line>
            <v:line style="position:absolute" from="6417,1681" to="6249,1349" stroked="true" strokeweight="1.5pt" strokecolor="#39b54a">
              <v:stroke dashstyle="solid"/>
            </v:line>
            <v:line style="position:absolute" from="6584,2055" to="6417,1681" stroked="true" strokeweight="1.5pt" strokecolor="#39b54a">
              <v:stroke dashstyle="solid"/>
            </v:line>
            <v:line style="position:absolute" from="6751,1653" to="6584,2055" stroked="true" strokeweight="1.5pt" strokecolor="#39b54a">
              <v:stroke dashstyle="solid"/>
            </v:line>
            <v:line style="position:absolute" from="6919,1300" to="6751,1653" stroked="true" strokeweight="1.5pt" strokecolor="#39b54a">
              <v:stroke dashstyle="solid"/>
            </v:line>
            <v:line style="position:absolute" from="7086,914" to="6919,1300" stroked="true" strokeweight="1.5pt" strokecolor="#39b54a">
              <v:stroke dashstyle="solid"/>
            </v:line>
            <v:line style="position:absolute" from="7253,807" to="7086,914" stroked="true" strokeweight="1.5pt" strokecolor="#39b54a">
              <v:stroke dashstyle="solid"/>
            </v:line>
            <v:shape style="position:absolute;left:7253;top:807;width:670;height:309" id="docshape199" coordorigin="7253,807" coordsize="670,309" path="m7421,1099l7253,807m7588,1116l7421,1099m7755,1080l7588,1116m7923,1099l7755,1080e" filled="false" stroked="true" strokeweight="1.5pt" strokecolor="#39b54a">
              <v:path arrowok="t"/>
              <v:stroke dashstyle="dash"/>
            </v:shape>
            <v:rect style="position:absolute;left:7922;top:1084;width:168;height:30" id="docshape200" filled="true" fillcolor="#39b54a" stroked="false">
              <v:fill type="solid"/>
            </v:rect>
            <v:shape style="position:absolute;left:8090;top:1099;width:670;height:102" id="docshape201" coordorigin="8090,1099" coordsize="670,102" path="m8257,1147l8090,1099m8425,1156l8257,1147m8592,1194l8425,1156m8759,1200l8592,1194e" filled="false" stroked="true" strokeweight="1.5pt" strokecolor="#39b54a">
              <v:path arrowok="t"/>
              <v:stroke dashstyle="dash"/>
            </v:shape>
            <v:shape style="position:absolute;left:8759;top:1185;width:335;height:30" id="docshape202" coordorigin="8759,1185" coordsize="335,30" path="m9094,1185l8927,1185,8759,1185,8759,1215,8927,1215,9094,1215,9094,1185xe" filled="true" fillcolor="#39b54a" stroked="false">
              <v:path arrowok="t"/>
              <v:fill type="solid"/>
            </v:shape>
            <v:line style="position:absolute" from="4743,1030" to="4576,789" stroked="true" strokeweight="1.5pt" strokecolor="#0071bc">
              <v:stroke dashstyle="solid"/>
            </v:line>
            <v:line style="position:absolute" from="4911,1107" to="4743,1030" stroked="true" strokeweight="1.5pt" strokecolor="#0071bc">
              <v:stroke dashstyle="solid"/>
            </v:line>
            <v:line style="position:absolute" from="5078,1067" to="4911,1107" stroked="true" strokeweight="1.5pt" strokecolor="#0071bc">
              <v:stroke dashstyle="solid"/>
            </v:line>
            <v:line style="position:absolute" from="5245,1080" to="5078,1067" stroked="true" strokeweight="1.5pt" strokecolor="#0071bc">
              <v:stroke dashstyle="solid"/>
            </v:line>
            <v:line style="position:absolute" from="5413,851" to="5245,1080" stroked="true" strokeweight="1.5pt" strokecolor="#0071bc">
              <v:stroke dashstyle="solid"/>
            </v:line>
            <v:line style="position:absolute" from="5580,979" to="5413,851" stroked="true" strokeweight="1.5pt" strokecolor="#0071bc">
              <v:stroke dashstyle="solid"/>
            </v:line>
            <v:line style="position:absolute" from="5747,829" to="5580,979" stroked="true" strokeweight="1.5pt" strokecolor="#0071bc">
              <v:stroke dashstyle="solid"/>
            </v:line>
            <v:line style="position:absolute" from="5915,1074" to="5747,829" stroked="true" strokeweight="1.5pt" strokecolor="#0071bc">
              <v:stroke dashstyle="solid"/>
            </v:line>
            <v:line style="position:absolute" from="6082,1257" to="5915,1074" stroked="true" strokeweight="1.5pt" strokecolor="#0071bc">
              <v:stroke dashstyle="solid"/>
            </v:line>
            <v:line style="position:absolute" from="6249,1341" to="6082,1257" stroked="true" strokeweight="1.5pt" strokecolor="#0071bc">
              <v:stroke dashstyle="solid"/>
            </v:line>
            <v:line style="position:absolute" from="6417,1842" to="6249,1341" stroked="true" strokeweight="1.5pt" strokecolor="#0071bc">
              <v:stroke dashstyle="solid"/>
            </v:line>
            <v:line style="position:absolute" from="6584,2109" to="6417,1842" stroked="true" strokeweight="1.5pt" strokecolor="#0071bc">
              <v:stroke dashstyle="solid"/>
            </v:line>
            <v:line style="position:absolute" from="6751,1407" to="6584,2109" stroked="true" strokeweight="1.5pt" strokecolor="#0071bc">
              <v:stroke dashstyle="solid"/>
            </v:line>
            <v:line style="position:absolute" from="6919,877" to="6751,1407" stroked="true" strokeweight="1.5pt" strokecolor="#0071bc">
              <v:stroke dashstyle="solid"/>
            </v:line>
            <v:line style="position:absolute" from="7086,909" to="6919,877" stroked="true" strokeweight="1.5pt" strokecolor="#0071bc">
              <v:stroke dashstyle="solid"/>
            </v:line>
            <v:line style="position:absolute" from="7253,940" to="7086,909" stroked="true" strokeweight="1.5pt" strokecolor="#0071bc">
              <v:stroke dashstyle="solid"/>
            </v:line>
            <v:shape style="position:absolute;left:7253;top:939;width:1841;height:412" id="docshape203" coordorigin="7253,940" coordsize="1841,412" path="m7421,954l7253,940m7588,1161l7421,954m7755,1126l7588,1161m7923,1184l7755,1126m8090,1318l7923,1184m8257,1351l8090,1318m8425,1260l8257,1351m8592,1174l8425,1260m8759,1109l8592,1174m8927,1126l8759,1109m9094,1153l8927,1126e" filled="false" stroked="true" strokeweight="1.5pt" strokecolor="#0071bc">
              <v:path arrowok="t"/>
              <v:stroke dashstyle="dash"/>
            </v:shape>
            <v:line style="position:absolute" from="4743,1287" to="4576,1418" stroked="true" strokeweight="1.5pt" strokecolor="#ed1c24">
              <v:stroke dashstyle="solid"/>
            </v:line>
            <v:line style="position:absolute" from="4911,1287" to="4743,1287" stroked="true" strokeweight="1.5pt" strokecolor="#ed1c24">
              <v:stroke dashstyle="solid"/>
            </v:line>
            <v:line style="position:absolute" from="5078,1287" to="4911,1287" stroked="true" strokeweight="1.5pt" strokecolor="#ed1c24">
              <v:stroke dashstyle="solid"/>
            </v:line>
            <v:line style="position:absolute" from="5245,989" to="5078,1287" stroked="true" strokeweight="1.5pt" strokecolor="#ed1c24">
              <v:stroke dashstyle="solid"/>
            </v:line>
            <v:line style="position:absolute" from="5413,827" to="5245,989" stroked="true" strokeweight="1.5pt" strokecolor="#ed1c24">
              <v:stroke dashstyle="solid"/>
            </v:line>
            <v:line style="position:absolute" from="5580,1161" to="5413,827" stroked="true" strokeweight="1.5pt" strokecolor="#ed1c24">
              <v:stroke dashstyle="solid"/>
            </v:line>
            <v:line style="position:absolute" from="5747,805" to="5580,1161" stroked="true" strokeweight="1.5pt" strokecolor="#ed1c24">
              <v:stroke dashstyle="solid"/>
            </v:line>
            <v:line style="position:absolute" from="5915,1197" to="5747,805" stroked="true" strokeweight="1.5pt" strokecolor="#ed1c24">
              <v:stroke dashstyle="solid"/>
            </v:line>
            <v:line style="position:absolute" from="6082,784" to="5915,1197" stroked="true" strokeweight="1.5pt" strokecolor="#ed1c24">
              <v:stroke dashstyle="solid"/>
            </v:line>
            <v:line style="position:absolute" from="6249,1476" to="6082,784" stroked="true" strokeweight="1.5pt" strokecolor="#ed1c24">
              <v:stroke dashstyle="solid"/>
            </v:line>
            <v:line style="position:absolute" from="6417,2982" to="6249,1476" stroked="true" strokeweight="1.5pt" strokecolor="#ed1c24">
              <v:stroke dashstyle="solid"/>
            </v:line>
            <v:line style="position:absolute" from="6584,2657" to="6417,2982" stroked="true" strokeweight="1.5pt" strokecolor="#ed1c24">
              <v:stroke dashstyle="solid"/>
            </v:line>
            <v:line style="position:absolute" from="6751,1484" to="6584,2657" stroked="true" strokeweight="1.5pt" strokecolor="#ed1c24">
              <v:stroke dashstyle="solid"/>
            </v:line>
            <v:line style="position:absolute" from="6919,946" to="6751,1484" stroked="true" strokeweight="1.5pt" strokecolor="#ed1c24">
              <v:stroke dashstyle="solid"/>
            </v:line>
            <v:line style="position:absolute" from="7086,573" to="6919,946" stroked="true" strokeweight="1.5pt" strokecolor="#ed1c24">
              <v:stroke dashstyle="solid"/>
            </v:line>
            <v:line style="position:absolute" from="7253,556" to="7086,573" stroked="true" strokeweight="1.5pt" strokecolor="#ed1c24">
              <v:stroke dashstyle="solid"/>
            </v:line>
            <v:shape style="position:absolute;left:7253;top:555;width:1674;height:667" id="docshape204" coordorigin="7253,556" coordsize="1674,667" path="m7421,820l7253,556m7588,1222l7421,820m7755,1219l7588,1222m7923,1112l7755,1219m8090,1094l7923,1112m8257,1135l8090,1094m8425,1142l8257,1135m8592,1181l8425,1142m8759,1178l8592,1181m8927,1173l8759,1178e" filled="false" stroked="true" strokeweight="1.5pt" strokecolor="#ed1c24">
              <v:path arrowok="t"/>
              <v:stroke dashstyle="dash"/>
            </v:shape>
            <v:rect style="position:absolute;left:8926;top:1157;width:168;height:31" id="docshape205" filled="true" fillcolor="#ed1c24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9"/>
        <w:rPr>
          <w:sz w:val="10"/>
        </w:rPr>
      </w:pPr>
    </w:p>
    <w:p>
      <w:pPr>
        <w:spacing w:before="109"/>
        <w:ind w:left="0" w:right="2614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11"/>
        <w:rPr>
          <w:sz w:val="17"/>
        </w:rPr>
      </w:pPr>
    </w:p>
    <w:p>
      <w:pPr>
        <w:spacing w:before="110"/>
        <w:ind w:left="0" w:right="2614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0" w:right="2614" w:firstLine="0"/>
        <w:jc w:val="right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0" w:right="2614" w:firstLine="0"/>
        <w:jc w:val="right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11"/>
        <w:rPr>
          <w:sz w:val="17"/>
        </w:rPr>
      </w:pPr>
    </w:p>
    <w:p>
      <w:pPr>
        <w:spacing w:before="109"/>
        <w:ind w:left="0" w:right="2614" w:firstLine="0"/>
        <w:jc w:val="right"/>
        <w:rPr>
          <w:sz w:val="14"/>
        </w:rPr>
      </w:pPr>
      <w:r>
        <w:rPr>
          <w:color w:val="231F20"/>
          <w:sz w:val="14"/>
        </w:rPr>
        <w:t>-15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720" w:bottom="280" w:left="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23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32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2012</w:t>
      </w:r>
    </w:p>
    <w:p>
      <w:pPr>
        <w:spacing w:before="110"/>
        <w:ind w:left="39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8" w:equalWidth="0">
            <w:col w:w="4912" w:space="40"/>
            <w:col w:w="630" w:space="39"/>
            <w:col w:w="630" w:space="39"/>
            <w:col w:w="630" w:space="40"/>
            <w:col w:w="630" w:space="39"/>
            <w:col w:w="625" w:space="39"/>
            <w:col w:w="635" w:space="40"/>
            <w:col w:w="3212"/>
          </w:cols>
        </w:sectPr>
      </w:pPr>
    </w:p>
    <w:p>
      <w:pPr>
        <w:tabs>
          <w:tab w:pos="6887" w:val="left" w:leader="none"/>
        </w:tabs>
        <w:spacing w:line="259" w:lineRule="auto" w:before="111"/>
        <w:ind w:left="4562" w:right="3517" w:hanging="1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8752" from="216.744003pt,8.92043pt" to="226.744003pt,8.92043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60704" from="332.994995pt,8.92043pt" to="342.994995pt,8.92043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9776" from="216.744003pt,17.58643pt" to="226.744003pt,17.5864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Real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gross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income</w:t>
        <w:tab/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gross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product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final domestic demand</w:t>
      </w:r>
    </w:p>
    <w:p>
      <w:pPr>
        <w:spacing w:before="61"/>
        <w:ind w:left="4244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5.220993pt;margin-top:7.92435pt;width:288.05pt;height:.1pt;mso-position-horizontal-relative:page;mso-position-vertical-relative:paragraph;z-index:-15642624;mso-wrap-distance-left:0;mso-wrap-distance-right:0" id="docshape206" coordorigin="4304,158" coordsize="5761,0" path="m4304,158l10064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216pt;margin-top:24.47035pt;width:288.05pt;height:.1pt;mso-position-horizontal-relative:page;mso-position-vertical-relative:paragraph;z-index:-15642112;mso-wrap-distance-left:0;mso-wrap-distance-right:0" id="docshape207" coordorigin="4320,489" coordsize="5761,0" path="m4320,489l10080,48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line="208" w:lineRule="auto" w:before="153"/>
        <w:ind w:left="4260" w:right="2133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11: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close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its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pre-recession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level,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supported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by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government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expenditures</w:t>
      </w:r>
    </w:p>
    <w:p>
      <w:pPr>
        <w:spacing w:before="15"/>
        <w:ind w:left="426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2008Q3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chained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dollars,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21824" from="325.729004pt,13.749918pt" to="335.729004pt,13.749918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22848" from="431.657013pt,13.749918pt" to="441.657013pt,13.749918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2010</w:t>
      </w:r>
    </w:p>
    <w:p>
      <w:pPr>
        <w:spacing w:line="360" w:lineRule="auto" w:before="136"/>
        <w:ind w:left="244" w:right="2525" w:hanging="128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115</w:t>
      </w:r>
    </w:p>
    <w:p>
      <w:pPr>
        <w:spacing w:before="116"/>
        <w:ind w:left="244" w:right="0" w:firstLine="0"/>
        <w:jc w:val="left"/>
        <w:rPr>
          <w:sz w:val="14"/>
        </w:rPr>
      </w:pPr>
      <w:r>
        <w:rPr/>
        <w:pict>
          <v:group style="position:absolute;margin-left:218.156006pt;margin-top:-9.480391pt;width:251.8pt;height:145pt;mso-position-horizontal-relative:page;mso-position-vertical-relative:paragraph;z-index:-18759680" id="docshapegroup208" coordorigin="4363,-190" coordsize="5036,2900">
            <v:shape style="position:absolute;left:4370;top:-158;width:126;height:2860" id="docshape209" coordorigin="4371,-158" coordsize="126,2860" path="m4371,2702l4371,-158m4371,2702l4496,2702e" filled="false" stroked="true" strokeweight=".75pt" strokecolor="#231f20">
              <v:path arrowok="t"/>
              <v:stroke dashstyle="solid"/>
            </v:shape>
            <v:line style="position:absolute" from="4371,2344" to="4496,2344" stroked="true" strokeweight=".75pt" strokecolor="#231f20">
              <v:stroke dashstyle="solid"/>
            </v:line>
            <v:line style="position:absolute" from="4371,1987" to="4496,1987" stroked="true" strokeweight=".75pt" strokecolor="#231f20">
              <v:stroke dashstyle="solid"/>
            </v:line>
            <v:line style="position:absolute" from="4371,1629" to="4496,1629" stroked="true" strokeweight=".75pt" strokecolor="#231f20">
              <v:stroke dashstyle="solid"/>
            </v:line>
            <v:line style="position:absolute" from="4371,1272" to="4496,1272" stroked="true" strokeweight=".75pt" strokecolor="#231f20">
              <v:stroke dashstyle="solid"/>
            </v:line>
            <v:line style="position:absolute" from="4371,914" to="4496,914" stroked="true" strokeweight=".75pt" strokecolor="#231f20">
              <v:stroke dashstyle="solid"/>
            </v:line>
            <v:line style="position:absolute" from="4371,557" to="4496,557" stroked="true" strokeweight=".75pt" strokecolor="#231f20">
              <v:stroke dashstyle="solid"/>
            </v:line>
            <v:line style="position:absolute" from="4371,199" to="4496,199" stroked="true" strokeweight=".75pt" strokecolor="#231f20">
              <v:stroke dashstyle="solid"/>
            </v:line>
            <v:line style="position:absolute" from="4371,-158" to="4496,-158" stroked="true" strokeweight=".75pt" strokecolor="#231f20">
              <v:stroke dashstyle="solid"/>
            </v:line>
            <v:shape style="position:absolute;left:9265;top:-158;width:126;height:2860" id="docshape210" coordorigin="9265,-158" coordsize="126,2860" path="m9391,2702l9391,-158m9391,2702l9265,2702e" filled="false" stroked="true" strokeweight=".75pt" strokecolor="#231f20">
              <v:path arrowok="t"/>
              <v:stroke dashstyle="solid"/>
            </v:shape>
            <v:line style="position:absolute" from="9391,2344" to="9265,2344" stroked="true" strokeweight=".75pt" strokecolor="#231f20">
              <v:stroke dashstyle="solid"/>
            </v:line>
            <v:line style="position:absolute" from="9391,1987" to="9265,1987" stroked="true" strokeweight=".75pt" strokecolor="#231f20">
              <v:stroke dashstyle="solid"/>
            </v:line>
            <v:line style="position:absolute" from="9391,1629" to="9265,1629" stroked="true" strokeweight=".75pt" strokecolor="#231f20">
              <v:stroke dashstyle="solid"/>
            </v:line>
            <v:line style="position:absolute" from="9391,1272" to="9265,1272" stroked="true" strokeweight=".75pt" strokecolor="#231f20">
              <v:stroke dashstyle="solid"/>
            </v:line>
            <v:line style="position:absolute" from="9391,914" to="4496,914" stroked="true" strokeweight=".75pt" strokecolor="#231f20">
              <v:stroke dashstyle="solid"/>
            </v:line>
            <v:line style="position:absolute" from="9391,557" to="9265,557" stroked="true" strokeweight=".75pt" strokecolor="#231f20">
              <v:stroke dashstyle="solid"/>
            </v:line>
            <v:line style="position:absolute" from="9391,199" to="9265,199" stroked="true" strokeweight=".75pt" strokecolor="#231f20">
              <v:stroke dashstyle="solid"/>
            </v:line>
            <v:line style="position:absolute" from="9391,-158" to="9265,-158" stroked="true" strokeweight=".75pt" strokecolor="#231f20">
              <v:stroke dashstyle="solid"/>
            </v:line>
            <v:line style="position:absolute" from="4371,2702" to="9391,2702" stroked="true" strokeweight=".75pt" strokecolor="#231f20">
              <v:stroke dashstyle="solid"/>
            </v:line>
            <v:line style="position:absolute" from="5805,2702" to="5805,2630" stroked="true" strokeweight=".75pt" strokecolor="#231f20">
              <v:stroke dashstyle="solid"/>
            </v:line>
            <v:line style="position:absolute" from="7239,2702" to="7239,2630" stroked="true" strokeweight=".75pt" strokecolor="#231f20">
              <v:stroke dashstyle="solid"/>
            </v:line>
            <v:line style="position:absolute" from="8673,2702" to="8673,2630" stroked="true" strokeweight=".75pt" strokecolor="#231f20">
              <v:stroke dashstyle="solid"/>
            </v:line>
            <v:line style="position:absolute" from="4908,418" to="4550,500" stroked="true" strokeweight="1.5pt" strokecolor="#91278f">
              <v:stroke dashstyle="solid"/>
            </v:line>
            <v:line style="position:absolute" from="5267,561" to="4908,418" stroked="true" strokeweight="1.5pt" strokecolor="#91278f">
              <v:stroke dashstyle="solid"/>
            </v:line>
            <v:line style="position:absolute" from="5626,674" to="5267,561" stroked="true" strokeweight="1.5pt" strokecolor="#91278f">
              <v:stroke dashstyle="solid"/>
            </v:line>
            <v:line style="position:absolute" from="5984,669" to="5626,674" stroked="true" strokeweight="1.5pt" strokecolor="#91278f">
              <v:stroke dashstyle="solid"/>
            </v:line>
            <v:line style="position:absolute" from="6343,741" to="5984,669" stroked="true" strokeweight="1.5pt" strokecolor="#91278f">
              <v:stroke dashstyle="solid"/>
            </v:line>
            <v:line style="position:absolute" from="6701,914" to="6343,741" stroked="true" strokeweight="1.5pt" strokecolor="#91278f">
              <v:stroke dashstyle="solid"/>
            </v:line>
            <v:line style="position:absolute" from="7060,1203" to="6701,914" stroked="true" strokeweight="1.5pt" strokecolor="#91278f">
              <v:stroke dashstyle="solid"/>
            </v:line>
            <v:line style="position:absolute" from="7418,1823" to="7060,1203" stroked="true" strokeweight="1.5pt" strokecolor="#91278f">
              <v:stroke dashstyle="solid"/>
            </v:line>
            <v:line style="position:absolute" from="7777,2087" to="7418,1823" stroked="true" strokeweight="1.5pt" strokecolor="#91278f">
              <v:stroke dashstyle="solid"/>
            </v:line>
            <v:line style="position:absolute" from="8136,1950" to="7777,2087" stroked="true" strokeweight="1.5pt" strokecolor="#91278f">
              <v:stroke dashstyle="solid"/>
            </v:line>
            <v:line style="position:absolute" from="8494,1749" to="8136,1950" stroked="true" strokeweight="1.5pt" strokecolor="#91278f">
              <v:stroke dashstyle="solid"/>
            </v:line>
            <v:line style="position:absolute" from="8853,1567" to="8494,1749" stroked="true" strokeweight="1.5pt" strokecolor="#91278f">
              <v:stroke dashstyle="solid"/>
            </v:line>
            <v:line style="position:absolute" from="9211,1464" to="8853,1567" stroked="true" strokeweight="1.5pt" strokecolor="#91278f">
              <v:stroke dashstyle="dash"/>
            </v:line>
            <v:line style="position:absolute" from="4908,1298" to="4550,1401" stroked="true" strokeweight="1.5pt" strokecolor="#bd4f17">
              <v:stroke dashstyle="solid"/>
            </v:line>
            <v:line style="position:absolute" from="5267,1212" to="4908,1298" stroked="true" strokeweight="1.5pt" strokecolor="#bd4f17">
              <v:stroke dashstyle="solid"/>
            </v:line>
            <v:line style="position:absolute" from="5626,1128" to="5267,1212" stroked="true" strokeweight="1.5pt" strokecolor="#bd4f17">
              <v:stroke dashstyle="solid"/>
            </v:line>
            <v:line style="position:absolute" from="5984,979" to="5626,1128" stroked="true" strokeweight="1.5pt" strokecolor="#bd4f17">
              <v:stroke dashstyle="solid"/>
            </v:line>
            <v:line style="position:absolute" from="6343,952" to="5984,979" stroked="true" strokeweight="1.5pt" strokecolor="#bd4f17">
              <v:stroke dashstyle="solid"/>
            </v:line>
            <v:line style="position:absolute" from="6701,914" to="6343,952" stroked="true" strokeweight="1.5pt" strokecolor="#bd4f17">
              <v:stroke dashstyle="solid"/>
            </v:line>
            <v:line style="position:absolute" from="7060,1276" to="6701,914" stroked="true" strokeweight="1.5pt" strokecolor="#bd4f17">
              <v:stroke dashstyle="solid"/>
            </v:line>
            <v:line style="position:absolute" from="7418,2131" to="7060,1276" stroked="true" strokeweight="1.5pt" strokecolor="#bd4f17">
              <v:stroke dashstyle="solid"/>
            </v:line>
            <v:line style="position:absolute" from="7777,2488" to="7418,2131" stroked="true" strokeweight="1.5pt" strokecolor="#bd4f17">
              <v:stroke dashstyle="solid"/>
            </v:line>
            <v:line style="position:absolute" from="8136,2473" to="7777,2488" stroked="true" strokeweight="1.5pt" strokecolor="#bd4f17">
              <v:stroke dashstyle="solid"/>
            </v:line>
            <v:line style="position:absolute" from="8494,2615" to="8136,2473" stroked="true" strokeweight="1.5pt" strokecolor="#bd4f17">
              <v:stroke dashstyle="solid"/>
            </v:line>
            <v:line style="position:absolute" from="8853,2603" to="8494,2615" stroked="true" strokeweight="1.5pt" strokecolor="#bd4f17">
              <v:stroke dashstyle="solid"/>
            </v:line>
            <v:line style="position:absolute" from="9211,2397" to="8853,2603" stroked="true" strokeweight="1.5pt" strokecolor="#bd4f17">
              <v:stroke dashstyle="dash"/>
            </v:line>
            <v:line style="position:absolute" from="4908,1228" to="4550,1400" stroked="true" strokeweight="1.5pt" strokecolor="#0071bc">
              <v:stroke dashstyle="solid"/>
            </v:line>
            <v:line style="position:absolute" from="5267,1143" to="4908,1228" stroked="true" strokeweight="1.5pt" strokecolor="#0071bc">
              <v:stroke dashstyle="solid"/>
            </v:line>
            <v:line style="position:absolute" from="5626,1098" to="5267,1143" stroked="true" strokeweight="1.5pt" strokecolor="#0071bc">
              <v:stroke dashstyle="solid"/>
            </v:line>
            <v:line style="position:absolute" from="5984,1007" to="5626,1098" stroked="true" strokeweight="1.5pt" strokecolor="#0071bc">
              <v:stroke dashstyle="solid"/>
            </v:line>
            <v:line style="position:absolute" from="6343,928" to="5984,1007" stroked="true" strokeweight="1.5pt" strokecolor="#0071bc">
              <v:stroke dashstyle="solid"/>
            </v:line>
            <v:line style="position:absolute" from="6701,914" to="6343,928" stroked="true" strokeweight="1.5pt" strokecolor="#0071bc">
              <v:stroke dashstyle="solid"/>
            </v:line>
            <v:line style="position:absolute" from="7060,817" to="6701,914" stroked="true" strokeweight="1.5pt" strokecolor="#0071bc">
              <v:stroke dashstyle="solid"/>
            </v:line>
            <v:line style="position:absolute" from="7418,739" to="7060,817" stroked="true" strokeweight="1.5pt" strokecolor="#0071bc">
              <v:stroke dashstyle="solid"/>
            </v:line>
            <v:line style="position:absolute" from="7777,666" to="7418,739" stroked="true" strokeweight="1.5pt" strokecolor="#0071bc">
              <v:stroke dashstyle="solid"/>
            </v:line>
            <v:line style="position:absolute" from="8136,488" to="7777,666" stroked="true" strokeweight="1.5pt" strokecolor="#0071bc">
              <v:stroke dashstyle="solid"/>
            </v:line>
            <v:line style="position:absolute" from="8494,322" to="8136,488" stroked="true" strokeweight="1.5pt" strokecolor="#0071bc">
              <v:stroke dashstyle="solid"/>
            </v:line>
            <v:line style="position:absolute" from="8853,280" to="8494,322" stroked="true" strokeweight="1.5pt" strokecolor="#0071bc">
              <v:stroke dashstyle="solid"/>
            </v:line>
            <v:line style="position:absolute" from="9211,150" to="8853,280" stroked="true" strokeweight="1.5pt" strokecolor="#0071bc">
              <v:stroke dashstyle="dash"/>
            </v:line>
            <v:line style="position:absolute" from="4908,704" to="4550,757" stroked="true" strokeweight="1.5pt" strokecolor="#fcaf17">
              <v:stroke dashstyle="solid"/>
            </v:line>
            <v:line style="position:absolute" from="5267,702" to="4908,704" stroked="true" strokeweight="1.5pt" strokecolor="#fcaf17">
              <v:stroke dashstyle="solid"/>
            </v:line>
            <v:line style="position:absolute" from="5626,654" to="5267,702" stroked="true" strokeweight="1.5pt" strokecolor="#fcaf17">
              <v:stroke dashstyle="solid"/>
            </v:line>
            <v:line style="position:absolute" from="5984,760" to="5626,654" stroked="true" strokeweight="1.5pt" strokecolor="#fcaf17">
              <v:stroke dashstyle="solid"/>
            </v:line>
            <v:line style="position:absolute" from="6343,829" to="5984,760" stroked="true" strokeweight="1.5pt" strokecolor="#fcaf17">
              <v:stroke dashstyle="solid"/>
            </v:line>
            <v:line style="position:absolute" from="6701,914" to="6343,829" stroked="true" strokeweight="1.5pt" strokecolor="#fcaf17">
              <v:stroke dashstyle="solid"/>
            </v:line>
            <v:line style="position:absolute" from="7060,1400" to="6701,914" stroked="true" strokeweight="1.5pt" strokecolor="#fcaf17">
              <v:stroke dashstyle="solid"/>
            </v:line>
            <v:line style="position:absolute" from="7418,1791" to="7060,1400" stroked="true" strokeweight="1.5pt" strokecolor="#fcaf17">
              <v:stroke dashstyle="solid"/>
            </v:line>
            <v:line style="position:absolute" from="7777,1700" to="7418,1791" stroked="true" strokeweight="1.5pt" strokecolor="#fcaf17">
              <v:stroke dashstyle="solid"/>
            </v:line>
            <v:line style="position:absolute" from="8136,1561" to="7777,1700" stroked="true" strokeweight="1.5pt" strokecolor="#fcaf17">
              <v:stroke dashstyle="solid"/>
            </v:line>
            <v:line style="position:absolute" from="8494,1170" to="8136,1561" stroked="true" strokeweight="1.5pt" strokecolor="#fcaf17">
              <v:stroke dashstyle="solid"/>
            </v:line>
            <v:line style="position:absolute" from="8853,795" to="8494,1170" stroked="true" strokeweight="1.5pt" strokecolor="#fcaf17">
              <v:stroke dashstyle="solid"/>
            </v:line>
            <v:line style="position:absolute" from="9211,957" to="8853,795" stroked="true" strokeweight="1.5pt" strokecolor="#fcaf17">
              <v:stroke dashstyle="dash"/>
            </v:line>
            <v:line style="position:absolute" from="4908,1182" to="4550,1277" stroked="true" strokeweight="1.5pt" strokecolor="#39b54a">
              <v:stroke dashstyle="solid"/>
            </v:line>
            <v:line style="position:absolute" from="5267,1108" to="4908,1182" stroked="true" strokeweight="1.5pt" strokecolor="#39b54a">
              <v:stroke dashstyle="solid"/>
            </v:line>
            <v:line style="position:absolute" from="5626,979" to="5267,1108" stroked="true" strokeweight="1.5pt" strokecolor="#39b54a">
              <v:stroke dashstyle="solid"/>
            </v:line>
            <v:line style="position:absolute" from="5984,936" to="5626,979" stroked="true" strokeweight="1.5pt" strokecolor="#39b54a">
              <v:stroke dashstyle="solid"/>
            </v:line>
            <v:line style="position:absolute" from="6343,924" to="5984,936" stroked="true" strokeweight="1.5pt" strokecolor="#39b54a">
              <v:stroke dashstyle="solid"/>
            </v:line>
            <v:line style="position:absolute" from="6701,914" to="6343,924" stroked="true" strokeweight="1.5pt" strokecolor="#39b54a">
              <v:stroke dashstyle="solid"/>
            </v:line>
            <v:line style="position:absolute" from="7060,963" to="6701,914" stroked="true" strokeweight="1.5pt" strokecolor="#39b54a">
              <v:stroke dashstyle="solid"/>
            </v:line>
            <v:line style="position:absolute" from="7418,983" to="7060,963" stroked="true" strokeweight="1.5pt" strokecolor="#39b54a">
              <v:stroke dashstyle="solid"/>
            </v:line>
            <v:line style="position:absolute" from="7777,944" to="7418,983" stroked="true" strokeweight="1.5pt" strokecolor="#39b54a">
              <v:stroke dashstyle="solid"/>
            </v:line>
            <v:line style="position:absolute" from="8136,877" to="7777,944" stroked="true" strokeweight="1.5pt" strokecolor="#39b54a">
              <v:stroke dashstyle="solid"/>
            </v:line>
            <v:line style="position:absolute" from="8494,807" to="8136,877" stroked="true" strokeweight="1.5pt" strokecolor="#39b54a">
              <v:stroke dashstyle="solid"/>
            </v:line>
            <v:line style="position:absolute" from="8853,729" to="8494,807" stroked="true" strokeweight="1.5pt" strokecolor="#39b54a">
              <v:stroke dashstyle="solid"/>
            </v:line>
            <v:line style="position:absolute" from="9211,684" to="8853,729" stroked="true" strokeweight="1.5pt" strokecolor="#39b54a">
              <v:stroke dashstyle="dash"/>
            </v:line>
            <v:line style="position:absolute" from="4908,982" to="4550,1040" stroked="true" strokeweight="1.5pt" strokecolor="#ed1c24">
              <v:stroke dashstyle="solid"/>
            </v:line>
            <v:line style="position:absolute" from="5267,943" to="4908,982" stroked="true" strokeweight="1.5pt" strokecolor="#ed1c24">
              <v:stroke dashstyle="solid"/>
            </v:line>
            <v:line style="position:absolute" from="5626,907" to="5267,943" stroked="true" strokeweight="1.5pt" strokecolor="#ed1c24">
              <v:stroke dashstyle="solid"/>
            </v:line>
            <v:line style="position:absolute" from="5984,919" to="5626,907" stroked="true" strokeweight="1.5pt" strokecolor="#ed1c24">
              <v:stroke dashstyle="solid"/>
            </v:line>
            <v:line style="position:absolute" from="6343,921" to="5984,919" stroked="true" strokeweight="1.5pt" strokecolor="#ed1c24">
              <v:stroke dashstyle="solid"/>
            </v:line>
            <v:line style="position:absolute" from="6701,914" to="6343,921" stroked="true" strokeweight="1.5pt" strokecolor="#ed1c24">
              <v:stroke dashstyle="solid"/>
            </v:line>
            <v:line style="position:absolute" from="7060,971" to="6701,914" stroked="true" strokeweight="1.5pt" strokecolor="#ed1c24">
              <v:stroke dashstyle="solid"/>
            </v:line>
            <v:line style="position:absolute" from="7418,1099" to="7060,971" stroked="true" strokeweight="1.5pt" strokecolor="#ed1c24">
              <v:stroke dashstyle="solid"/>
            </v:line>
            <v:line style="position:absolute" from="7777,1148" to="7418,1099" stroked="true" strokeweight="1.5pt" strokecolor="#ed1c24">
              <v:stroke dashstyle="solid"/>
            </v:line>
            <v:line style="position:absolute" from="8136,1133" to="7777,1148" stroked="true" strokeweight="1.5pt" strokecolor="#ed1c24">
              <v:stroke dashstyle="solid"/>
            </v:line>
            <v:line style="position:absolute" from="8494,1049" to="8136,1133" stroked="true" strokeweight="1.5pt" strokecolor="#ed1c24">
              <v:stroke dashstyle="solid"/>
            </v:line>
            <v:line style="position:absolute" from="8853,945" to="8494,1049" stroked="true" strokeweight="1.5pt" strokecolor="#ed1c24">
              <v:stroke dashstyle="solid"/>
            </v:line>
            <v:line style="position:absolute" from="9211,892" to="8853,945" stroked="true" strokeweight="1.5pt" strokecolor="#ed1c24">
              <v:stroke dashstyle="dash"/>
            </v:line>
            <v:line style="position:absolute" from="6700,-165" to="6700,2699" stroked="true" strokeweight=".75pt" strokecolor="#231f20">
              <v:stroke dashstyle="solid"/>
            </v:line>
            <v:line style="position:absolute" from="6147,239" to="6498,239" stroked="true" strokeweight=".75pt" strokecolor="#231f20">
              <v:stroke dashstyle="solid"/>
            </v:line>
            <v:shape style="position:absolute;left:6473;top:200;width:128;height:76" id="docshape211" coordorigin="6473,201" coordsize="128,76" path="m6473,201l6473,277,6482,273,6497,267,6571,244,6600,239,6587,237,6517,218,6502,212,6473,201xe" filled="true" fillcolor="#231f20" stroked="false">
              <v:path arrowok="t"/>
              <v:fill type="solid"/>
            </v:shape>
            <v:shape style="position:absolute;left:4363;top:-190;width:5036;height:2900" type="#_x0000_t202" id="docshape212" filled="false" stroked="false">
              <v:textbox inset="0,0,0,0">
                <w:txbxContent>
                  <w:p>
                    <w:pPr>
                      <w:spacing w:line="249" w:lineRule="auto" w:before="9"/>
                      <w:ind w:left="1106" w:right="2882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Peak in the level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of real GDP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(2008Q3)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110</w:t>
      </w:r>
    </w:p>
    <w:p>
      <w:pPr>
        <w:pStyle w:val="BodyText"/>
        <w:rPr>
          <w:sz w:val="17"/>
        </w:rPr>
      </w:pPr>
    </w:p>
    <w:p>
      <w:pPr>
        <w:spacing w:before="1"/>
        <w:ind w:left="233" w:right="0" w:firstLine="0"/>
        <w:jc w:val="lef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233" w:right="0" w:firstLine="0"/>
        <w:jc w:val="lef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11" w:right="0" w:firstLine="0"/>
        <w:jc w:val="lef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11" w:right="0" w:firstLine="0"/>
        <w:jc w:val="lef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11" w:right="0" w:firstLine="0"/>
        <w:jc w:val="left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11" w:right="0" w:firstLine="0"/>
        <w:jc w:val="lef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11" w:right="0" w:firstLine="0"/>
        <w:jc w:val="left"/>
        <w:rPr>
          <w:sz w:val="14"/>
        </w:rPr>
      </w:pPr>
      <w:r>
        <w:rPr>
          <w:color w:val="231F20"/>
          <w:sz w:val="14"/>
        </w:rPr>
        <w:t>75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5" w:equalWidth="0">
            <w:col w:w="5126" w:space="40"/>
            <w:col w:w="1465" w:space="39"/>
            <w:col w:w="1402" w:space="39"/>
            <w:col w:w="1018" w:space="40"/>
            <w:col w:w="3011"/>
          </w:cols>
        </w:sectPr>
      </w:pPr>
    </w:p>
    <w:p>
      <w:pPr>
        <w:spacing w:before="45"/>
        <w:ind w:left="46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0800" from="220.063004pt,5.619931pt" to="230.063004pt,5.61993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GDP</w:t>
      </w:r>
    </w:p>
    <w:p>
      <w:pPr>
        <w:spacing w:before="19"/>
        <w:ind w:left="46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1312" from="220.063004pt,4.319916pt" to="230.063004pt,4.319916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Government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expenditures</w:t>
      </w:r>
    </w:p>
    <w:p>
      <w:pPr>
        <w:spacing w:line="268" w:lineRule="auto" w:before="45"/>
        <w:ind w:left="462" w:right="-2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Consumer spending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fixed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investment</w:t>
      </w:r>
    </w:p>
    <w:p>
      <w:pPr>
        <w:spacing w:line="268" w:lineRule="auto" w:before="45"/>
        <w:ind w:left="460" w:right="2793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Housing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Exports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6239" w:space="40"/>
            <w:col w:w="2082" w:space="39"/>
            <w:col w:w="3780"/>
          </w:cols>
        </w:sectPr>
      </w:pPr>
    </w:p>
    <w:p>
      <w:pPr>
        <w:spacing w:line="268" w:lineRule="auto" w:before="67"/>
        <w:ind w:left="4260" w:right="4619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2336" from="325.729004pt,-5.629175pt" to="335.729004pt,-5.629175pt" stroked="true" strokeweight="1.5pt" strokecolor="#bd4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3360" from="431.657013pt,-5.629175pt" to="441.657013pt,-5.629175pt" stroked="true" strokeweight="1.5pt" strokecolor="#91278f">
            <v:stroke dashstyle="solid"/>
            <w10:wrap type="none"/>
          </v:line>
        </w:pict>
      </w: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Numbers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2010Q2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estimates.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216pt;margin-top:6.908412pt;width:288.05pt;height:.1pt;mso-position-horizontal-relative:page;mso-position-vertical-relative:paragraph;z-index:-15641600;mso-wrap-distance-left:0;mso-wrap-distance-right:0" id="docshape213" coordorigin="4320,138" coordsize="5761,0" path="m4320,138l10080,1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249" w:lineRule="auto" w:before="0"/>
        <w:ind w:left="660" w:right="0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Recent indicators point to a slowing 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 GDP growth to about 3.0 per cent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second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quarter.</w:t>
      </w:r>
    </w:p>
    <w:p>
      <w:pPr>
        <w:pStyle w:val="BodyText"/>
        <w:spacing w:line="249" w:lineRule="auto" w:before="107"/>
        <w:ind w:left="463" w:right="1057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demand,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rebound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ﬁxed</w:t>
      </w:r>
      <w:r>
        <w:rPr>
          <w:color w:val="231F20"/>
          <w:spacing w:val="-5"/>
        </w:rPr>
        <w:t> </w:t>
      </w:r>
      <w:r>
        <w:rPr>
          <w:color w:val="231F20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2"/>
        </w:rPr>
        <w:t> </w:t>
      </w:r>
      <w:r>
        <w:rPr>
          <w:color w:val="231F20"/>
        </w:rPr>
        <w:t>more subdued than expected. Indeed, the level of business ﬁxed investment</w:t>
      </w:r>
      <w:r>
        <w:rPr>
          <w:color w:val="231F20"/>
          <w:spacing w:val="1"/>
        </w:rPr>
        <w:t> </w:t>
      </w:r>
      <w:r>
        <w:rPr>
          <w:color w:val="231F20"/>
        </w:rPr>
        <w:t>is still depressed, following a faster and deeper decline than experienced in</w:t>
      </w:r>
      <w:r>
        <w:rPr>
          <w:color w:val="231F20"/>
          <w:spacing w:val="1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recessions.</w:t>
      </w:r>
    </w:p>
    <w:p>
      <w:pPr>
        <w:pStyle w:val="BodyText"/>
        <w:spacing w:line="249" w:lineRule="auto" w:before="123"/>
        <w:ind w:left="463" w:right="1140"/>
      </w:pPr>
      <w:r>
        <w:rPr/>
        <w:pict>
          <v:line style="position:absolute;mso-position-horizontal-relative:page;mso-position-vertical-relative:paragraph;z-index:15817728" from="36pt,9.029784pt" to="198pt,9.029784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indicators</w:t>
      </w:r>
      <w:r>
        <w:rPr>
          <w:color w:val="231F20"/>
          <w:spacing w:val="-3"/>
        </w:rPr>
        <w:t> </w:t>
      </w:r>
      <w:r>
        <w:rPr>
          <w:color w:val="231F20"/>
        </w:rPr>
        <w:t>point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slowing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2"/>
        </w:rPr>
        <w:t> </w:t>
      </w:r>
      <w:r>
        <w:rPr>
          <w:color w:val="231F20"/>
        </w:rPr>
        <w:t>GDP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3.0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cent</w:t>
      </w:r>
      <w:r>
        <w:rPr>
          <w:color w:val="231F20"/>
          <w:spacing w:val="-53"/>
        </w:rPr>
        <w:t> </w:t>
      </w:r>
      <w:r>
        <w:rPr>
          <w:color w:val="231F20"/>
        </w:rPr>
        <w:t>in the second quarter. Consumer spending has moderated, while residential</w:t>
      </w:r>
      <w:r>
        <w:rPr>
          <w:color w:val="231F20"/>
          <w:spacing w:val="1"/>
        </w:rPr>
        <w:t> </w:t>
      </w:r>
      <w:r>
        <w:rPr>
          <w:color w:val="231F20"/>
        </w:rPr>
        <w:t>investment has contracted markedly, as expected, following the expiry of the</w:t>
      </w:r>
      <w:r>
        <w:rPr>
          <w:color w:val="231F20"/>
          <w:spacing w:val="-53"/>
        </w:rPr>
        <w:t> </w:t>
      </w:r>
      <w:r>
        <w:rPr>
          <w:color w:val="231F20"/>
        </w:rPr>
        <w:t>renovation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credit,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tightening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mortgage</w:t>
      </w:r>
      <w:r>
        <w:rPr>
          <w:color w:val="231F20"/>
          <w:spacing w:val="12"/>
        </w:rPr>
        <w:t> </w:t>
      </w:r>
      <w:r>
        <w:rPr>
          <w:color w:val="231F20"/>
        </w:rPr>
        <w:t>criteria,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rise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mortgage rates. In contrast, the recovery in business investment is expected</w:t>
      </w:r>
      <w:r>
        <w:rPr>
          <w:color w:val="231F20"/>
          <w:spacing w:val="-53"/>
        </w:rPr>
        <w:t> </w:t>
      </w:r>
      <w:r>
        <w:rPr>
          <w:color w:val="231F20"/>
        </w:rPr>
        <w:t>to have started, aided by increased purchases of machinery and equipment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rebound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oil</w:t>
      </w:r>
      <w:r>
        <w:rPr>
          <w:color w:val="231F20"/>
          <w:spacing w:val="15"/>
        </w:rPr>
        <w:t> </w:t>
      </w:r>
      <w:r>
        <w:rPr>
          <w:color w:val="231F20"/>
        </w:rPr>
        <w:t>sector.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well,</w:t>
      </w:r>
      <w:r>
        <w:rPr>
          <w:color w:val="231F20"/>
          <w:spacing w:val="15"/>
        </w:rPr>
        <w:t> </w:t>
      </w:r>
      <w:r>
        <w:rPr>
          <w:color w:val="231F20"/>
        </w:rPr>
        <w:t>government</w:t>
      </w:r>
    </w:p>
    <w:p>
      <w:pPr>
        <w:spacing w:after="0" w:line="249" w:lineRule="auto"/>
        <w:sectPr>
          <w:type w:val="continuous"/>
          <w:pgSz w:w="12240" w:h="15840"/>
          <w:pgMar w:top="500" w:bottom="280" w:left="60" w:right="0"/>
          <w:cols w:num="2" w:equalWidth="0">
            <w:col w:w="3757" w:space="40"/>
            <w:col w:w="8383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214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20" w:right="0" w:firstLine="0"/>
        <w:jc w:val="left"/>
        <w:rPr>
          <w:sz w:val="12"/>
        </w:rPr>
      </w:pPr>
      <w:r>
        <w:rPr/>
        <w:pict>
          <v:shape style="position:absolute;margin-left:36.000099pt;margin-top:.49403pt;width:16.5pt;height:20.85pt;mso-position-horizontal-relative:page;mso-position-vertical-relative:paragraph;z-index:15823872" type="#_x0000_t202" id="docshape21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63264" id="docshape21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62752" id="docshape217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92"/>
        <w:ind w:left="1020"/>
      </w:pPr>
      <w:r>
        <w:rPr>
          <w:color w:val="231F20"/>
        </w:rPr>
        <w:t>expenditures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boosted</w:t>
      </w:r>
      <w:r>
        <w:rPr>
          <w:color w:val="231F20"/>
          <w:spacing w:val="-3"/>
        </w:rPr>
        <w:t> </w:t>
      </w:r>
      <w:r>
        <w:rPr>
          <w:color w:val="231F20"/>
        </w:rPr>
        <w:t>temporarily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G-8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G-20</w:t>
      </w:r>
      <w:r>
        <w:rPr>
          <w:color w:val="231F20"/>
          <w:spacing w:val="-4"/>
        </w:rPr>
        <w:t> </w:t>
      </w:r>
      <w:r>
        <w:rPr>
          <w:color w:val="231F20"/>
        </w:rPr>
        <w:t>summits</w:t>
      </w:r>
      <w:r>
        <w:rPr>
          <w:color w:val="231F20"/>
          <w:spacing w:val="-4"/>
        </w:rPr>
        <w:t> </w:t>
      </w:r>
      <w:r>
        <w:rPr>
          <w:color w:val="231F20"/>
        </w:rPr>
        <w:t>hosted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Canada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June.</w:t>
      </w:r>
    </w:p>
    <w:p>
      <w:pPr>
        <w:pStyle w:val="Heading6"/>
        <w:spacing w:before="192"/>
      </w:pP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Pressures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Capacity</w:t>
      </w:r>
    </w:p>
    <w:p>
      <w:pPr>
        <w:pStyle w:val="BodyText"/>
        <w:spacing w:line="249" w:lineRule="auto" w:before="134"/>
        <w:ind w:left="1020" w:right="3"/>
      </w:pPr>
      <w:r>
        <w:rPr>
          <w:color w:val="231F20"/>
        </w:rPr>
        <w:t>Excess capacity in the Canadian economy continued to diminish in the</w:t>
      </w:r>
      <w:r>
        <w:rPr>
          <w:color w:val="231F20"/>
          <w:spacing w:val="1"/>
        </w:rPr>
        <w:t> </w:t>
      </w:r>
      <w:r>
        <w:rPr>
          <w:color w:val="231F20"/>
        </w:rPr>
        <w:t>second quarter. The various indicators that the Bank considers provide</w:t>
      </w:r>
      <w:r>
        <w:rPr>
          <w:color w:val="231F20"/>
          <w:spacing w:val="1"/>
        </w:rPr>
        <w:t> </w:t>
      </w:r>
      <w:r>
        <w:rPr>
          <w:color w:val="231F20"/>
        </w:rPr>
        <w:t>somewhat diverging results with regard to the magnitude of the decrease.</w:t>
      </w:r>
      <w:r>
        <w:rPr>
          <w:color w:val="231F20"/>
          <w:spacing w:val="1"/>
        </w:rPr>
        <w:t> </w:t>
      </w:r>
      <w:r>
        <w:rPr>
          <w:color w:val="231F20"/>
        </w:rPr>
        <w:t>The Bank’s summer </w:t>
      </w:r>
      <w:r>
        <w:rPr>
          <w:i/>
          <w:color w:val="231F20"/>
        </w:rPr>
        <w:t>Business Outlook Survey </w:t>
      </w:r>
      <w:hyperlink r:id="rId6">
        <w:r>
          <w:rPr>
            <w:color w:val="004F5A"/>
          </w:rPr>
          <w:t>(h</w:t>
        </w:r>
      </w:hyperlink>
      <w:r>
        <w:rPr>
          <w:color w:val="004F5A"/>
        </w:rPr>
        <w:t>t</w:t>
      </w:r>
      <w:hyperlink r:id="rId6">
        <w:r>
          <w:rPr>
            <w:color w:val="004F5A"/>
          </w:rPr>
          <w:t>tp://www.bankofcanada.ca/</w:t>
        </w:r>
      </w:hyperlink>
      <w:r>
        <w:rPr>
          <w:color w:val="004F5A"/>
          <w:spacing w:val="-53"/>
        </w:rPr>
        <w:t> </w:t>
      </w:r>
      <w:r>
        <w:rPr>
          <w:color w:val="004F5A"/>
        </w:rPr>
        <w:t>en/bos/2010/summer/bos0710e.pdf) </w:t>
      </w:r>
      <w:r>
        <w:rPr>
          <w:color w:val="231F20"/>
        </w:rPr>
        <w:t>suggests that the amount of excess</w:t>
      </w:r>
      <w:r>
        <w:rPr>
          <w:color w:val="231F20"/>
          <w:spacing w:val="1"/>
        </w:rPr>
        <w:t> </w:t>
      </w:r>
      <w:r>
        <w:rPr>
          <w:color w:val="231F20"/>
        </w:rPr>
        <w:t>capacity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diminished</w:t>
      </w:r>
      <w:r>
        <w:rPr>
          <w:color w:val="231F20"/>
          <w:spacing w:val="-3"/>
        </w:rPr>
        <w:t> </w:t>
      </w:r>
      <w:r>
        <w:rPr>
          <w:color w:val="231F20"/>
        </w:rPr>
        <w:t>noticeably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peak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53"/>
        </w:rPr>
        <w:t> </w:t>
      </w:r>
      <w:r>
        <w:rPr>
          <w:color w:val="231F20"/>
        </w:rPr>
        <w:t>with the percentage of ﬁrms reporting that they would have difﬁculty meeting</w:t>
      </w:r>
      <w:r>
        <w:rPr>
          <w:color w:val="231F20"/>
          <w:spacing w:val="1"/>
        </w:rPr>
        <w:t> </w:t>
      </w:r>
      <w:r>
        <w:rPr>
          <w:color w:val="231F20"/>
        </w:rPr>
        <w:t>an unexpected increase in demand rising to its highest level since the third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2008</w:t>
      </w:r>
      <w:r>
        <w:rPr>
          <w:color w:val="231F20"/>
          <w:spacing w:val="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1"/>
        </w:rPr>
        <w:t> </w:t>
      </w:r>
      <w:r>
        <w:rPr>
          <w:b/>
          <w:color w:val="231F20"/>
        </w:rPr>
        <w:t>12)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contrast,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Bank’s</w:t>
      </w:r>
      <w:r>
        <w:rPr>
          <w:color w:val="231F20"/>
          <w:spacing w:val="4"/>
        </w:rPr>
        <w:t> </w:t>
      </w:r>
      <w:r>
        <w:rPr>
          <w:color w:val="231F20"/>
        </w:rPr>
        <w:t>conventional</w:t>
      </w:r>
      <w:r>
        <w:rPr>
          <w:color w:val="231F20"/>
          <w:spacing w:val="3"/>
        </w:rPr>
        <w:t> </w:t>
      </w:r>
      <w:r>
        <w:rPr>
          <w:color w:val="231F20"/>
        </w:rPr>
        <w:t>measure</w:t>
      </w:r>
      <w:r>
        <w:rPr>
          <w:color w:val="231F20"/>
          <w:spacing w:val="1"/>
        </w:rPr>
        <w:t> </w:t>
      </w:r>
      <w:r>
        <w:rPr>
          <w:color w:val="231F20"/>
        </w:rPr>
        <w:t>indicates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output</w:t>
      </w:r>
      <w:r>
        <w:rPr>
          <w:color w:val="231F20"/>
          <w:spacing w:val="-3"/>
        </w:rPr>
        <w:t> </w:t>
      </w:r>
      <w:r>
        <w:rPr>
          <w:color w:val="231F20"/>
        </w:rPr>
        <w:t>gap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</w:rPr>
        <w:t>signiﬁcant.</w:t>
      </w:r>
    </w:p>
    <w:p>
      <w:pPr>
        <w:pStyle w:val="BodyText"/>
        <w:spacing w:line="249" w:lineRule="auto" w:before="128"/>
        <w:ind w:left="1020" w:right="186"/>
      </w:pPr>
      <w:r>
        <w:rPr>
          <w:color w:val="231F20"/>
        </w:rPr>
        <w:t>Labour market conditions have continued to improve. In particular, employ-</w:t>
      </w:r>
      <w:r>
        <w:rPr>
          <w:color w:val="231F20"/>
          <w:spacing w:val="-53"/>
        </w:rPr>
        <w:t> </w:t>
      </w:r>
      <w:r>
        <w:rPr>
          <w:color w:val="231F20"/>
        </w:rPr>
        <w:t>ment</w:t>
      </w:r>
      <w:r>
        <w:rPr>
          <w:color w:val="231F20"/>
          <w:spacing w:val="5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6"/>
        </w:rPr>
        <w:t> </w:t>
      </w:r>
      <w:r>
        <w:rPr>
          <w:color w:val="231F20"/>
        </w:rPr>
        <w:t>very</w:t>
      </w:r>
      <w:r>
        <w:rPr>
          <w:color w:val="231F20"/>
          <w:spacing w:val="5"/>
        </w:rPr>
        <w:t> </w:t>
      </w:r>
      <w:r>
        <w:rPr>
          <w:color w:val="231F20"/>
        </w:rPr>
        <w:t>rapidly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recent</w:t>
      </w:r>
      <w:r>
        <w:rPr>
          <w:color w:val="231F20"/>
          <w:spacing w:val="6"/>
        </w:rPr>
        <w:t> </w:t>
      </w:r>
      <w:r>
        <w:rPr>
          <w:color w:val="231F20"/>
        </w:rPr>
        <w:t>months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now</w:t>
      </w:r>
      <w:r>
        <w:rPr>
          <w:color w:val="231F20"/>
          <w:spacing w:val="5"/>
        </w:rPr>
        <w:t> </w:t>
      </w:r>
      <w:r>
        <w:rPr>
          <w:color w:val="231F20"/>
        </w:rPr>
        <w:t>essentially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pre-recession</w:t>
      </w:r>
      <w:r>
        <w:rPr>
          <w:color w:val="231F20"/>
          <w:spacing w:val="-6"/>
        </w:rPr>
        <w:t> </w:t>
      </w:r>
      <w:r>
        <w:rPr>
          <w:color w:val="231F20"/>
        </w:rPr>
        <w:t>level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13)</w:t>
      </w:r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Nevertheless,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unemployment</w:t>
      </w:r>
      <w:r>
        <w:rPr>
          <w:color w:val="231F20"/>
          <w:spacing w:val="-53"/>
        </w:rPr>
        <w:t> </w:t>
      </w:r>
      <w:r>
        <w:rPr>
          <w:color w:val="231F20"/>
        </w:rPr>
        <w:t>rate is still relatively high, and average weekly hours worked remain lower</w:t>
      </w:r>
      <w:r>
        <w:rPr>
          <w:color w:val="231F20"/>
          <w:spacing w:val="1"/>
        </w:rPr>
        <w:t> </w:t>
      </w:r>
      <w:r>
        <w:rPr>
          <w:color w:val="231F20"/>
        </w:rPr>
        <w:t>than they were before the recession. In addition, results from the summer</w:t>
      </w:r>
      <w:r>
        <w:rPr>
          <w:color w:val="231F20"/>
          <w:spacing w:val="1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indicate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percentage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ﬁrms</w:t>
      </w:r>
      <w:r>
        <w:rPr>
          <w:color w:val="231F20"/>
          <w:spacing w:val="-6"/>
        </w:rPr>
        <w:t> </w:t>
      </w:r>
      <w:r>
        <w:rPr>
          <w:color w:val="231F20"/>
        </w:rPr>
        <w:t>facing</w:t>
      </w:r>
      <w:r>
        <w:rPr>
          <w:color w:val="231F20"/>
          <w:spacing w:val="-6"/>
        </w:rPr>
        <w:t> </w:t>
      </w:r>
      <w:r>
        <w:rPr>
          <w:color w:val="231F20"/>
        </w:rPr>
        <w:t>labour</w:t>
      </w:r>
      <w:r>
        <w:rPr>
          <w:color w:val="231F20"/>
          <w:spacing w:val="-53"/>
        </w:rPr>
        <w:t> </w:t>
      </w:r>
      <w:r>
        <w:rPr>
          <w:color w:val="231F20"/>
        </w:rPr>
        <w:t>shortages has risen only modestly from the trough reached in the fourth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</w:p>
    <w:p>
      <w:pPr>
        <w:pStyle w:val="BodyText"/>
        <w:spacing w:line="249" w:lineRule="auto" w:before="127"/>
        <w:ind w:left="1020"/>
      </w:pP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balance,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various</w:t>
      </w:r>
      <w:r>
        <w:rPr>
          <w:color w:val="231F20"/>
          <w:spacing w:val="-5"/>
        </w:rPr>
        <w:t> </w:t>
      </w:r>
      <w:r>
        <w:rPr>
          <w:color w:val="231F20"/>
        </w:rPr>
        <w:t>indicators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capacity</w:t>
      </w:r>
      <w:r>
        <w:rPr>
          <w:color w:val="231F20"/>
          <w:spacing w:val="-5"/>
        </w:rPr>
        <w:t> </w:t>
      </w:r>
      <w:r>
        <w:rPr>
          <w:color w:val="231F20"/>
        </w:rPr>
        <w:t>pressures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consistent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Bank’s</w:t>
      </w:r>
      <w:r>
        <w:rPr>
          <w:color w:val="231F20"/>
          <w:spacing w:val="-3"/>
        </w:rPr>
        <w:t> </w:t>
      </w:r>
      <w:r>
        <w:rPr>
          <w:color w:val="231F20"/>
        </w:rPr>
        <w:t>view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3"/>
        </w:rPr>
        <w:t> </w:t>
      </w:r>
      <w:r>
        <w:rPr>
          <w:color w:val="231F20"/>
        </w:rPr>
        <w:t>grew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1.2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1"/>
        <w:ind w:left="1020"/>
      </w:pPr>
      <w:r>
        <w:rPr>
          <w:color w:val="231F20"/>
        </w:rPr>
        <w:t>1.5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recently.</w:t>
      </w:r>
      <w:r>
        <w:rPr>
          <w:color w:val="004F5A"/>
          <w:position w:val="8"/>
          <w:sz w:val="10"/>
        </w:rPr>
        <w:t>5</w:t>
      </w:r>
      <w:r>
        <w:rPr>
          <w:color w:val="004F5A"/>
          <w:spacing w:val="23"/>
          <w:position w:val="8"/>
          <w:sz w:val="10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regard,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</w:t>
      </w:r>
      <w:r>
        <w:rPr>
          <w:color w:val="231F20"/>
          <w:spacing w:val="-6"/>
        </w:rPr>
        <w:t> </w:t>
      </w:r>
      <w:r>
        <w:rPr>
          <w:color w:val="231F20"/>
        </w:rPr>
        <w:t>judges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53"/>
        </w:rPr>
        <w:t> </w:t>
      </w:r>
      <w:r>
        <w:rPr>
          <w:color w:val="231F20"/>
        </w:rPr>
        <w:t>was operating at about 1 1/2 per cent below its production capacity in 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2010.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414.001007pt;margin-top:13.524438pt;width:162pt;height:.1pt;mso-position-horizontal-relative:page;mso-position-vertical-relative:paragraph;z-index:-15632896;mso-wrap-distance-left:0;mso-wrap-distance-right:0" id="docshape218" coordorigin="8280,270" coordsize="3240,0" path="m8280,270l11520,27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8" w:right="77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judges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operating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</w:t>
      </w:r>
      <w:r>
        <w:rPr>
          <w:i/>
          <w:color w:val="231F20"/>
          <w:spacing w:val="-2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1/2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below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its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production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capacity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second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quarter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2010.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620" w:bottom="280" w:left="60" w:right="0"/>
          <w:cols w:num="2" w:equalWidth="0">
            <w:col w:w="7852" w:space="40"/>
            <w:col w:w="4288"/>
          </w:cols>
        </w:sectPr>
      </w:pPr>
    </w:p>
    <w:p>
      <w:pPr>
        <w:pStyle w:val="BodyText"/>
        <w:rPr>
          <w:i/>
          <w:sz w:val="23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219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1019" w:right="512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12: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economy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narrowed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signiﬁcantly since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2009Q3</w:t>
      </w:r>
    </w:p>
    <w:p>
      <w:pPr>
        <w:tabs>
          <w:tab w:pos="6416" w:val="left" w:leader="none"/>
        </w:tabs>
        <w:spacing w:before="126"/>
        <w:ind w:left="1068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6453" w:val="left" w:leader="none"/>
        </w:tabs>
        <w:spacing w:before="97"/>
        <w:ind w:left="1048" w:right="0" w:firstLine="0"/>
        <w:jc w:val="left"/>
        <w:rPr>
          <w:sz w:val="14"/>
        </w:rPr>
      </w:pPr>
      <w:r>
        <w:rPr/>
        <w:pict>
          <v:group style="position:absolute;margin-left:68.265999pt;margin-top:8.648817pt;width:250.8pt;height:142.75pt;mso-position-horizontal-relative:page;mso-position-vertical-relative:paragraph;z-index:-18752000" id="docshapegroup220" coordorigin="1365,173" coordsize="5016,2855">
            <v:shape style="position:absolute;left:1372;top:3016;width:5000;height:8" id="docshape221" coordorigin="1373,3017" coordsize="5000,8" path="m1373,3017l1653,3017m1743,3017l1903,3017m1993,3017l2003,3017m2093,3017l2153,3017m2243,3017l2253,3017m2343,3017l2403,3017m2493,3017l2503,3017m2593,3017l2653,3017m2743,3017l2753,3017m2843,3017l2903,3017m2993,3017l3003,3017m3093,3017l3153,3017m3243,3017l3253,3017m3343,3017l3403,3017m3493,3017l3503,3017m3593,3017l3653,3017m3743,3017l3753,3017m3843,3017l3903,3017m3993,3017l4003,3017m4093,3017l4153,3017m4243,3017l4253,3017m4343,3017l4403,3017m4493,3017l4503,3017m4593,3017l4653,3017m4743,3017l4753,3017m4843,3017l4903,3017m4993,3017l5003,3017m5093,3017l5153,3017m5243,3017l5253,3017m5343,3017l5403,3017m5493,3017l5503,3017m5593,3017l5653,3017m5743,3017l5753,3017m5843,3017l5903,3017m5993,3017l6003,3017m6093,3017l6373,3017m1373,3024l6373,3024e" filled="false" stroked="true" strokeweight=".375pt" strokecolor="#231f20">
              <v:path arrowok="t"/>
              <v:stroke dashstyle="solid"/>
            </v:shape>
            <v:line style="position:absolute" from="1373,3020" to="1373,2949" stroked="true" strokeweight=".75pt" strokecolor="#231f20">
              <v:stroke dashstyle="solid"/>
            </v:line>
            <v:line style="position:absolute" from="1623,3020" to="1623,2949" stroked="true" strokeweight=".75pt" strokecolor="#231f20">
              <v:stroke dashstyle="solid"/>
            </v:line>
            <v:line style="position:absolute" from="2623,3020" to="2623,2949" stroked="true" strokeweight=".75pt" strokecolor="#231f20">
              <v:stroke dashstyle="solid"/>
            </v:line>
            <v:line style="position:absolute" from="3623,3020" to="3623,2949" stroked="true" strokeweight=".75pt" strokecolor="#231f20">
              <v:stroke dashstyle="solid"/>
            </v:line>
            <v:line style="position:absolute" from="4623,3020" to="4623,2949" stroked="true" strokeweight=".75pt" strokecolor="#231f20">
              <v:stroke dashstyle="solid"/>
            </v:line>
            <v:line style="position:absolute" from="5623,3020" to="5623,2949" stroked="true" strokeweight=".75pt" strokecolor="#231f20">
              <v:stroke dashstyle="solid"/>
            </v:line>
            <v:line style="position:absolute" from="6373,3020" to="6373,2949" stroked="true" strokeweight=".75pt" strokecolor="#231f20">
              <v:stroke dashstyle="solid"/>
            </v:line>
            <v:shape style="position:absolute;left:1372;top:180;width:125;height:2840" id="docshape222" coordorigin="1373,180" coordsize="125,2840" path="m1373,3020l1373,180m1373,3020l1498,3020e" filled="false" stroked="true" strokeweight=".75pt" strokecolor="#231f20">
              <v:path arrowok="t"/>
              <v:stroke dashstyle="solid"/>
            </v:shape>
            <v:line style="position:absolute" from="1373,2615" to="1498,2615" stroked="true" strokeweight=".75pt" strokecolor="#231f20">
              <v:stroke dashstyle="solid"/>
            </v:line>
            <v:line style="position:absolute" from="1373,2209" to="1498,2209" stroked="true" strokeweight=".75pt" strokecolor="#231f20">
              <v:stroke dashstyle="solid"/>
            </v:line>
            <v:line style="position:absolute" from="1373,1803" to="1498,1803" stroked="true" strokeweight=".75pt" strokecolor="#231f20">
              <v:stroke dashstyle="solid"/>
            </v:line>
            <v:line style="position:absolute" from="1373,1398" to="1498,1398" stroked="true" strokeweight=".75pt" strokecolor="#231f20">
              <v:stroke dashstyle="solid"/>
            </v:line>
            <v:line style="position:absolute" from="1373,992" to="1498,992" stroked="true" strokeweight=".75pt" strokecolor="#231f20">
              <v:stroke dashstyle="solid"/>
            </v:line>
            <v:line style="position:absolute" from="1373,586" to="1498,586" stroked="true" strokeweight=".75pt" strokecolor="#231f20">
              <v:stroke dashstyle="solid"/>
            </v:line>
            <v:line style="position:absolute" from="1373,180" to="1498,180" stroked="true" strokeweight=".75pt" strokecolor="#231f20">
              <v:stroke dashstyle="solid"/>
            </v:line>
            <v:shape style="position:absolute;left:1372;top:1390;width:2125;height:15" id="docshape223" coordorigin="1373,1390" coordsize="2125,15" path="m1373,1398l1653,1398m1748,1390l1748,1405m1843,1398l1903,1398m1993,1398l2153,1398m2243,1398l2403,1398m2493,1398l2653,1398m2748,1390l2748,1405m2843,1398l2903,1398m2993,1398l3153,1398m3248,1390l3248,1405m3343,1398l3403,1398m3498,1390l3498,1405e" filled="false" stroked="true" strokeweight=".75pt" strokecolor="#231f20">
              <v:path arrowok="t"/>
              <v:stroke dashstyle="solid"/>
            </v:shape>
            <v:shape style="position:absolute;left:3592;top:1393;width:2780;height:8" id="docshape224" coordorigin="3593,1394" coordsize="2780,8" path="m3593,1401l3653,1401m3743,1401l3903,1401m3993,1401l4153,1401m4243,1401l6373,1401m3593,1394l3653,1394m3743,1394l3903,1394m3993,1394l4153,1394m4243,1394l6373,1394e" filled="false" stroked="true" strokeweight=".375pt" strokecolor="#231f20">
              <v:path arrowok="t"/>
              <v:stroke dashstyle="solid"/>
            </v:shape>
            <v:shape style="position:absolute;left:1752;top:1235;width:4341;height:1786" id="docshape225" coordorigin="1753,1235" coordsize="4341,1786" path="m1843,1235l1753,1235,1753,3020,1843,3020,1843,1235xm2093,1925l2003,1925,2003,3020,2093,3020,2093,1925xm2343,1519l2253,1519,2253,3020,2343,3020,2343,1519xm2593,1600l2503,1600,2503,3020,2593,3020,2593,1600xm2843,1357l2753,1357,2753,3020,2843,3020,2843,1357xm3093,1682l3003,1682,3003,3020,3093,3020,3093,1682xm3343,1357l3253,1357,3253,3020,3343,3020,3343,1357xm3593,1357l3503,1357,3503,3020,3593,3020,3593,1357xm3843,1803l3753,1803,3753,3020,3843,3020,3843,1803xm4093,1398l4003,1398,4003,3020,4093,3020,4093,1398xm4343,1560l4253,1560,4253,3020,4343,3020,4343,1560xm4593,2209l4503,2209,4503,3020,4593,3020,4593,2209xm4843,2493l4753,2493,4753,3020,4843,3020,4843,2493xm5093,2331l5003,2331,5003,3020,5093,3020,5093,2331xm5343,2371l5253,2371,5253,3020,5343,3020,5343,2371xm5593,2736l5503,2736,5503,3020,5593,3020,5593,2736xm5843,2534l5753,2534,5753,3020,5843,3020,5843,2534xm6093,2534l6003,2534,6003,3020,6093,3020,6093,2534xe" filled="true" fillcolor="#39b54a" stroked="false">
              <v:path arrowok="t"/>
              <v:fill type="solid"/>
            </v:shape>
            <v:shape style="position:absolute;left:1652;top:586;width:4341;height:2435" id="docshape226" coordorigin="1653,586" coordsize="4341,2435" path="m1743,1195l1653,1195,1653,3020,1743,3020,1743,1195xm1993,1073l1903,1073,1903,3020,1993,3020,1993,1073xm2243,1114l2153,1114,2153,3020,2243,3020,2243,1114xm2493,992l2403,992,2403,3020,2493,3020,2493,992xm2743,992l2653,992,2653,3020,2743,3020,2743,992xm2993,789l2903,789,2903,3020,2993,3020,2993,789xm3243,830l3153,830,3153,3020,3243,3020,3243,830xm3493,586l3403,586,3403,3020,3493,3020,3493,586xm3743,1235l3653,1235,3653,3020,3743,3020,3743,1235xm3993,1032l3903,1032,3903,3020,3993,3020,3993,1032xm4243,1114l4153,1114,4153,3020,4243,3020,4243,1114xm4493,1560l4403,1560,4403,3020,4493,3020,4493,1560xm4743,1803l4653,1803,4653,3020,4743,3020,4743,1803xm4993,1884l4903,1884,4903,3020,4993,3020,4993,1884xm5243,2128l5153,2128,5153,3020,5243,3020,5243,2128xm5493,1844l5403,1844,5403,3020,5493,3020,5493,1844xm5743,1803l5653,1803,5653,3020,5743,3020,5743,1803xm5993,1438l5903,1438,5903,3020,5993,3020,5993,1438xe" filled="true" fillcolor="#0071bc" stroked="false">
              <v:path arrowok="t"/>
              <v:fill type="solid"/>
            </v:shape>
            <v:shape style="position:absolute;left:6247;top:180;width:125;height:2840" id="docshape227" coordorigin="6248,180" coordsize="125,2840" path="m6373,3020l6373,180m6373,3020l6248,3020e" filled="false" stroked="true" strokeweight=".75pt" strokecolor="#231f20">
              <v:path arrowok="t"/>
              <v:stroke dashstyle="solid"/>
            </v:shape>
            <v:line style="position:absolute" from="6373,2615" to="6248,2615" stroked="true" strokeweight=".75pt" strokecolor="#231f20">
              <v:stroke dashstyle="solid"/>
            </v:line>
            <v:line style="position:absolute" from="6373,2209" to="6248,2209" stroked="true" strokeweight=".75pt" strokecolor="#231f20">
              <v:stroke dashstyle="solid"/>
            </v:line>
            <v:line style="position:absolute" from="6373,1803" to="6248,1803" stroked="true" strokeweight=".75pt" strokecolor="#231f20">
              <v:stroke dashstyle="solid"/>
            </v:line>
            <v:line style="position:absolute" from="6373,1398" to="6248,1398" stroked="true" strokeweight=".75pt" strokecolor="#231f20">
              <v:stroke dashstyle="solid"/>
            </v:line>
            <v:line style="position:absolute" from="6373,992" to="6248,992" stroked="true" strokeweight=".75pt" strokecolor="#231f20">
              <v:stroke dashstyle="solid"/>
            </v:line>
            <v:line style="position:absolute" from="6373,586" to="6248,586" stroked="true" strokeweight=".75pt" strokecolor="#231f20">
              <v:stroke dashstyle="solid"/>
            </v:line>
            <v:line style="position:absolute" from="6373,180" to="6248,180" stroked="true" strokeweight=".75pt" strokecolor="#231f20">
              <v:stroke dashstyle="solid"/>
            </v:line>
            <v:line style="position:absolute" from="1998,769" to="1748,635" stroked="true" strokeweight="1.5pt" strokecolor="#ed1c24">
              <v:stroke dashstyle="solid"/>
            </v:line>
            <v:line style="position:absolute" from="2248,903" to="1998,769" stroked="true" strokeweight="1.5pt" strokecolor="#ed1c24">
              <v:stroke dashstyle="solid"/>
            </v:line>
            <v:line style="position:absolute" from="2498,846" to="2248,903" stroked="true" strokeweight="1.5pt" strokecolor="#ed1c24">
              <v:stroke dashstyle="solid"/>
            </v:line>
            <v:line style="position:absolute" from="2748,740" to="2498,846" stroked="true" strokeweight="1.5pt" strokecolor="#ed1c24">
              <v:stroke dashstyle="solid"/>
            </v:line>
            <v:line style="position:absolute" from="2998,570" to="2748,740" stroked="true" strokeweight="1.5pt" strokecolor="#ed1c24">
              <v:stroke dashstyle="solid"/>
            </v:line>
            <v:line style="position:absolute" from="3248,505" to="2998,570" stroked="true" strokeweight="1.5pt" strokecolor="#ed1c24">
              <v:stroke dashstyle="solid"/>
            </v:line>
            <v:line style="position:absolute" from="3498,456" to="3248,505" stroked="true" strokeweight="1.5pt" strokecolor="#ed1c24">
              <v:stroke dashstyle="solid"/>
            </v:line>
            <v:line style="position:absolute" from="3748,663" to="3498,456" stroked="true" strokeweight="1.5pt" strokecolor="#ed1c24">
              <v:stroke dashstyle="solid"/>
            </v:line>
            <v:line style="position:absolute" from="3998,830" to="3748,663" stroked="true" strokeweight="1.5pt" strokecolor="#ed1c24">
              <v:stroke dashstyle="solid"/>
            </v:line>
            <v:line style="position:absolute" from="4248,959" to="3998,830" stroked="true" strokeweight="1.5pt" strokecolor="#ed1c24">
              <v:stroke dashstyle="solid"/>
            </v:line>
            <v:line style="position:absolute" from="4498,1438" to="4248,959" stroked="true" strokeweight="1.5pt" strokecolor="#ed1c24">
              <v:stroke dashstyle="solid"/>
            </v:line>
            <v:line style="position:absolute" from="4748,2331" to="4498,1438" stroked="true" strokeweight="1.5pt" strokecolor="#ed1c24">
              <v:stroke dashstyle="solid"/>
            </v:line>
            <v:line style="position:absolute" from="4998,2789" to="4748,2331" stroked="true" strokeweight="1.5pt" strokecolor="#ed1c24">
              <v:stroke dashstyle="solid"/>
            </v:line>
            <v:line style="position:absolute" from="5248,2895" to="4998,2789" stroked="true" strokeweight="1.5pt" strokecolor="#ed1c24">
              <v:stroke dashstyle="solid"/>
            </v:line>
            <v:line style="position:absolute" from="5498,2594" to="5248,2895" stroked="true" strokeweight="1.5pt" strokecolor="#ed1c24">
              <v:stroke dashstyle="solid"/>
            </v:line>
            <v:line style="position:absolute" from="5748,2181" to="5498,2594" stroked="true" strokeweight="1.5pt" strokecolor="#ed1c24">
              <v:stroke dashstyle="solid"/>
            </v:line>
            <v:shape style="position:absolute;left:5732;top:1996;width:337;height:199" type="#_x0000_t75" id="docshape228" stroked="false">
              <v:imagedata r:id="rId24" o:title=""/>
            </v:shape>
            <v:line style="position:absolute" from="1373,3020" to="6373,3020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70</w:t>
        <w:tab/>
        <w:t>3</w:t>
      </w:r>
    </w:p>
    <w:p>
      <w:pPr>
        <w:pStyle w:val="BodyText"/>
        <w:spacing w:before="8"/>
        <w:rPr>
          <w:sz w:val="11"/>
        </w:rPr>
      </w:pPr>
    </w:p>
    <w:p>
      <w:pPr>
        <w:tabs>
          <w:tab w:pos="6453" w:val="left" w:leader="none"/>
        </w:tabs>
        <w:spacing w:before="110"/>
        <w:ind w:left="1048" w:right="0" w:firstLine="0"/>
        <w:jc w:val="left"/>
        <w:rPr>
          <w:sz w:val="14"/>
        </w:rPr>
      </w:pPr>
      <w:r>
        <w:rPr>
          <w:color w:val="231F20"/>
          <w:sz w:val="14"/>
        </w:rPr>
        <w:t>60</w:t>
        <w:tab/>
        <w:t>2</w:t>
      </w:r>
    </w:p>
    <w:p>
      <w:pPr>
        <w:pStyle w:val="BodyText"/>
        <w:spacing w:before="9"/>
        <w:rPr>
          <w:sz w:val="11"/>
        </w:rPr>
      </w:pPr>
    </w:p>
    <w:p>
      <w:pPr>
        <w:tabs>
          <w:tab w:pos="6453" w:val="left" w:leader="none"/>
        </w:tabs>
        <w:spacing w:before="109"/>
        <w:ind w:left="1048" w:right="0" w:firstLine="0"/>
        <w:jc w:val="left"/>
        <w:rPr>
          <w:sz w:val="14"/>
        </w:rPr>
      </w:pPr>
      <w:r>
        <w:rPr>
          <w:color w:val="231F20"/>
          <w:sz w:val="14"/>
        </w:rPr>
        <w:t>50</w:t>
        <w:tab/>
        <w:t>1</w:t>
      </w:r>
    </w:p>
    <w:p>
      <w:pPr>
        <w:pStyle w:val="BodyText"/>
        <w:spacing w:before="9"/>
        <w:rPr>
          <w:sz w:val="11"/>
        </w:rPr>
      </w:pPr>
    </w:p>
    <w:p>
      <w:pPr>
        <w:tabs>
          <w:tab w:pos="6453" w:val="left" w:leader="none"/>
        </w:tabs>
        <w:spacing w:before="110"/>
        <w:ind w:left="1048" w:right="0" w:firstLine="0"/>
        <w:jc w:val="left"/>
        <w:rPr>
          <w:sz w:val="14"/>
        </w:rPr>
      </w:pPr>
      <w:r>
        <w:rPr>
          <w:color w:val="231F20"/>
          <w:sz w:val="14"/>
        </w:rPr>
        <w:t>40</w:t>
        <w:tab/>
        <w:t>0</w:t>
      </w:r>
    </w:p>
    <w:p>
      <w:pPr>
        <w:pStyle w:val="BodyText"/>
        <w:spacing w:before="8"/>
        <w:rPr>
          <w:sz w:val="11"/>
        </w:rPr>
      </w:pPr>
    </w:p>
    <w:p>
      <w:pPr>
        <w:tabs>
          <w:tab w:pos="6406" w:val="left" w:leader="none"/>
        </w:tabs>
        <w:spacing w:before="110"/>
        <w:ind w:left="1048" w:right="0" w:firstLine="0"/>
        <w:jc w:val="left"/>
        <w:rPr>
          <w:sz w:val="14"/>
        </w:rPr>
      </w:pPr>
      <w:r>
        <w:rPr>
          <w:color w:val="231F20"/>
          <w:sz w:val="14"/>
        </w:rPr>
        <w:t>30</w:t>
        <w:tab/>
        <w:t>-1</w:t>
      </w:r>
    </w:p>
    <w:p>
      <w:pPr>
        <w:pStyle w:val="BodyText"/>
        <w:spacing w:before="8"/>
        <w:rPr>
          <w:sz w:val="11"/>
        </w:rPr>
      </w:pPr>
    </w:p>
    <w:p>
      <w:pPr>
        <w:tabs>
          <w:tab w:pos="6406" w:val="left" w:leader="none"/>
        </w:tabs>
        <w:spacing w:before="110"/>
        <w:ind w:left="1048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  <w:t>-2</w:t>
      </w:r>
    </w:p>
    <w:p>
      <w:pPr>
        <w:pStyle w:val="BodyText"/>
        <w:spacing w:before="9"/>
        <w:rPr>
          <w:sz w:val="11"/>
        </w:rPr>
      </w:pPr>
    </w:p>
    <w:p>
      <w:pPr>
        <w:tabs>
          <w:tab w:pos="6406" w:val="left" w:leader="none"/>
        </w:tabs>
        <w:spacing w:before="109"/>
        <w:ind w:left="1048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  <w:t>-3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09"/>
        <w:ind w:left="92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1927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28480" from="218.994003pt,14.19582pt" to="228.994003pt,14.19582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before="109"/>
        <w:ind w:left="112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</w:t>
      </w:r>
    </w:p>
    <w:p>
      <w:pPr>
        <w:spacing w:before="12"/>
        <w:ind w:left="468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5" w:equalWidth="0">
            <w:col w:w="2240" w:space="40"/>
            <w:col w:w="961" w:space="39"/>
            <w:col w:w="961" w:space="39"/>
            <w:col w:w="961" w:space="39"/>
            <w:col w:w="6900"/>
          </w:cols>
        </w:sectPr>
      </w:pPr>
    </w:p>
    <w:p>
      <w:pPr>
        <w:spacing w:line="273" w:lineRule="auto" w:before="46"/>
        <w:ind w:left="1532" w:right="-12" w:hanging="1"/>
        <w:jc w:val="left"/>
        <w:rPr>
          <w:sz w:val="14"/>
        </w:rPr>
      </w:pPr>
      <w:r>
        <w:rPr/>
        <w:pict>
          <v:group style="position:absolute;margin-left:68.277pt;margin-top:3.332742pt;width:7.7pt;height:17.45pt;mso-position-horizontal-relative:page;mso-position-vertical-relative:paragraph;z-index:15828992" id="docshapegroup229" coordorigin="1366,67" coordsize="154,349">
            <v:rect style="position:absolute;left:1365;top:66;width:154;height:154" id="docshape230" filled="true" fillcolor="#0071bc" stroked="false">
              <v:fill type="solid"/>
            </v:rect>
            <v:rect style="position:absolute;left:1365;top:261;width:154;height:154" id="docshape231" filled="true" fillcolor="#39b54a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Some and significant difficulty</w:t>
      </w:r>
      <w:r>
        <w:rPr>
          <w:color w:val="231F20"/>
          <w:position w:val="4"/>
          <w:sz w:val="11"/>
        </w:rPr>
        <w:t>a </w:t>
      </w:r>
      <w:r>
        <w:rPr>
          <w:color w:val="231F20"/>
          <w:sz w:val="14"/>
        </w:rPr>
        <w:t>(left 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shortages</w:t>
      </w:r>
      <w:r>
        <w:rPr>
          <w:color w:val="231F20"/>
          <w:position w:val="4"/>
          <w:sz w:val="11"/>
        </w:rPr>
        <w:t>b</w:t>
      </w:r>
      <w:r>
        <w:rPr>
          <w:color w:val="231F20"/>
          <w:spacing w:val="7"/>
          <w:position w:val="4"/>
          <w:sz w:val="11"/>
        </w:rPr>
        <w:t> </w:t>
      </w:r>
      <w:r>
        <w:rPr>
          <w:color w:val="231F20"/>
          <w:sz w:val="14"/>
        </w:rPr>
        <w:t>(left scale)</w:t>
      </w:r>
    </w:p>
    <w:p>
      <w:pPr>
        <w:spacing w:before="43"/>
        <w:ind w:left="44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Output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gap</w:t>
      </w:r>
      <w:r>
        <w:rPr>
          <w:color w:val="231F20"/>
          <w:position w:val="4"/>
          <w:sz w:val="11"/>
        </w:rPr>
        <w:t>c</w:t>
      </w:r>
      <w:r>
        <w:rPr>
          <w:color w:val="231F20"/>
          <w:spacing w:val="4"/>
          <w:position w:val="4"/>
          <w:sz w:val="11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4121" w:space="40"/>
            <w:col w:w="8019"/>
          </w:cols>
        </w:sectPr>
      </w:pPr>
    </w:p>
    <w:p>
      <w:pPr>
        <w:pStyle w:val="ListParagraph"/>
        <w:numPr>
          <w:ilvl w:val="0"/>
          <w:numId w:val="8"/>
        </w:numPr>
        <w:tabs>
          <w:tab w:pos="1180" w:val="left" w:leader="none"/>
        </w:tabs>
        <w:spacing w:line="268" w:lineRule="auto" w:before="66" w:after="0"/>
        <w:ind w:left="1180" w:right="5562" w:hanging="160"/>
        <w:jc w:val="left"/>
        <w:rPr>
          <w:sz w:val="14"/>
        </w:rPr>
      </w:pPr>
      <w:r>
        <w:rPr>
          <w:color w:val="231F20"/>
          <w:w w:val="80"/>
          <w:sz w:val="14"/>
        </w:rPr>
        <w:t>Response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capacity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pressures.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ﬁrms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indicating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would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signiﬁcant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difﬁculty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meeting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unanticipated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demand/sales.</w:t>
      </w:r>
    </w:p>
    <w:p>
      <w:pPr>
        <w:pStyle w:val="ListParagraph"/>
        <w:numPr>
          <w:ilvl w:val="0"/>
          <w:numId w:val="8"/>
        </w:numPr>
        <w:tabs>
          <w:tab w:pos="1180" w:val="left" w:leader="none"/>
        </w:tabs>
        <w:spacing w:line="268" w:lineRule="auto" w:before="0" w:after="0"/>
        <w:ind w:left="1180" w:right="5576" w:hanging="160"/>
        <w:jc w:val="left"/>
        <w:rPr>
          <w:sz w:val="14"/>
        </w:rPr>
      </w:pPr>
      <w:r>
        <w:rPr>
          <w:color w:val="231F20"/>
          <w:w w:val="80"/>
          <w:sz w:val="14"/>
        </w:rPr>
        <w:t>Response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8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labour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shortages.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ﬁrms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labour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shortages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restrict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their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ability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meet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pStyle w:val="ListParagraph"/>
        <w:numPr>
          <w:ilvl w:val="0"/>
          <w:numId w:val="8"/>
        </w:numPr>
        <w:tabs>
          <w:tab w:pos="1180" w:val="left" w:leader="none"/>
        </w:tabs>
        <w:spacing w:line="268" w:lineRule="auto" w:before="0" w:after="0"/>
        <w:ind w:left="1180" w:right="5724" w:hanging="160"/>
        <w:jc w:val="left"/>
        <w:rPr>
          <w:sz w:val="14"/>
        </w:rPr>
      </w:pPr>
      <w:r>
        <w:rPr>
          <w:color w:val="231F20"/>
          <w:w w:val="80"/>
          <w:sz w:val="14"/>
        </w:rPr>
        <w:t>Difference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actual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second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(indicated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*)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3.0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(at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rates)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quarter.</w:t>
      </w:r>
    </w:p>
    <w:p>
      <w:pPr>
        <w:tabs>
          <w:tab w:pos="5375" w:val="left" w:leader="none"/>
        </w:tabs>
        <w:spacing w:line="160" w:lineRule="exact" w:before="0"/>
        <w:ind w:left="1020" w:right="0" w:firstLine="0"/>
        <w:jc w:val="left"/>
        <w:rPr>
          <w:sz w:val="14"/>
        </w:rPr>
      </w:pPr>
      <w:r>
        <w:rPr/>
        <w:pict>
          <v:rect style="position:absolute;margin-left:428.531006pt;margin-top:69.664116pt;width:2.559pt;height:2.559pt;mso-position-horizontal-relative:page;mso-position-vertical-relative:paragraph;z-index:-18753024" id="docshape232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69.223122pt;width:3pt;height:3pt;mso-position-horizontal-relative:page;mso-position-vertical-relative:paragraph;z-index:-18752512" id="docshape233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215088pt;margin-top:56.141621pt;width:15.6pt;height:21pt;mso-position-horizontal-relative:page;mso-position-vertical-relative:paragraph;z-index:15829504" type="#_x0000_t202" id="docshape23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2010Q2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4pt;margin-top:7.832692pt;width:288.05pt;height:.1pt;mso-position-horizontal-relative:page;mso-position-vertical-relative:paragraph;z-index:-15631872;mso-wrap-distance-left:0;mso-wrap-distance-right:0" id="docshape235" coordorigin="1080,157" coordsize="5761,0" path="m1080,157l6840,157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16.259691pt;width:342.05pt;height:.1pt;mso-position-horizontal-relative:page;mso-position-vertical-relative:paragraph;z-index:-15631360;mso-wrap-distance-left:0;mso-wrap-distance-right:0" id="docshape236" coordorigin="1080,325" coordsize="6841,0" path="m1080,325l7920,32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0" w:lineRule="auto" w:before="119" w:after="0"/>
        <w:ind w:left="1260" w:right="0" w:hanging="220"/>
        <w:jc w:val="left"/>
        <w:rPr>
          <w:sz w:val="14"/>
        </w:rPr>
      </w:pPr>
      <w:r>
        <w:rPr>
          <w:color w:val="231F20"/>
          <w:w w:val="80"/>
          <w:sz w:val="14"/>
        </w:rPr>
        <w:t>As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previous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years,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Bank’s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comprehensive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reassessment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will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published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7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BodyText"/>
        <w:rPr>
          <w:sz w:val="26"/>
        </w:rPr>
      </w:pPr>
      <w:r>
        <w:rPr/>
        <w:pict>
          <v:shape style="position:absolute;margin-left:54pt;margin-top:16.150684pt;width:522.0500pt;height:.1pt;mso-position-horizontal-relative:page;mso-position-vertical-relative:paragraph;z-index:-15630848;mso-wrap-distance-left:0;mso-wrap-distance-right:0" id="docshape237" coordorigin="1080,323" coordsize="10441,0" path="m1080,323l11520,32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96" w:right="1142" w:firstLine="2102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426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238" coordorigin="0,0" coordsize="5761,15">
            <v:rect style="position:absolute;left:0;top:0;width:5761;height:15" id="docshape239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6"/>
        <w:ind w:left="426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13: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labour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market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gradually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improving</w:t>
      </w:r>
    </w:p>
    <w:p>
      <w:pPr>
        <w:spacing w:before="10"/>
        <w:ind w:left="426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rPr>
          <w:sz w:val="13"/>
        </w:rPr>
      </w:pPr>
    </w:p>
    <w:p>
      <w:pPr>
        <w:tabs>
          <w:tab w:pos="9854" w:val="left" w:leader="none"/>
        </w:tabs>
        <w:spacing w:before="1"/>
        <w:ind w:left="4278" w:right="0" w:firstLine="0"/>
        <w:jc w:val="left"/>
        <w:rPr>
          <w:sz w:val="14"/>
        </w:rPr>
      </w:pPr>
      <w:r>
        <w:rPr>
          <w:color w:val="231F20"/>
          <w:sz w:val="14"/>
        </w:rPr>
        <w:t>Thousands</w:t>
        <w:tab/>
        <w:t>%</w:t>
      </w:r>
    </w:p>
    <w:p>
      <w:pPr>
        <w:tabs>
          <w:tab w:pos="9901" w:val="left" w:leader="none"/>
        </w:tabs>
        <w:spacing w:before="86"/>
        <w:ind w:left="4292" w:right="0" w:firstLine="0"/>
        <w:jc w:val="left"/>
        <w:rPr>
          <w:sz w:val="14"/>
        </w:rPr>
      </w:pPr>
      <w:r>
        <w:rPr/>
        <w:pict>
          <v:group style="position:absolute;margin-left:240.656006pt;margin-top:8.088395pt;width:251.8pt;height:143.75pt;mso-position-horizontal-relative:page;mso-position-vertical-relative:paragraph;z-index:-18743296" id="docshapegroup240" coordorigin="4813,162" coordsize="5036,2875">
            <v:shape style="position:absolute;left:4813;top:161;width:5036;height:2875" id="docshape241" coordorigin="4813,162" coordsize="5036,2875" path="m9848,165l9845,162,9837,162,9711,162,9708,165,9708,173,9711,177,9833,177,9833,734,9711,734,9708,737,9708,745,9711,749,9833,749,9833,1306,9711,1306,9708,1309,9708,1317,9711,1321,9833,1321,9833,1878,9711,1878,9708,1881,9708,1889,9711,1893,9833,1893,9833,2450,9711,2450,9708,2453,9708,2461,9711,2465,9833,2465,9833,2954,9833,3022,9711,3022,8975,3022,8975,2954,8972,2950,8963,2950,8960,2954,8960,3022,7666,3022,7666,2954,7662,2950,7654,2950,7651,2954,7651,3022,6356,3022,6356,2954,6353,2950,6344,2950,6341,2954,6341,3022,5046,3022,5046,2954,5043,2950,5035,2950,5031,2954,5031,3022,4950,3022,4828,3022,4828,2954,4828,2719,4950,2719,4954,2716,4954,2707,4950,2704,4828,2704,4828,2401,4950,2401,4954,2398,4954,2390,4950,2386,4828,2386,4828,2083,4950,2083,4954,2080,4954,2072,4950,2068,4828,2068,4828,1766,4950,1766,4954,1762,4954,1754,4950,1751,4828,1751,4828,1448,4950,1448,4954,1445,4954,1436,4950,1433,4828,1433,4828,1130,4950,1130,4954,1127,4954,1118,4950,1115,4828,1115,4828,812,4950,812,4954,809,4954,801,4950,797,4828,797,4828,495,4950,495,4954,491,4954,483,4950,480,4828,480,4828,177,4950,177,4954,173,4954,165,4950,162,4825,162,4821,162,4816,162,4813,165,4813,173,4813,3033,4816,3037,9845,3037,9848,3033,9848,165xe" filled="true" fillcolor="#231f20" stroked="false">
              <v:path arrowok="t"/>
              <v:fill type="solid"/>
            </v:shape>
            <v:shape style="position:absolute;left:5054;top:474;width:4553;height:2555" id="docshape242" coordorigin="5054,474" coordsize="4553,2555" path="m5133,2108l5054,2108,5054,3029,5133,3029,5133,2108xm5242,1968l5163,1968,5163,3029,5242,3029,5242,1968xm5351,1799l5272,1799,5272,3029,5351,3029,5351,1799xm5460,1850l5382,1850,5382,3029,5460,3029,5460,1850xm5569,1758l5491,1758,5491,3029,5569,3029,5569,1758xm5678,1536l5600,1536,5600,3029,5678,3029,5678,1536xm5788,1501l5709,1501,5709,3029,5788,3029,5788,1501xm5897,1444l5818,1444,5818,3029,5897,3029,5897,1444xm6006,1329l5927,1329,5927,3029,6006,3029,6006,1329xm6115,1173l6036,1173,6036,3029,6115,3029,6115,1173xm6224,1088l6145,1088,6145,3029,6224,3029,6224,1088xm6333,1100l6255,1100,6255,3029,6333,3029,6333,1100xm6442,989l6364,989,6364,3029,6442,3029,6442,989xm6551,802l6473,802,6473,3029,6551,3029,6551,802xm6661,764l6582,764,6582,3029,6661,3029,6661,764xm6770,741l6691,741,6691,3029,6770,3029,6770,741xm6879,678l6800,678,6800,3029,6879,3029,6879,678xm6988,690l6909,690,6909,3029,6988,3029,6988,690xm7097,795l7019,795,7019,3029,7097,3029,7097,795xm7206,764l7128,764,7128,3029,7206,3029,7206,764xm7315,506l7237,506,7237,3029,7315,3029,7315,506xm7424,474l7346,474,7346,3029,7424,3029,7424,474xm7534,767l7455,767,7455,3029,7534,3029,7534,767xm7643,900l7564,900,7564,3029,7643,3029,7643,900xm7752,1313l7673,1313,7673,3029,7752,3029,7752,1313xm7861,1574l7782,1574,7782,3029,7861,3029,7861,1574xm7970,1707l7892,1707,7892,3029,7970,3029,7970,1707xm8079,1606l8001,1606,8001,3029,8079,3029,8079,1606xm8188,1717l8110,1717,8110,3029,8188,3029,8188,1717xm8298,1701l8219,1701,8219,3029,8298,3029,8298,1701xm8407,1799l8328,1799,8328,3029,8407,3029,8407,1799xm8516,1695l8437,1695,8437,3029,8516,3029,8516,1695xm8625,1564l8546,1564,8546,3029,8625,3029,8625,1564xm8734,1637l8655,1637,8655,3029,8734,3029,8734,1637xm8843,1409l8765,1409,8765,3029,8843,3029,8843,1409xm8952,1501l8874,1501,8874,3029,8952,3029,8952,1501xm9061,1364l8983,1364,8983,3029,9061,3029,9061,1364xm9171,1297l9092,1297,9092,3029,9171,3029,9171,1297xm9280,1240l9201,1240,9201,3029,9280,3029,9280,1240xm9389,894l9310,894,9310,3029,9389,3029,9389,894xm9498,814l9419,814,9419,3029,9498,3029,9498,814xm9607,519l9529,519,9529,3029,9607,3029,9607,519xe" filled="true" fillcolor="#0071bc" stroked="false">
              <v:path arrowok="t"/>
              <v:fill type="solid"/>
            </v:shape>
            <v:shape style="position:absolute;left:4813;top:3021;width:5035;height:15" id="docshape243" coordorigin="4813,3022" coordsize="5035,15" path="m9845,3022l4821,3022,4816,3022,4813,3025,4813,3033,4816,3037,9845,3037,9848,3033,9848,3025,9845,3022xe" filled="true" fillcolor="#231f20" stroked="false">
              <v:path arrowok="t"/>
              <v:fill type="solid"/>
            </v:shape>
            <v:shape style="position:absolute;left:5078;top:323;width:4506;height:1636" id="docshape244" coordorigin="5078,324" coordsize="4506,1636" path="m9584,794l9474,678,9474,676,9467,669,9465,669,9464,668,9454,667,9453,669,9353,669,9254,617,9249,612,9244,612,9240,610,9233,612,9135,612,9036,560,9022,553,8926,503,8921,497,8917,497,8913,495,8906,497,8812,497,8796,497,8702,497,8695,495,8691,497,8686,497,8681,503,8592,549,8494,342,8494,341,8490,334,8487,327,8486,327,8486,327,8482,325,8478,324,8477,324,8477,324,8470,327,8463,331,8462,331,8364,383,8266,383,8259,381,8255,383,8250,383,8245,388,8149,438,8148,438,8139,441,8138,444,8135,446,8132,455,8132,456,8031,669,7938,669,7931,667,7927,669,7923,669,7918,674,7820,725,7818,725,7809,729,7809,731,7807,732,7805,741,7806,743,7698,1137,7590,1421,7486,1584,7477,1598,7377,1756,7283,1756,7276,1754,7272,1756,7268,1756,7263,1761,7163,1813,7065,1813,7058,1811,7054,1813,7050,1813,7044,1818,6949,1868,6853,1818,6848,1813,6843,1813,6839,1811,6832,1813,6738,1813,6731,1811,6727,1813,6722,1813,6717,1818,6607,1876,6508,1927,6407,1927,6307,1875,6302,1870,6298,1870,6294,1868,6287,1870,6192,1870,6185,1868,6181,1870,6176,1870,6171,1875,6072,1927,5970,1927,5872,1876,5857,1868,5759,1817,5758,1814,5749,1811,5748,1811,5748,1811,5739,1814,5737,1817,5635,1870,5534,1870,5434,1818,5429,1813,5425,1813,5420,1811,5414,1813,5315,1813,5216,1761,5211,1756,5206,1756,5202,1754,5195,1756,5085,1756,5078,1763,5078,1779,5085,1786,5199,1786,5298,1838,5303,1843,5308,1843,5312,1845,5319,1843,5417,1843,5517,1895,5522,1900,5526,1900,5530,1902,5537,1900,5632,1900,5639,1902,5643,1900,5647,1900,5652,1895,5748,1845,5843,1895,5953,1952,5958,1957,5963,1957,5967,1960,5974,1957,6068,1957,6075,1960,6079,1957,6084,1957,6089,1952,6188,1900,6290,1900,6390,1952,6395,1957,6399,1957,6403,1960,6410,1957,6505,1957,6512,1960,6516,1957,6520,1957,6526,1952,6621,1902,6628,1899,6632,1897,6636,1895,6734,1843,6836,1843,6938,1896,6939,1900,6948,1902,6949,1902,6949,1902,6958,1900,6960,1896,7062,1843,7160,1843,7167,1845,7171,1843,7175,1843,7180,1838,7280,1786,7381,1786,7384,1788,7393,1786,7400,1779,7400,1775,7507,1607,7511,1600,7612,1442,7615,1441,7617,1434,7621,1429,7620,1426,7724,1154,7725,1154,7727,1146,7730,1139,7729,1138,7835,752,7935,699,8037,699,8041,701,8047,699,8048,699,8049,698,8050,698,8051,697,8055,692,8055,687,8161,466,8262,413,8360,413,8367,415,8371,413,8376,413,8381,408,8470,361,8569,569,8569,569,8572,576,8576,584,8576,584,8576,584,8581,585,8585,587,8585,587,8585,587,8592,583,8600,580,8600,579,8698,527,8796,527,8804,527,8812,527,8909,527,9015,583,9023,587,9118,637,9123,642,9128,642,9132,644,9139,642,9237,642,9336,694,9341,699,9346,699,9350,701,9357,699,9452,699,9557,809,9563,815,9572,815,9584,804,9584,794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17300</w:t>
        <w:tab/>
        <w:t>9</w:t>
      </w:r>
    </w:p>
    <w:p>
      <w:pPr>
        <w:spacing w:before="157"/>
        <w:ind w:left="4292" w:right="0" w:firstLine="0"/>
        <w:jc w:val="left"/>
        <w:rPr>
          <w:sz w:val="14"/>
        </w:rPr>
      </w:pPr>
      <w:r>
        <w:rPr>
          <w:color w:val="231F20"/>
          <w:sz w:val="14"/>
        </w:rPr>
        <w:t>17200</w:t>
      </w:r>
    </w:p>
    <w:p>
      <w:pPr>
        <w:tabs>
          <w:tab w:pos="9901" w:val="left" w:leader="none"/>
        </w:tabs>
        <w:spacing w:before="97"/>
        <w:ind w:left="4292" w:right="0" w:firstLine="0"/>
        <w:jc w:val="left"/>
        <w:rPr>
          <w:sz w:val="14"/>
        </w:rPr>
      </w:pPr>
      <w:r>
        <w:rPr>
          <w:color w:val="231F20"/>
          <w:sz w:val="14"/>
        </w:rPr>
        <w:t>17100</w:t>
        <w:tab/>
      </w:r>
      <w:r>
        <w:rPr>
          <w:color w:val="231F20"/>
          <w:position w:val="6"/>
          <w:sz w:val="14"/>
        </w:rPr>
        <w:t>8</w:t>
      </w:r>
    </w:p>
    <w:p>
      <w:pPr>
        <w:spacing w:before="157"/>
        <w:ind w:left="1010" w:right="4213" w:firstLine="0"/>
        <w:jc w:val="center"/>
        <w:rPr>
          <w:sz w:val="14"/>
        </w:rPr>
      </w:pPr>
      <w:r>
        <w:rPr>
          <w:color w:val="231F20"/>
          <w:sz w:val="14"/>
        </w:rPr>
        <w:t>17000</w:t>
      </w:r>
    </w:p>
    <w:p>
      <w:pPr>
        <w:spacing w:line="144" w:lineRule="exact" w:before="29"/>
        <w:ind w:left="770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7</w:t>
      </w:r>
    </w:p>
    <w:p>
      <w:pPr>
        <w:spacing w:line="144" w:lineRule="exact" w:before="0"/>
        <w:ind w:left="1010" w:right="4213" w:firstLine="0"/>
        <w:jc w:val="center"/>
        <w:rPr>
          <w:sz w:val="14"/>
        </w:rPr>
      </w:pPr>
      <w:r>
        <w:rPr>
          <w:color w:val="231F20"/>
          <w:sz w:val="14"/>
        </w:rPr>
        <w:t>16900</w:t>
      </w:r>
    </w:p>
    <w:p>
      <w:pPr>
        <w:spacing w:line="144" w:lineRule="exact" w:before="157"/>
        <w:ind w:left="1010" w:right="4213" w:firstLine="0"/>
        <w:jc w:val="center"/>
        <w:rPr>
          <w:sz w:val="14"/>
        </w:rPr>
      </w:pPr>
      <w:r>
        <w:rPr>
          <w:color w:val="231F20"/>
          <w:sz w:val="14"/>
        </w:rPr>
        <w:t>16800</w:t>
      </w:r>
    </w:p>
    <w:p>
      <w:pPr>
        <w:spacing w:line="144" w:lineRule="exact" w:before="0"/>
        <w:ind w:left="770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30"/>
        <w:ind w:left="1010" w:right="4213" w:firstLine="0"/>
        <w:jc w:val="center"/>
        <w:rPr>
          <w:sz w:val="14"/>
        </w:rPr>
      </w:pPr>
      <w:r>
        <w:rPr>
          <w:color w:val="231F20"/>
          <w:sz w:val="14"/>
        </w:rPr>
        <w:t>16700</w:t>
      </w:r>
    </w:p>
    <w:p>
      <w:pPr>
        <w:tabs>
          <w:tab w:pos="9901" w:val="left" w:leader="none"/>
        </w:tabs>
        <w:spacing w:before="157"/>
        <w:ind w:left="4292" w:right="0" w:firstLine="0"/>
        <w:jc w:val="left"/>
        <w:rPr>
          <w:sz w:val="14"/>
        </w:rPr>
      </w:pPr>
      <w:r>
        <w:rPr>
          <w:color w:val="231F20"/>
          <w:sz w:val="14"/>
        </w:rPr>
        <w:t>16600</w:t>
        <w:tab/>
      </w:r>
      <w:r>
        <w:rPr>
          <w:color w:val="231F20"/>
          <w:position w:val="-5"/>
          <w:sz w:val="14"/>
        </w:rPr>
        <w:t>5</w:t>
      </w:r>
    </w:p>
    <w:p>
      <w:pPr>
        <w:spacing w:before="96"/>
        <w:ind w:left="1010" w:right="4213" w:firstLine="0"/>
        <w:jc w:val="center"/>
        <w:rPr>
          <w:sz w:val="14"/>
        </w:rPr>
      </w:pPr>
      <w:r>
        <w:rPr>
          <w:color w:val="231F20"/>
          <w:sz w:val="14"/>
        </w:rPr>
        <w:t>16500</w:t>
      </w:r>
    </w:p>
    <w:p>
      <w:pPr>
        <w:tabs>
          <w:tab w:pos="9901" w:val="left" w:leader="none"/>
        </w:tabs>
        <w:spacing w:before="157"/>
        <w:ind w:left="4292" w:right="0" w:firstLine="0"/>
        <w:jc w:val="left"/>
        <w:rPr>
          <w:sz w:val="14"/>
        </w:rPr>
      </w:pPr>
      <w:r>
        <w:rPr>
          <w:color w:val="231F20"/>
          <w:sz w:val="14"/>
        </w:rPr>
        <w:t>16400</w:t>
        <w:tab/>
        <w:t>4</w:t>
      </w:r>
    </w:p>
    <w:p>
      <w:pPr>
        <w:spacing w:after="0"/>
        <w:jc w:val="left"/>
        <w:rPr>
          <w:sz w:val="14"/>
        </w:rPr>
        <w:sectPr>
          <w:pgSz w:w="12240" w:h="15840"/>
          <w:pgMar w:top="760" w:bottom="280" w:left="60" w:right="0"/>
        </w:sectPr>
      </w:pPr>
    </w:p>
    <w:p>
      <w:pPr>
        <w:spacing w:before="1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12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before="12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before="12"/>
        <w:ind w:left="83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5789" w:space="40"/>
            <w:col w:w="1270" w:space="39"/>
            <w:col w:w="1270" w:space="40"/>
            <w:col w:w="3732"/>
          </w:cols>
        </w:sectPr>
      </w:pPr>
    </w:p>
    <w:p>
      <w:pPr>
        <w:tabs>
          <w:tab w:pos="6935" w:val="left" w:leader="none"/>
        </w:tabs>
        <w:spacing w:before="45"/>
        <w:ind w:left="4985" w:right="0" w:firstLine="0"/>
        <w:jc w:val="left"/>
        <w:rPr>
          <w:sz w:val="14"/>
        </w:rPr>
      </w:pPr>
      <w:r>
        <w:rPr/>
        <w:pict>
          <v:shape style="position:absolute;margin-left:335.393005pt;margin-top:5.494524pt;width:11.5pt;height:1.5pt;mso-position-horizontal-relative:page;mso-position-vertical-relative:paragraph;z-index:-18742784" id="docshape245" coordorigin="6708,110" coordsize="230,30" path="m6931,110l6723,110,6715,110,6708,117,6708,133,6715,140,6931,140,6938,133,6938,117,6931,110xe" filled="true" fillcolor="#ed1c24" stroked="false">
            <v:path arrowok="t"/>
            <v:fill type="solid"/>
            <w10:wrap type="none"/>
          </v:shape>
        </w:pict>
      </w:r>
      <w:r>
        <w:rPr/>
        <w:pict>
          <v:rect style="position:absolute;margin-left:240.634003pt;margin-top:2.108524pt;width:7.666pt;height:7.666pt;mso-position-horizontal-relative:page;mso-position-vertical-relative:paragraph;z-index:15837696" id="docshape246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Employment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(left scale)</w:t>
        <w:tab/>
        <w:t>Unemployment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scale)</w:t>
      </w:r>
    </w:p>
    <w:p>
      <w:pPr>
        <w:tabs>
          <w:tab w:pos="8482" w:val="left" w:leader="none"/>
        </w:tabs>
        <w:spacing w:before="126"/>
        <w:ind w:left="426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June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rPr>
          <w:sz w:val="11"/>
        </w:rPr>
      </w:pPr>
      <w:r>
        <w:rPr/>
        <w:pict>
          <v:rect style="position:absolute;margin-left:216pt;margin-top:7.529731pt;width:288.001pt;height:.75pt;mso-position-horizontal-relative:page;mso-position-vertical-relative:paragraph;z-index:-15626752;mso-wrap-distance-left:0;mso-wrap-distance-right:0" id="docshape247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spacing w:line="249" w:lineRule="auto" w:before="0"/>
        <w:ind w:left="660" w:right="-3" w:firstLine="0"/>
        <w:jc w:val="left"/>
        <w:rPr>
          <w:i/>
          <w:sz w:val="20"/>
        </w:rPr>
      </w:pPr>
      <w:r>
        <w:rPr>
          <w:i/>
          <w:color w:val="231F20"/>
          <w:spacing w:val="-1"/>
          <w:w w:val="90"/>
          <w:sz w:val="20"/>
        </w:rPr>
        <w:t>Core</w:t>
      </w:r>
      <w:r>
        <w:rPr>
          <w:i/>
          <w:color w:val="231F20"/>
          <w:spacing w:val="-8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inﬂation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has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evolved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as</w:t>
      </w:r>
      <w:r>
        <w:rPr>
          <w:i/>
          <w:color w:val="231F20"/>
          <w:spacing w:val="-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expected,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while</w:t>
      </w:r>
      <w:r>
        <w:rPr>
          <w:i/>
          <w:color w:val="231F20"/>
          <w:spacing w:val="4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total</w:t>
      </w:r>
      <w:r>
        <w:rPr>
          <w:i/>
          <w:color w:val="231F20"/>
          <w:spacing w:val="5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CPI</w:t>
      </w:r>
      <w:r>
        <w:rPr>
          <w:i/>
          <w:color w:val="231F20"/>
          <w:spacing w:val="4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inflation</w:t>
      </w:r>
      <w:r>
        <w:rPr>
          <w:i/>
          <w:color w:val="231F20"/>
          <w:spacing w:val="5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has</w:t>
      </w:r>
      <w:r>
        <w:rPr>
          <w:i/>
          <w:color w:val="231F20"/>
          <w:spacing w:val="5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been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somewhat</w:t>
      </w:r>
      <w:r>
        <w:rPr>
          <w:i/>
          <w:color w:val="231F20"/>
          <w:spacing w:val="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lower</w:t>
      </w:r>
      <w:r>
        <w:rPr>
          <w:i/>
          <w:color w:val="231F20"/>
          <w:spacing w:val="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than</w:t>
      </w:r>
      <w:r>
        <w:rPr>
          <w:i/>
          <w:color w:val="231F20"/>
          <w:spacing w:val="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projected,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owing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 lower prices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 gasoline.</w:t>
      </w:r>
    </w:p>
    <w:p>
      <w:pPr>
        <w:pStyle w:val="Heading6"/>
        <w:ind w:left="462"/>
        <w:jc w:val="both"/>
      </w:pPr>
      <w:r>
        <w:rPr>
          <w:b w:val="0"/>
        </w:rPr>
        <w:br w:type="column"/>
      </w:r>
      <w:r>
        <w:rPr>
          <w:color w:val="231F20"/>
        </w:rPr>
        <w:t>Inﬂation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2</w:t>
      </w:r>
      <w:r>
        <w:rPr>
          <w:color w:val="231F20"/>
          <w:spacing w:val="18"/>
        </w:rPr>
        <w:t> </w:t>
      </w:r>
      <w:r>
        <w:rPr>
          <w:color w:val="231F20"/>
        </w:rPr>
        <w:t>Per</w:t>
      </w:r>
      <w:r>
        <w:rPr>
          <w:color w:val="231F20"/>
          <w:spacing w:val="19"/>
        </w:rPr>
        <w:t> </w:t>
      </w:r>
      <w:r>
        <w:rPr>
          <w:color w:val="231F20"/>
        </w:rPr>
        <w:t>Cent</w:t>
      </w:r>
      <w:r>
        <w:rPr>
          <w:color w:val="231F20"/>
          <w:spacing w:val="18"/>
        </w:rPr>
        <w:t> </w:t>
      </w:r>
      <w:r>
        <w:rPr>
          <w:color w:val="231F20"/>
        </w:rPr>
        <w:t>Target</w:t>
      </w:r>
    </w:p>
    <w:p>
      <w:pPr>
        <w:pStyle w:val="BodyText"/>
        <w:spacing w:line="249" w:lineRule="auto" w:before="173"/>
        <w:ind w:left="462" w:right="1462"/>
        <w:jc w:val="both"/>
      </w:pPr>
      <w:r>
        <w:rPr/>
        <w:pict>
          <v:rect style="position:absolute;margin-left:36pt;margin-top:11.030272pt;width:162pt;height:1pt;mso-position-horizontal-relative:page;mso-position-vertical-relative:paragraph;z-index:15833600" id="docshape248" filled="true" fillcolor="#004f5a" stroked="false">
            <v:fill type="solid"/>
            <w10:wrap type="none"/>
          </v:rect>
        </w:pict>
      </w:r>
      <w:r>
        <w:rPr>
          <w:color w:val="231F20"/>
        </w:rPr>
        <w:t>Core</w:t>
      </w:r>
      <w:r>
        <w:rPr>
          <w:color w:val="231F20"/>
          <w:spacing w:val="-8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evolved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CPI</w:t>
      </w:r>
      <w:r>
        <w:rPr>
          <w:color w:val="231F20"/>
          <w:spacing w:val="1"/>
        </w:rPr>
        <w:t> </w:t>
      </w:r>
      <w:r>
        <w:rPr>
          <w:color w:val="231F20"/>
        </w:rPr>
        <w:t>inﬂation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somewhat</w:t>
      </w:r>
      <w:r>
        <w:rPr>
          <w:color w:val="231F20"/>
          <w:spacing w:val="-5"/>
        </w:rPr>
        <w:t> </w:t>
      </w:r>
      <w:r>
        <w:rPr>
          <w:color w:val="231F20"/>
        </w:rPr>
        <w:t>lower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projected,</w:t>
      </w:r>
      <w:r>
        <w:rPr>
          <w:color w:val="231F20"/>
          <w:spacing w:val="-5"/>
        </w:rPr>
        <w:t> </w:t>
      </w:r>
      <w:r>
        <w:rPr>
          <w:color w:val="231F20"/>
        </w:rPr>
        <w:t>owing</w:t>
      </w:r>
      <w:r>
        <w:rPr>
          <w:color w:val="231F20"/>
          <w:spacing w:val="-5"/>
        </w:rPr>
        <w:t> </w:t>
      </w:r>
      <w:r>
        <w:rPr>
          <w:color w:val="231F20"/>
        </w:rPr>
        <w:t>mainly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lower-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than-anticipated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prices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gasoline.</w:t>
      </w:r>
    </w:p>
    <w:p>
      <w:pPr>
        <w:pStyle w:val="BodyText"/>
        <w:spacing w:line="249" w:lineRule="auto" w:before="123"/>
        <w:ind w:left="462" w:right="1058"/>
      </w:pPr>
      <w:r>
        <w:rPr>
          <w:color w:val="231F20"/>
        </w:rPr>
        <w:t>Core inﬂation has edged down to slightly below 2 per cent in recent months,</w:t>
      </w:r>
      <w:r>
        <w:rPr>
          <w:color w:val="231F20"/>
          <w:spacing w:val="-53"/>
        </w:rPr>
        <w:t> </w:t>
      </w:r>
      <w:r>
        <w:rPr>
          <w:color w:val="231F20"/>
        </w:rPr>
        <w:t>with the partial unwinding of transitory factors that boosted inﬂation early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year</w:t>
      </w:r>
      <w:r>
        <w:rPr>
          <w:color w:val="231F20"/>
          <w:spacing w:val="14"/>
        </w:rPr>
        <w:t> </w:t>
      </w:r>
      <w:r>
        <w:rPr>
          <w:color w:val="231F20"/>
        </w:rPr>
        <w:t>(particularly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surge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price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travel</w:t>
      </w:r>
      <w:r>
        <w:rPr>
          <w:color w:val="231F20"/>
          <w:spacing w:val="14"/>
        </w:rPr>
        <w:t> </w:t>
      </w:r>
      <w:r>
        <w:rPr>
          <w:color w:val="231F20"/>
        </w:rPr>
        <w:t>accommodations</w:t>
      </w:r>
      <w:r>
        <w:rPr>
          <w:color w:val="231F20"/>
          <w:spacing w:val="1"/>
        </w:rPr>
        <w:t> </w:t>
      </w:r>
      <w:r>
        <w:rPr>
          <w:color w:val="231F20"/>
        </w:rPr>
        <w:t>associated with the 2010 Winter Olympics in Vancouver) </w:t>
      </w:r>
      <w:r>
        <w:rPr>
          <w:b/>
          <w:color w:val="231F20"/>
        </w:rPr>
        <w:t>(Chart 14)</w:t>
      </w:r>
      <w:r>
        <w:rPr>
          <w:color w:val="231F20"/>
        </w:rPr>
        <w:t>. More</w:t>
      </w:r>
      <w:r>
        <w:rPr>
          <w:color w:val="231F20"/>
          <w:spacing w:val="1"/>
        </w:rPr>
        <w:t> </w:t>
      </w:r>
      <w:r>
        <w:rPr>
          <w:color w:val="231F20"/>
        </w:rPr>
        <w:t>fundamentally, the easing of downward pressure on inﬂation stemming from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reduction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3"/>
        </w:rPr>
        <w:t> </w:t>
      </w:r>
      <w:r>
        <w:rPr>
          <w:color w:val="231F20"/>
        </w:rPr>
        <w:t>supply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economy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largely</w:t>
      </w:r>
      <w:r>
        <w:rPr>
          <w:color w:val="231F20"/>
          <w:spacing w:val="-4"/>
        </w:rPr>
        <w:t> </w:t>
      </w:r>
      <w:r>
        <w:rPr>
          <w:color w:val="231F20"/>
        </w:rPr>
        <w:t>offset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easing of upward pressure coming from the growth in labour compensation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8"/>
        </w:rPr>
        <w:t> </w:t>
      </w:r>
      <w:r>
        <w:rPr>
          <w:b/>
          <w:color w:val="231F20"/>
        </w:rPr>
        <w:t>15)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helped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keep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close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cent.</w:t>
      </w:r>
    </w:p>
    <w:p>
      <w:pPr>
        <w:spacing w:after="0" w:line="249" w:lineRule="auto"/>
        <w:sectPr>
          <w:type w:val="continuous"/>
          <w:pgSz w:w="12240" w:h="15840"/>
          <w:pgMar w:top="500" w:bottom="280" w:left="60" w:right="0"/>
          <w:cols w:num="2" w:equalWidth="0">
            <w:col w:w="3758" w:space="40"/>
            <w:col w:w="8382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0" w:lineRule="exact"/>
        <w:ind w:left="426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249" coordorigin="0,0" coordsize="5761,15">
            <v:rect style="position:absolute;left:0;top:0;width:5761;height:15" id="docshape250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6"/>
        <w:ind w:left="426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14: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evolved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broadly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expected</w:t>
      </w:r>
    </w:p>
    <w:p>
      <w:pPr>
        <w:spacing w:before="10"/>
        <w:ind w:left="426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136"/>
        <w:ind w:left="9410" w:right="2678" w:hanging="36"/>
        <w:jc w:val="right"/>
        <w:rPr>
          <w:sz w:val="14"/>
        </w:rPr>
      </w:pPr>
      <w:r>
        <w:rPr/>
        <w:pict>
          <v:group style="position:absolute;margin-left:217.156006pt;margin-top:23.158016pt;width:250.8pt;height:142.75pt;mso-position-horizontal-relative:page;mso-position-vertical-relative:paragraph;z-index:15834112" id="docshapegroup251" coordorigin="4343,463" coordsize="5016,2855">
            <v:rect style="position:absolute;left:4350;top:944;width:5001;height:947" id="docshape252" filled="true" fillcolor="#d9e2f3" stroked="false">
              <v:fill type="solid"/>
            </v:rect>
            <v:shape style="position:absolute;left:4343;top:463;width:5016;height:2855" id="docshape253" coordorigin="4343,463" coordsize="5016,2855" path="m9358,467l9355,463,9347,463,9222,463,9218,467,9218,475,9222,478,9343,478,9343,937,9222,937,9218,940,9218,948,9222,952,9343,952,9343,1410,9222,1410,9218,1413,9218,1421,9222,1425,9343,1425,9343,1883,9222,1883,9218,1887,9218,1895,9222,1898,9343,1898,9343,2357,9343,2372,9343,2830,9222,2830,9218,2833,9218,2841,9222,2845,9343,2845,9343,3303,9222,3303,8858,3303,8858,3236,8855,3232,8847,3232,8843,3236,8843,3303,7767,3303,7767,3236,7764,3232,7756,3232,7752,3236,7752,3303,6676,3303,6676,3236,6673,3232,6665,3232,6661,3236,6661,3303,5585,3303,5585,3236,5582,3232,5574,3232,5570,3236,5570,3303,4495,3303,4495,3236,4491,3232,4483,3232,4480,3236,4480,3303,4358,3303,4358,2845,4480,2845,4483,2841,4483,2833,4480,2830,4358,2830,4358,2372,4472,2372,4480,2372,9343,2372,9343,2357,4480,2357,4472,2357,4358,2357,4358,1898,4480,1898,4483,1895,4483,1887,4480,1883,4358,1883,4358,1425,4480,1425,4483,1421,4483,1413,4480,1410,4358,1410,4358,952,4480,952,4483,948,4483,940,4480,937,4358,937,4358,478,4480,478,4483,475,4483,467,4480,463,4355,463,4351,463,4346,463,4343,467,4343,475,4343,940,4343,3315,4346,3318,9355,3318,9358,3315,9358,475,9358,467xe" filled="true" fillcolor="#231f20" stroked="false">
              <v:path arrowok="t"/>
              <v:fill type="solid"/>
            </v:shape>
            <v:shape style="position:absolute;left:4460;top:694;width:4780;height:2136" type="#_x0000_t75" id="docshape254" stroked="false">
              <v:imagedata r:id="rId25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9"/>
        <w:rPr>
          <w:sz w:val="9"/>
        </w:rPr>
      </w:pPr>
    </w:p>
    <w:p>
      <w:pPr>
        <w:spacing w:before="110"/>
        <w:ind w:left="0" w:right="2689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7"/>
        <w:rPr>
          <w:sz w:val="17"/>
        </w:rPr>
      </w:pPr>
    </w:p>
    <w:p>
      <w:pPr>
        <w:spacing w:before="109"/>
        <w:ind w:left="0" w:right="2689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8"/>
        <w:rPr>
          <w:sz w:val="17"/>
        </w:rPr>
      </w:pPr>
    </w:p>
    <w:p>
      <w:pPr>
        <w:spacing w:before="109"/>
        <w:ind w:left="0" w:right="2689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7"/>
        <w:rPr>
          <w:sz w:val="17"/>
        </w:rPr>
      </w:pPr>
    </w:p>
    <w:p>
      <w:pPr>
        <w:spacing w:before="110"/>
        <w:ind w:left="0" w:right="2689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7"/>
        <w:rPr>
          <w:sz w:val="17"/>
        </w:rPr>
      </w:pPr>
    </w:p>
    <w:p>
      <w:pPr>
        <w:spacing w:before="110"/>
        <w:ind w:left="0" w:right="2689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356.654999pt;margin-top:11.274516pt;width:7.666pt;height:7.6661pt;mso-position-horizontal-relative:page;mso-position-vertical-relative:paragraph;z-index:15836160" id="docshape255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110"/>
        <w:ind w:left="98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1"/>
        <w:ind w:left="499" w:right="0" w:firstLine="0"/>
        <w:jc w:val="left"/>
        <w:rPr>
          <w:sz w:val="14"/>
        </w:rPr>
      </w:pPr>
      <w:r>
        <w:rPr/>
        <w:pict>
          <v:shape style="position:absolute;margin-left:431.873993pt;margin-top:14.376616pt;width:11.5pt;height:1.5pt;mso-position-horizontal-relative:page;mso-position-vertical-relative:paragraph;z-index:15835648" id="docshape256" coordorigin="8637,288" coordsize="230,30" path="m8701,288l8644,288,8637,294,8637,311,8644,318,8701,318,8707,311,8707,294,8701,288xm8781,288l8724,288,8717,294,8717,311,8724,318,8781,318,8787,311,8787,294,8781,288xm8861,288l8804,288,8797,294,8797,311,8804,318,8861,318,8867,311,8867,294,8861,288xe" filled="true" fillcolor="#fcaf17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5" w:equalWidth="0">
            <w:col w:w="5063" w:space="40"/>
            <w:col w:w="1051" w:space="39"/>
            <w:col w:w="1051" w:space="40"/>
            <w:col w:w="1051" w:space="40"/>
            <w:col w:w="3805"/>
          </w:cols>
        </w:sectPr>
      </w:pPr>
    </w:p>
    <w:p>
      <w:pPr>
        <w:tabs>
          <w:tab w:pos="1318" w:val="left" w:leader="none"/>
        </w:tabs>
        <w:spacing w:before="50"/>
        <w:ind w:left="0" w:right="0" w:firstLine="0"/>
        <w:jc w:val="right"/>
        <w:rPr>
          <w:sz w:val="11"/>
        </w:rPr>
      </w:pPr>
      <w:r>
        <w:rPr/>
        <w:pict>
          <v:shape style="position:absolute;margin-left:216.755005pt;margin-top:5.713637pt;width:11.5pt;height:1.5pt;mso-position-horizontal-relative:page;mso-position-vertical-relative:paragraph;z-index:15834624" id="docshape257" coordorigin="4335,114" coordsize="230,30" path="m4558,114l4350,114,4342,114,4335,121,4335,138,4342,144,4558,144,4565,138,4565,121,4558,114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69101pt;margin-top:5.713637pt;width:11.5pt;height:1.5pt;mso-position-horizontal-relative:page;mso-position-vertical-relative:paragraph;z-index:-18744832" id="docshape258" coordorigin="5654,114" coordsize="230,30" path="m5877,114l5669,114,5661,114,5654,121,5654,138,5661,144,5877,144,5884,138,5884,121,5877,114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CPI</w:t>
        <w:tab/>
        <w:t>Core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position w:val="4"/>
          <w:sz w:val="11"/>
        </w:rPr>
        <w:t>a</w:t>
      </w:r>
    </w:p>
    <w:p>
      <w:pPr>
        <w:spacing w:before="56"/>
        <w:ind w:left="72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63"/>
        <w:ind w:left="69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6533" w:space="40"/>
            <w:col w:w="1576" w:space="39"/>
            <w:col w:w="3992"/>
          </w:cols>
        </w:sectPr>
      </w:pPr>
    </w:p>
    <w:p>
      <w:pPr>
        <w:spacing w:line="268" w:lineRule="auto" w:before="78"/>
        <w:ind w:left="4420" w:right="2447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tabs>
          <w:tab w:pos="8516" w:val="left" w:leader="none"/>
        </w:tabs>
        <w:spacing w:line="160" w:lineRule="exact" w:before="0"/>
        <w:ind w:left="426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May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216pt;margin-top:7.515644pt;width:288.001pt;height:.75pt;mso-position-horizontal-relative:page;mso-position-vertical-relative:paragraph;z-index:-15625728;mso-wrap-distance-left:0;mso-wrap-distance-right:0" id="docshape259" filled="true" fillcolor="#004f5a" stroked="false">
            <v:fill type="solid"/>
            <w10:wrap type="topAndBottom"/>
          </v:rect>
        </w:pict>
      </w:r>
      <w:r>
        <w:rPr/>
        <w:pict>
          <v:rect style="position:absolute;margin-left:36pt;margin-top:24.887644pt;width:522.001pt;height:.75pt;mso-position-horizontal-relative:page;mso-position-vertical-relative:paragraph;z-index:-15625216;mso-wrap-distance-left:0;mso-wrap-distance-right:0" id="docshape260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6"/>
        </w:rPr>
      </w:pP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47392" id="docshape261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46880" id="docshape262" filled="true" fillcolor="#004f5a" stroked="false">
            <v:fill type="solid"/>
            <w10:wrap type="none"/>
          </v:rect>
        </w:pict>
      </w:r>
      <w:r>
        <w:rPr/>
        <w:pict>
          <v:shape style="position:absolute;margin-left:36.000099pt;margin-top:-9.155971pt;width:16.5pt;height:20.85pt;mso-position-horizontal-relative:page;mso-position-vertical-relative:paragraph;z-index:15838208" type="#_x0000_t202" id="docshape26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264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1019" w:right="579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15: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unit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labour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slowed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sharply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since 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end of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2008</w:t>
      </w:r>
    </w:p>
    <w:p>
      <w:pPr>
        <w:spacing w:before="15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46"/>
        <w:ind w:left="6160" w:right="5888" w:firstLine="0"/>
        <w:jc w:val="center"/>
        <w:rPr>
          <w:sz w:val="14"/>
        </w:rPr>
      </w:pPr>
      <w:r>
        <w:rPr/>
        <w:pict>
          <v:group style="position:absolute;margin-left:55.155998pt;margin-top:23.156136pt;width:251.8pt;height:143.75pt;mso-position-horizontal-relative:page;mso-position-vertical-relative:paragraph;z-index:15842816" id="docshapegroup265" coordorigin="1103,463" coordsize="5036,2875">
            <v:shape style="position:absolute;left:1110;top:470;width:126;height:2860" id="docshape266" coordorigin="1111,471" coordsize="126,2860" path="m1111,3331l1111,471m1111,3331l1236,3331e" filled="false" stroked="true" strokeweight=".75pt" strokecolor="#231f20">
              <v:path arrowok="t"/>
              <v:stroke dashstyle="solid"/>
            </v:shape>
            <v:line style="position:absolute" from="1111,2922" to="1236,2922" stroked="true" strokeweight=".75pt" strokecolor="#231f20">
              <v:stroke dashstyle="solid"/>
            </v:line>
            <v:line style="position:absolute" from="1111,2513" to="1236,2513" stroked="true" strokeweight=".75pt" strokecolor="#231f20">
              <v:stroke dashstyle="solid"/>
            </v:line>
            <v:line style="position:absolute" from="1111,2105" to="1236,2105" stroked="true" strokeweight=".75pt" strokecolor="#231f20">
              <v:stroke dashstyle="solid"/>
            </v:line>
            <v:line style="position:absolute" from="1111,1696" to="1236,1696" stroked="true" strokeweight=".75pt" strokecolor="#231f20">
              <v:stroke dashstyle="solid"/>
            </v:line>
            <v:line style="position:absolute" from="1111,1288" to="1236,1288" stroked="true" strokeweight=".75pt" strokecolor="#231f20">
              <v:stroke dashstyle="solid"/>
            </v:line>
            <v:line style="position:absolute" from="1111,879" to="1236,879" stroked="true" strokeweight=".75pt" strokecolor="#231f20">
              <v:stroke dashstyle="solid"/>
            </v:line>
            <v:line style="position:absolute" from="1111,471" to="1236,471" stroked="true" strokeweight=".75pt" strokecolor="#231f20">
              <v:stroke dashstyle="solid"/>
            </v:line>
            <v:shape style="position:absolute;left:6005;top:470;width:126;height:2860" id="docshape267" coordorigin="6005,471" coordsize="126,2860" path="m6131,3331l6131,471m6131,3331l6005,3331e" filled="false" stroked="true" strokeweight=".75pt" strokecolor="#231f20">
              <v:path arrowok="t"/>
              <v:stroke dashstyle="solid"/>
            </v:shape>
            <v:line style="position:absolute" from="6131,2922" to="1236,2922" stroked="true" strokeweight=".75pt" strokecolor="#231f20">
              <v:stroke dashstyle="solid"/>
            </v:line>
            <v:line style="position:absolute" from="6131,2513" to="6005,2513" stroked="true" strokeweight=".75pt" strokecolor="#231f20">
              <v:stroke dashstyle="solid"/>
            </v:line>
            <v:line style="position:absolute" from="6131,2105" to="6005,2105" stroked="true" strokeweight=".75pt" strokecolor="#231f20">
              <v:stroke dashstyle="solid"/>
            </v:line>
            <v:line style="position:absolute" from="6131,1696" to="6005,1696" stroked="true" strokeweight=".75pt" strokecolor="#231f20">
              <v:stroke dashstyle="solid"/>
            </v:line>
            <v:line style="position:absolute" from="6131,1288" to="6005,1288" stroked="true" strokeweight=".75pt" strokecolor="#231f20">
              <v:stroke dashstyle="solid"/>
            </v:line>
            <v:line style="position:absolute" from="6131,879" to="6005,879" stroked="true" strokeweight=".75pt" strokecolor="#231f20">
              <v:stroke dashstyle="solid"/>
            </v:line>
            <v:line style="position:absolute" from="6131,471" to="6005,471" stroked="true" strokeweight=".75pt" strokecolor="#231f20">
              <v:stroke dashstyle="solid"/>
            </v:line>
            <v:line style="position:absolute" from="1111,3331" to="6131,3331" stroked="true" strokeweight=".75pt" strokecolor="#231f20">
              <v:stroke dashstyle="solid"/>
            </v:line>
            <v:line style="position:absolute" from="2655,3331" to="2655,3259" stroked="true" strokeweight=".75pt" strokecolor="#231f20">
              <v:stroke dashstyle="solid"/>
            </v:line>
            <v:line style="position:absolute" from="4200,3331" to="4200,3259" stroked="true" strokeweight=".75pt" strokecolor="#231f20">
              <v:stroke dashstyle="solid"/>
            </v:line>
            <v:line style="position:absolute" from="5744,3331" to="5744,3259" stroked="true" strokeweight=".75pt" strokecolor="#231f20">
              <v:stroke dashstyle="solid"/>
            </v:line>
            <v:line style="position:absolute" from="1690,932" to="1304,1329" stroked="true" strokeweight="1.5pt" strokecolor="#39b54a">
              <v:stroke dashstyle="solid"/>
            </v:line>
            <v:line style="position:absolute" from="2076,1733" to="1690,932" stroked="true" strokeweight="1.5pt" strokecolor="#39b54a">
              <v:stroke dashstyle="solid"/>
            </v:line>
            <v:line style="position:absolute" from="2462,1917" to="2076,1733" stroked="true" strokeweight="1.5pt" strokecolor="#39b54a">
              <v:stroke dashstyle="solid"/>
            </v:line>
            <v:line style="position:absolute" from="2848,2035" to="2462,1917" stroked="true" strokeweight="1.5pt" strokecolor="#39b54a">
              <v:stroke dashstyle="solid"/>
            </v:line>
            <v:line style="position:absolute" from="3234,1905" to="2848,2035" stroked="true" strokeweight="1.5pt" strokecolor="#39b54a">
              <v:stroke dashstyle="solid"/>
            </v:line>
            <v:line style="position:absolute" from="3621,1529" to="3234,1905" stroked="true" strokeweight="1.5pt" strokecolor="#39b54a">
              <v:stroke dashstyle="solid"/>
            </v:line>
            <v:line style="position:absolute" from="4007,1300" to="3621,1529" stroked="true" strokeweight="1.5pt" strokecolor="#39b54a">
              <v:stroke dashstyle="solid"/>
            </v:line>
            <v:line style="position:absolute" from="4393,1357" to="4007,1300" stroked="true" strokeweight="1.5pt" strokecolor="#39b54a">
              <v:stroke dashstyle="solid"/>
            </v:line>
            <v:line style="position:absolute" from="4779,1468" to="4393,1357" stroked="true" strokeweight="1.5pt" strokecolor="#39b54a">
              <v:stroke dashstyle="solid"/>
            </v:line>
            <v:line style="position:absolute" from="5165,1705" to="4779,1468" stroked="true" strokeweight="1.5pt" strokecolor="#39b54a">
              <v:stroke dashstyle="solid"/>
            </v:line>
            <v:line style="position:absolute" from="5551,1721" to="5165,1705" stroked="true" strokeweight="1.5pt" strokecolor="#39b54a">
              <v:stroke dashstyle="solid"/>
            </v:line>
            <v:line style="position:absolute" from="5938,2150" to="5551,1721" stroked="true" strokeweight="1.5pt" strokecolor="#39b54a">
              <v:stroke dashstyle="solid"/>
            </v:line>
            <v:line style="position:absolute" from="1690,2726" to="1304,2922" stroked="true" strokeweight="1.5pt" strokecolor="#0071bc">
              <v:stroke dashstyle="solid"/>
            </v:line>
            <v:line style="position:absolute" from="2076,2763" to="1690,2726" stroked="true" strokeweight="1.5pt" strokecolor="#0071bc">
              <v:stroke dashstyle="solid"/>
            </v:line>
            <v:line style="position:absolute" from="2462,2963" to="2076,2763" stroked="true" strokeweight="1.5pt" strokecolor="#0071bc">
              <v:stroke dashstyle="solid"/>
            </v:line>
            <v:line style="position:absolute" from="2848,3196" to="2462,2963" stroked="true" strokeweight="1.5pt" strokecolor="#0071bc">
              <v:stroke dashstyle="solid"/>
            </v:line>
            <v:line style="position:absolute" from="3234,3159" to="2848,3196" stroked="true" strokeweight="1.5pt" strokecolor="#0071bc">
              <v:stroke dashstyle="solid"/>
            </v:line>
            <v:line style="position:absolute" from="3621,3118" to="3234,3159" stroked="true" strokeweight="1.5pt" strokecolor="#0071bc">
              <v:stroke dashstyle="solid"/>
            </v:line>
            <v:line style="position:absolute" from="4007,3000" to="3621,3118" stroked="true" strokeweight="1.5pt" strokecolor="#0071bc">
              <v:stroke dashstyle="solid"/>
            </v:line>
            <v:line style="position:absolute" from="4393,2726" to="4007,3000" stroked="true" strokeweight="1.5pt" strokecolor="#0071bc">
              <v:stroke dashstyle="solid"/>
            </v:line>
            <v:line style="position:absolute" from="4779,2526" to="4393,2726" stroked="true" strokeweight="1.5pt" strokecolor="#0071bc">
              <v:stroke dashstyle="solid"/>
            </v:line>
            <v:line style="position:absolute" from="5165,2644" to="4779,2526" stroked="true" strokeweight="1.5pt" strokecolor="#0071bc">
              <v:stroke dashstyle="solid"/>
            </v:line>
            <v:line style="position:absolute" from="5551,2330" to="5165,2644" stroked="true" strokeweight="1.5pt" strokecolor="#0071bc">
              <v:stroke dashstyle="solid"/>
            </v:line>
            <v:line style="position:absolute" from="5938,2215" to="5551,2330" stroked="true" strokeweight="1.5pt" strokecolor="#0071bc">
              <v:stroke dashstyle="solid"/>
            </v:line>
            <v:line style="position:absolute" from="1690,1198" to="1304,1337" stroked="true" strokeweight="1.5pt" strokecolor="#ed1c24">
              <v:stroke dashstyle="solid"/>
            </v:line>
            <v:line style="position:absolute" from="2076,1868" to="1690,1198" stroked="true" strokeweight="1.5pt" strokecolor="#ed1c24">
              <v:stroke dashstyle="solid"/>
            </v:line>
            <v:line style="position:absolute" from="2462,1876" to="2076,1868" stroked="true" strokeweight="1.5pt" strokecolor="#ed1c24">
              <v:stroke dashstyle="solid"/>
            </v:line>
            <v:line style="position:absolute" from="2848,1749" to="2462,1876" stroked="true" strokeweight="1.5pt" strokecolor="#ed1c24">
              <v:stroke dashstyle="solid"/>
            </v:line>
            <v:line style="position:absolute" from="3234,1655" to="2848,1749" stroked="true" strokeweight="1.5pt" strokecolor="#ed1c24">
              <v:stroke dashstyle="solid"/>
            </v:line>
            <v:line style="position:absolute" from="3621,1329" to="3234,1655" stroked="true" strokeweight="1.5pt" strokecolor="#ed1c24">
              <v:stroke dashstyle="solid"/>
            </v:line>
            <v:line style="position:absolute" from="4007,1202" to="3621,1329" stroked="true" strokeweight="1.5pt" strokecolor="#ed1c24">
              <v:stroke dashstyle="solid"/>
            </v:line>
            <v:line style="position:absolute" from="4393,1541" to="4007,1202" stroked="true" strokeweight="1.5pt" strokecolor="#ed1c24">
              <v:stroke dashstyle="solid"/>
            </v:line>
            <v:line style="position:absolute" from="4779,1827" to="4393,1541" stroked="true" strokeweight="1.5pt" strokecolor="#ed1c24">
              <v:stroke dashstyle="solid"/>
            </v:line>
            <v:line style="position:absolute" from="5165,1970" to="4779,1827" stroked="true" strokeweight="1.5pt" strokecolor="#ed1c24">
              <v:stroke dashstyle="solid"/>
            </v:line>
            <v:line style="position:absolute" from="5551,2350" to="5165,1970" stroked="true" strokeweight="1.5pt" strokecolor="#ed1c24">
              <v:stroke dashstyle="solid"/>
            </v:line>
            <v:line style="position:absolute" from="5938,2857" to="5551,2350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28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28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28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28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28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rPr>
          <w:sz w:val="12"/>
        </w:rPr>
      </w:pPr>
    </w:p>
    <w:p>
      <w:pPr>
        <w:spacing w:before="109"/>
        <w:ind w:left="28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40" w:bottom="280" w:left="60" w:right="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110"/>
        <w:ind w:left="104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2"/>
        <w:ind w:left="633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1975" w:space="40"/>
            <w:col w:w="1505" w:space="39"/>
            <w:col w:w="1505" w:space="40"/>
            <w:col w:w="7076"/>
          </w:cols>
        </w:sectPr>
      </w:pPr>
    </w:p>
    <w:p>
      <w:pPr>
        <w:tabs>
          <w:tab w:pos="3652" w:val="left" w:leader="none"/>
        </w:tabs>
        <w:spacing w:line="259" w:lineRule="auto" w:before="47"/>
        <w:ind w:left="1327" w:right="7062" w:hanging="1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3328" from="55.030998pt,5.71944pt" to="65.030998pt,5.71944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36128" from="171.281006pt,5.71944pt" to="181.281006pt,5.71944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4352" from="55.030998pt,14.38644pt" to="65.030998pt,14.38644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Unit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costs</w:t>
        <w:tab/>
        <w:t>Compensation per hour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Productivity</w:t>
      </w:r>
    </w:p>
    <w:p>
      <w:pPr>
        <w:tabs>
          <w:tab w:pos="5378" w:val="left" w:leader="none"/>
        </w:tabs>
        <w:spacing w:before="67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9896pt;width:288.05pt;height:.1pt;mso-position-horizontal-relative:page;mso-position-vertical-relative:paragraph;z-index:-15618048;mso-wrap-distance-left:0;mso-wrap-distance-right:0" id="docshape268" coordorigin="1080,158" coordsize="5761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107"/>
        <w:ind w:left="1020" w:right="87"/>
      </w:pPr>
      <w:r>
        <w:rPr>
          <w:color w:val="231F20"/>
        </w:rPr>
        <w:t>Recent</w:t>
      </w:r>
      <w:r>
        <w:rPr>
          <w:color w:val="231F20"/>
          <w:spacing w:val="5"/>
        </w:rPr>
        <w:t> </w:t>
      </w:r>
      <w:r>
        <w:rPr>
          <w:color w:val="231F20"/>
        </w:rPr>
        <w:t>survey</w:t>
      </w:r>
      <w:r>
        <w:rPr>
          <w:color w:val="231F20"/>
          <w:spacing w:val="5"/>
        </w:rPr>
        <w:t> </w:t>
      </w:r>
      <w:r>
        <w:rPr>
          <w:color w:val="231F20"/>
        </w:rPr>
        <w:t>measures</w:t>
      </w:r>
      <w:r>
        <w:rPr>
          <w:color w:val="231F20"/>
          <w:spacing w:val="5"/>
        </w:rPr>
        <w:t> </w:t>
      </w:r>
      <w:r>
        <w:rPr>
          <w:color w:val="231F20"/>
        </w:rPr>
        <w:t>indicate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5"/>
        </w:rPr>
        <w:t> </w:t>
      </w:r>
      <w:r>
        <w:rPr>
          <w:color w:val="231F20"/>
        </w:rPr>
        <w:t>inﬂation</w:t>
      </w:r>
      <w:r>
        <w:rPr>
          <w:color w:val="231F20"/>
          <w:spacing w:val="5"/>
        </w:rPr>
        <w:t> </w:t>
      </w:r>
      <w:r>
        <w:rPr>
          <w:color w:val="231F20"/>
        </w:rPr>
        <w:t>expectations</w:t>
      </w:r>
      <w:r>
        <w:rPr>
          <w:color w:val="231F20"/>
          <w:spacing w:val="5"/>
        </w:rPr>
        <w:t> </w:t>
      </w:r>
      <w:r>
        <w:rPr>
          <w:color w:val="231F20"/>
        </w:rPr>
        <w:t>remain</w:t>
      </w:r>
      <w:r>
        <w:rPr>
          <w:color w:val="231F20"/>
          <w:spacing w:val="5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anchored at the 2 per cent target. The July Consensus Economics forecast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CPI</w:t>
      </w:r>
      <w:r>
        <w:rPr>
          <w:color w:val="231F20"/>
          <w:spacing w:val="-9"/>
        </w:rPr>
        <w:t> </w:t>
      </w:r>
      <w:r>
        <w:rPr>
          <w:color w:val="231F20"/>
        </w:rPr>
        <w:t>inﬂation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2010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1.9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cent.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Bank’s</w:t>
      </w:r>
      <w:r>
        <w:rPr>
          <w:color w:val="231F20"/>
          <w:spacing w:val="-10"/>
        </w:rPr>
        <w:t> </w:t>
      </w:r>
      <w:r>
        <w:rPr>
          <w:color w:val="231F20"/>
        </w:rPr>
        <w:t>summer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Outlook Survey </w:t>
      </w:r>
      <w:r>
        <w:rPr>
          <w:color w:val="231F20"/>
        </w:rPr>
        <w:t>reports that 95 per cent of ﬁrms are expecting average inﬂa-</w:t>
      </w:r>
      <w:r>
        <w:rPr>
          <w:color w:val="231F20"/>
          <w:spacing w:val="-53"/>
        </w:rPr>
        <w:t> </w:t>
      </w:r>
      <w:r>
        <w:rPr>
          <w:color w:val="231F20"/>
        </w:rPr>
        <w:t>tion</w:t>
      </w:r>
      <w:r>
        <w:rPr>
          <w:color w:val="231F20"/>
          <w:spacing w:val="6"/>
        </w:rPr>
        <w:t> </w:t>
      </w:r>
      <w:r>
        <w:rPr>
          <w:color w:val="231F20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next</w:t>
      </w:r>
      <w:r>
        <w:rPr>
          <w:color w:val="231F20"/>
          <w:spacing w:val="7"/>
        </w:rPr>
        <w:t> </w:t>
      </w:r>
      <w:r>
        <w:rPr>
          <w:color w:val="231F20"/>
        </w:rPr>
        <w:t>two</w:t>
      </w:r>
      <w:r>
        <w:rPr>
          <w:color w:val="231F20"/>
          <w:spacing w:val="7"/>
        </w:rPr>
        <w:t> </w:t>
      </w:r>
      <w:r>
        <w:rPr>
          <w:color w:val="231F20"/>
        </w:rPr>
        <w:t>years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within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Bank’s</w:t>
      </w:r>
      <w:r>
        <w:rPr>
          <w:color w:val="231F20"/>
          <w:spacing w:val="7"/>
        </w:rPr>
        <w:t> </w:t>
      </w:r>
      <w:r>
        <w:rPr>
          <w:color w:val="231F20"/>
        </w:rPr>
        <w:t>1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3</w:t>
      </w:r>
      <w:r>
        <w:rPr>
          <w:color w:val="231F20"/>
          <w:spacing w:val="7"/>
        </w:rPr>
        <w:t> </w:t>
      </w:r>
      <w:r>
        <w:rPr>
          <w:color w:val="231F20"/>
        </w:rPr>
        <w:t>per</w:t>
      </w:r>
      <w:r>
        <w:rPr>
          <w:color w:val="231F20"/>
          <w:spacing w:val="6"/>
        </w:rPr>
        <w:t> </w:t>
      </w:r>
      <w:r>
        <w:rPr>
          <w:color w:val="231F20"/>
        </w:rPr>
        <w:t>cent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</w:rPr>
        <w:t>range. The survey also shows that expectations are evenly spread between</w:t>
      </w:r>
      <w:r>
        <w:rPr>
          <w:color w:val="231F20"/>
          <w:spacing w:val="1"/>
        </w:rPr>
        <w:t> </w:t>
      </w:r>
      <w:r>
        <w:rPr>
          <w:color w:val="231F20"/>
        </w:rPr>
        <w:t>ﬁrms</w:t>
      </w:r>
      <w:r>
        <w:rPr>
          <w:color w:val="231F20"/>
          <w:spacing w:val="6"/>
        </w:rPr>
        <w:t> </w:t>
      </w:r>
      <w:r>
        <w:rPr>
          <w:color w:val="231F20"/>
        </w:rPr>
        <w:t>expecting</w:t>
      </w:r>
      <w:r>
        <w:rPr>
          <w:color w:val="231F20"/>
          <w:spacing w:val="6"/>
        </w:rPr>
        <w:t> </w:t>
      </w:r>
      <w:r>
        <w:rPr>
          <w:color w:val="231F20"/>
        </w:rPr>
        <w:t>inﬂation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bottom</w:t>
      </w:r>
      <w:r>
        <w:rPr>
          <w:color w:val="231F20"/>
          <w:spacing w:val="6"/>
        </w:rPr>
        <w:t> </w:t>
      </w:r>
      <w:r>
        <w:rPr>
          <w:color w:val="231F20"/>
        </w:rPr>
        <w:t>half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range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1"/>
        </w:rPr>
        <w:t> </w:t>
      </w:r>
      <w:r>
        <w:rPr>
          <w:color w:val="231F20"/>
        </w:rPr>
        <w:t>expecting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upper</w:t>
      </w:r>
      <w:r>
        <w:rPr>
          <w:color w:val="231F20"/>
          <w:spacing w:val="-4"/>
        </w:rPr>
        <w:t> </w:t>
      </w:r>
      <w:r>
        <w:rPr>
          <w:color w:val="231F20"/>
        </w:rPr>
        <w:t>half.</w:t>
      </w:r>
      <w:r>
        <w:rPr>
          <w:color w:val="231F20"/>
          <w:spacing w:val="-3"/>
        </w:rPr>
        <w:t> </w:t>
      </w:r>
      <w:r>
        <w:rPr>
          <w:color w:val="231F20"/>
        </w:rPr>
        <w:t>Market-based</w:t>
      </w:r>
      <w:r>
        <w:rPr>
          <w:color w:val="231F20"/>
          <w:spacing w:val="-4"/>
        </w:rPr>
        <w:t> </w:t>
      </w:r>
      <w:r>
        <w:rPr>
          <w:color w:val="231F20"/>
        </w:rPr>
        <w:t>measures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longer-</w:t>
      </w:r>
      <w:r>
        <w:rPr>
          <w:color w:val="231F20"/>
          <w:spacing w:val="-53"/>
        </w:rPr>
        <w:t> </w:t>
      </w:r>
      <w:r>
        <w:rPr>
          <w:color w:val="231F20"/>
        </w:rPr>
        <w:t>term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  <w:r>
        <w:rPr>
          <w:color w:val="231F20"/>
          <w:spacing w:val="-4"/>
        </w:rPr>
        <w:t> </w:t>
      </w:r>
      <w:r>
        <w:rPr>
          <w:color w:val="231F20"/>
        </w:rPr>
        <w:t>continue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lie</w:t>
      </w:r>
      <w:r>
        <w:rPr>
          <w:color w:val="231F20"/>
          <w:spacing w:val="-4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historical</w:t>
      </w:r>
      <w:r>
        <w:rPr>
          <w:color w:val="231F20"/>
          <w:spacing w:val="-5"/>
        </w:rPr>
        <w:t> </w:t>
      </w:r>
      <w:r>
        <w:rPr>
          <w:color w:val="231F20"/>
        </w:rPr>
        <w:t>range.</w:t>
      </w:r>
    </w:p>
    <w:p>
      <w:pPr>
        <w:pStyle w:val="Heading6"/>
        <w:spacing w:before="198"/>
      </w:pPr>
      <w:r>
        <w:rPr>
          <w:color w:val="231F20"/>
        </w:rPr>
        <w:t>Canadian</w:t>
      </w:r>
      <w:r>
        <w:rPr>
          <w:color w:val="231F20"/>
          <w:spacing w:val="20"/>
        </w:rPr>
        <w:t> </w:t>
      </w:r>
      <w:r>
        <w:rPr>
          <w:color w:val="231F20"/>
        </w:rPr>
        <w:t>Financial</w:t>
      </w:r>
      <w:r>
        <w:rPr>
          <w:color w:val="231F20"/>
          <w:spacing w:val="20"/>
        </w:rPr>
        <w:t> </w:t>
      </w:r>
      <w:r>
        <w:rPr>
          <w:color w:val="231F20"/>
        </w:rPr>
        <w:t>Conditions</w:t>
      </w:r>
    </w:p>
    <w:p>
      <w:pPr>
        <w:pStyle w:val="BodyText"/>
        <w:spacing w:line="249" w:lineRule="auto" w:before="134"/>
        <w:ind w:left="1020" w:right="20"/>
      </w:pPr>
      <w:r>
        <w:rPr>
          <w:color w:val="231F20"/>
          <w:spacing w:val="-1"/>
        </w:rPr>
        <w:t>Canadian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ﬁnancial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markets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resilient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face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stressful</w:t>
      </w:r>
      <w:r>
        <w:rPr>
          <w:color w:val="231F20"/>
          <w:spacing w:val="-53"/>
        </w:rPr>
        <w:t> </w:t>
      </w:r>
      <w:r>
        <w:rPr>
          <w:color w:val="231F20"/>
        </w:rPr>
        <w:t>conditions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international</w:t>
      </w:r>
      <w:r>
        <w:rPr>
          <w:color w:val="231F20"/>
          <w:spacing w:val="12"/>
        </w:rPr>
        <w:t> </w:t>
      </w:r>
      <w:r>
        <w:rPr>
          <w:color w:val="231F20"/>
        </w:rPr>
        <w:t>markets.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particular,</w:t>
      </w:r>
      <w:r>
        <w:rPr>
          <w:color w:val="231F20"/>
          <w:spacing w:val="13"/>
        </w:rPr>
        <w:t> </w:t>
      </w:r>
      <w:r>
        <w:rPr>
          <w:color w:val="231F20"/>
        </w:rPr>
        <w:t>bank</w:t>
      </w:r>
      <w:r>
        <w:rPr>
          <w:color w:val="231F20"/>
          <w:spacing w:val="13"/>
        </w:rPr>
        <w:t> </w:t>
      </w:r>
      <w:r>
        <w:rPr>
          <w:color w:val="231F20"/>
        </w:rPr>
        <w:t>funding</w:t>
      </w:r>
      <w:r>
        <w:rPr>
          <w:color w:val="231F20"/>
          <w:spacing w:val="12"/>
        </w:rPr>
        <w:t> </w:t>
      </w:r>
      <w:r>
        <w:rPr>
          <w:color w:val="231F20"/>
        </w:rPr>
        <w:t>markets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Canada</w:t>
      </w:r>
      <w:r>
        <w:rPr>
          <w:color w:val="231F20"/>
          <w:spacing w:val="15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been</w:t>
      </w:r>
      <w:r>
        <w:rPr>
          <w:color w:val="231F20"/>
          <w:spacing w:val="16"/>
        </w:rPr>
        <w:t> </w:t>
      </w:r>
      <w:r>
        <w:rPr>
          <w:color w:val="231F20"/>
        </w:rPr>
        <w:t>largely</w:t>
      </w:r>
      <w:r>
        <w:rPr>
          <w:color w:val="231F20"/>
          <w:spacing w:val="16"/>
        </w:rPr>
        <w:t> </w:t>
      </w:r>
      <w:r>
        <w:rPr>
          <w:color w:val="231F20"/>
        </w:rPr>
        <w:t>unaffected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pressures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global</w:t>
      </w:r>
      <w:r>
        <w:rPr>
          <w:color w:val="231F20"/>
          <w:spacing w:val="16"/>
        </w:rPr>
        <w:t> </w:t>
      </w:r>
      <w:r>
        <w:rPr>
          <w:color w:val="231F20"/>
        </w:rPr>
        <w:t>short-term</w:t>
      </w:r>
      <w:r>
        <w:rPr>
          <w:color w:val="231F20"/>
          <w:spacing w:val="1"/>
        </w:rPr>
        <w:t> </w:t>
      </w:r>
      <w:r>
        <w:rPr>
          <w:color w:val="231F20"/>
        </w:rPr>
        <w:t>funding</w:t>
      </w:r>
      <w:r>
        <w:rPr>
          <w:color w:val="231F20"/>
          <w:spacing w:val="12"/>
        </w:rPr>
        <w:t> </w:t>
      </w:r>
      <w:r>
        <w:rPr>
          <w:color w:val="231F20"/>
        </w:rPr>
        <w:t>markets.</w:t>
      </w:r>
      <w:r>
        <w:rPr>
          <w:color w:val="231F20"/>
          <w:spacing w:val="12"/>
        </w:rPr>
        <w:t> </w:t>
      </w:r>
      <w:r>
        <w:rPr>
          <w:color w:val="231F20"/>
        </w:rPr>
        <w:t>However,</w:t>
      </w:r>
      <w:r>
        <w:rPr>
          <w:color w:val="231F20"/>
          <w:spacing w:val="12"/>
        </w:rPr>
        <w:t> </w:t>
      </w:r>
      <w:r>
        <w:rPr>
          <w:color w:val="231F20"/>
        </w:rPr>
        <w:t>global</w:t>
      </w:r>
      <w:r>
        <w:rPr>
          <w:color w:val="231F20"/>
          <w:spacing w:val="12"/>
        </w:rPr>
        <w:t> </w:t>
      </w:r>
      <w:r>
        <w:rPr>
          <w:color w:val="231F20"/>
        </w:rPr>
        <w:t>stresses</w:t>
      </w:r>
      <w:r>
        <w:rPr>
          <w:color w:val="231F20"/>
          <w:spacing w:val="12"/>
        </w:rPr>
        <w:t> </w:t>
      </w:r>
      <w:r>
        <w:rPr>
          <w:color w:val="231F20"/>
        </w:rPr>
        <w:t>have</w:t>
      </w:r>
      <w:r>
        <w:rPr>
          <w:color w:val="231F20"/>
          <w:spacing w:val="13"/>
        </w:rPr>
        <w:t> </w:t>
      </w:r>
      <w:r>
        <w:rPr>
          <w:color w:val="231F20"/>
        </w:rPr>
        <w:t>led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decrease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prices of risky assets and some widening of risk premiums. Overall, financial</w:t>
      </w:r>
      <w:r>
        <w:rPr>
          <w:color w:val="231F20"/>
          <w:spacing w:val="1"/>
        </w:rPr>
        <w:t> </w:t>
      </w:r>
      <w:r>
        <w:rPr>
          <w:color w:val="231F20"/>
        </w:rPr>
        <w:t>conditions in Canada have remained favourable, providing ongoing support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25"/>
        <w:ind w:left="1020" w:right="87"/>
      </w:pPr>
      <w:r>
        <w:rPr>
          <w:color w:val="231F20"/>
        </w:rPr>
        <w:t>Funding</w:t>
      </w:r>
      <w:r>
        <w:rPr>
          <w:color w:val="231F20"/>
          <w:spacing w:val="-8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banks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risen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-8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owing to expectations of rising policy rates and somewhat larger risk pre-</w:t>
      </w:r>
      <w:r>
        <w:rPr>
          <w:color w:val="231F20"/>
          <w:spacing w:val="1"/>
        </w:rPr>
        <w:t> </w:t>
      </w:r>
      <w:r>
        <w:rPr>
          <w:color w:val="231F20"/>
        </w:rPr>
        <w:t>miums.</w:t>
      </w:r>
      <w:r>
        <w:rPr>
          <w:color w:val="231F20"/>
          <w:spacing w:val="-6"/>
        </w:rPr>
        <w:t> </w:t>
      </w:r>
      <w:r>
        <w:rPr>
          <w:color w:val="231F20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borrowing</w:t>
      </w:r>
      <w:r>
        <w:rPr>
          <w:color w:val="231F20"/>
          <w:spacing w:val="-6"/>
        </w:rPr>
        <w:t> </w:t>
      </w:r>
      <w:r>
        <w:rPr>
          <w:color w:val="231F20"/>
        </w:rPr>
        <w:t>costs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households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edged</w:t>
      </w:r>
      <w:r>
        <w:rPr>
          <w:color w:val="231F20"/>
          <w:spacing w:val="-52"/>
        </w:rPr>
        <w:t> </w:t>
      </w:r>
      <w:r>
        <w:rPr>
          <w:color w:val="231F20"/>
        </w:rPr>
        <w:t>up, but are still at exceptionally low levels </w:t>
      </w:r>
      <w:r>
        <w:rPr>
          <w:b/>
          <w:color w:val="231F20"/>
        </w:rPr>
        <w:t>(Chart 16)</w:t>
      </w:r>
      <w:r>
        <w:rPr>
          <w:color w:val="231F20"/>
        </w:rPr>
        <w:t>. In that context, the</w:t>
      </w:r>
      <w:r>
        <w:rPr>
          <w:color w:val="231F20"/>
          <w:spacing w:val="1"/>
        </w:rPr>
        <w:t> </w:t>
      </w:r>
      <w:r>
        <w:rPr>
          <w:color w:val="231F20"/>
        </w:rPr>
        <w:t>expansion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household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remained</w:t>
      </w:r>
      <w:r>
        <w:rPr>
          <w:color w:val="231F20"/>
          <w:spacing w:val="-4"/>
        </w:rPr>
        <w:t> </w:t>
      </w:r>
      <w:r>
        <w:rPr>
          <w:color w:val="231F20"/>
        </w:rPr>
        <w:t>robust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17)</w:t>
      </w:r>
      <w:r>
        <w:rPr>
          <w:color w:val="231F20"/>
        </w:rPr>
        <w:t>.</w:t>
      </w:r>
    </w:p>
    <w:p>
      <w:pPr>
        <w:pStyle w:val="BodyText"/>
        <w:spacing w:line="249" w:lineRule="auto" w:before="125"/>
        <w:ind w:left="1020" w:right="105"/>
      </w:pPr>
      <w:r>
        <w:rPr>
          <w:color w:val="231F20"/>
        </w:rPr>
        <w:t>Effective borrowing costs for Canadian businesses have also risen slightly</w:t>
      </w:r>
      <w:r>
        <w:rPr>
          <w:color w:val="231F20"/>
          <w:spacing w:val="1"/>
        </w:rPr>
        <w:t> </w:t>
      </w:r>
      <w:r>
        <w:rPr>
          <w:color w:val="231F20"/>
        </w:rPr>
        <w:t>since April, although they too remain exceptionally low. At the same time,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Bank’s</w:t>
      </w:r>
      <w:r>
        <w:rPr>
          <w:color w:val="231F20"/>
          <w:spacing w:val="4"/>
        </w:rPr>
        <w:t> </w:t>
      </w:r>
      <w:r>
        <w:rPr>
          <w:color w:val="231F20"/>
        </w:rPr>
        <w:t>latest</w:t>
      </w:r>
      <w:r>
        <w:rPr>
          <w:color w:val="231F20"/>
          <w:spacing w:val="4"/>
        </w:rPr>
        <w:t> </w:t>
      </w:r>
      <w:r>
        <w:rPr>
          <w:color w:val="231F20"/>
        </w:rPr>
        <w:t>surveys,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i/>
          <w:color w:val="231F20"/>
        </w:rPr>
        <w:t>Senior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Loan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Ofﬁcer</w:t>
      </w:r>
      <w:r>
        <w:rPr>
          <w:i/>
          <w:color w:val="231F20"/>
          <w:spacing w:val="4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4"/>
        </w:rPr>
        <w:t> </w:t>
      </w:r>
      <w:r>
        <w:rPr>
          <w:color w:val="004F5A"/>
        </w:rPr>
        <w:t>(</w:t>
      </w:r>
      <w:hyperlink r:id="rId26">
        <w:r>
          <w:rPr>
            <w:color w:val="004F5A"/>
          </w:rPr>
          <w:t>http://www.</w:t>
        </w:r>
      </w:hyperlink>
      <w:r>
        <w:rPr>
          <w:color w:val="004F5A"/>
          <w:spacing w:val="1"/>
        </w:rPr>
        <w:t> </w:t>
      </w:r>
      <w:r>
        <w:rPr>
          <w:color w:val="004F5A"/>
        </w:rPr>
        <w:t>bankofcanada.ca/en/slos/pdf/slos2010Q2.pdf) </w:t>
      </w:r>
      <w:r>
        <w:rPr>
          <w:color w:val="231F20"/>
        </w:rPr>
        <w:t>and the </w:t>
      </w:r>
      <w:r>
        <w:rPr>
          <w:i/>
          <w:color w:val="231F20"/>
        </w:rPr>
        <w:t>Business Outlook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Survey,</w:t>
      </w:r>
      <w:r>
        <w:rPr>
          <w:i/>
          <w:color w:val="231F20"/>
          <w:spacing w:val="12"/>
        </w:rPr>
        <w:t> </w:t>
      </w:r>
      <w:r>
        <w:rPr>
          <w:color w:val="231F20"/>
        </w:rPr>
        <w:t>indicate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credit</w:t>
      </w:r>
      <w:r>
        <w:rPr>
          <w:color w:val="231F20"/>
          <w:spacing w:val="12"/>
        </w:rPr>
        <w:t> </w:t>
      </w:r>
      <w:r>
        <w:rPr>
          <w:color w:val="231F20"/>
        </w:rPr>
        <w:t>conditions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ﬁrms</w:t>
      </w:r>
      <w:r>
        <w:rPr>
          <w:color w:val="231F20"/>
          <w:spacing w:val="12"/>
        </w:rPr>
        <w:t> </w:t>
      </w:r>
      <w:r>
        <w:rPr>
          <w:color w:val="231F20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eased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recent</w:t>
      </w:r>
      <w:r>
        <w:rPr>
          <w:color w:val="231F20"/>
          <w:spacing w:val="1"/>
        </w:rPr>
        <w:t> </w:t>
      </w:r>
      <w:r>
        <w:rPr>
          <w:color w:val="231F20"/>
        </w:rPr>
        <w:t>months </w:t>
      </w:r>
      <w:r>
        <w:rPr>
          <w:b/>
          <w:color w:val="231F20"/>
        </w:rPr>
        <w:t>(Chart 18)</w:t>
      </w:r>
      <w:r>
        <w:rPr>
          <w:color w:val="231F20"/>
        </w:rPr>
        <w:t>. In particular, the </w:t>
      </w:r>
      <w:r>
        <w:rPr>
          <w:i/>
          <w:color w:val="231F20"/>
        </w:rPr>
        <w:t>Senior Loan Ofﬁcer Survey </w:t>
      </w:r>
      <w:r>
        <w:rPr>
          <w:color w:val="231F20"/>
        </w:rPr>
        <w:t>reported a</w:t>
      </w:r>
      <w:r>
        <w:rPr>
          <w:color w:val="231F20"/>
          <w:spacing w:val="1"/>
        </w:rPr>
        <w:t> </w:t>
      </w:r>
      <w:r>
        <w:rPr>
          <w:color w:val="231F20"/>
        </w:rPr>
        <w:t>modest</w:t>
      </w:r>
      <w:r>
        <w:rPr>
          <w:color w:val="231F20"/>
          <w:spacing w:val="-2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</w:rPr>
        <w:t>easing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small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commercial</w:t>
      </w:r>
      <w:r>
        <w:rPr>
          <w:color w:val="231F20"/>
          <w:spacing w:val="-2"/>
        </w:rPr>
        <w:t> </w:t>
      </w:r>
      <w:r>
        <w:rPr>
          <w:color w:val="231F20"/>
        </w:rPr>
        <w:t>borrowers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ﬁrst</w:t>
      </w:r>
    </w:p>
    <w:p>
      <w:pPr>
        <w:pStyle w:val="BodyText"/>
        <w:spacing w:line="249" w:lineRule="auto" w:before="5"/>
        <w:ind w:left="1020"/>
      </w:pPr>
      <w:r>
        <w:rPr>
          <w:color w:val="231F20"/>
        </w:rPr>
        <w:t>time</w:t>
      </w:r>
      <w:r>
        <w:rPr>
          <w:color w:val="231F20"/>
          <w:spacing w:val="4"/>
        </w:rPr>
        <w:t> </w:t>
      </w:r>
      <w:r>
        <w:rPr>
          <w:color w:val="231F20"/>
        </w:rPr>
        <w:t>since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onset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credit</w:t>
      </w:r>
      <w:r>
        <w:rPr>
          <w:color w:val="231F20"/>
          <w:spacing w:val="12"/>
        </w:rPr>
        <w:t> </w:t>
      </w:r>
      <w:r>
        <w:rPr>
          <w:color w:val="231F20"/>
        </w:rPr>
        <w:t>tightening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third</w:t>
      </w:r>
      <w:r>
        <w:rPr>
          <w:color w:val="231F20"/>
          <w:spacing w:val="11"/>
        </w:rPr>
        <w:t> </w:t>
      </w:r>
      <w:r>
        <w:rPr>
          <w:color w:val="231F20"/>
        </w:rPr>
        <w:t>quarter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2007.</w:t>
      </w:r>
      <w:r>
        <w:rPr>
          <w:color w:val="231F20"/>
          <w:spacing w:val="12"/>
        </w:rPr>
        <w:t> </w:t>
      </w:r>
      <w:r>
        <w:rPr>
          <w:color w:val="231F20"/>
        </w:rPr>
        <w:t>Despite</w:t>
      </w:r>
      <w:r>
        <w:rPr>
          <w:color w:val="231F20"/>
          <w:spacing w:val="-53"/>
        </w:rPr>
        <w:t> </w:t>
      </w:r>
      <w:r>
        <w:rPr>
          <w:color w:val="231F20"/>
        </w:rPr>
        <w:t>favourable borrowing costs, growth in total business credit continues to be</w:t>
      </w:r>
      <w:r>
        <w:rPr>
          <w:color w:val="231F20"/>
          <w:spacing w:val="1"/>
        </w:rPr>
        <w:t> </w:t>
      </w:r>
      <w:r>
        <w:rPr>
          <w:color w:val="231F20"/>
        </w:rPr>
        <w:t>sluggish, partly reﬂecting the relatively high level of liquidity held by the non-</w:t>
      </w:r>
      <w:r>
        <w:rPr>
          <w:color w:val="231F20"/>
          <w:spacing w:val="1"/>
        </w:rPr>
        <w:t> </w:t>
      </w:r>
      <w:r>
        <w:rPr>
          <w:color w:val="231F20"/>
        </w:rPr>
        <w:t>ﬁnancial</w:t>
      </w:r>
      <w:r>
        <w:rPr>
          <w:color w:val="231F20"/>
          <w:spacing w:val="-5"/>
        </w:rPr>
        <w:t> </w:t>
      </w:r>
      <w:r>
        <w:rPr>
          <w:color w:val="231F20"/>
        </w:rPr>
        <w:t>corporate</w:t>
      </w:r>
      <w:r>
        <w:rPr>
          <w:color w:val="231F20"/>
          <w:spacing w:val="-4"/>
        </w:rPr>
        <w:t> </w:t>
      </w:r>
      <w:r>
        <w:rPr>
          <w:color w:val="231F20"/>
        </w:rPr>
        <w:t>sector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weak</w:t>
      </w:r>
      <w:r>
        <w:rPr>
          <w:color w:val="231F20"/>
          <w:spacing w:val="-5"/>
        </w:rPr>
        <w:t> </w:t>
      </w:r>
      <w:r>
        <w:rPr>
          <w:color w:val="231F20"/>
        </w:rPr>
        <w:t>investment.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27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26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27" w:right="122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expectations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well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anchored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target.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</w:rPr>
      </w:pPr>
      <w:r>
        <w:rPr/>
        <w:pict>
          <v:shape style="position:absolute;margin-left:414.001007pt;margin-top:12.989843pt;width:162pt;height:.1pt;mso-position-horizontal-relative:page;mso-position-vertical-relative:paragraph;z-index:-15617024;mso-wrap-distance-left:0;mso-wrap-distance-right:0" id="docshape270" coordorigin="8280,260" coordsize="3240,0" path="m8280,260l11520,26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7" w:right="51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Overall,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Canada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favourable,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providing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ongoing support to the economic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z w:val="20"/>
        </w:rPr>
        <w:t>recovery.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0"/>
        </w:rPr>
      </w:pPr>
      <w:r>
        <w:rPr/>
        <w:pict>
          <v:shape style="position:absolute;margin-left:414.001007pt;margin-top:7.071875pt;width:162pt;height:.1pt;mso-position-horizontal-relative:page;mso-position-vertical-relative:paragraph;z-index:-15616512;mso-wrap-distance-left:0;mso-wrap-distance-right:0" id="docshape271" coordorigin="8280,141" coordsize="3240,0" path="m8280,141l11520,14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7" w:right="842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Bank’s latest surveys indicate that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credit conditions for ﬁrms have eased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recent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months.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53" w:space="40"/>
            <w:col w:w="4287"/>
          </w:cols>
        </w:sectPr>
      </w:pPr>
    </w:p>
    <w:p>
      <w:pPr>
        <w:pStyle w:val="BodyText"/>
        <w:spacing w:before="2"/>
        <w:rPr>
          <w:i/>
          <w:sz w:val="21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272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96" w:right="1142" w:firstLine="2102"/>
        <w:jc w:val="left"/>
        <w:rPr>
          <w:sz w:val="12"/>
        </w:rPr>
      </w:pPr>
      <w:r>
        <w:rPr/>
        <w:pict>
          <v:rect style="position:absolute;margin-left:428.531006pt;margin-top:13.81853pt;width:2.559pt;height:2.559pt;mso-position-horizontal-relative:page;mso-position-vertical-relative:paragraph;z-index:-18738176" id="docshape273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13.37753pt;width:3pt;height:3pt;mso-position-horizontal-relative:page;mso-position-vertical-relative:paragraph;z-index:-18737664" id="docshape27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693115pt;margin-top:.29603pt;width:16.6pt;height:21pt;mso-position-horizontal-relative:page;mso-position-vertical-relative:paragraph;z-index:15844864" type="#_x0000_t202" id="docshape27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5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92"/>
        <w:ind w:left="4260" w:right="1065"/>
      </w:pPr>
      <w:r>
        <w:rPr>
          <w:color w:val="231F20"/>
        </w:rPr>
        <w:t>Growth in the narrow monetary aggregates remains well above historical</w:t>
      </w:r>
      <w:r>
        <w:rPr>
          <w:color w:val="231F20"/>
          <w:spacing w:val="1"/>
        </w:rPr>
        <w:t> </w:t>
      </w:r>
      <w:r>
        <w:rPr>
          <w:color w:val="231F20"/>
        </w:rPr>
        <w:t>experience, reﬂecting both the desire of households and ﬁrms to maintain</w:t>
      </w:r>
      <w:r>
        <w:rPr>
          <w:color w:val="231F20"/>
          <w:spacing w:val="1"/>
        </w:rPr>
        <w:t> </w:t>
      </w:r>
      <w:r>
        <w:rPr>
          <w:color w:val="231F20"/>
        </w:rPr>
        <w:t>liquid assets in a period of heightened uncertainty, and the limited incentive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low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5"/>
        </w:rPr>
        <w:t> </w:t>
      </w:r>
      <w:r>
        <w:rPr>
          <w:color w:val="231F20"/>
        </w:rPr>
        <w:t>rates</w:t>
      </w:r>
      <w:r>
        <w:rPr>
          <w:color w:val="231F20"/>
          <w:spacing w:val="-5"/>
        </w:rPr>
        <w:t> </w:t>
      </w:r>
      <w:r>
        <w:rPr>
          <w:color w:val="231F20"/>
        </w:rPr>
        <w:t>provide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investment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longer-term</w:t>
      </w:r>
      <w:r>
        <w:rPr>
          <w:color w:val="231F20"/>
          <w:spacing w:val="-5"/>
        </w:rPr>
        <w:t> </w:t>
      </w:r>
      <w:r>
        <w:rPr>
          <w:color w:val="231F20"/>
        </w:rPr>
        <w:t>deposits.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3"/>
        </w:rPr>
        <w:t> </w:t>
      </w:r>
      <w:r>
        <w:rPr>
          <w:color w:val="231F20"/>
        </w:rPr>
        <w:t>in the broader aggregate M2++, in contrast, has slowed markedly since the</w:t>
      </w:r>
      <w:r>
        <w:rPr>
          <w:color w:val="231F20"/>
          <w:spacing w:val="1"/>
        </w:rPr>
        <w:t> </w:t>
      </w:r>
      <w:r>
        <w:rPr>
          <w:color w:val="231F20"/>
        </w:rPr>
        <w:t>end of 2009 and is now somewhat below its previous trend, consistent with</w:t>
      </w:r>
      <w:r>
        <w:rPr>
          <w:color w:val="231F20"/>
          <w:spacing w:val="1"/>
        </w:rPr>
        <w:t> </w:t>
      </w:r>
      <w:r>
        <w:rPr>
          <w:color w:val="231F20"/>
        </w:rPr>
        <w:t>subdued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pressures</w:t>
      </w:r>
      <w:r>
        <w:rPr>
          <w:color w:val="231F20"/>
          <w:spacing w:val="-4"/>
        </w:rPr>
        <w:t> </w:t>
      </w:r>
      <w:r>
        <w:rPr>
          <w:color w:val="231F20"/>
        </w:rPr>
        <w:t>ahead.</w:t>
      </w:r>
    </w:p>
    <w:p>
      <w:pPr>
        <w:pStyle w:val="BodyText"/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215.570999pt;margin-top:7.274086pt;width:288.05pt;height:.1pt;mso-position-horizontal-relative:page;mso-position-vertical-relative:paragraph;z-index:-15611904;mso-wrap-distance-left:0;mso-wrap-distance-right:0" id="docshape276" coordorigin="4311,145" coordsize="5761,0" path="m4311,145l10071,14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251" w:right="2133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16: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businesses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at exceptionally low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levels</w:t>
      </w:r>
    </w:p>
    <w:p>
      <w:pPr>
        <w:spacing w:before="15"/>
        <w:ind w:left="4251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top="620" w:bottom="280" w:left="6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360" w:lineRule="auto" w:before="126"/>
        <w:ind w:left="354" w:right="2570" w:firstLine="53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7.0</w:t>
      </w:r>
    </w:p>
    <w:p>
      <w:pPr>
        <w:spacing w:before="117"/>
        <w:ind w:left="354" w:right="0" w:firstLine="0"/>
        <w:jc w:val="left"/>
        <w:rPr>
          <w:sz w:val="14"/>
        </w:rPr>
      </w:pPr>
      <w:r>
        <w:rPr/>
        <w:pict>
          <v:group style="position:absolute;margin-left:217.227997pt;margin-top:-8.224765pt;width:251.8pt;height:143.75pt;mso-position-horizontal-relative:page;mso-position-vertical-relative:paragraph;z-index:15851520" id="docshapegroup277" coordorigin="4345,-164" coordsize="5036,2875">
            <v:line style="position:absolute" from="4352,2703" to="9372,2703" stroked="true" strokeweight=".75pt" strokecolor="#231f20">
              <v:stroke dashstyle="solid"/>
            </v:line>
            <v:line style="position:absolute" from="4519,2703" to="4519,2632" stroked="true" strokeweight=".75pt" strokecolor="#231f20">
              <v:stroke dashstyle="solid"/>
            </v:line>
            <v:line style="position:absolute" from="5832,2703" to="5832,2632" stroked="true" strokeweight=".75pt" strokecolor="#231f20">
              <v:stroke dashstyle="solid"/>
            </v:line>
            <v:line style="position:absolute" from="7171,2703" to="7171,2632" stroked="true" strokeweight=".75pt" strokecolor="#231f20">
              <v:stroke dashstyle="solid"/>
            </v:line>
            <v:line style="position:absolute" from="8510,2703" to="8510,2632" stroked="true" strokeweight=".75pt" strokecolor="#231f20">
              <v:stroke dashstyle="solid"/>
            </v:line>
            <v:shape style="position:absolute;left:4352;top:-157;width:126;height:2860" id="docshape278" coordorigin="4352,-157" coordsize="126,2860" path="m4352,2703l4352,-157m4352,2703l4478,2703e" filled="false" stroked="true" strokeweight=".75pt" strokecolor="#231f20">
              <v:path arrowok="t"/>
              <v:stroke dashstyle="solid"/>
            </v:shape>
            <v:line style="position:absolute" from="4352,2346" to="4478,2346" stroked="true" strokeweight=".75pt" strokecolor="#231f20">
              <v:stroke dashstyle="solid"/>
            </v:line>
            <v:line style="position:absolute" from="4352,1988" to="4478,1988" stroked="true" strokeweight=".75pt" strokecolor="#231f20">
              <v:stroke dashstyle="solid"/>
            </v:line>
            <v:line style="position:absolute" from="4352,1631" to="4478,1631" stroked="true" strokeweight=".75pt" strokecolor="#231f20">
              <v:stroke dashstyle="solid"/>
            </v:line>
            <v:line style="position:absolute" from="4352,1273" to="4478,1273" stroked="true" strokeweight=".75pt" strokecolor="#231f20">
              <v:stroke dashstyle="solid"/>
            </v:line>
            <v:line style="position:absolute" from="4352,916" to="4478,916" stroked="true" strokeweight=".75pt" strokecolor="#231f20">
              <v:stroke dashstyle="solid"/>
            </v:line>
            <v:line style="position:absolute" from="4352,558" to="4478,558" stroked="true" strokeweight=".75pt" strokecolor="#231f20">
              <v:stroke dashstyle="solid"/>
            </v:line>
            <v:line style="position:absolute" from="4352,201" to="4478,201" stroked="true" strokeweight=".75pt" strokecolor="#231f20">
              <v:stroke dashstyle="solid"/>
            </v:line>
            <v:line style="position:absolute" from="4352,-157" to="4478,-157" stroked="true" strokeweight=".75pt" strokecolor="#231f20">
              <v:stroke dashstyle="solid"/>
            </v:line>
            <v:shape style="position:absolute;left:9246;top:-157;width:126;height:2860" id="docshape279" coordorigin="9247,-157" coordsize="126,2860" path="m9372,2703l9372,-157m9372,2703l9247,2703e" filled="false" stroked="true" strokeweight=".75pt" strokecolor="#231f20">
              <v:path arrowok="t"/>
              <v:stroke dashstyle="solid"/>
            </v:shape>
            <v:line style="position:absolute" from="9372,2346" to="9247,2346" stroked="true" strokeweight=".75pt" strokecolor="#231f20">
              <v:stroke dashstyle="solid"/>
            </v:line>
            <v:line style="position:absolute" from="9372,1988" to="9247,1988" stroked="true" strokeweight=".75pt" strokecolor="#231f20">
              <v:stroke dashstyle="solid"/>
            </v:line>
            <v:line style="position:absolute" from="9372,1631" to="9247,1631" stroked="true" strokeweight=".75pt" strokecolor="#231f20">
              <v:stroke dashstyle="solid"/>
            </v:line>
            <v:line style="position:absolute" from="9372,1273" to="9247,1273" stroked="true" strokeweight=".75pt" strokecolor="#231f20">
              <v:stroke dashstyle="solid"/>
            </v:line>
            <v:line style="position:absolute" from="9372,916" to="9247,916" stroked="true" strokeweight=".75pt" strokecolor="#231f20">
              <v:stroke dashstyle="solid"/>
            </v:line>
            <v:line style="position:absolute" from="9372,558" to="9247,558" stroked="true" strokeweight=".75pt" strokecolor="#231f20">
              <v:stroke dashstyle="solid"/>
            </v:line>
            <v:line style="position:absolute" from="9372,201" to="9247,201" stroked="true" strokeweight=".75pt" strokecolor="#231f20">
              <v:stroke dashstyle="solid"/>
            </v:line>
            <v:line style="position:absolute" from="9372,-157" to="9247,-157" stroked="true" strokeweight=".75pt" strokecolor="#231f20">
              <v:stroke dashstyle="solid"/>
            </v:line>
            <v:line style="position:absolute" from="4545,551" to="4519,558" stroked="true" strokeweight="1.5pt" strokecolor="#0071bc">
              <v:stroke dashstyle="solid"/>
            </v:line>
            <v:line style="position:absolute" from="4571,558" to="4545,551" stroked="true" strokeweight="1.5pt" strokecolor="#0071bc">
              <v:stroke dashstyle="solid"/>
            </v:line>
            <v:line style="position:absolute" from="4597,515" to="4571,558" stroked="true" strokeweight="1.5pt" strokecolor="#0071bc">
              <v:stroke dashstyle="solid"/>
            </v:line>
            <v:line style="position:absolute" from="4622,515" to="4597,515" stroked="true" strokeweight="1.5pt" strokecolor="#0071bc">
              <v:stroke dashstyle="solid"/>
            </v:line>
            <v:line style="position:absolute" from="4648,515" to="4622,515" stroked="true" strokeweight="1.5pt" strokecolor="#0071bc">
              <v:stroke dashstyle="solid"/>
            </v:line>
            <v:line style="position:absolute" from="4674,515" to="4648,515" stroked="true" strokeweight="1.5pt" strokecolor="#0071bc">
              <v:stroke dashstyle="solid"/>
            </v:line>
            <v:line style="position:absolute" from="4700,515" to="4674,515" stroked="true" strokeweight="1.5pt" strokecolor="#0071bc">
              <v:stroke dashstyle="solid"/>
            </v:line>
            <v:line style="position:absolute" from="4725,551" to="4700,515" stroked="true" strokeweight="1.5pt" strokecolor="#0071bc">
              <v:stroke dashstyle="solid"/>
            </v:line>
            <v:line style="position:absolute" from="4751,565" to="4725,551" stroked="true" strokeweight="1.5pt" strokecolor="#0071bc">
              <v:stroke dashstyle="solid"/>
            </v:line>
            <v:line style="position:absolute" from="4777,565" to="4751,565" stroked="true" strokeweight="1.5pt" strokecolor="#0071bc">
              <v:stroke dashstyle="solid"/>
            </v:line>
            <v:line style="position:absolute" from="4803,565" to="4777,565" stroked="true" strokeweight="1.5pt" strokecolor="#0071bc">
              <v:stroke dashstyle="solid"/>
            </v:line>
            <v:line style="position:absolute" from="4828,572" to="4803,565" stroked="true" strokeweight="1.5pt" strokecolor="#0071bc">
              <v:stroke dashstyle="solid"/>
            </v:line>
            <v:line style="position:absolute" from="4854,558" to="4828,572" stroked="true" strokeweight="1.5pt" strokecolor="#0071bc">
              <v:stroke dashstyle="solid"/>
            </v:line>
            <v:line style="position:absolute" from="4880,522" to="4854,558" stroked="true" strokeweight="1.5pt" strokecolor="#0071bc">
              <v:stroke dashstyle="solid"/>
            </v:line>
            <v:line style="position:absolute" from="4906,522" to="4880,522" stroked="true" strokeweight="1.5pt" strokecolor="#0071bc">
              <v:stroke dashstyle="solid"/>
            </v:line>
            <v:line style="position:absolute" from="4931,522" to="4906,522" stroked="true" strokeweight="1.5pt" strokecolor="#0071bc">
              <v:stroke dashstyle="solid"/>
            </v:line>
            <v:line style="position:absolute" from="4957,522" to="4931,522" stroked="true" strokeweight="1.5pt" strokecolor="#0071bc">
              <v:stroke dashstyle="solid"/>
            </v:line>
            <v:line style="position:absolute" from="4983,522" to="4957,522" stroked="true" strokeweight="1.5pt" strokecolor="#0071bc">
              <v:stroke dashstyle="solid"/>
            </v:line>
            <v:line style="position:absolute" from="5009,508" to="4983,522" stroked="true" strokeweight="1.5pt" strokecolor="#0071bc">
              <v:stroke dashstyle="solid"/>
            </v:line>
            <v:line style="position:absolute" from="5034,429" to="5009,508" stroked="true" strokeweight="1.5pt" strokecolor="#0071bc">
              <v:stroke dashstyle="solid"/>
            </v:line>
            <v:line style="position:absolute" from="5060,379" to="5034,429" stroked="true" strokeweight="1.5pt" strokecolor="#0071bc">
              <v:stroke dashstyle="solid"/>
            </v:line>
            <v:line style="position:absolute" from="5086,343" to="5060,379" stroked="true" strokeweight="1.5pt" strokecolor="#0071bc">
              <v:stroke dashstyle="solid"/>
            </v:line>
            <v:line style="position:absolute" from="5111,343" to="5086,343" stroked="true" strokeweight="1.5pt" strokecolor="#0071bc">
              <v:stroke dashstyle="solid"/>
            </v:line>
            <v:line style="position:absolute" from="5137,329" to="5111,343" stroked="true" strokeweight="1.5pt" strokecolor="#0071bc">
              <v:stroke dashstyle="solid"/>
            </v:line>
            <v:line style="position:absolute" from="5163,358" to="5137,329" stroked="true" strokeweight="1.5pt" strokecolor="#0071bc">
              <v:stroke dashstyle="solid"/>
            </v:line>
            <v:line style="position:absolute" from="5189,293" to="5163,358" stroked="true" strokeweight="1.5pt" strokecolor="#0071bc">
              <v:stroke dashstyle="solid"/>
            </v:line>
            <v:line style="position:absolute" from="5214,272" to="5189,293" stroked="true" strokeweight="1.5pt" strokecolor="#0071bc">
              <v:stroke dashstyle="solid"/>
            </v:line>
            <v:line style="position:absolute" from="5240,272" to="5214,272" stroked="true" strokeweight="1.5pt" strokecolor="#0071bc">
              <v:stroke dashstyle="solid"/>
            </v:line>
            <v:line style="position:absolute" from="5266,272" to="5240,272" stroked="true" strokeweight="1.5pt" strokecolor="#0071bc">
              <v:stroke dashstyle="solid"/>
            </v:line>
            <v:line style="position:absolute" from="5292,279" to="5266,272" stroked="true" strokeweight="1.5pt" strokecolor="#0071bc">
              <v:stroke dashstyle="solid"/>
            </v:line>
            <v:line style="position:absolute" from="5317,279" to="5292,279" stroked="true" strokeweight="1.5pt" strokecolor="#0071bc">
              <v:stroke dashstyle="solid"/>
            </v:line>
            <v:line style="position:absolute" from="5343,286" to="5317,279" stroked="true" strokeweight="1.5pt" strokecolor="#0071bc">
              <v:stroke dashstyle="solid"/>
            </v:line>
            <v:line style="position:absolute" from="5369,286" to="5343,286" stroked="true" strokeweight="1.5pt" strokecolor="#0071bc">
              <v:stroke dashstyle="solid"/>
            </v:line>
            <v:line style="position:absolute" from="5395,286" to="5369,286" stroked="true" strokeweight="1.5pt" strokecolor="#0071bc">
              <v:stroke dashstyle="solid"/>
            </v:line>
            <v:line style="position:absolute" from="5420,286" to="5395,286" stroked="true" strokeweight="1.5pt" strokecolor="#0071bc">
              <v:stroke dashstyle="solid"/>
            </v:line>
            <v:line style="position:absolute" from="5446,286" to="5420,286" stroked="true" strokeweight="1.5pt" strokecolor="#0071bc">
              <v:stroke dashstyle="solid"/>
            </v:line>
            <v:line style="position:absolute" from="5472,286" to="5446,286" stroked="true" strokeweight="1.5pt" strokecolor="#0071bc">
              <v:stroke dashstyle="solid"/>
            </v:line>
            <v:line style="position:absolute" from="5498,251" to="5472,286" stroked="true" strokeweight="1.5pt" strokecolor="#0071bc">
              <v:stroke dashstyle="solid"/>
            </v:line>
            <v:line style="position:absolute" from="5523,215" to="5498,251" stroked="true" strokeweight="1.5pt" strokecolor="#0071bc">
              <v:stroke dashstyle="solid"/>
            </v:line>
            <v:line style="position:absolute" from="5549,150" to="5523,215" stroked="true" strokeweight="1.5pt" strokecolor="#0071bc">
              <v:stroke dashstyle="solid"/>
            </v:line>
            <v:line style="position:absolute" from="5575,150" to="5549,150" stroked="true" strokeweight="1.5pt" strokecolor="#0071bc">
              <v:stroke dashstyle="solid"/>
            </v:line>
            <v:line style="position:absolute" from="5601,150" to="5575,150" stroked="true" strokeweight="1.5pt" strokecolor="#0071bc">
              <v:stroke dashstyle="solid"/>
            </v:line>
            <v:line style="position:absolute" from="5626,158" to="5601,150" stroked="true" strokeweight="1.5pt" strokecolor="#0071bc">
              <v:stroke dashstyle="solid"/>
            </v:line>
            <v:line style="position:absolute" from="5652,158" to="5626,158" stroked="true" strokeweight="1.5pt" strokecolor="#0071bc">
              <v:stroke dashstyle="solid"/>
            </v:line>
            <v:line style="position:absolute" from="5678,158" to="5652,158" stroked="true" strokeweight="1.5pt" strokecolor="#0071bc">
              <v:stroke dashstyle="solid"/>
            </v:line>
            <v:line style="position:absolute" from="5704,158" to="5678,158" stroked="true" strokeweight="1.5pt" strokecolor="#0071bc">
              <v:stroke dashstyle="solid"/>
            </v:line>
            <v:line style="position:absolute" from="5729,193" to="5704,158" stroked="true" strokeweight="1.5pt" strokecolor="#0071bc">
              <v:stroke dashstyle="solid"/>
            </v:line>
            <v:line style="position:absolute" from="5755,215" to="5729,193" stroked="true" strokeweight="1.5pt" strokecolor="#0071bc">
              <v:stroke dashstyle="solid"/>
            </v:line>
            <v:line style="position:absolute" from="5781,193" to="5755,215" stroked="true" strokeweight="1.5pt" strokecolor="#0071bc">
              <v:stroke dashstyle="solid"/>
            </v:line>
            <v:line style="position:absolute" from="5807,179" to="5781,193" stroked="true" strokeweight="1.5pt" strokecolor="#0071bc">
              <v:stroke dashstyle="solid"/>
            </v:line>
            <v:line style="position:absolute" from="5832,229" to="5807,179" stroked="true" strokeweight="1.5pt" strokecolor="#0071bc">
              <v:stroke dashstyle="solid"/>
            </v:line>
            <v:line style="position:absolute" from="5858,200" to="5832,229" stroked="true" strokeweight="1.5pt" strokecolor="#0071bc">
              <v:stroke dashstyle="solid"/>
            </v:line>
            <v:line style="position:absolute" from="5884,200" to="5858,200" stroked="true" strokeweight="1.5pt" strokecolor="#0071bc">
              <v:stroke dashstyle="solid"/>
            </v:line>
            <v:line style="position:absolute" from="5910,301" to="5884,200" stroked="true" strokeweight="1.5pt" strokecolor="#0071bc">
              <v:stroke dashstyle="solid"/>
            </v:line>
            <v:line style="position:absolute" from="5935,351" to="5910,301" stroked="true" strokeweight="1.5pt" strokecolor="#0071bc">
              <v:stroke dashstyle="solid"/>
            </v:line>
            <v:line style="position:absolute" from="5961,365" to="5935,351" stroked="true" strokeweight="1.5pt" strokecolor="#0071bc">
              <v:stroke dashstyle="solid"/>
            </v:line>
            <v:line style="position:absolute" from="5987,379" to="5961,365" stroked="true" strokeweight="1.5pt" strokecolor="#0071bc">
              <v:stroke dashstyle="solid"/>
            </v:line>
            <v:line style="position:absolute" from="6013,386" to="5987,379" stroked="true" strokeweight="1.5pt" strokecolor="#0071bc">
              <v:stroke dashstyle="solid"/>
            </v:line>
            <v:line style="position:absolute" from="6038,386" to="6013,386" stroked="true" strokeweight="1.5pt" strokecolor="#0071bc">
              <v:stroke dashstyle="solid"/>
            </v:line>
            <v:line style="position:absolute" from="6064,544" to="6038,386" stroked="true" strokeweight="1.5pt" strokecolor="#0071bc">
              <v:stroke dashstyle="solid"/>
            </v:line>
            <v:line style="position:absolute" from="6090,587" to="6064,544" stroked="true" strokeweight="1.5pt" strokecolor="#0071bc">
              <v:stroke dashstyle="solid"/>
            </v:line>
            <v:line style="position:absolute" from="6115,601" to="6090,587" stroked="true" strokeweight="1.5pt" strokecolor="#0071bc">
              <v:stroke dashstyle="solid"/>
            </v:line>
            <v:line style="position:absolute" from="6141,601" to="6115,601" stroked="true" strokeweight="1.5pt" strokecolor="#0071bc">
              <v:stroke dashstyle="solid"/>
            </v:line>
            <v:line style="position:absolute" from="6167,708" to="6141,601" stroked="true" strokeweight="1.5pt" strokecolor="#0071bc">
              <v:stroke dashstyle="solid"/>
            </v:line>
            <v:line style="position:absolute" from="6193,751" to="6167,708" stroked="true" strokeweight="1.5pt" strokecolor="#0071bc">
              <v:stroke dashstyle="solid"/>
            </v:line>
            <v:line style="position:absolute" from="6218,758" to="6193,751" stroked="true" strokeweight="1.5pt" strokecolor="#0071bc">
              <v:stroke dashstyle="solid"/>
            </v:line>
            <v:line style="position:absolute" from="6244,930" to="6218,758" stroked="true" strokeweight="1.5pt" strokecolor="#0071bc">
              <v:stroke dashstyle="solid"/>
            </v:line>
            <v:line style="position:absolute" from="6270,973" to="6244,930" stroked="true" strokeweight="1.5pt" strokecolor="#0071bc">
              <v:stroke dashstyle="solid"/>
            </v:line>
            <v:line style="position:absolute" from="6296,973" to="6270,973" stroked="true" strokeweight="1.5pt" strokecolor="#0071bc">
              <v:stroke dashstyle="solid"/>
            </v:line>
            <v:line style="position:absolute" from="6321,1051" to="6296,973" stroked="true" strokeweight="1.5pt" strokecolor="#0071bc">
              <v:stroke dashstyle="solid"/>
            </v:line>
            <v:line style="position:absolute" from="6347,1051" to="6321,1051" stroked="true" strokeweight="1.5pt" strokecolor="#0071bc">
              <v:stroke dashstyle="solid"/>
            </v:line>
            <v:line style="position:absolute" from="6373,1066" to="6347,1051" stroked="true" strokeweight="1.5pt" strokecolor="#0071bc">
              <v:stroke dashstyle="solid"/>
            </v:line>
            <v:line style="position:absolute" from="6399,1066" to="6373,1066" stroked="true" strokeweight="1.5pt" strokecolor="#0071bc">
              <v:stroke dashstyle="solid"/>
            </v:line>
            <v:line style="position:absolute" from="6424,1044" to="6399,1066" stroked="true" strokeweight="1.5pt" strokecolor="#0071bc">
              <v:stroke dashstyle="solid"/>
            </v:line>
            <v:line style="position:absolute" from="6450,937" to="6424,1044" stroked="true" strokeweight="1.5pt" strokecolor="#0071bc">
              <v:stroke dashstyle="solid"/>
            </v:line>
            <v:line style="position:absolute" from="6476,937" to="6450,937" stroked="true" strokeweight="1.5pt" strokecolor="#0071bc">
              <v:stroke dashstyle="solid"/>
            </v:line>
            <v:line style="position:absolute" from="6502,987" to="6476,937" stroked="true" strokeweight="1.5pt" strokecolor="#0071bc">
              <v:stroke dashstyle="solid"/>
            </v:line>
            <v:line style="position:absolute" from="6527,987" to="6502,987" stroked="true" strokeweight="1.5pt" strokecolor="#0071bc">
              <v:stroke dashstyle="solid"/>
            </v:line>
            <v:line style="position:absolute" from="6553,987" to="6527,987" stroked="true" strokeweight="1.5pt" strokecolor="#0071bc">
              <v:stroke dashstyle="solid"/>
            </v:line>
            <v:line style="position:absolute" from="6579,987" to="6553,987" stroked="true" strokeweight="1.5pt" strokecolor="#0071bc">
              <v:stroke dashstyle="solid"/>
            </v:line>
            <v:line style="position:absolute" from="6605,987" to="6579,987" stroked="true" strokeweight="1.5pt" strokecolor="#0071bc">
              <v:stroke dashstyle="solid"/>
            </v:line>
            <v:line style="position:absolute" from="6630,994" to="6605,987" stroked="true" strokeweight="1.5pt" strokecolor="#0071bc">
              <v:stroke dashstyle="solid"/>
            </v:line>
            <v:line style="position:absolute" from="6656,1008" to="6630,994" stroked="true" strokeweight="1.5pt" strokecolor="#0071bc">
              <v:stroke dashstyle="solid"/>
            </v:line>
            <v:line style="position:absolute" from="6682,1037" to="6656,1008" stroked="true" strokeweight="1.5pt" strokecolor="#0071bc">
              <v:stroke dashstyle="solid"/>
            </v:line>
            <v:line style="position:absolute" from="6708,1037" to="6682,1037" stroked="true" strokeweight="1.5pt" strokecolor="#0071bc">
              <v:stroke dashstyle="solid"/>
            </v:line>
            <v:line style="position:absolute" from="6733,1051" to="6708,1037" stroked="true" strokeweight="1.5pt" strokecolor="#0071bc">
              <v:stroke dashstyle="solid"/>
            </v:line>
            <v:line style="position:absolute" from="6759,1051" to="6733,1051" stroked="true" strokeweight="1.5pt" strokecolor="#0071bc">
              <v:stroke dashstyle="solid"/>
            </v:line>
            <v:line style="position:absolute" from="6785,1051" to="6759,1051" stroked="true" strokeweight="1.5pt" strokecolor="#0071bc">
              <v:stroke dashstyle="solid"/>
            </v:line>
            <v:line style="position:absolute" from="6811,1051" to="6785,1051" stroked="true" strokeweight="1.5pt" strokecolor="#0071bc">
              <v:stroke dashstyle="solid"/>
            </v:line>
            <v:line style="position:absolute" from="6836,644" to="6811,1051" stroked="true" strokeweight="1.5pt" strokecolor="#0071bc">
              <v:stroke dashstyle="solid"/>
            </v:line>
            <v:line style="position:absolute" from="6862,408" to="6836,644" stroked="true" strokeweight="1.5pt" strokecolor="#0071bc">
              <v:stroke dashstyle="solid"/>
            </v:line>
            <v:line style="position:absolute" from="6888,515" to="6862,408" stroked="true" strokeweight="1.5pt" strokecolor="#0071bc">
              <v:stroke dashstyle="solid"/>
            </v:line>
            <v:line style="position:absolute" from="6914,608" to="6888,515" stroked="true" strokeweight="1.5pt" strokecolor="#0071bc">
              <v:stroke dashstyle="solid"/>
            </v:line>
            <v:line style="position:absolute" from="6939,658" to="6914,608" stroked="true" strokeweight="1.5pt" strokecolor="#0071bc">
              <v:stroke dashstyle="solid"/>
            </v:line>
            <v:line style="position:absolute" from="6965,658" to="6939,658" stroked="true" strokeweight="1.5pt" strokecolor="#0071bc">
              <v:stroke dashstyle="solid"/>
            </v:line>
            <v:line style="position:absolute" from="6991,658" to="6965,658" stroked="true" strokeweight="1.5pt" strokecolor="#0071bc">
              <v:stroke dashstyle="solid"/>
            </v:line>
            <v:line style="position:absolute" from="7016,658" to="6991,658" stroked="true" strokeweight="1.5pt" strokecolor="#0071bc">
              <v:stroke dashstyle="solid"/>
            </v:line>
            <v:line style="position:absolute" from="7042,701" to="7016,658" stroked="true" strokeweight="1.5pt" strokecolor="#0071bc">
              <v:stroke dashstyle="solid"/>
            </v:line>
            <v:line style="position:absolute" from="7068,765" to="7042,701" stroked="true" strokeweight="1.5pt" strokecolor="#0071bc">
              <v:stroke dashstyle="solid"/>
            </v:line>
            <v:line style="position:absolute" from="7094,937" to="7068,765" stroked="true" strokeweight="1.5pt" strokecolor="#0071bc">
              <v:stroke dashstyle="solid"/>
            </v:line>
            <v:line style="position:absolute" from="7119,1037" to="7094,937" stroked="true" strokeweight="1.5pt" strokecolor="#0071bc">
              <v:stroke dashstyle="solid"/>
            </v:line>
            <v:line style="position:absolute" from="7145,1037" to="7119,1037" stroked="true" strokeweight="1.5pt" strokecolor="#0071bc">
              <v:stroke dashstyle="solid"/>
            </v:line>
            <v:line style="position:absolute" from="7171,1037" to="7145,1037" stroked="true" strokeweight="1.5pt" strokecolor="#0071bc">
              <v:stroke dashstyle="solid"/>
            </v:line>
            <v:line style="position:absolute" from="7197,1037" to="7171,1037" stroked="true" strokeweight="1.5pt" strokecolor="#0071bc">
              <v:stroke dashstyle="solid"/>
            </v:line>
            <v:line style="position:absolute" from="7222,1116" to="7197,1037" stroked="true" strokeweight="1.5pt" strokecolor="#0071bc">
              <v:stroke dashstyle="solid"/>
            </v:line>
            <v:line style="position:absolute" from="7248,1316" to="7222,1116" stroked="true" strokeweight="1.5pt" strokecolor="#0071bc">
              <v:stroke dashstyle="solid"/>
            </v:line>
            <v:line style="position:absolute" from="7274,1416" to="7248,1316" stroked="true" strokeweight="1.5pt" strokecolor="#0071bc">
              <v:stroke dashstyle="solid"/>
            </v:line>
            <v:line style="position:absolute" from="7300,1423" to="7274,1416" stroked="true" strokeweight="1.5pt" strokecolor="#0071bc">
              <v:stroke dashstyle="solid"/>
            </v:line>
            <v:line style="position:absolute" from="7325,1445" to="7300,1423" stroked="true" strokeweight="1.5pt" strokecolor="#0071bc">
              <v:stroke dashstyle="solid"/>
            </v:line>
            <v:line style="position:absolute" from="7351,1445" to="7325,1445" stroked="true" strokeweight="1.5pt" strokecolor="#0071bc">
              <v:stroke dashstyle="solid"/>
            </v:line>
            <v:line style="position:absolute" from="7377,1445" to="7351,1445" stroked="true" strokeweight="1.5pt" strokecolor="#0071bc">
              <v:stroke dashstyle="solid"/>
            </v:line>
            <v:line style="position:absolute" from="7403,1616" to="7377,1445" stroked="true" strokeweight="1.5pt" strokecolor="#0071bc">
              <v:stroke dashstyle="solid"/>
            </v:line>
            <v:line style="position:absolute" from="7428,1688" to="7403,1616" stroked="true" strokeweight="1.5pt" strokecolor="#0071bc">
              <v:stroke dashstyle="solid"/>
            </v:line>
            <v:line style="position:absolute" from="7454,1702" to="7428,1688" stroked="true" strokeweight="1.5pt" strokecolor="#0071bc">
              <v:stroke dashstyle="solid"/>
            </v:line>
            <v:line style="position:absolute" from="7480,1731" to="7454,1702" stroked="true" strokeweight="1.5pt" strokecolor="#0071bc">
              <v:stroke dashstyle="solid"/>
            </v:line>
            <v:line style="position:absolute" from="7506,1766" to="7480,1731" stroked="true" strokeweight="1.5pt" strokecolor="#0071bc">
              <v:stroke dashstyle="solid"/>
            </v:line>
            <v:line style="position:absolute" from="7531,1773" to="7506,1766" stroked="true" strokeweight="1.5pt" strokecolor="#0071bc">
              <v:stroke dashstyle="solid"/>
            </v:line>
            <v:line style="position:absolute" from="7557,1816" to="7531,1773" stroked="true" strokeweight="1.5pt" strokecolor="#0071bc">
              <v:stroke dashstyle="solid"/>
            </v:line>
            <v:line style="position:absolute" from="7583,1902" to="7557,1816" stroked="true" strokeweight="1.5pt" strokecolor="#0071bc">
              <v:stroke dashstyle="solid"/>
            </v:line>
            <v:line style="position:absolute" from="7609,1938" to="7583,1902" stroked="true" strokeweight="1.5pt" strokecolor="#0071bc">
              <v:stroke dashstyle="solid"/>
            </v:line>
            <v:line style="position:absolute" from="7634,1945" to="7609,1938" stroked="true" strokeweight="1.5pt" strokecolor="#0071bc">
              <v:stroke dashstyle="solid"/>
            </v:line>
            <v:line style="position:absolute" from="7660,1959" to="7634,1945" stroked="true" strokeweight="1.5pt" strokecolor="#0071bc">
              <v:stroke dashstyle="solid"/>
            </v:line>
            <v:line style="position:absolute" from="7686,1959" to="7660,1959" stroked="true" strokeweight="1.5pt" strokecolor="#0071bc">
              <v:stroke dashstyle="solid"/>
            </v:line>
            <v:line style="position:absolute" from="7712,1988" to="7686,1959" stroked="true" strokeweight="1.5pt" strokecolor="#0071bc">
              <v:stroke dashstyle="solid"/>
            </v:line>
            <v:line style="position:absolute" from="7737,1981" to="7712,1988" stroked="true" strokeweight="1.5pt" strokecolor="#0071bc">
              <v:stroke dashstyle="solid"/>
            </v:line>
            <v:line style="position:absolute" from="7763,1902" to="7737,1981" stroked="true" strokeweight="1.5pt" strokecolor="#0071bc">
              <v:stroke dashstyle="solid"/>
            </v:line>
            <v:line style="position:absolute" from="7789,1824" to="7763,1902" stroked="true" strokeweight="1.5pt" strokecolor="#0071bc">
              <v:stroke dashstyle="solid"/>
            </v:line>
            <v:line style="position:absolute" from="7815,1824" to="7789,1824" stroked="true" strokeweight="1.5pt" strokecolor="#0071bc">
              <v:stroke dashstyle="solid"/>
            </v:line>
            <v:line style="position:absolute" from="7840,1745" to="7815,1824" stroked="true" strokeweight="1.5pt" strokecolor="#0071bc">
              <v:stroke dashstyle="solid"/>
            </v:line>
            <v:line style="position:absolute" from="7866,1781" to="7840,1745" stroked="true" strokeweight="1.5pt" strokecolor="#0071bc">
              <v:stroke dashstyle="solid"/>
            </v:line>
            <v:line style="position:absolute" from="7892,1781" to="7866,1781" stroked="true" strokeweight="1.5pt" strokecolor="#0071bc">
              <v:stroke dashstyle="solid"/>
            </v:line>
            <v:line style="position:absolute" from="7918,1816" to="7892,1781" stroked="true" strokeweight="1.5pt" strokecolor="#0071bc">
              <v:stroke dashstyle="solid"/>
            </v:line>
            <v:line style="position:absolute" from="7943,1816" to="7918,1816" stroked="true" strokeweight="1.5pt" strokecolor="#0071bc">
              <v:stroke dashstyle="solid"/>
            </v:line>
            <v:line style="position:absolute" from="7969,1816" to="7943,1816" stroked="true" strokeweight="1.5pt" strokecolor="#0071bc">
              <v:stroke dashstyle="solid"/>
            </v:line>
            <v:line style="position:absolute" from="7995,1816" to="7969,1816" stroked="true" strokeweight="1.5pt" strokecolor="#0071bc">
              <v:stroke dashstyle="solid"/>
            </v:line>
            <v:line style="position:absolute" from="8020,1816" to="7995,1816" stroked="true" strokeweight="1.5pt" strokecolor="#0071bc">
              <v:stroke dashstyle="solid"/>
            </v:line>
            <v:line style="position:absolute" from="8046,1852" to="8020,1816" stroked="true" strokeweight="1.5pt" strokecolor="#0071bc">
              <v:stroke dashstyle="solid"/>
            </v:line>
            <v:line style="position:absolute" from="8072,1852" to="8046,1852" stroked="true" strokeweight="1.5pt" strokecolor="#0071bc">
              <v:stroke dashstyle="solid"/>
            </v:line>
            <v:line style="position:absolute" from="8098,1866" to="8072,1852" stroked="true" strokeweight="1.5pt" strokecolor="#0071bc">
              <v:stroke dashstyle="solid"/>
            </v:line>
            <v:line style="position:absolute" from="8123,1909" to="8098,1866" stroked="true" strokeweight="1.5pt" strokecolor="#0071bc">
              <v:stroke dashstyle="solid"/>
            </v:line>
            <v:line style="position:absolute" from="8149,1952" to="8123,1909" stroked="true" strokeweight="1.5pt" strokecolor="#0071bc">
              <v:stroke dashstyle="solid"/>
            </v:line>
            <v:line style="position:absolute" from="8175,2067" to="8149,1952" stroked="true" strokeweight="1.5pt" strokecolor="#0071bc">
              <v:stroke dashstyle="solid"/>
            </v:line>
            <v:line style="position:absolute" from="8201,2081" to="8175,2067" stroked="true" strokeweight="1.5pt" strokecolor="#0071bc">
              <v:stroke dashstyle="solid"/>
            </v:line>
            <v:line style="position:absolute" from="8226,1995" to="8201,2081" stroked="true" strokeweight="1.5pt" strokecolor="#0071bc">
              <v:stroke dashstyle="solid"/>
            </v:line>
            <v:line style="position:absolute" from="8252,1995" to="8226,1995" stroked="true" strokeweight="1.5pt" strokecolor="#0071bc">
              <v:stroke dashstyle="solid"/>
            </v:line>
            <v:line style="position:absolute" from="8278,1995" to="8252,1995" stroked="true" strokeweight="1.5pt" strokecolor="#0071bc">
              <v:stroke dashstyle="solid"/>
            </v:line>
            <v:line style="position:absolute" from="8304,2024" to="8278,1995" stroked="true" strokeweight="1.5pt" strokecolor="#0071bc">
              <v:stroke dashstyle="solid"/>
            </v:line>
            <v:line style="position:absolute" from="8329,2024" to="8304,2024" stroked="true" strokeweight="1.5pt" strokecolor="#0071bc">
              <v:stroke dashstyle="solid"/>
            </v:line>
            <v:line style="position:absolute" from="8355,2024" to="8329,2024" stroked="true" strokeweight="1.5pt" strokecolor="#0071bc">
              <v:stroke dashstyle="solid"/>
            </v:line>
            <v:line style="position:absolute" from="8381,2038" to="8355,2024" stroked="true" strokeweight="1.5pt" strokecolor="#0071bc">
              <v:stroke dashstyle="solid"/>
            </v:line>
            <v:line style="position:absolute" from="8407,2095" to="8381,2038" stroked="true" strokeweight="1.5pt" strokecolor="#0071bc">
              <v:stroke dashstyle="solid"/>
            </v:line>
            <v:line style="position:absolute" from="8432,2095" to="8407,2095" stroked="true" strokeweight="1.5pt" strokecolor="#0071bc">
              <v:stroke dashstyle="solid"/>
            </v:line>
            <v:line style="position:absolute" from="8458,2095" to="8432,2095" stroked="true" strokeweight="1.5pt" strokecolor="#0071bc">
              <v:stroke dashstyle="solid"/>
            </v:line>
            <v:line style="position:absolute" from="8484,2095" to="8458,2095" stroked="true" strokeweight="1.5pt" strokecolor="#0071bc">
              <v:stroke dashstyle="solid"/>
            </v:line>
            <v:line style="position:absolute" from="8510,2102" to="8484,2095" stroked="true" strokeweight="1.5pt" strokecolor="#0071bc">
              <v:stroke dashstyle="solid"/>
            </v:line>
            <v:line style="position:absolute" from="8535,2102" to="8510,2102" stroked="true" strokeweight="1.5pt" strokecolor="#0071bc">
              <v:stroke dashstyle="solid"/>
            </v:line>
            <v:line style="position:absolute" from="8561,2102" to="8535,2102" stroked="true" strokeweight="1.5pt" strokecolor="#0071bc">
              <v:stroke dashstyle="solid"/>
            </v:line>
            <v:line style="position:absolute" from="8587,2117" to="8561,2102" stroked="true" strokeweight="1.5pt" strokecolor="#0071bc">
              <v:stroke dashstyle="solid"/>
            </v:line>
            <v:line style="position:absolute" from="8613,2117" to="8587,2117" stroked="true" strokeweight="1.5pt" strokecolor="#0071bc">
              <v:stroke dashstyle="solid"/>
            </v:line>
            <v:line style="position:absolute" from="8638,2124" to="8613,2117" stroked="true" strokeweight="1.5pt" strokecolor="#0071bc">
              <v:stroke dashstyle="solid"/>
            </v:line>
            <v:line style="position:absolute" from="8664,2124" to="8638,2124" stroked="true" strokeweight="1.5pt" strokecolor="#0071bc">
              <v:stroke dashstyle="solid"/>
            </v:line>
            <v:line style="position:absolute" from="8690,2160" to="8664,2124" stroked="true" strokeweight="1.5pt" strokecolor="#0071bc">
              <v:stroke dashstyle="solid"/>
            </v:line>
            <v:line style="position:absolute" from="8716,2160" to="8690,2160" stroked="true" strokeweight="1.5pt" strokecolor="#0071bc">
              <v:stroke dashstyle="solid"/>
            </v:line>
            <v:line style="position:absolute" from="8741,2160" to="8716,2160" stroked="true" strokeweight="1.5pt" strokecolor="#0071bc">
              <v:stroke dashstyle="solid"/>
            </v:line>
            <v:line style="position:absolute" from="8767,2160" to="8741,2160" stroked="true" strokeweight="1.5pt" strokecolor="#0071bc">
              <v:stroke dashstyle="solid"/>
            </v:line>
            <v:line style="position:absolute" from="8793,2181" to="8767,2160" stroked="true" strokeweight="1.5pt" strokecolor="#0071bc">
              <v:stroke dashstyle="solid"/>
            </v:line>
            <v:line style="position:absolute" from="8819,2181" to="8793,2181" stroked="true" strokeweight="1.5pt" strokecolor="#0071bc">
              <v:stroke dashstyle="solid"/>
            </v:line>
            <v:line style="position:absolute" from="8844,2059" to="8819,2181" stroked="true" strokeweight="1.5pt" strokecolor="#0071bc">
              <v:stroke dashstyle="solid"/>
            </v:line>
            <v:line style="position:absolute" from="8870,2059" to="8844,2059" stroked="true" strokeweight="1.5pt" strokecolor="#0071bc">
              <v:stroke dashstyle="solid"/>
            </v:line>
            <v:line style="position:absolute" from="8896,2017" to="8870,2060" stroked="true" strokeweight="1.5pt" strokecolor="#0071bc">
              <v:stroke dashstyle="solid"/>
            </v:line>
            <v:line style="position:absolute" from="8921,2009" to="8896,2017" stroked="true" strokeweight="1.5pt" strokecolor="#0071bc">
              <v:stroke dashstyle="solid"/>
            </v:line>
            <v:line style="position:absolute" from="8947,1995" to="8921,2009" stroked="true" strokeweight="1.5pt" strokecolor="#0071bc">
              <v:stroke dashstyle="solid"/>
            </v:line>
            <v:line style="position:absolute" from="8973,1995" to="8947,1995" stroked="true" strokeweight="1.5pt" strokecolor="#0071bc">
              <v:stroke dashstyle="solid"/>
            </v:line>
            <v:line style="position:absolute" from="8999,2002" to="8973,1995" stroked="true" strokeweight="1.5pt" strokecolor="#0071bc">
              <v:stroke dashstyle="solid"/>
            </v:line>
            <v:line style="position:absolute" from="9024,2009" to="8999,2002" stroked="true" strokeweight="1.5pt" strokecolor="#0071bc">
              <v:stroke dashstyle="solid"/>
            </v:line>
            <v:line style="position:absolute" from="9050,2024" to="9024,2009" stroked="true" strokeweight="1.5pt" strokecolor="#0071bc">
              <v:stroke dashstyle="solid"/>
            </v:line>
            <v:line style="position:absolute" from="9076,1974" to="9050,2024" stroked="true" strokeweight="1.5pt" strokecolor="#0071bc">
              <v:stroke dashstyle="solid"/>
            </v:line>
            <v:line style="position:absolute" from="9102,1945" to="9076,1974" stroked="true" strokeweight="1.5pt" strokecolor="#0071bc">
              <v:stroke dashstyle="solid"/>
            </v:line>
            <v:line style="position:absolute" from="9127,1945" to="9102,1945" stroked="true" strokeweight="1.5pt" strokecolor="#0071bc">
              <v:stroke dashstyle="solid"/>
            </v:line>
            <v:line style="position:absolute" from="9153,1945" to="9127,1945" stroked="true" strokeweight="1.5pt" strokecolor="#0071bc">
              <v:stroke dashstyle="solid"/>
            </v:line>
            <v:line style="position:absolute" from="9179,1952" to="9153,1945" stroked="true" strokeweight="1.5pt" strokecolor="#0071bc">
              <v:stroke dashstyle="solid"/>
            </v:line>
            <v:line style="position:absolute" from="9205,1959" to="9179,1952" stroked="true" strokeweight="1.5pt" strokecolor="#0071bc">
              <v:stroke dashstyle="solid"/>
            </v:line>
            <v:line style="position:absolute" from="9230,1959" to="9205,1959" stroked="true" strokeweight="1.5pt" strokecolor="#0071bc">
              <v:stroke dashstyle="solid"/>
            </v:line>
            <v:line style="position:absolute" from="4545,930" to="4519,937" stroked="true" strokeweight="1.5pt" strokecolor="#ed1c24">
              <v:stroke dashstyle="solid"/>
            </v:line>
            <v:line style="position:absolute" from="4571,923" to="4545,930" stroked="true" strokeweight="1.5pt" strokecolor="#ed1c24">
              <v:stroke dashstyle="solid"/>
            </v:line>
            <v:line style="position:absolute" from="4597,923" to="4571,923" stroked="true" strokeweight="1.5pt" strokecolor="#ed1c24">
              <v:stroke dashstyle="solid"/>
            </v:line>
            <v:line style="position:absolute" from="4622,937" to="4597,923" stroked="true" strokeweight="1.5pt" strokecolor="#ed1c24">
              <v:stroke dashstyle="solid"/>
            </v:line>
            <v:line style="position:absolute" from="4648,937" to="4622,937" stroked="true" strokeweight="1.5pt" strokecolor="#ed1c24">
              <v:stroke dashstyle="solid"/>
            </v:line>
            <v:line style="position:absolute" from="4674,951" to="4648,937" stroked="true" strokeweight="1.5pt" strokecolor="#ed1c24">
              <v:stroke dashstyle="solid"/>
            </v:line>
            <v:line style="position:absolute" from="4700,966" to="4674,951" stroked="true" strokeweight="1.5pt" strokecolor="#ed1c24">
              <v:stroke dashstyle="solid"/>
            </v:line>
            <v:line style="position:absolute" from="4725,973" to="4700,966" stroked="true" strokeweight="1.5pt" strokecolor="#ed1c24">
              <v:stroke dashstyle="solid"/>
            </v:line>
            <v:line style="position:absolute" from="4751,966" to="4725,973" stroked="true" strokeweight="1.5pt" strokecolor="#ed1c24">
              <v:stroke dashstyle="solid"/>
            </v:line>
            <v:line style="position:absolute" from="4777,951" to="4751,966" stroked="true" strokeweight="1.5pt" strokecolor="#ed1c24">
              <v:stroke dashstyle="solid"/>
            </v:line>
            <v:line style="position:absolute" from="4803,944" to="4777,951" stroked="true" strokeweight="1.5pt" strokecolor="#ed1c24">
              <v:stroke dashstyle="solid"/>
            </v:line>
            <v:line style="position:absolute" from="4828,923" to="4803,944" stroked="true" strokeweight="1.5pt" strokecolor="#ed1c24">
              <v:stroke dashstyle="solid"/>
            </v:line>
            <v:line style="position:absolute" from="4854,908" to="4828,923" stroked="true" strokeweight="1.5pt" strokecolor="#ed1c24">
              <v:stroke dashstyle="solid"/>
            </v:line>
            <v:line style="position:absolute" from="4880,887" to="4854,908" stroked="true" strokeweight="1.5pt" strokecolor="#ed1c24">
              <v:stroke dashstyle="solid"/>
            </v:line>
            <v:line style="position:absolute" from="4906,887" to="4880,887" stroked="true" strokeweight="1.5pt" strokecolor="#ed1c24">
              <v:stroke dashstyle="solid"/>
            </v:line>
            <v:line style="position:absolute" from="4931,873" to="4906,887" stroked="true" strokeweight="1.5pt" strokecolor="#ed1c24">
              <v:stroke dashstyle="solid"/>
            </v:line>
            <v:line style="position:absolute" from="4957,873" to="4931,873" stroked="true" strokeweight="1.5pt" strokecolor="#ed1c24">
              <v:stroke dashstyle="solid"/>
            </v:line>
            <v:line style="position:absolute" from="4983,858" to="4957,873" stroked="true" strokeweight="1.5pt" strokecolor="#ed1c24">
              <v:stroke dashstyle="solid"/>
            </v:line>
            <v:line style="position:absolute" from="5009,837" to="4983,858" stroked="true" strokeweight="1.5pt" strokecolor="#ed1c24">
              <v:stroke dashstyle="solid"/>
            </v:line>
            <v:line style="position:absolute" from="5034,808" to="5009,837" stroked="true" strokeweight="1.5pt" strokecolor="#ed1c24">
              <v:stroke dashstyle="solid"/>
            </v:line>
            <v:line style="position:absolute" from="5060,794" to="5034,808" stroked="true" strokeweight="1.5pt" strokecolor="#ed1c24">
              <v:stroke dashstyle="solid"/>
            </v:line>
            <v:line style="position:absolute" from="5086,765" to="5060,794" stroked="true" strokeweight="1.5pt" strokecolor="#ed1c24">
              <v:stroke dashstyle="solid"/>
            </v:line>
            <v:line style="position:absolute" from="5111,765" to="5086,765" stroked="true" strokeweight="1.5pt" strokecolor="#ed1c24">
              <v:stroke dashstyle="solid"/>
            </v:line>
            <v:line style="position:absolute" from="5137,765" to="5111,765" stroked="true" strokeweight="1.5pt" strokecolor="#ed1c24">
              <v:stroke dashstyle="solid"/>
            </v:line>
            <v:line style="position:absolute" from="5163,615" to="5137,765" stroked="true" strokeweight="1.5pt" strokecolor="#ed1c24">
              <v:stroke dashstyle="solid"/>
            </v:line>
            <v:line style="position:absolute" from="5189,537" to="5163,615" stroked="true" strokeweight="1.5pt" strokecolor="#ed1c24">
              <v:stroke dashstyle="solid"/>
            </v:line>
            <v:line style="position:absolute" from="5214,494" to="5189,537" stroked="true" strokeweight="1.5pt" strokecolor="#ed1c24">
              <v:stroke dashstyle="solid"/>
            </v:line>
            <v:line style="position:absolute" from="5240,479" to="5214,494" stroked="true" strokeweight="1.5pt" strokecolor="#ed1c24">
              <v:stroke dashstyle="solid"/>
            </v:line>
            <v:line style="position:absolute" from="5266,472" to="5240,479" stroked="true" strokeweight="1.5pt" strokecolor="#ed1c24">
              <v:stroke dashstyle="solid"/>
            </v:line>
            <v:line style="position:absolute" from="5292,479" to="5266,472" stroked="true" strokeweight="1.5pt" strokecolor="#ed1c24">
              <v:stroke dashstyle="solid"/>
            </v:line>
            <v:line style="position:absolute" from="5317,486" to="5292,479" stroked="true" strokeweight="1.5pt" strokecolor="#ed1c24">
              <v:stroke dashstyle="solid"/>
            </v:line>
            <v:line style="position:absolute" from="5343,494" to="5317,486" stroked="true" strokeweight="1.5pt" strokecolor="#ed1c24">
              <v:stroke dashstyle="solid"/>
            </v:line>
            <v:line style="position:absolute" from="5369,486" to="5343,494" stroked="true" strokeweight="1.5pt" strokecolor="#ed1c24">
              <v:stroke dashstyle="solid"/>
            </v:line>
            <v:line style="position:absolute" from="5395,486" to="5369,486" stroked="true" strokeweight="1.5pt" strokecolor="#ed1c24">
              <v:stroke dashstyle="solid"/>
            </v:line>
            <v:line style="position:absolute" from="5420,479" to="5395,486" stroked="true" strokeweight="1.5pt" strokecolor="#ed1c24">
              <v:stroke dashstyle="solid"/>
            </v:line>
            <v:line style="position:absolute" from="5446,465" to="5420,479" stroked="true" strokeweight="1.5pt" strokecolor="#ed1c24">
              <v:stroke dashstyle="solid"/>
            </v:line>
            <v:line style="position:absolute" from="5472,472" to="5446,465" stroked="true" strokeweight="1.5pt" strokecolor="#ed1c24">
              <v:stroke dashstyle="solid"/>
            </v:line>
            <v:line style="position:absolute" from="5498,486" to="5472,472" stroked="true" strokeweight="1.5pt" strokecolor="#ed1c24">
              <v:stroke dashstyle="solid"/>
            </v:line>
            <v:line style="position:absolute" from="5523,465" to="5498,486" stroked="true" strokeweight="1.5pt" strokecolor="#ed1c24">
              <v:stroke dashstyle="solid"/>
            </v:line>
            <v:line style="position:absolute" from="5549,479" to="5523,465" stroked="true" strokeweight="1.5pt" strokecolor="#ed1c24">
              <v:stroke dashstyle="solid"/>
            </v:line>
            <v:line style="position:absolute" from="5575,508" to="5549,479" stroked="true" strokeweight="1.5pt" strokecolor="#ed1c24">
              <v:stroke dashstyle="solid"/>
            </v:line>
            <v:line style="position:absolute" from="5601,515" to="5575,508" stroked="true" strokeweight="1.5pt" strokecolor="#ed1c24">
              <v:stroke dashstyle="solid"/>
            </v:line>
            <v:line style="position:absolute" from="5626,515" to="5601,515" stroked="true" strokeweight="1.5pt" strokecolor="#ed1c24">
              <v:stroke dashstyle="solid"/>
            </v:line>
            <v:line style="position:absolute" from="5652,515" to="5626,515" stroked="true" strokeweight="1.5pt" strokecolor="#ed1c24">
              <v:stroke dashstyle="solid"/>
            </v:line>
            <v:line style="position:absolute" from="5678,515" to="5652,515" stroked="true" strokeweight="1.5pt" strokecolor="#ed1c24">
              <v:stroke dashstyle="solid"/>
            </v:line>
            <v:line style="position:absolute" from="5704,494" to="5678,515" stroked="true" strokeweight="1.5pt" strokecolor="#ed1c24">
              <v:stroke dashstyle="solid"/>
            </v:line>
            <v:line style="position:absolute" from="5729,565" to="5704,494" stroked="true" strokeweight="1.5pt" strokecolor="#ed1c24">
              <v:stroke dashstyle="solid"/>
            </v:line>
            <v:line style="position:absolute" from="5755,587" to="5729,565" stroked="true" strokeweight="1.5pt" strokecolor="#ed1c24">
              <v:stroke dashstyle="solid"/>
            </v:line>
            <v:line style="position:absolute" from="5781,587" to="5755,587" stroked="true" strokeweight="1.5pt" strokecolor="#ed1c24">
              <v:stroke dashstyle="solid"/>
            </v:line>
            <v:line style="position:absolute" from="5807,579" to="5781,587" stroked="true" strokeweight="1.5pt" strokecolor="#ed1c24">
              <v:stroke dashstyle="solid"/>
            </v:line>
            <v:line style="position:absolute" from="5832,615" to="5807,579" stroked="true" strokeweight="1.5pt" strokecolor="#ed1c24">
              <v:stroke dashstyle="solid"/>
            </v:line>
            <v:line style="position:absolute" from="5858,622" to="5832,615" stroked="true" strokeweight="1.5pt" strokecolor="#ed1c24">
              <v:stroke dashstyle="solid"/>
            </v:line>
            <v:line style="position:absolute" from="5884,644" to="5858,622" stroked="true" strokeweight="1.5pt" strokecolor="#ed1c24">
              <v:stroke dashstyle="solid"/>
            </v:line>
            <v:line style="position:absolute" from="5910,701" to="5884,644" stroked="true" strokeweight="1.5pt" strokecolor="#ed1c24">
              <v:stroke dashstyle="solid"/>
            </v:line>
            <v:line style="position:absolute" from="5935,758" to="5910,701" stroked="true" strokeweight="1.5pt" strokecolor="#ed1c24">
              <v:stroke dashstyle="solid"/>
            </v:line>
            <v:line style="position:absolute" from="5961,780" to="5935,758" stroked="true" strokeweight="1.5pt" strokecolor="#ed1c24">
              <v:stroke dashstyle="solid"/>
            </v:line>
            <v:line style="position:absolute" from="5987,758" to="5961,780" stroked="true" strokeweight="1.5pt" strokecolor="#ed1c24">
              <v:stroke dashstyle="solid"/>
            </v:line>
            <v:line style="position:absolute" from="6013,744" to="5987,758" stroked="true" strokeweight="1.5pt" strokecolor="#ed1c24">
              <v:stroke dashstyle="solid"/>
            </v:line>
            <v:line style="position:absolute" from="6038,765" to="6013,744" stroked="true" strokeweight="1.5pt" strokecolor="#ed1c24">
              <v:stroke dashstyle="solid"/>
            </v:line>
            <v:line style="position:absolute" from="6064,951" to="6038,765" stroked="true" strokeweight="1.5pt" strokecolor="#ed1c24">
              <v:stroke dashstyle="solid"/>
            </v:line>
            <v:line style="position:absolute" from="6090,1023" to="6064,951" stroked="true" strokeweight="1.5pt" strokecolor="#ed1c24">
              <v:stroke dashstyle="solid"/>
            </v:line>
            <v:line style="position:absolute" from="6115,1030" to="6090,1023" stroked="true" strokeweight="1.5pt" strokecolor="#ed1c24">
              <v:stroke dashstyle="solid"/>
            </v:line>
            <v:line style="position:absolute" from="6141,1023" to="6115,1030" stroked="true" strokeweight="1.5pt" strokecolor="#ed1c24">
              <v:stroke dashstyle="solid"/>
            </v:line>
            <v:line style="position:absolute" from="6167,1008" to="6141,1023" stroked="true" strokeweight="1.5pt" strokecolor="#ed1c24">
              <v:stroke dashstyle="solid"/>
            </v:line>
            <v:line style="position:absolute" from="6193,1001" to="6167,1008" stroked="true" strokeweight="1.5pt" strokecolor="#ed1c24">
              <v:stroke dashstyle="solid"/>
            </v:line>
            <v:line style="position:absolute" from="6218,987" to="6193,1001" stroked="true" strokeweight="1.5pt" strokecolor="#ed1c24">
              <v:stroke dashstyle="solid"/>
            </v:line>
            <v:line style="position:absolute" from="6244,1130" to="6218,987" stroked="true" strokeweight="1.5pt" strokecolor="#ed1c24">
              <v:stroke dashstyle="solid"/>
            </v:line>
            <v:line style="position:absolute" from="6270,1230" to="6244,1130" stroked="true" strokeweight="1.5pt" strokecolor="#ed1c24">
              <v:stroke dashstyle="solid"/>
            </v:line>
            <v:line style="position:absolute" from="6296,1237" to="6270,1230" stroked="true" strokeweight="1.5pt" strokecolor="#ed1c24">
              <v:stroke dashstyle="solid"/>
            </v:line>
            <v:line style="position:absolute" from="6321,1244" to="6296,1237" stroked="true" strokeweight="1.5pt" strokecolor="#ed1c24">
              <v:stroke dashstyle="solid"/>
            </v:line>
            <v:line style="position:absolute" from="6347,1244" to="6321,1244" stroked="true" strokeweight="1.5pt" strokecolor="#ed1c24">
              <v:stroke dashstyle="solid"/>
            </v:line>
            <v:line style="position:absolute" from="6373,1230" to="6347,1244" stroked="true" strokeweight="1.5pt" strokecolor="#ed1c24">
              <v:stroke dashstyle="solid"/>
            </v:line>
            <v:line style="position:absolute" from="6399,1237" to="6373,1230" stroked="true" strokeweight="1.5pt" strokecolor="#ed1c24">
              <v:stroke dashstyle="solid"/>
            </v:line>
            <v:line style="position:absolute" from="6424,1187" to="6399,1237" stroked="true" strokeweight="1.5pt" strokecolor="#ed1c24">
              <v:stroke dashstyle="solid"/>
            </v:line>
            <v:line style="position:absolute" from="6450,1187" to="6424,1187" stroked="true" strokeweight="1.5pt" strokecolor="#ed1c24">
              <v:stroke dashstyle="solid"/>
            </v:line>
            <v:line style="position:absolute" from="6476,1187" to="6450,1187" stroked="true" strokeweight="1.5pt" strokecolor="#ed1c24">
              <v:stroke dashstyle="solid"/>
            </v:line>
            <v:line style="position:absolute" from="6502,1030" to="6476,1187" stroked="true" strokeweight="1.5pt" strokecolor="#ed1c24">
              <v:stroke dashstyle="solid"/>
            </v:line>
            <v:line style="position:absolute" from="6527,1030" to="6502,1030" stroked="true" strokeweight="1.5pt" strokecolor="#ed1c24">
              <v:stroke dashstyle="solid"/>
            </v:line>
            <v:line style="position:absolute" from="6553,1030" to="6527,1030" stroked="true" strokeweight="1.5pt" strokecolor="#ed1c24">
              <v:stroke dashstyle="solid"/>
            </v:line>
            <v:line style="position:absolute" from="6579,1016" to="6553,1030" stroked="true" strokeweight="1.5pt" strokecolor="#ed1c24">
              <v:stroke dashstyle="solid"/>
            </v:line>
            <v:line style="position:absolute" from="6605,1030" to="6579,1016" stroked="true" strokeweight="1.5pt" strokecolor="#ed1c24">
              <v:stroke dashstyle="solid"/>
            </v:line>
            <v:line style="position:absolute" from="6630,1051" to="6605,1030" stroked="true" strokeweight="1.5pt" strokecolor="#ed1c24">
              <v:stroke dashstyle="solid"/>
            </v:line>
            <v:line style="position:absolute" from="6656,1058" to="6630,1051" stroked="true" strokeweight="1.5pt" strokecolor="#ed1c24">
              <v:stroke dashstyle="solid"/>
            </v:line>
            <v:line style="position:absolute" from="6682,1051" to="6656,1058" stroked="true" strokeweight="1.5pt" strokecolor="#ed1c24">
              <v:stroke dashstyle="solid"/>
            </v:line>
            <v:line style="position:absolute" from="6708,1037" to="6682,1051" stroked="true" strokeweight="1.5pt" strokecolor="#ed1c24">
              <v:stroke dashstyle="solid"/>
            </v:line>
            <v:line style="position:absolute" from="6733,1044" to="6708,1037" stroked="true" strokeweight="1.5pt" strokecolor="#ed1c24">
              <v:stroke dashstyle="solid"/>
            </v:line>
            <v:line style="position:absolute" from="6759,1030" to="6733,1044" stroked="true" strokeweight="1.5pt" strokecolor="#ed1c24">
              <v:stroke dashstyle="solid"/>
            </v:line>
            <v:line style="position:absolute" from="6785,1001" to="6759,1030" stroked="true" strokeweight="1.5pt" strokecolor="#ed1c24">
              <v:stroke dashstyle="solid"/>
            </v:line>
            <v:line style="position:absolute" from="6811,930" to="6785,1001" stroked="true" strokeweight="1.5pt" strokecolor="#ed1c24">
              <v:stroke dashstyle="solid"/>
            </v:line>
            <v:line style="position:absolute" from="6836,544" to="6811,930" stroked="true" strokeweight="1.5pt" strokecolor="#ed1c24">
              <v:stroke dashstyle="solid"/>
            </v:line>
            <v:line style="position:absolute" from="6862,558" to="6836,544" stroked="true" strokeweight="1.5pt" strokecolor="#ed1c24">
              <v:stroke dashstyle="solid"/>
            </v:line>
            <v:line style="position:absolute" from="6888,608" to="6862,558" stroked="true" strokeweight="1.5pt" strokecolor="#ed1c24">
              <v:stroke dashstyle="solid"/>
            </v:line>
            <v:line style="position:absolute" from="6914,680" to="6888,608" stroked="true" strokeweight="1.5pt" strokecolor="#ed1c24">
              <v:stroke dashstyle="solid"/>
            </v:line>
            <v:line style="position:absolute" from="6939,672" to="6914,680" stroked="true" strokeweight="1.5pt" strokecolor="#ed1c24">
              <v:stroke dashstyle="solid"/>
            </v:line>
            <v:line style="position:absolute" from="6965,665" to="6939,672" stroked="true" strokeweight="1.5pt" strokecolor="#ed1c24">
              <v:stroke dashstyle="solid"/>
            </v:line>
            <v:line style="position:absolute" from="6991,658" to="6965,665" stroked="true" strokeweight="1.5pt" strokecolor="#ed1c24">
              <v:stroke dashstyle="solid"/>
            </v:line>
            <v:line style="position:absolute" from="7016,637" to="6991,658" stroked="true" strokeweight="1.5pt" strokecolor="#ed1c24">
              <v:stroke dashstyle="solid"/>
            </v:line>
            <v:line style="position:absolute" from="7042,629" to="7016,637" stroked="true" strokeweight="1.5pt" strokecolor="#ed1c24">
              <v:stroke dashstyle="solid"/>
            </v:line>
            <v:line style="position:absolute" from="7068,637" to="7042,630" stroked="true" strokeweight="1.5pt" strokecolor="#ed1c24">
              <v:stroke dashstyle="solid"/>
            </v:line>
            <v:line style="position:absolute" from="7094,730" to="7068,637" stroked="true" strokeweight="1.5pt" strokecolor="#ed1c24">
              <v:stroke dashstyle="solid"/>
            </v:line>
            <v:line style="position:absolute" from="7119,844" to="7094,730" stroked="true" strokeweight="1.5pt" strokecolor="#ed1c24">
              <v:stroke dashstyle="solid"/>
            </v:line>
            <v:line style="position:absolute" from="7145,880" to="7119,844" stroked="true" strokeweight="1.5pt" strokecolor="#ed1c24">
              <v:stroke dashstyle="solid"/>
            </v:line>
            <v:line style="position:absolute" from="7171,915" to="7145,880" stroked="true" strokeweight="1.5pt" strokecolor="#ed1c24">
              <v:stroke dashstyle="solid"/>
            </v:line>
            <v:line style="position:absolute" from="7197,887" to="7171,915" stroked="true" strokeweight="1.5pt" strokecolor="#ed1c24">
              <v:stroke dashstyle="solid"/>
            </v:line>
            <v:line style="position:absolute" from="7222,958" to="7197,887" stroked="true" strokeweight="1.5pt" strokecolor="#ed1c24">
              <v:stroke dashstyle="solid"/>
            </v:line>
            <v:line style="position:absolute" from="7248,1066" to="7222,958" stroked="true" strokeweight="1.5pt" strokecolor="#ed1c24">
              <v:stroke dashstyle="solid"/>
            </v:line>
            <v:line style="position:absolute" from="7274,1101" to="7248,1066" stroked="true" strokeweight="1.5pt" strokecolor="#ed1c24">
              <v:stroke dashstyle="solid"/>
            </v:line>
            <v:line style="position:absolute" from="7300,1123" to="7274,1101" stroked="true" strokeweight="1.5pt" strokecolor="#ed1c24">
              <v:stroke dashstyle="solid"/>
            </v:line>
            <v:line style="position:absolute" from="7325,1166" to="7300,1123" stroked="true" strokeweight="1.5pt" strokecolor="#ed1c24">
              <v:stroke dashstyle="solid"/>
            </v:line>
            <v:line style="position:absolute" from="7351,1180" to="7325,1166" stroked="true" strokeweight="1.5pt" strokecolor="#ed1c24">
              <v:stroke dashstyle="solid"/>
            </v:line>
            <v:line style="position:absolute" from="7377,1180" to="7351,1180" stroked="true" strokeweight="1.5pt" strokecolor="#ed1c24">
              <v:stroke dashstyle="solid"/>
            </v:line>
            <v:line style="position:absolute" from="7403,1287" to="7377,1180" stroked="true" strokeweight="1.5pt" strokecolor="#ed1c24">
              <v:stroke dashstyle="solid"/>
            </v:line>
            <v:line style="position:absolute" from="7428,1366" to="7403,1287" stroked="true" strokeweight="1.5pt" strokecolor="#ed1c24">
              <v:stroke dashstyle="solid"/>
            </v:line>
            <v:line style="position:absolute" from="7454,1409" to="7428,1366" stroked="true" strokeweight="1.5pt" strokecolor="#ed1c24">
              <v:stroke dashstyle="solid"/>
            </v:line>
            <v:line style="position:absolute" from="7480,1416" to="7454,1409" stroked="true" strokeweight="1.5pt" strokecolor="#ed1c24">
              <v:stroke dashstyle="solid"/>
            </v:line>
            <v:line style="position:absolute" from="7506,1630" to="7480,1416" stroked="true" strokeweight="1.5pt" strokecolor="#ed1c24">
              <v:stroke dashstyle="solid"/>
            </v:line>
            <v:line style="position:absolute" from="7531,1638" to="7506,1630" stroked="true" strokeweight="1.5pt" strokecolor="#ed1c24">
              <v:stroke dashstyle="solid"/>
            </v:line>
            <v:line style="position:absolute" from="7557,1688" to="7531,1638" stroked="true" strokeweight="1.5pt" strokecolor="#ed1c24">
              <v:stroke dashstyle="solid"/>
            </v:line>
            <v:line style="position:absolute" from="7583,1831" to="7557,1688" stroked="true" strokeweight="1.5pt" strokecolor="#ed1c24">
              <v:stroke dashstyle="solid"/>
            </v:line>
            <v:line style="position:absolute" from="7609,1895" to="7583,1831" stroked="true" strokeweight="1.5pt" strokecolor="#ed1c24">
              <v:stroke dashstyle="solid"/>
            </v:line>
            <v:line style="position:absolute" from="7634,1988" to="7609,1895" stroked="true" strokeweight="1.5pt" strokecolor="#ed1c24">
              <v:stroke dashstyle="solid"/>
            </v:line>
            <v:line style="position:absolute" from="7660,2045" to="7634,1988" stroked="true" strokeweight="1.5pt" strokecolor="#ed1c24">
              <v:stroke dashstyle="solid"/>
            </v:line>
            <v:line style="position:absolute" from="7686,2052" to="7660,2045" stroked="true" strokeweight="1.5pt" strokecolor="#ed1c24">
              <v:stroke dashstyle="solid"/>
            </v:line>
            <v:line style="position:absolute" from="7712,2052" to="7686,2052" stroked="true" strokeweight="1.5pt" strokecolor="#ed1c24">
              <v:stroke dashstyle="solid"/>
            </v:line>
            <v:line style="position:absolute" from="7737,2074" to="7712,2052" stroked="true" strokeweight="1.5pt" strokecolor="#ed1c24">
              <v:stroke dashstyle="solid"/>
            </v:line>
            <v:line style="position:absolute" from="7763,2110" to="7737,2074" stroked="true" strokeweight="1.5pt" strokecolor="#ed1c24">
              <v:stroke dashstyle="solid"/>
            </v:line>
            <v:line style="position:absolute" from="7789,2152" to="7763,2110" stroked="true" strokeweight="1.5pt" strokecolor="#ed1c24">
              <v:stroke dashstyle="solid"/>
            </v:line>
            <v:line style="position:absolute" from="7815,2160" to="7789,2152" stroked="true" strokeweight="1.5pt" strokecolor="#ed1c24">
              <v:stroke dashstyle="solid"/>
            </v:line>
            <v:line style="position:absolute" from="7840,2303" to="7815,2160" stroked="true" strokeweight="1.5pt" strokecolor="#ed1c24">
              <v:stroke dashstyle="solid"/>
            </v:line>
            <v:line style="position:absolute" from="7866,2310" to="7840,2303" stroked="true" strokeweight="1.5pt" strokecolor="#ed1c24">
              <v:stroke dashstyle="solid"/>
            </v:line>
            <v:line style="position:absolute" from="7892,2310" to="7866,2310" stroked="true" strokeweight="1.5pt" strokecolor="#ed1c24">
              <v:stroke dashstyle="solid"/>
            </v:line>
            <v:line style="position:absolute" from="7918,2338" to="7892,2310" stroked="true" strokeweight="1.5pt" strokecolor="#ed1c24">
              <v:stroke dashstyle="solid"/>
            </v:line>
            <v:line style="position:absolute" from="7943,2367" to="7918,2338" stroked="true" strokeweight="1.5pt" strokecolor="#ed1c24">
              <v:stroke dashstyle="solid"/>
            </v:line>
            <v:line style="position:absolute" from="7969,2388" to="7943,2367" stroked="true" strokeweight="1.5pt" strokecolor="#ed1c24">
              <v:stroke dashstyle="solid"/>
            </v:line>
            <v:line style="position:absolute" from="7995,2410" to="7969,2388" stroked="true" strokeweight="1.5pt" strokecolor="#ed1c24">
              <v:stroke dashstyle="solid"/>
            </v:line>
            <v:line style="position:absolute" from="8020,2431" to="7995,2410" stroked="true" strokeweight="1.5pt" strokecolor="#ed1c24">
              <v:stroke dashstyle="solid"/>
            </v:line>
            <v:line style="position:absolute" from="8046,2438" to="8020,2431" stroked="true" strokeweight="1.5pt" strokecolor="#ed1c24">
              <v:stroke dashstyle="solid"/>
            </v:line>
            <v:line style="position:absolute" from="8072,2446" to="8046,2438" stroked="true" strokeweight="1.5pt" strokecolor="#ed1c24">
              <v:stroke dashstyle="solid"/>
            </v:line>
            <v:line style="position:absolute" from="8098,2446" to="8072,2446" stroked="true" strokeweight="1.5pt" strokecolor="#ed1c24">
              <v:stroke dashstyle="solid"/>
            </v:line>
            <v:line style="position:absolute" from="8123,2467" to="8098,2446" stroked="true" strokeweight="1.5pt" strokecolor="#ed1c24">
              <v:stroke dashstyle="solid"/>
            </v:line>
            <v:line style="position:absolute" from="8149,2481" to="8123,2467" stroked="true" strokeweight="1.5pt" strokecolor="#ed1c24">
              <v:stroke dashstyle="solid"/>
            </v:line>
            <v:line style="position:absolute" from="8175,2524" to="8149,2481" stroked="true" strokeweight="1.5pt" strokecolor="#ed1c24">
              <v:stroke dashstyle="solid"/>
            </v:line>
            <v:line style="position:absolute" from="8201,2510" to="8175,2524" stroked="true" strokeweight="1.5pt" strokecolor="#ed1c24">
              <v:stroke dashstyle="solid"/>
            </v:line>
            <v:line style="position:absolute" from="8226,2481" to="8201,2510" stroked="true" strokeweight="1.5pt" strokecolor="#ed1c24">
              <v:stroke dashstyle="solid"/>
            </v:line>
            <v:line style="position:absolute" from="8252,2517" to="8226,2481" stroked="true" strokeweight="1.5pt" strokecolor="#ed1c24">
              <v:stroke dashstyle="solid"/>
            </v:line>
            <v:line style="position:absolute" from="8278,2531" to="8252,2517" stroked="true" strokeweight="1.5pt" strokecolor="#ed1c24">
              <v:stroke dashstyle="solid"/>
            </v:line>
            <v:line style="position:absolute" from="8304,2496" to="8278,2531" stroked="true" strokeweight="1.5pt" strokecolor="#ed1c24">
              <v:stroke dashstyle="solid"/>
            </v:line>
            <v:line style="position:absolute" from="8329,2503" to="8304,2496" stroked="true" strokeweight="1.5pt" strokecolor="#ed1c24">
              <v:stroke dashstyle="solid"/>
            </v:line>
            <v:line style="position:absolute" from="8355,2531" to="8329,2503" stroked="true" strokeweight="1.5pt" strokecolor="#ed1c24">
              <v:stroke dashstyle="solid"/>
            </v:line>
            <v:line style="position:absolute" from="8381,2567" to="8355,2531" stroked="true" strokeweight="1.5pt" strokecolor="#ed1c24">
              <v:stroke dashstyle="solid"/>
            </v:line>
            <v:line style="position:absolute" from="8407,2531" to="8381,2567" stroked="true" strokeweight="1.5pt" strokecolor="#ed1c24">
              <v:stroke dashstyle="solid"/>
            </v:line>
            <v:line style="position:absolute" from="8432,2524" to="8407,2531" stroked="true" strokeweight="1.5pt" strokecolor="#ed1c24">
              <v:stroke dashstyle="solid"/>
            </v:line>
            <v:line style="position:absolute" from="8458,2524" to="8432,2524" stroked="true" strokeweight="1.5pt" strokecolor="#ed1c24">
              <v:stroke dashstyle="solid"/>
            </v:line>
            <v:line style="position:absolute" from="8484,2503" to="8458,2524" stroked="true" strokeweight="1.5pt" strokecolor="#ed1c24">
              <v:stroke dashstyle="solid"/>
            </v:line>
            <v:line style="position:absolute" from="8510,2481" to="8484,2503" stroked="true" strokeweight="1.5pt" strokecolor="#ed1c24">
              <v:stroke dashstyle="solid"/>
            </v:line>
            <v:line style="position:absolute" from="8535,2503" to="8510,2481" stroked="true" strokeweight="1.5pt" strokecolor="#ed1c24">
              <v:stroke dashstyle="solid"/>
            </v:line>
            <v:line style="position:absolute" from="8561,2539" to="8535,2503" stroked="true" strokeweight="1.5pt" strokecolor="#ed1c24">
              <v:stroke dashstyle="solid"/>
            </v:line>
            <v:line style="position:absolute" from="8587,2567" to="8561,2539" stroked="true" strokeweight="1.5pt" strokecolor="#ed1c24">
              <v:stroke dashstyle="solid"/>
            </v:line>
            <v:line style="position:absolute" from="8613,2581" to="8587,2567" stroked="true" strokeweight="1.5pt" strokecolor="#ed1c24">
              <v:stroke dashstyle="solid"/>
            </v:line>
            <v:line style="position:absolute" from="8638,2560" to="8613,2581" stroked="true" strokeweight="1.5pt" strokecolor="#ed1c24">
              <v:stroke dashstyle="solid"/>
            </v:line>
            <v:line style="position:absolute" from="8664,2546" to="8638,2560" stroked="true" strokeweight="1.5pt" strokecolor="#ed1c24">
              <v:stroke dashstyle="solid"/>
            </v:line>
            <v:line style="position:absolute" from="8690,2539" to="8664,2546" stroked="true" strokeweight="1.5pt" strokecolor="#ed1c24">
              <v:stroke dashstyle="solid"/>
            </v:line>
            <v:line style="position:absolute" from="8716,2560" to="8690,2539" stroked="true" strokeweight="1.5pt" strokecolor="#ed1c24">
              <v:stroke dashstyle="solid"/>
            </v:line>
            <v:line style="position:absolute" from="8741,2553" to="8716,2560" stroked="true" strokeweight="1.5pt" strokecolor="#ed1c24">
              <v:stroke dashstyle="solid"/>
            </v:line>
            <v:line style="position:absolute" from="8767,2539" to="8741,2553" stroked="true" strokeweight="1.5pt" strokecolor="#ed1c24">
              <v:stroke dashstyle="solid"/>
            </v:line>
            <v:line style="position:absolute" from="8793,2560" to="8767,2539" stroked="true" strokeweight="1.5pt" strokecolor="#ed1c24">
              <v:stroke dashstyle="solid"/>
            </v:line>
            <v:line style="position:absolute" from="8819,2553" to="8793,2560" stroked="true" strokeweight="1.5pt" strokecolor="#ed1c24">
              <v:stroke dashstyle="solid"/>
            </v:line>
            <v:line style="position:absolute" from="8844,2531" to="8819,2553" stroked="true" strokeweight="1.5pt" strokecolor="#ed1c24">
              <v:stroke dashstyle="solid"/>
            </v:line>
            <v:line style="position:absolute" from="8870,2517" to="8844,2531" stroked="true" strokeweight="1.5pt" strokecolor="#ed1c24">
              <v:stroke dashstyle="solid"/>
            </v:line>
            <v:line style="position:absolute" from="8896,2510" to="8870,2517" stroked="true" strokeweight="1.5pt" strokecolor="#ed1c24">
              <v:stroke dashstyle="solid"/>
            </v:line>
            <v:line style="position:absolute" from="8921,2503" to="8896,2510" stroked="true" strokeweight="1.5pt" strokecolor="#ed1c24">
              <v:stroke dashstyle="solid"/>
            </v:line>
            <v:line style="position:absolute" from="8947,2503" to="8921,2503" stroked="true" strokeweight="1.5pt" strokecolor="#ed1c24">
              <v:stroke dashstyle="solid"/>
            </v:line>
            <v:line style="position:absolute" from="8973,2510" to="8947,2503" stroked="true" strokeweight="1.5pt" strokecolor="#ed1c24">
              <v:stroke dashstyle="solid"/>
            </v:line>
            <v:line style="position:absolute" from="8999,2481" to="8973,2510" stroked="true" strokeweight="1.5pt" strokecolor="#ed1c24">
              <v:stroke dashstyle="solid"/>
            </v:line>
            <v:line style="position:absolute" from="9024,2496" to="8999,2481" stroked="true" strokeweight="1.5pt" strokecolor="#ed1c24">
              <v:stroke dashstyle="solid"/>
            </v:line>
            <v:line style="position:absolute" from="9050,2481" to="9024,2496" stroked="true" strokeweight="1.5pt" strokecolor="#ed1c24">
              <v:stroke dashstyle="solid"/>
            </v:line>
            <v:line style="position:absolute" from="9076,2424" to="9050,2481" stroked="true" strokeweight="1.5pt" strokecolor="#ed1c24">
              <v:stroke dashstyle="solid"/>
            </v:line>
            <v:line style="position:absolute" from="9102,2345" to="9076,2424" stroked="true" strokeweight="1.5pt" strokecolor="#ed1c24">
              <v:stroke dashstyle="solid"/>
            </v:line>
            <v:line style="position:absolute" from="9127,2345" to="9102,2345" stroked="true" strokeweight="1.5pt" strokecolor="#ed1c24">
              <v:stroke dashstyle="solid"/>
            </v:line>
            <v:line style="position:absolute" from="9153,2388" to="9127,2345" stroked="true" strokeweight="1.5pt" strokecolor="#ed1c24">
              <v:stroke dashstyle="solid"/>
            </v:line>
            <v:line style="position:absolute" from="9179,2417" to="9153,2388" stroked="true" strokeweight="1.5pt" strokecolor="#ed1c24">
              <v:stroke dashstyle="solid"/>
            </v:line>
            <v:line style="position:absolute" from="9205,2403" to="9179,2417" stroked="true" strokeweight="1.5pt" strokecolor="#ed1c24">
              <v:stroke dashstyle="solid"/>
            </v:line>
            <v:line style="position:absolute" from="9230,2403" to="9205,2403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6.5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4.5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4.0</w:t>
      </w:r>
    </w:p>
    <w:p>
      <w:pPr>
        <w:pStyle w:val="BodyText"/>
        <w:rPr>
          <w:sz w:val="17"/>
        </w:rPr>
      </w:pPr>
    </w:p>
    <w:p>
      <w:pPr>
        <w:spacing w:before="1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3.5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54" w:right="0" w:firstLine="0"/>
        <w:jc w:val="left"/>
        <w:rPr>
          <w:sz w:val="14"/>
        </w:rPr>
      </w:pPr>
      <w:r>
        <w:rPr>
          <w:color w:val="231F20"/>
          <w:sz w:val="14"/>
        </w:rPr>
        <w:t>3.0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5" w:equalWidth="0">
            <w:col w:w="5251" w:space="40"/>
            <w:col w:w="1273" w:space="39"/>
            <w:col w:w="1299" w:space="40"/>
            <w:col w:w="1059" w:space="40"/>
            <w:col w:w="3139"/>
          </w:cols>
        </w:sectPr>
      </w:pPr>
    </w:p>
    <w:p>
      <w:pPr>
        <w:tabs>
          <w:tab w:pos="6969" w:val="left" w:leader="none"/>
        </w:tabs>
        <w:spacing w:before="37"/>
        <w:ind w:left="456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2032" from="217.065994pt,5.221221pt" to="227.065994pt,5.22122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27424" from="337.109009pt,5.221221pt" to="347.109009pt,5.22122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 rate</w:t>
        <w:tab/>
        <w:t>Effective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before="82"/>
        <w:ind w:left="4258" w:right="0" w:firstLine="0"/>
        <w:jc w:val="left"/>
        <w:rPr>
          <w:sz w:val="14"/>
        </w:rPr>
      </w:pPr>
      <w:r>
        <w:rPr>
          <w:color w:val="231F20"/>
          <w:spacing w:val="-1"/>
          <w:w w:val="85"/>
          <w:sz w:val="14"/>
        </w:rPr>
        <w:t>Note: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For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more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information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on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these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series,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spacing w:val="-1"/>
          <w:w w:val="85"/>
          <w:sz w:val="14"/>
        </w:rPr>
        <w:t>see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004F5A"/>
          <w:w w:val="85"/>
          <w:sz w:val="14"/>
        </w:rPr>
        <w:t>&lt;</w:t>
      </w:r>
      <w:hyperlink r:id="rId27">
        <w:r>
          <w:rPr>
            <w:color w:val="004F5A"/>
            <w:w w:val="85"/>
            <w:sz w:val="14"/>
          </w:rPr>
          <w:t>http://credit.bankofcanada.ca/ﬁnancialconditions&gt;</w:t>
        </w:r>
      </w:hyperlink>
      <w:r>
        <w:rPr>
          <w:color w:val="231F20"/>
          <w:w w:val="85"/>
          <w:sz w:val="14"/>
        </w:rPr>
        <w:t>.</w:t>
      </w:r>
    </w:p>
    <w:p>
      <w:pPr>
        <w:tabs>
          <w:tab w:pos="8361" w:val="left" w:leader="none"/>
        </w:tabs>
        <w:spacing w:before="19"/>
        <w:ind w:left="4258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rPr>
          <w:sz w:val="11"/>
        </w:rPr>
      </w:pPr>
      <w:r>
        <w:rPr/>
        <w:pict>
          <v:rect style="position:absolute;margin-left:215.904999pt;margin-top:7.540351pt;width:287.667001pt;height:.75pt;mso-position-horizontal-relative:page;mso-position-vertical-relative:paragraph;z-index:-15611392;mso-wrap-distance-left:0;mso-wrap-distance-right:0" id="docshape280" filled="true" fillcolor="#004f5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16pt;margin-top:12.043977pt;width:288.05pt;height:.1pt;mso-position-horizontal-relative:page;mso-position-vertical-relative:paragraph;z-index:-15610880;mso-wrap-distance-left:0;mso-wrap-distance-right:0" id="docshape281" coordorigin="4320,241" coordsize="5761,0" path="m4320,241l10080,24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260" w:right="281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17: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remains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sluggish,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continues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grow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rapidly</w:t>
      </w:r>
    </w:p>
    <w:p>
      <w:pPr>
        <w:spacing w:before="15"/>
        <w:ind w:left="4260" w:right="0" w:firstLine="0"/>
        <w:jc w:val="left"/>
        <w:rPr>
          <w:sz w:val="14"/>
        </w:rPr>
      </w:pPr>
      <w:r>
        <w:rPr>
          <w:color w:val="231F20"/>
          <w:sz w:val="14"/>
        </w:rPr>
        <w:t>3-month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 change (at annual rates)</w:t>
      </w:r>
    </w:p>
    <w:p>
      <w:pPr>
        <w:spacing w:line="360" w:lineRule="auto" w:before="129"/>
        <w:ind w:left="9383" w:right="2621" w:firstLine="11"/>
        <w:jc w:val="left"/>
        <w:rPr>
          <w:sz w:val="14"/>
        </w:rPr>
      </w:pPr>
      <w:r>
        <w:rPr/>
        <w:pict>
          <v:group style="position:absolute;margin-left:216.656006pt;margin-top:22.309023pt;width:251.8pt;height:143.75pt;mso-position-horizontal-relative:page;mso-position-vertical-relative:paragraph;z-index:15848960" id="docshapegroup282" coordorigin="4333,446" coordsize="5036,2875">
            <v:line style="position:absolute" from="4341,3314" to="9361,3314" stroked="true" strokeweight=".75pt" strokecolor="#231f20">
              <v:stroke dashstyle="solid"/>
            </v:line>
            <v:line style="position:absolute" from="4516,3314" to="4516,3242" stroked="true" strokeweight=".75pt" strokecolor="#231f20">
              <v:stroke dashstyle="solid"/>
            </v:line>
            <v:line style="position:absolute" from="5917,3314" to="5917,3242" stroked="true" strokeweight=".75pt" strokecolor="#231f20">
              <v:stroke dashstyle="solid"/>
            </v:line>
            <v:line style="position:absolute" from="7318,3314" to="7318,3242" stroked="true" strokeweight=".75pt" strokecolor="#231f20">
              <v:stroke dashstyle="solid"/>
            </v:line>
            <v:line style="position:absolute" from="8719,3314" to="8719,3242" stroked="true" strokeweight=".75pt" strokecolor="#231f20">
              <v:stroke dashstyle="solid"/>
            </v:line>
            <v:shape style="position:absolute;left:4340;top:453;width:126;height:2860" id="docshape283" coordorigin="4341,454" coordsize="126,2860" path="m4341,3314l4341,454m4341,3314l4466,3314e" filled="false" stroked="true" strokeweight=".75pt" strokecolor="#231f20">
              <v:path arrowok="t"/>
              <v:stroke dashstyle="solid"/>
            </v:shape>
            <v:line style="position:absolute" from="4341,3028" to="4466,3028" stroked="true" strokeweight=".75pt" strokecolor="#231f20">
              <v:stroke dashstyle="solid"/>
            </v:line>
            <v:line style="position:absolute" from="4341,2742" to="4466,2742" stroked="true" strokeweight=".75pt" strokecolor="#231f20">
              <v:stroke dashstyle="solid"/>
            </v:line>
            <v:line style="position:absolute" from="4341,2456" to="4466,2456" stroked="true" strokeweight=".75pt" strokecolor="#231f20">
              <v:stroke dashstyle="solid"/>
            </v:line>
            <v:line style="position:absolute" from="4341,2170" to="4466,2170" stroked="true" strokeweight=".75pt" strokecolor="#231f20">
              <v:stroke dashstyle="solid"/>
            </v:line>
            <v:line style="position:absolute" from="4341,1884" to="4466,1884" stroked="true" strokeweight=".75pt" strokecolor="#231f20">
              <v:stroke dashstyle="solid"/>
            </v:line>
            <v:line style="position:absolute" from="4341,1598" to="4466,1598" stroked="true" strokeweight=".75pt" strokecolor="#231f20">
              <v:stroke dashstyle="solid"/>
            </v:line>
            <v:line style="position:absolute" from="4341,1312" to="4466,1312" stroked="true" strokeweight=".75pt" strokecolor="#231f20">
              <v:stroke dashstyle="solid"/>
            </v:line>
            <v:line style="position:absolute" from="4341,1026" to="4466,1026" stroked="true" strokeweight=".75pt" strokecolor="#231f20">
              <v:stroke dashstyle="solid"/>
            </v:line>
            <v:line style="position:absolute" from="4341,740" to="4466,740" stroked="true" strokeweight=".75pt" strokecolor="#231f20">
              <v:stroke dashstyle="solid"/>
            </v:line>
            <v:line style="position:absolute" from="4341,454" to="4466,454" stroked="true" strokeweight=".75pt" strokecolor="#231f20">
              <v:stroke dashstyle="solid"/>
            </v:line>
            <v:shape style="position:absolute;left:9235;top:453;width:126;height:2860" id="docshape284" coordorigin="9235,454" coordsize="126,2860" path="m9361,3314l9361,454m9361,3314l9235,3314e" filled="false" stroked="true" strokeweight=".75pt" strokecolor="#231f20">
              <v:path arrowok="t"/>
              <v:stroke dashstyle="solid"/>
            </v:shape>
            <v:line style="position:absolute" from="9361,3028" to="9235,3028" stroked="true" strokeweight=".75pt" strokecolor="#231f20">
              <v:stroke dashstyle="solid"/>
            </v:line>
            <v:line style="position:absolute" from="9361,2742" to="4466,2742" stroked="true" strokeweight=".75pt" strokecolor="#231f20">
              <v:stroke dashstyle="solid"/>
            </v:line>
            <v:line style="position:absolute" from="9361,2456" to="9235,2456" stroked="true" strokeweight=".75pt" strokecolor="#231f20">
              <v:stroke dashstyle="solid"/>
            </v:line>
            <v:line style="position:absolute" from="9361,2170" to="9235,2170" stroked="true" strokeweight=".75pt" strokecolor="#231f20">
              <v:stroke dashstyle="solid"/>
            </v:line>
            <v:line style="position:absolute" from="9361,1884" to="9235,1884" stroked="true" strokeweight=".75pt" strokecolor="#231f20">
              <v:stroke dashstyle="solid"/>
            </v:line>
            <v:line style="position:absolute" from="9361,1598" to="9235,1598" stroked="true" strokeweight=".75pt" strokecolor="#231f20">
              <v:stroke dashstyle="solid"/>
            </v:line>
            <v:line style="position:absolute" from="9361,1312" to="9235,1312" stroked="true" strokeweight=".75pt" strokecolor="#231f20">
              <v:stroke dashstyle="solid"/>
            </v:line>
            <v:line style="position:absolute" from="9361,1026" to="9235,1026" stroked="true" strokeweight=".75pt" strokecolor="#231f20">
              <v:stroke dashstyle="solid"/>
            </v:line>
            <v:line style="position:absolute" from="9361,740" to="9235,740" stroked="true" strokeweight=".75pt" strokecolor="#231f20">
              <v:stroke dashstyle="solid"/>
            </v:line>
            <v:line style="position:absolute" from="9361,454" to="9235,454" stroked="true" strokeweight=".75pt" strokecolor="#231f20">
              <v:stroke dashstyle="solid"/>
            </v:line>
            <v:shape style="position:absolute;left:4515;top:1657;width:4670;height:2" id="docshape285" coordorigin="4516,1657" coordsize="4670,1" path="m4516,1658l9069,1658m9186,1657l9069,1658e" filled="false" stroked="true" strokeweight="1.5pt" strokecolor="#0071bc">
              <v:path arrowok="t"/>
              <v:stroke dashstyle="dash"/>
            </v:shape>
            <v:line style="position:absolute" from="4516,2015" to="9186,2015" stroked="true" strokeweight="1.5pt" strokecolor="#ed1c24">
              <v:stroke dashstyle="dash"/>
            </v:line>
            <v:line style="position:absolute" from="4632,1250" to="4516,1209" stroked="true" strokeweight="1.5pt" strokecolor="#0071bc">
              <v:stroke dashstyle="solid"/>
            </v:line>
            <v:line style="position:absolute" from="4749,1209" to="4632,1250" stroked="true" strokeweight="1.5pt" strokecolor="#0071bc">
              <v:stroke dashstyle="solid"/>
            </v:line>
            <v:line style="position:absolute" from="4866,1190" to="4749,1209" stroked="true" strokeweight="1.5pt" strokecolor="#0071bc">
              <v:stroke dashstyle="solid"/>
            </v:line>
            <v:line style="position:absolute" from="4983,1203" to="4866,1190" stroked="true" strokeweight="1.5pt" strokecolor="#0071bc">
              <v:stroke dashstyle="solid"/>
            </v:line>
            <v:line style="position:absolute" from="5099,1083" to="4983,1203" stroked="true" strokeweight="1.5pt" strokecolor="#0071bc">
              <v:stroke dashstyle="solid"/>
            </v:line>
            <v:line style="position:absolute" from="5216,967" to="5099,1083" stroked="true" strokeweight="1.5pt" strokecolor="#0071bc">
              <v:stroke dashstyle="solid"/>
            </v:line>
            <v:line style="position:absolute" from="5333,807" to="5216,967" stroked="true" strokeweight="1.5pt" strokecolor="#0071bc">
              <v:stroke dashstyle="solid"/>
            </v:line>
            <v:line style="position:absolute" from="5450,883" to="5333,807" stroked="true" strokeweight="1.5pt" strokecolor="#0071bc">
              <v:stroke dashstyle="solid"/>
            </v:line>
            <v:line style="position:absolute" from="5566,871" to="5450,883" stroked="true" strokeweight="1.5pt" strokecolor="#0071bc">
              <v:stroke dashstyle="solid"/>
            </v:line>
            <v:line style="position:absolute" from="5683,1023" to="5566,871" stroked="true" strokeweight="1.5pt" strokecolor="#0071bc">
              <v:stroke dashstyle="solid"/>
            </v:line>
            <v:line style="position:absolute" from="5800,1192" to="5683,1023" stroked="true" strokeweight="1.5pt" strokecolor="#0071bc">
              <v:stroke dashstyle="solid"/>
            </v:line>
            <v:line style="position:absolute" from="5917,1217" to="5800,1192" stroked="true" strokeweight="1.5pt" strokecolor="#0071bc">
              <v:stroke dashstyle="solid"/>
            </v:line>
            <v:line style="position:absolute" from="6033,1173" to="5917,1217" stroked="true" strokeweight="1.5pt" strokecolor="#0071bc">
              <v:stroke dashstyle="solid"/>
            </v:line>
            <v:line style="position:absolute" from="6150,924" to="6033,1173" stroked="true" strokeweight="1.5pt" strokecolor="#0071bc">
              <v:stroke dashstyle="solid"/>
            </v:line>
            <v:line style="position:absolute" from="6267,1101" to="6150,924" stroked="true" strokeweight="1.5pt" strokecolor="#0071bc">
              <v:stroke dashstyle="solid"/>
            </v:line>
            <v:line style="position:absolute" from="6384,1104" to="6267,1101" stroked="true" strokeweight="1.5pt" strokecolor="#0071bc">
              <v:stroke dashstyle="solid"/>
            </v:line>
            <v:line style="position:absolute" from="6500,1339" to="6384,1104" stroked="true" strokeweight="1.5pt" strokecolor="#0071bc">
              <v:stroke dashstyle="solid"/>
            </v:line>
            <v:line style="position:absolute" from="6617,1306" to="6500,1339" stroked="true" strokeweight="1.5pt" strokecolor="#0071bc">
              <v:stroke dashstyle="solid"/>
            </v:line>
            <v:line style="position:absolute" from="6734,1410" to="6617,1306" stroked="true" strokeweight="1.5pt" strokecolor="#0071bc">
              <v:stroke dashstyle="solid"/>
            </v:line>
            <v:line style="position:absolute" from="6851,1435" to="6734,1410" stroked="true" strokeweight="1.5pt" strokecolor="#0071bc">
              <v:stroke dashstyle="solid"/>
            </v:line>
            <v:line style="position:absolute" from="6967,1592" to="6851,1435" stroked="true" strokeweight="1.5pt" strokecolor="#0071bc">
              <v:stroke dashstyle="solid"/>
            </v:line>
            <v:line style="position:absolute" from="7084,2032" to="6967,1592" stroked="true" strokeweight="1.5pt" strokecolor="#0071bc">
              <v:stroke dashstyle="solid"/>
            </v:line>
            <v:line style="position:absolute" from="7201,1842" to="7084,2032" stroked="true" strokeweight="1.5pt" strokecolor="#0071bc">
              <v:stroke dashstyle="solid"/>
            </v:line>
            <v:line style="position:absolute" from="7318,1756" to="7201,1842" stroked="true" strokeweight="1.5pt" strokecolor="#0071bc">
              <v:stroke dashstyle="solid"/>
            </v:line>
            <v:line style="position:absolute" from="7434,1449" to="7318,1756" stroked="true" strokeweight="1.5pt" strokecolor="#0071bc">
              <v:stroke dashstyle="solid"/>
            </v:line>
            <v:line style="position:absolute" from="7551,1836" to="7434,1449" stroked="true" strokeweight="1.5pt" strokecolor="#0071bc">
              <v:stroke dashstyle="solid"/>
            </v:line>
            <v:line style="position:absolute" from="7668,1838" to="7551,1836" stroked="true" strokeweight="1.5pt" strokecolor="#0071bc">
              <v:stroke dashstyle="solid"/>
            </v:line>
            <v:line style="position:absolute" from="7785,1809" to="7668,1838" stroked="true" strokeweight="1.5pt" strokecolor="#0071bc">
              <v:stroke dashstyle="solid"/>
            </v:line>
            <v:line style="position:absolute" from="7901,1581" to="7785,1809" stroked="true" strokeweight="1.5pt" strokecolor="#0071bc">
              <v:stroke dashstyle="solid"/>
            </v:line>
            <v:line style="position:absolute" from="8018,1646" to="7901,1581" stroked="true" strokeweight="1.5pt" strokecolor="#0071bc">
              <v:stroke dashstyle="solid"/>
            </v:line>
            <v:line style="position:absolute" from="8135,1646" to="8018,1646" stroked="true" strokeweight="1.5pt" strokecolor="#0071bc">
              <v:stroke dashstyle="solid"/>
            </v:line>
            <v:line style="position:absolute" from="8252,1669" to="8135,1646" stroked="true" strokeweight="1.5pt" strokecolor="#0071bc">
              <v:stroke dashstyle="solid"/>
            </v:line>
            <v:line style="position:absolute" from="8368,1533" to="8252,1669" stroked="true" strokeweight="1.5pt" strokecolor="#0071bc">
              <v:stroke dashstyle="solid"/>
            </v:line>
            <v:line style="position:absolute" from="8485,1489" to="8368,1533" stroked="true" strokeweight="1.5pt" strokecolor="#0071bc">
              <v:stroke dashstyle="solid"/>
            </v:line>
            <v:line style="position:absolute" from="8602,1649" to="8485,1489" stroked="true" strokeweight="1.5pt" strokecolor="#0071bc">
              <v:stroke dashstyle="solid"/>
            </v:line>
            <v:line style="position:absolute" from="8719,1685" to="8602,1649" stroked="true" strokeweight="1.5pt" strokecolor="#0071bc">
              <v:stroke dashstyle="solid"/>
            </v:line>
            <v:line style="position:absolute" from="8835,1638" to="8719,1685" stroked="true" strokeweight="1.5pt" strokecolor="#0071bc">
              <v:stroke dashstyle="solid"/>
            </v:line>
            <v:line style="position:absolute" from="8952,1549" to="8835,1638" stroked="true" strokeweight="1.5pt" strokecolor="#0071bc">
              <v:stroke dashstyle="solid"/>
            </v:line>
            <v:line style="position:absolute" from="9069,1705" to="8952,1549" stroked="true" strokeweight="1.5pt" strokecolor="#0071bc">
              <v:stroke dashstyle="solid"/>
            </v:line>
            <v:line style="position:absolute" from="9186,1668" to="9069,1705" stroked="true" strokeweight="1.5pt" strokecolor="#0071bc">
              <v:stroke dashstyle="solid"/>
            </v:line>
            <v:line style="position:absolute" from="4632,1681" to="4516,1595" stroked="true" strokeweight="1.5pt" strokecolor="#ed1c24">
              <v:stroke dashstyle="solid"/>
            </v:line>
            <v:line style="position:absolute" from="4749,1586" to="4632,1681" stroked="true" strokeweight="1.5pt" strokecolor="#ed1c24">
              <v:stroke dashstyle="solid"/>
            </v:line>
            <v:line style="position:absolute" from="4866,1230" to="4749,1586" stroked="true" strokeweight="1.5pt" strokecolor="#ed1c24">
              <v:stroke dashstyle="solid"/>
            </v:line>
            <v:line style="position:absolute" from="4983,1074" to="4866,1230" stroked="true" strokeweight="1.5pt" strokecolor="#ed1c24">
              <v:stroke dashstyle="solid"/>
            </v:line>
            <v:line style="position:absolute" from="5099,1380" to="4983,1074" stroked="true" strokeweight="1.5pt" strokecolor="#ed1c24">
              <v:stroke dashstyle="solid"/>
            </v:line>
            <v:line style="position:absolute" from="5216,1638" to="5099,1380" stroked="true" strokeweight="1.5pt" strokecolor="#ed1c24">
              <v:stroke dashstyle="solid"/>
            </v:line>
            <v:line style="position:absolute" from="5333,1683" to="5216,1638" stroked="true" strokeweight="1.5pt" strokecolor="#ed1c24">
              <v:stroke dashstyle="solid"/>
            </v:line>
            <v:line style="position:absolute" from="5450,1542" to="5333,1683" stroked="true" strokeweight="1.5pt" strokecolor="#ed1c24">
              <v:stroke dashstyle="solid"/>
            </v:line>
            <v:line style="position:absolute" from="5566,1583" to="5450,1542" stroked="true" strokeweight="1.5pt" strokecolor="#ed1c24">
              <v:stroke dashstyle="solid"/>
            </v:line>
            <v:line style="position:absolute" from="5683,1704" to="5566,1583" stroked="true" strokeweight="1.5pt" strokecolor="#ed1c24">
              <v:stroke dashstyle="solid"/>
            </v:line>
            <v:line style="position:absolute" from="5800,1649" to="5683,1703" stroked="true" strokeweight="1.5pt" strokecolor="#ed1c24">
              <v:stroke dashstyle="solid"/>
            </v:line>
            <v:line style="position:absolute" from="5917,1621" to="5800,1649" stroked="true" strokeweight="1.5pt" strokecolor="#ed1c24">
              <v:stroke dashstyle="solid"/>
            </v:line>
            <v:line style="position:absolute" from="6033,1982" to="5917,1621" stroked="true" strokeweight="1.5pt" strokecolor="#ed1c24">
              <v:stroke dashstyle="solid"/>
            </v:line>
            <v:line style="position:absolute" from="6150,2177" to="6033,1982" stroked="true" strokeweight="1.5pt" strokecolor="#ed1c24">
              <v:stroke dashstyle="solid"/>
            </v:line>
            <v:line style="position:absolute" from="6267,2429" to="6150,2177" stroked="true" strokeweight="1.5pt" strokecolor="#ed1c24">
              <v:stroke dashstyle="solid"/>
            </v:line>
            <v:line style="position:absolute" from="6384,2213" to="6267,2428" stroked="true" strokeweight="1.5pt" strokecolor="#ed1c24">
              <v:stroke dashstyle="solid"/>
            </v:line>
            <v:line style="position:absolute" from="6500,2191" to="6384,2213" stroked="true" strokeweight="1.5pt" strokecolor="#ed1c24">
              <v:stroke dashstyle="solid"/>
            </v:line>
            <v:line style="position:absolute" from="6617,2110" to="6500,2191" stroked="true" strokeweight="1.5pt" strokecolor="#ed1c24">
              <v:stroke dashstyle="solid"/>
            </v:line>
            <v:line style="position:absolute" from="6734,2218" to="6617,2110" stroked="true" strokeweight="1.5pt" strokecolor="#ed1c24">
              <v:stroke dashstyle="solid"/>
            </v:line>
            <v:line style="position:absolute" from="6851,2181" to="6734,2218" stroked="true" strokeweight="1.5pt" strokecolor="#ed1c24">
              <v:stroke dashstyle="solid"/>
            </v:line>
            <v:line style="position:absolute" from="6967,2144" to="6851,2181" stroked="true" strokeweight="1.5pt" strokecolor="#ed1c24">
              <v:stroke dashstyle="solid"/>
            </v:line>
            <v:line style="position:absolute" from="7084,2130" to="6967,2144" stroked="true" strokeweight="1.5pt" strokecolor="#ed1c24">
              <v:stroke dashstyle="solid"/>
            </v:line>
            <v:line style="position:absolute" from="7201,2303" to="7084,2130" stroked="true" strokeweight="1.5pt" strokecolor="#ed1c24">
              <v:stroke dashstyle="solid"/>
            </v:line>
            <v:line style="position:absolute" from="7318,2489" to="7201,2303" stroked="true" strokeweight="1.5pt" strokecolor="#ed1c24">
              <v:stroke dashstyle="solid"/>
            </v:line>
            <v:line style="position:absolute" from="7434,2636" to="7318,2489" stroked="true" strokeweight="1.5pt" strokecolor="#ed1c24">
              <v:stroke dashstyle="solid"/>
            </v:line>
            <v:line style="position:absolute" from="7551,2706" to="7434,2636" stroked="true" strokeweight="1.5pt" strokecolor="#ed1c24">
              <v:stroke dashstyle="solid"/>
            </v:line>
            <v:line style="position:absolute" from="7668,2783" to="7551,2706" stroked="true" strokeweight="1.5pt" strokecolor="#ed1c24">
              <v:stroke dashstyle="solid"/>
            </v:line>
            <v:line style="position:absolute" from="7785,2936" to="7668,2783" stroked="true" strokeweight="1.5pt" strokecolor="#ed1c24">
              <v:stroke dashstyle="solid"/>
            </v:line>
            <v:line style="position:absolute" from="7901,2725" to="7785,2936" stroked="true" strokeweight="1.5pt" strokecolor="#ed1c24">
              <v:stroke dashstyle="solid"/>
            </v:line>
            <v:line style="position:absolute" from="8018,2883" to="7901,2725" stroked="true" strokeweight="1.5pt" strokecolor="#ed1c24">
              <v:stroke dashstyle="solid"/>
            </v:line>
            <v:line style="position:absolute" from="8135,3045" to="8018,2883" stroked="true" strokeweight="1.5pt" strokecolor="#ed1c24">
              <v:stroke dashstyle="solid"/>
            </v:line>
            <v:line style="position:absolute" from="8252,2992" to="8135,3045" stroked="true" strokeweight="1.5pt" strokecolor="#ed1c24">
              <v:stroke dashstyle="solid"/>
            </v:line>
            <v:line style="position:absolute" from="8368,2539" to="8252,2992" stroked="true" strokeweight="1.5pt" strokecolor="#ed1c24">
              <v:stroke dashstyle="solid"/>
            </v:line>
            <v:line style="position:absolute" from="8485,2331" to="8368,2539" stroked="true" strokeweight="1.5pt" strokecolor="#ed1c24">
              <v:stroke dashstyle="solid"/>
            </v:line>
            <v:line style="position:absolute" from="8602,2629" to="8485,2331" stroked="true" strokeweight="1.5pt" strokecolor="#ed1c24">
              <v:stroke dashstyle="solid"/>
            </v:line>
            <v:line style="position:absolute" from="8719,2757" to="8602,2629" stroked="true" strokeweight="1.5pt" strokecolor="#ed1c24">
              <v:stroke dashstyle="solid"/>
            </v:line>
            <v:line style="position:absolute" from="8835,2590" to="8719,2757" stroked="true" strokeweight="1.5pt" strokecolor="#ed1c24">
              <v:stroke dashstyle="solid"/>
            </v:line>
            <v:line style="position:absolute" from="8952,2456" to="8835,2590" stroked="true" strokeweight="1.5pt" strokecolor="#ed1c24">
              <v:stroke dashstyle="solid"/>
            </v:line>
            <v:line style="position:absolute" from="9069,2429" to="8952,2456" stroked="true" strokeweight="1.5pt" strokecolor="#ed1c24">
              <v:stroke dashstyle="solid"/>
            </v:line>
            <v:line style="position:absolute" from="9186,2561" to="9069,2429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before="45"/>
        <w:ind w:left="9383" w:right="0" w:firstLine="0"/>
        <w:jc w:val="left"/>
        <w:rPr>
          <w:sz w:val="14"/>
        </w:rPr>
      </w:pPr>
      <w:r>
        <w:rPr>
          <w:color w:val="231F20"/>
          <w:sz w:val="14"/>
        </w:rPr>
        <w:t>14</w:t>
      </w:r>
    </w:p>
    <w:p>
      <w:pPr>
        <w:spacing w:before="125"/>
        <w:ind w:left="9383" w:right="0" w:firstLine="0"/>
        <w:jc w:val="left"/>
        <w:rPr>
          <w:sz w:val="14"/>
        </w:rPr>
      </w:pPr>
      <w:r>
        <w:rPr>
          <w:color w:val="231F20"/>
          <w:sz w:val="14"/>
        </w:rPr>
        <w:t>12</w:t>
      </w:r>
    </w:p>
    <w:p>
      <w:pPr>
        <w:spacing w:before="125"/>
        <w:ind w:left="9383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5"/>
        <w:ind w:left="946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125"/>
        <w:ind w:left="946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125"/>
        <w:ind w:left="946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25"/>
        <w:ind w:left="946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5"/>
        <w:ind w:left="946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9414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5"/>
        <w:ind w:left="9414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12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2008</w:t>
      </w:r>
    </w:p>
    <w:p>
      <w:pPr>
        <w:spacing w:before="12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2009</w:t>
      </w:r>
    </w:p>
    <w:p>
      <w:pPr>
        <w:spacing w:before="12"/>
        <w:ind w:left="68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5247" w:space="40"/>
            <w:col w:w="1428" w:space="39"/>
            <w:col w:w="1361" w:space="40"/>
            <w:col w:w="4025"/>
          </w:cols>
        </w:sectPr>
      </w:pPr>
    </w:p>
    <w:p>
      <w:pPr>
        <w:tabs>
          <w:tab w:pos="2146" w:val="left" w:leader="none"/>
        </w:tabs>
        <w:spacing w:before="47"/>
        <w:ind w:left="260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849472" from="218.436996pt,5.719619pt" to="228.436996pt,5.719619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729984" from="312.772003pt,5.719619pt" to="322.772003pt,5.719619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1008" from="312.897003pt,15.053618pt" to="322.897003pt,15.053618pt" stroked="true" strokeweight="1.5pt" strokecolor="#0071bc">
            <v:stroke dashstyle="dash"/>
            <w10:wrap type="none"/>
          </v:line>
        </w:pict>
      </w:r>
      <w:r>
        <w:rPr>
          <w:color w:val="231F20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  <w:tab/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household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credit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line="249" w:lineRule="auto" w:before="20"/>
        <w:ind w:left="4597" w:right="-4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0496" from="218.520996pt,4.702722pt" to="228.520996pt,4.702722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Historical average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line="249" w:lineRule="auto" w:before="19"/>
        <w:ind w:left="455" w:right="4203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Historical average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991" w:space="40"/>
            <w:col w:w="6149"/>
          </w:cols>
        </w:sectPr>
      </w:pPr>
    </w:p>
    <w:p>
      <w:pPr>
        <w:tabs>
          <w:tab w:pos="8516" w:val="left" w:leader="none"/>
        </w:tabs>
        <w:spacing w:before="48"/>
        <w:ind w:left="426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May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18283pt;width:288.05pt;height:.1pt;mso-position-horizontal-relative:page;mso-position-vertical-relative:paragraph;z-index:-15610368;mso-wrap-distance-left:0;mso-wrap-distance-right:0" id="docshape286" coordorigin="4320,158" coordsize="5761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6pt;margin-top:9.342906pt;width:522.0500pt;height:.1pt;mso-position-horizontal-relative:page;mso-position-vertical-relative:paragraph;z-index:-15609856;mso-wrap-distance-left:0;mso-wrap-distance-right:0" id="docshape287" coordorigin="720,187" coordsize="10441,0" path="m720,187l11160,18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32032" id="docshape28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31520" id="docshape289" filled="true" fillcolor="#004f5a" stroked="false">
            <v:fill type="solid"/>
            <w10:wrap type="none"/>
          </v:rect>
        </w:pict>
      </w:r>
      <w:r>
        <w:rPr/>
        <w:pict>
          <v:shape style="position:absolute;margin-left:36.000099pt;margin-top:-9.155971pt;width:19pt;height:20.85pt;mso-position-horizontal-relative:page;mso-position-vertical-relative:paragraph;z-index:15853056" type="#_x0000_t202" id="docshape29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291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55"/>
        <w:ind w:left="1019" w:right="5798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18: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Survey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results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conditions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non-ﬁnancial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ﬁrms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eased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2010Q2</w:t>
      </w:r>
    </w:p>
    <w:p>
      <w:pPr>
        <w:spacing w:before="16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Balance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opinion</w:t>
      </w:r>
    </w:p>
    <w:p>
      <w:pPr>
        <w:spacing w:before="129"/>
        <w:ind w:left="337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%</w:t>
      </w:r>
    </w:p>
    <w:p>
      <w:pPr>
        <w:spacing w:before="82"/>
        <w:ind w:left="1010" w:right="746" w:firstLine="0"/>
        <w:jc w:val="center"/>
        <w:rPr>
          <w:sz w:val="14"/>
        </w:rPr>
      </w:pPr>
      <w:r>
        <w:rPr/>
        <w:pict>
          <v:group style="position:absolute;margin-left:54.655998pt;margin-top:7.860447pt;width:251.8pt;height:143.75pt;mso-position-horizontal-relative:page;mso-position-vertical-relative:paragraph;z-index:15857152" id="docshapegroup292" coordorigin="1093,157" coordsize="5036,2875">
            <v:shape style="position:absolute;left:1093;top:157;width:5036;height:2875" type="#_x0000_t75" id="docshape293" stroked="false">
              <v:imagedata r:id="rId28" o:title=""/>
            </v:shape>
            <v:shape style="position:absolute;left:3511;top:1751;width:669;height:187" type="#_x0000_t202" id="docshape294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1698;top:2686;width:448;height:187" type="#_x0000_t202" id="docshape295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100</w:t>
      </w:r>
    </w:p>
    <w:p>
      <w:pPr>
        <w:pStyle w:val="BodyText"/>
        <w:rPr>
          <w:sz w:val="12"/>
        </w:rPr>
      </w:pPr>
    </w:p>
    <w:p>
      <w:pPr>
        <w:spacing w:before="109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2"/>
        </w:rPr>
      </w:pPr>
    </w:p>
    <w:p>
      <w:pPr>
        <w:spacing w:before="110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2"/>
        </w:rPr>
      </w:pPr>
    </w:p>
    <w:p>
      <w:pPr>
        <w:spacing w:before="110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1010" w:right="668" w:firstLine="0"/>
        <w:jc w:val="center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42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1010" w:right="715" w:firstLine="0"/>
        <w:jc w:val="center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40" w:bottom="280" w:left="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2002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6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109"/>
        <w:ind w:left="7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10" w:equalWidth="0">
            <w:col w:w="1602" w:space="40"/>
            <w:col w:w="518" w:space="39"/>
            <w:col w:w="518" w:space="39"/>
            <w:col w:w="518" w:space="40"/>
            <w:col w:w="518" w:space="40"/>
            <w:col w:w="518" w:space="40"/>
            <w:col w:w="518" w:space="40"/>
            <w:col w:w="518" w:space="39"/>
            <w:col w:w="478" w:space="40"/>
            <w:col w:w="6117"/>
          </w:cols>
        </w:sectPr>
      </w:pPr>
    </w:p>
    <w:p>
      <w:pPr>
        <w:spacing w:line="232" w:lineRule="auto" w:before="52"/>
        <w:ind w:left="1318" w:right="-1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857664">
            <wp:simplePos x="0" y="0"/>
            <wp:positionH relativeFrom="page">
              <wp:posOffset>705637</wp:posOffset>
            </wp:positionH>
            <wp:positionV relativeFrom="paragraph">
              <wp:posOffset>68064</wp:posOffset>
            </wp:positionV>
            <wp:extent cx="127000" cy="19050"/>
            <wp:effectExtent l="0" t="0" r="0" b="0"/>
            <wp:wrapNone/>
            <wp:docPr id="5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Overall business-lending conditions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Senior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Loan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Officer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position w:val="4"/>
          <w:sz w:val="11"/>
        </w:rPr>
        <w:t>a</w:t>
      </w:r>
    </w:p>
    <w:p>
      <w:pPr>
        <w:spacing w:line="232" w:lineRule="auto" w:before="52"/>
        <w:ind w:left="371" w:right="6162" w:hanging="215"/>
        <w:jc w:val="left"/>
        <w:rPr>
          <w:sz w:val="11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97345" cy="97370"/>
            <wp:effectExtent l="0" t="0" r="0" b="0"/>
            <wp:docPr id="5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" cy="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10"/>
          <w:sz w:val="20"/>
        </w:rPr>
        <w:t> </w:t>
      </w:r>
      <w:r>
        <w:rPr>
          <w:color w:val="231F20"/>
          <w:sz w:val="14"/>
        </w:rPr>
        <w:t>Overall credit conditions from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Business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Outlook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position w:val="4"/>
          <w:sz w:val="11"/>
        </w:rPr>
        <w:t>b</w:t>
      </w:r>
    </w:p>
    <w:p>
      <w:pPr>
        <w:spacing w:after="0" w:line="232" w:lineRule="auto"/>
        <w:jc w:val="left"/>
        <w:rPr>
          <w:sz w:val="11"/>
        </w:rPr>
        <w:sectPr>
          <w:type w:val="continuous"/>
          <w:pgSz w:w="12240" w:h="15840"/>
          <w:pgMar w:top="500" w:bottom="280" w:left="60" w:right="0"/>
          <w:cols w:num="2" w:equalWidth="0">
            <w:col w:w="3621" w:space="40"/>
            <w:col w:w="8519"/>
          </w:cols>
        </w:sectPr>
      </w:pP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68" w:lineRule="auto" w:before="72" w:after="0"/>
        <w:ind w:left="1180" w:right="5735" w:hanging="160"/>
        <w:jc w:val="left"/>
        <w:rPr>
          <w:sz w:val="14"/>
        </w:rPr>
      </w:pPr>
      <w:r>
        <w:rPr>
          <w:color w:val="231F20"/>
          <w:w w:val="80"/>
          <w:sz w:val="14"/>
        </w:rPr>
        <w:t>Weighted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surveyed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weighted percentage reporting eased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 conditions.</w:t>
      </w:r>
    </w:p>
    <w:p>
      <w:pPr>
        <w:pStyle w:val="ListParagraph"/>
        <w:numPr>
          <w:ilvl w:val="0"/>
          <w:numId w:val="9"/>
        </w:numPr>
        <w:tabs>
          <w:tab w:pos="1180" w:val="left" w:leader="none"/>
        </w:tabs>
        <w:spacing w:line="268" w:lineRule="auto" w:before="0" w:after="0"/>
        <w:ind w:left="1180" w:right="5930" w:hanging="160"/>
        <w:jc w:val="left"/>
        <w:rPr>
          <w:sz w:val="14"/>
        </w:rPr>
      </w:pPr>
      <w:r>
        <w:rPr>
          <w:color w:val="231F20"/>
          <w:w w:val="80"/>
          <w:sz w:val="14"/>
        </w:rPr>
        <w:t>Percentage of ﬁrms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 conditions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percentage 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eased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conditions.</w:t>
      </w:r>
    </w:p>
    <w:p>
      <w:pPr>
        <w:tabs>
          <w:tab w:pos="5375" w:val="left" w:leader="none"/>
        </w:tabs>
        <w:spacing w:line="160" w:lineRule="exact" w:before="0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2010Q2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4pt;margin-top:7.873175pt;width:288.05pt;height:.1pt;mso-position-horizontal-relative:page;mso-position-vertical-relative:paragraph;z-index:-15603200;mso-wrap-distance-left:0;mso-wrap-distance-right:0" id="docshape296" coordorigin="1080,157" coordsize="5761,0" path="m1080,157l684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6"/>
      </w:pP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</w:p>
    <w:p>
      <w:pPr>
        <w:pStyle w:val="BodyText"/>
        <w:spacing w:before="161"/>
        <w:ind w:left="1020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Canadian</w:t>
      </w:r>
      <w:r>
        <w:rPr>
          <w:color w:val="231F20"/>
          <w:spacing w:val="9"/>
        </w:rPr>
        <w:t> </w:t>
      </w:r>
      <w:r>
        <w:rPr>
          <w:color w:val="231F20"/>
        </w:rPr>
        <w:t>dollar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depreciated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April</w:t>
      </w:r>
      <w:r>
        <w:rPr>
          <w:color w:val="231F20"/>
          <w:spacing w:val="1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color w:val="231F20"/>
        </w:rPr>
        <w:t>averaging</w:t>
      </w:r>
    </w:p>
    <w:p>
      <w:pPr>
        <w:pStyle w:val="BodyText"/>
        <w:spacing w:line="249" w:lineRule="auto" w:before="10"/>
        <w:ind w:left="1020" w:right="4323"/>
      </w:pPr>
      <w:r>
        <w:rPr>
          <w:color w:val="231F20"/>
        </w:rPr>
        <w:t>96.4</w:t>
      </w:r>
      <w:r>
        <w:rPr>
          <w:color w:val="231F20"/>
          <w:spacing w:val="10"/>
        </w:rPr>
        <w:t> </w:t>
      </w:r>
      <w:r>
        <w:rPr>
          <w:color w:val="231F20"/>
        </w:rPr>
        <w:t>cents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</w:rPr>
        <w:t>over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period,</w:t>
      </w:r>
      <w:r>
        <w:rPr>
          <w:color w:val="231F20"/>
          <w:spacing w:val="10"/>
        </w:rPr>
        <w:t> </w:t>
      </w:r>
      <w:r>
        <w:rPr>
          <w:color w:val="231F20"/>
        </w:rPr>
        <w:t>compared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99</w:t>
      </w:r>
      <w:r>
        <w:rPr>
          <w:color w:val="231F20"/>
          <w:spacing w:val="10"/>
        </w:rPr>
        <w:t> </w:t>
      </w:r>
      <w:r>
        <w:rPr>
          <w:color w:val="231F20"/>
        </w:rPr>
        <w:t>cents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</w:rPr>
        <w:t>value</w:t>
      </w:r>
      <w:r>
        <w:rPr>
          <w:color w:val="231F20"/>
          <w:spacing w:val="-52"/>
        </w:rPr>
        <w:t> </w:t>
      </w:r>
      <w:r>
        <w:rPr>
          <w:color w:val="231F20"/>
        </w:rPr>
        <w:t>assumed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April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9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9"/>
        </w:rPr>
        <w:t> </w:t>
      </w:r>
      <w:r>
        <w:rPr>
          <w:b/>
          <w:color w:val="231F20"/>
        </w:rPr>
        <w:t>19)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Canadian</w:t>
      </w:r>
      <w:r>
        <w:rPr>
          <w:color w:val="231F20"/>
          <w:spacing w:val="1"/>
        </w:rPr>
        <w:t> </w:t>
      </w:r>
      <w:r>
        <w:rPr>
          <w:color w:val="231F20"/>
        </w:rPr>
        <w:t>dollar</w:t>
      </w:r>
      <w:r>
        <w:rPr>
          <w:color w:val="231F20"/>
          <w:spacing w:val="10"/>
        </w:rPr>
        <w:t> </w:t>
      </w:r>
      <w:r>
        <w:rPr>
          <w:color w:val="231F20"/>
        </w:rPr>
        <w:t>reﬂects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part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general</w:t>
      </w:r>
      <w:r>
        <w:rPr>
          <w:color w:val="231F20"/>
          <w:spacing w:val="11"/>
        </w:rPr>
        <w:t> </w:t>
      </w:r>
      <w:r>
        <w:rPr>
          <w:color w:val="231F20"/>
        </w:rPr>
        <w:t>appreciation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11"/>
        </w:rPr>
        <w:t> </w:t>
      </w:r>
      <w:r>
        <w:rPr>
          <w:color w:val="231F20"/>
        </w:rPr>
        <w:t>currency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response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European</w:t>
      </w:r>
      <w:r>
        <w:rPr>
          <w:color w:val="231F20"/>
          <w:spacing w:val="-7"/>
        </w:rPr>
        <w:t> </w:t>
      </w:r>
      <w:r>
        <w:rPr>
          <w:color w:val="231F20"/>
        </w:rPr>
        <w:t>sovereign</w:t>
      </w:r>
      <w:r>
        <w:rPr>
          <w:color w:val="231F20"/>
          <w:spacing w:val="-6"/>
        </w:rPr>
        <w:t> </w:t>
      </w:r>
      <w:r>
        <w:rPr>
          <w:color w:val="231F20"/>
        </w:rPr>
        <w:t>debt</w:t>
      </w:r>
      <w:r>
        <w:rPr>
          <w:color w:val="231F20"/>
          <w:spacing w:val="-7"/>
        </w:rPr>
        <w:t> </w:t>
      </w:r>
      <w:r>
        <w:rPr>
          <w:color w:val="231F20"/>
        </w:rPr>
        <w:t>crisis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recent</w:t>
      </w:r>
      <w:r>
        <w:rPr>
          <w:color w:val="231F20"/>
          <w:spacing w:val="-7"/>
        </w:rPr>
        <w:t> </w:t>
      </w:r>
      <w:r>
        <w:rPr>
          <w:color w:val="231F20"/>
        </w:rPr>
        <w:t>declines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commodity</w:t>
      </w:r>
      <w:r>
        <w:rPr>
          <w:color w:val="231F20"/>
          <w:spacing w:val="-4"/>
        </w:rPr>
        <w:t> </w:t>
      </w:r>
      <w:r>
        <w:rPr>
          <w:color w:val="231F20"/>
        </w:rPr>
        <w:t>prices.</w:t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4.442001pt;margin-top:13.630764pt;width:288.05pt;height:.1pt;mso-position-horizontal-relative:page;mso-position-vertical-relative:paragraph;z-index:-15602688;mso-wrap-distance-left:0;mso-wrap-distance-right:0" id="docshape297" coordorigin="1089,273" coordsize="5761,0" path="m1089,273l6849,27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line="196" w:lineRule="auto" w:before="91"/>
        <w:ind w:left="1028" w:right="0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004F5A"/>
          <w:sz w:val="18"/>
        </w:rPr>
        <w:t>19: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dollar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depreciated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April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17"/>
        <w:ind w:left="1028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1044" w:right="0" w:firstLine="0"/>
        <w:jc w:val="left"/>
        <w:rPr>
          <w:sz w:val="14"/>
        </w:rPr>
      </w:pPr>
      <w:r>
        <w:rPr/>
        <w:pict>
          <v:group style="position:absolute;margin-left:70.565002pt;margin-top:1.866618pt;width:251.45pt;height:145.35pt;mso-position-horizontal-relative:page;mso-position-vertical-relative:paragraph;z-index:-18721792" id="docshapegroup298" coordorigin="1411,37" coordsize="5029,2907">
            <v:shape style="position:absolute;left:1411;top:60;width:5029;height:2884" type="#_x0000_t75" id="docshape299" stroked="false">
              <v:imagedata r:id="rId30" o:title=""/>
            </v:shape>
            <v:shape style="position:absolute;left:4752;top:37;width:759;height:187" type="#_x0000_t202" id="docshape300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April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130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367" w:lineRule="auto" w:before="0"/>
        <w:ind w:left="445" w:right="5435" w:hanging="3"/>
        <w:jc w:val="left"/>
        <w:rPr>
          <w:sz w:val="14"/>
        </w:rPr>
      </w:pPr>
      <w:r>
        <w:rPr>
          <w:color w:val="231F20"/>
          <w:sz w:val="14"/>
        </w:rPr>
        <w:t>US$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1.05</w:t>
      </w:r>
    </w:p>
    <w:p>
      <w:pPr>
        <w:spacing w:after="0" w:line="367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967" w:space="40"/>
            <w:col w:w="6173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before="109"/>
        <w:ind w:left="4054" w:right="3025" w:firstLine="0"/>
        <w:jc w:val="center"/>
        <w:rPr>
          <w:sz w:val="14"/>
        </w:rPr>
      </w:pPr>
      <w:r>
        <w:rPr>
          <w:color w:val="231F20"/>
          <w:sz w:val="14"/>
        </w:rPr>
        <w:t>1.00</w:t>
      </w:r>
    </w:p>
    <w:p>
      <w:pPr>
        <w:spacing w:before="90"/>
        <w:ind w:left="651" w:right="10507" w:firstLine="0"/>
        <w:jc w:val="center"/>
        <w:rPr>
          <w:sz w:val="14"/>
        </w:rPr>
      </w:pPr>
      <w:r>
        <w:rPr>
          <w:color w:val="231F20"/>
          <w:sz w:val="14"/>
        </w:rPr>
        <w:t>120</w:t>
      </w:r>
    </w:p>
    <w:p>
      <w:pPr>
        <w:spacing w:before="65"/>
        <w:ind w:left="4054" w:right="3025" w:firstLine="0"/>
        <w:jc w:val="center"/>
        <w:rPr>
          <w:sz w:val="14"/>
        </w:rPr>
      </w:pPr>
      <w:r>
        <w:rPr>
          <w:color w:val="231F20"/>
          <w:sz w:val="14"/>
        </w:rPr>
        <w:t>0.95</w:t>
      </w:r>
    </w:p>
    <w:p>
      <w:pPr>
        <w:pStyle w:val="BodyText"/>
        <w:spacing w:before="11"/>
        <w:rPr>
          <w:sz w:val="17"/>
        </w:rPr>
      </w:pPr>
    </w:p>
    <w:p>
      <w:pPr>
        <w:tabs>
          <w:tab w:pos="6468" w:val="left" w:leader="none"/>
        </w:tabs>
        <w:spacing w:before="111"/>
        <w:ind w:left="1054" w:right="0" w:firstLine="0"/>
        <w:jc w:val="left"/>
        <w:rPr>
          <w:sz w:val="14"/>
        </w:rPr>
      </w:pPr>
      <w:r>
        <w:rPr>
          <w:color w:val="231F20"/>
          <w:sz w:val="14"/>
        </w:rPr>
        <w:t>110</w:t>
        <w:tab/>
      </w:r>
      <w:r>
        <w:rPr>
          <w:color w:val="231F20"/>
          <w:position w:val="1"/>
          <w:sz w:val="14"/>
        </w:rPr>
        <w:t>0.90</w:t>
      </w:r>
    </w:p>
    <w:p>
      <w:pPr>
        <w:pStyle w:val="BodyText"/>
        <w:spacing w:before="10"/>
        <w:rPr>
          <w:sz w:val="16"/>
        </w:rPr>
      </w:pPr>
    </w:p>
    <w:p>
      <w:pPr>
        <w:spacing w:before="110"/>
        <w:ind w:left="4054" w:right="3025" w:firstLine="0"/>
        <w:jc w:val="center"/>
        <w:rPr>
          <w:sz w:val="14"/>
        </w:rPr>
      </w:pPr>
      <w:r>
        <w:rPr>
          <w:color w:val="231F20"/>
          <w:sz w:val="14"/>
        </w:rPr>
        <w:t>0.85</w:t>
      </w:r>
    </w:p>
    <w:p>
      <w:pPr>
        <w:spacing w:before="89"/>
        <w:ind w:left="651" w:right="10507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before="66"/>
        <w:ind w:left="4054" w:right="3025" w:firstLine="0"/>
        <w:jc w:val="center"/>
        <w:rPr>
          <w:sz w:val="14"/>
        </w:rPr>
      </w:pPr>
      <w:r>
        <w:rPr>
          <w:color w:val="231F20"/>
          <w:sz w:val="14"/>
        </w:rPr>
        <w:t>0.80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500" w:bottom="280" w:left="60" w:right="0"/>
        </w:sectPr>
      </w:pPr>
    </w:p>
    <w:p>
      <w:pPr>
        <w:spacing w:before="122"/>
        <w:ind w:left="1103" w:right="2732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spacing w:before="0"/>
        <w:ind w:left="2289" w:right="1390" w:firstLine="0"/>
        <w:jc w:val="center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158" w:lineRule="exact" w:before="47"/>
        <w:ind w:left="1666" w:right="0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58688">
            <wp:simplePos x="0" y="0"/>
            <wp:positionH relativeFrom="page">
              <wp:posOffset>914019</wp:posOffset>
            </wp:positionH>
            <wp:positionV relativeFrom="paragraph">
              <wp:posOffset>63114</wp:posOffset>
            </wp:positionV>
            <wp:extent cx="127000" cy="19050"/>
            <wp:effectExtent l="0" t="0" r="0" b="0"/>
            <wp:wrapNone/>
            <wp:docPr id="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CERI: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1"/>
          <w:sz w:val="14"/>
        </w:rPr>
        <w:t>Canadian-dollar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trade-weighted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34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0" w:lineRule="exact"/>
        <w:ind w:left="387" w:right="-44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127000" cy="19050"/>
            <wp:effectExtent l="0" t="0" r="0" b="0"/>
            <wp:docPr id="5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spacing w:before="7"/>
        <w:rPr>
          <w:sz w:val="6"/>
        </w:rPr>
      </w:pP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935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158" w:lineRule="exact" w:before="47"/>
        <w:ind w:left="47" w:right="0" w:firstLine="0"/>
        <w:jc w:val="left"/>
        <w:rPr>
          <w:sz w:val="14"/>
        </w:rPr>
      </w:pPr>
      <w:r>
        <w:rPr>
          <w:color w:val="231F20"/>
          <w:sz w:val="14"/>
        </w:rPr>
        <w:t>Closing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spot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exchange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before="110"/>
        <w:ind w:left="-1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0.75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4032" w:space="40"/>
            <w:col w:w="588" w:space="39"/>
            <w:col w:w="1744" w:space="40"/>
            <w:col w:w="5697"/>
          </w:cols>
        </w:sectPr>
      </w:pPr>
    </w:p>
    <w:p>
      <w:pPr>
        <w:spacing w:before="10"/>
        <w:ind w:left="1666" w:right="0" w:firstLine="0"/>
        <w:jc w:val="left"/>
        <w:rPr>
          <w:sz w:val="14"/>
        </w:rPr>
      </w:pPr>
      <w:r>
        <w:rPr>
          <w:color w:val="231F20"/>
          <w:sz w:val="14"/>
        </w:rPr>
        <w:t>index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(against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euro,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yen,</w:t>
      </w:r>
    </w:p>
    <w:p>
      <w:pPr>
        <w:spacing w:before="7"/>
        <w:ind w:left="1666" w:right="0" w:firstLine="0"/>
        <w:jc w:val="left"/>
        <w:rPr>
          <w:sz w:val="14"/>
        </w:rPr>
      </w:pPr>
      <w:r>
        <w:rPr>
          <w:color w:val="231F20"/>
          <w:sz w:val="14"/>
        </w:rPr>
        <w:t>U.K.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pound,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Mexican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peso,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before="7"/>
        <w:ind w:left="1666" w:right="0" w:firstLine="0"/>
        <w:jc w:val="left"/>
        <w:rPr>
          <w:sz w:val="14"/>
        </w:rPr>
      </w:pPr>
      <w:r>
        <w:rPr>
          <w:color w:val="231F20"/>
          <w:sz w:val="14"/>
        </w:rPr>
        <w:t>Chinese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renminbi)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before="10"/>
        <w:ind w:left="43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for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dollar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vis-à-vis</w:t>
      </w:r>
    </w:p>
    <w:p>
      <w:pPr>
        <w:spacing w:before="7"/>
        <w:ind w:left="437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dollar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4270" w:space="40"/>
            <w:col w:w="7870"/>
          </w:cols>
        </w:sectPr>
      </w:pPr>
    </w:p>
    <w:p>
      <w:pPr>
        <w:spacing w:before="80"/>
        <w:ind w:left="1028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rise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appreciation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dollar.</w:t>
      </w:r>
    </w:p>
    <w:p>
      <w:pPr>
        <w:tabs>
          <w:tab w:pos="5132" w:val="left" w:leader="none"/>
        </w:tabs>
        <w:spacing w:before="19"/>
        <w:ind w:left="1028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4592640">
            <wp:simplePos x="0" y="0"/>
            <wp:positionH relativeFrom="page">
              <wp:posOffset>5442343</wp:posOffset>
            </wp:positionH>
            <wp:positionV relativeFrom="paragraph">
              <wp:posOffset>619666</wp:posOffset>
            </wp:positionV>
            <wp:extent cx="32499" cy="32499"/>
            <wp:effectExtent l="0" t="0" r="0" b="0"/>
            <wp:wrapNone/>
            <wp:docPr id="6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593152">
            <wp:simplePos x="0" y="0"/>
            <wp:positionH relativeFrom="page">
              <wp:posOffset>6597916</wp:posOffset>
            </wp:positionH>
            <wp:positionV relativeFrom="paragraph">
              <wp:posOffset>614065</wp:posOffset>
            </wp:positionV>
            <wp:extent cx="38100" cy="38100"/>
            <wp:effectExtent l="0" t="0" r="0" b="0"/>
            <wp:wrapNone/>
            <wp:docPr id="6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8.189087pt;margin-top:35.270119pt;width:17.650pt;height:21pt;mso-position-horizontal-relative:page;mso-position-vertical-relative:paragraph;z-index:15859200" type="#_x0000_t202" id="docshape30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442001pt;margin-top:7.896946pt;width:288.05pt;height:.1pt;mso-position-horizontal-relative:page;mso-position-vertical-relative:paragraph;z-index:-15602176;mso-wrap-distance-left:0;mso-wrap-distance-right:0" id="docshape302" coordorigin="1089,158" coordsize="5761,0" path="m1089,158l6849,158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54pt;margin-top:24.982946pt;width:522.0500pt;height:.1pt;mso-position-horizontal-relative:page;mso-position-vertical-relative:paragraph;z-index:-15601664;mso-wrap-distance-left:0;mso-wrap-distance-right:0" id="docshape303" coordorigin="1080,500" coordsize="10441,0" path="m1080,500l11520,50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6"/>
        </w:rPr>
      </w:pPr>
    </w:p>
    <w:p>
      <w:pPr>
        <w:spacing w:line="312" w:lineRule="auto" w:before="67"/>
        <w:ind w:left="7396" w:right="1142" w:firstLine="2102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Heading4"/>
        <w:ind w:left="4260"/>
      </w:pPr>
      <w:bookmarkStart w:name="_bookmark7" w:id="13"/>
      <w:bookmarkEnd w:id="13"/>
      <w:r>
        <w:rPr>
          <w:b w:val="0"/>
        </w:rPr>
      </w: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Canadian</w:t>
      </w:r>
      <w:r>
        <w:rPr>
          <w:color w:val="004F5A"/>
          <w:spacing w:val="-18"/>
        </w:rPr>
        <w:t> </w:t>
      </w:r>
      <w:r>
        <w:rPr>
          <w:color w:val="004F5A"/>
        </w:rPr>
        <w:t>Economy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560" w:bottom="280" w:left="60" w:right="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3"/>
        </w:rPr>
      </w:pPr>
    </w:p>
    <w:p>
      <w:pPr>
        <w:spacing w:before="0"/>
        <w:ind w:left="66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</w:p>
    <w:p>
      <w:pPr>
        <w:spacing w:line="249" w:lineRule="auto" w:before="10"/>
        <w:ind w:left="660" w:right="14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3.5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2010,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2.9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2011,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2.2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2012.</w:t>
      </w:r>
    </w:p>
    <w:p>
      <w:pPr>
        <w:pStyle w:val="BodyText"/>
        <w:spacing w:line="249" w:lineRule="auto" w:before="107"/>
        <w:ind w:left="549" w:right="1036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base-case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incorporates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4"/>
        </w:rPr>
        <w:t> </w:t>
      </w:r>
      <w:r>
        <w:rPr>
          <w:color w:val="231F20"/>
        </w:rPr>
        <w:t>assumptions:</w:t>
      </w:r>
      <w:r>
        <w:rPr>
          <w:color w:val="231F20"/>
          <w:spacing w:val="-52"/>
        </w:rPr>
        <w:t> </w:t>
      </w:r>
      <w:r>
        <w:rPr>
          <w:color w:val="231F20"/>
        </w:rPr>
        <w:t>a Canada/U.S. exchange rate averaging 96 cents U.S.; energy prices in line</w:t>
      </w:r>
      <w:r>
        <w:rPr>
          <w:color w:val="231F20"/>
          <w:spacing w:val="1"/>
        </w:rPr>
        <w:t> </w:t>
      </w:r>
      <w:r>
        <w:rPr>
          <w:color w:val="231F20"/>
        </w:rPr>
        <w:t>with recent futures prices; and prices for non-energy commodities increasing</w:t>
      </w:r>
      <w:r>
        <w:rPr>
          <w:color w:val="231F20"/>
          <w:spacing w:val="1"/>
        </w:rPr>
        <w:t> </w:t>
      </w:r>
      <w:r>
        <w:rPr>
          <w:color w:val="231F20"/>
        </w:rPr>
        <w:t>progressively as the global economy recovers. Global credit conditions are</w:t>
      </w:r>
      <w:r>
        <w:rPr>
          <w:color w:val="231F20"/>
          <w:spacing w:val="1"/>
        </w:rPr>
        <w:t> </w:t>
      </w:r>
      <w:r>
        <w:rPr>
          <w:color w:val="231F20"/>
        </w:rPr>
        <w:t>expected to gradually improve over the projection horizon, although from a</w:t>
      </w:r>
      <w:r>
        <w:rPr>
          <w:color w:val="231F20"/>
          <w:spacing w:val="1"/>
        </w:rPr>
        <w:t> </w:t>
      </w:r>
      <w:r>
        <w:rPr>
          <w:color w:val="231F20"/>
        </w:rPr>
        <w:t>somewhat less favourable position than was expected in the April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reﬂecting the heightened concerns about sovereign debt in some European</w:t>
      </w:r>
      <w:r>
        <w:rPr>
          <w:color w:val="231F20"/>
          <w:spacing w:val="1"/>
        </w:rPr>
        <w:t> </w:t>
      </w:r>
      <w:r>
        <w:rPr>
          <w:color w:val="231F20"/>
        </w:rPr>
        <w:t>countries.</w:t>
      </w:r>
    </w:p>
    <w:p>
      <w:pPr>
        <w:pStyle w:val="Heading6"/>
        <w:spacing w:before="197"/>
        <w:ind w:left="549"/>
      </w:pPr>
      <w:r>
        <w:rPr>
          <w:color w:val="231F20"/>
        </w:rPr>
        <w:t>Aggregate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Supply</w:t>
      </w:r>
    </w:p>
    <w:p>
      <w:pPr>
        <w:pStyle w:val="BodyText"/>
        <w:spacing w:line="249" w:lineRule="auto" w:before="134"/>
        <w:ind w:left="549" w:right="1026"/>
      </w:pPr>
      <w:r>
        <w:rPr/>
        <w:pict>
          <v:line style="position:absolute;mso-position-horizontal-relative:page;mso-position-vertical-relative:paragraph;z-index:15862272" from="36pt,9.579455pt" to="198pt,9.579455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GDP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moderate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remainder</w:t>
      </w:r>
      <w:r>
        <w:rPr>
          <w:color w:val="231F20"/>
          <w:spacing w:val="-52"/>
        </w:rPr>
        <w:t> </w:t>
      </w:r>
      <w:r>
        <w:rPr>
          <w:color w:val="231F20"/>
        </w:rPr>
        <w:t>of this year and into 2011 </w:t>
      </w:r>
      <w:r>
        <w:rPr>
          <w:b/>
          <w:color w:val="231F20"/>
        </w:rPr>
        <w:t>(Chart 20)</w:t>
      </w:r>
      <w:r>
        <w:rPr>
          <w:color w:val="231F20"/>
        </w:rPr>
        <w:t>. As in the April </w:t>
      </w:r>
      <w:r>
        <w:rPr>
          <w:i/>
          <w:color w:val="231F20"/>
        </w:rPr>
        <w:t>Report</w:t>
      </w:r>
      <w:r>
        <w:rPr>
          <w:color w:val="231F20"/>
        </w:rPr>
        <w:t>, this moderation</w:t>
      </w:r>
      <w:r>
        <w:rPr>
          <w:color w:val="231F20"/>
          <w:spacing w:val="1"/>
        </w:rPr>
        <w:t> </w:t>
      </w:r>
      <w:r>
        <w:rPr>
          <w:color w:val="231F20"/>
        </w:rPr>
        <w:t>mainly</w:t>
      </w:r>
      <w:r>
        <w:rPr>
          <w:color w:val="231F20"/>
          <w:spacing w:val="14"/>
        </w:rPr>
        <w:t> </w:t>
      </w:r>
      <w:r>
        <w:rPr>
          <w:color w:val="231F20"/>
        </w:rPr>
        <w:t>reﬂects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pulling</w:t>
      </w:r>
      <w:r>
        <w:rPr>
          <w:color w:val="231F20"/>
          <w:spacing w:val="15"/>
        </w:rPr>
        <w:t> </w:t>
      </w:r>
      <w:r>
        <w:rPr>
          <w:color w:val="231F20"/>
        </w:rPr>
        <w:t>forward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consumer</w:t>
      </w:r>
      <w:r>
        <w:rPr>
          <w:color w:val="231F20"/>
          <w:spacing w:val="14"/>
        </w:rPr>
        <w:t> </w:t>
      </w:r>
      <w:r>
        <w:rPr>
          <w:color w:val="231F20"/>
        </w:rPr>
        <w:t>spending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residential</w:t>
      </w:r>
      <w:r>
        <w:rPr>
          <w:color w:val="231F20"/>
          <w:spacing w:val="1"/>
        </w:rPr>
        <w:t> </w:t>
      </w:r>
      <w:r>
        <w:rPr>
          <w:color w:val="231F20"/>
        </w:rPr>
        <w:t>investment in response to accommodative monetary policy and temporary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-10"/>
        </w:rPr>
        <w:t> </w:t>
      </w:r>
      <w:r>
        <w:rPr>
          <w:color w:val="231F20"/>
        </w:rPr>
        <w:t>measures,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gradual</w:t>
      </w:r>
      <w:r>
        <w:rPr>
          <w:color w:val="231F20"/>
          <w:spacing w:val="-9"/>
        </w:rPr>
        <w:t> </w:t>
      </w:r>
      <w:r>
        <w:rPr>
          <w:color w:val="231F20"/>
        </w:rPr>
        <w:t>removal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ﬁscal</w:t>
      </w:r>
      <w:r>
        <w:rPr>
          <w:color w:val="231F20"/>
          <w:spacing w:val="-9"/>
        </w:rPr>
        <w:t> </w:t>
      </w:r>
      <w:r>
        <w:rPr>
          <w:color w:val="231F20"/>
        </w:rPr>
        <w:t>stimulus.</w:t>
      </w:r>
      <w:r>
        <w:rPr>
          <w:color w:val="231F20"/>
          <w:spacing w:val="-9"/>
        </w:rPr>
        <w:t> </w:t>
      </w:r>
      <w:r>
        <w:rPr>
          <w:color w:val="231F20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accelerated</w:t>
      </w:r>
      <w:r>
        <w:rPr>
          <w:color w:val="231F20"/>
          <w:spacing w:val="18"/>
        </w:rPr>
        <w:t> </w:t>
      </w:r>
      <w:r>
        <w:rPr>
          <w:color w:val="231F20"/>
        </w:rPr>
        <w:t>global</w:t>
      </w:r>
      <w:r>
        <w:rPr>
          <w:color w:val="231F20"/>
          <w:spacing w:val="19"/>
        </w:rPr>
        <w:t> </w:t>
      </w:r>
      <w:r>
        <w:rPr>
          <w:color w:val="231F20"/>
        </w:rPr>
        <w:t>ﬁscal</w:t>
      </w:r>
      <w:r>
        <w:rPr>
          <w:color w:val="231F20"/>
          <w:spacing w:val="19"/>
        </w:rPr>
        <w:t> </w:t>
      </w:r>
      <w:r>
        <w:rPr>
          <w:color w:val="231F20"/>
        </w:rPr>
        <w:t>consolidation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weaker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more</w:t>
      </w:r>
      <w:r>
        <w:rPr>
          <w:color w:val="231F20"/>
          <w:spacing w:val="19"/>
        </w:rPr>
        <w:t> </w:t>
      </w:r>
      <w:r>
        <w:rPr>
          <w:color w:val="231F20"/>
        </w:rPr>
        <w:t>uncertain</w:t>
      </w:r>
      <w:r>
        <w:rPr>
          <w:color w:val="231F20"/>
          <w:spacing w:val="-53"/>
        </w:rPr>
        <w:t> </w:t>
      </w:r>
      <w:r>
        <w:rPr>
          <w:color w:val="231F20"/>
        </w:rPr>
        <w:t>global</w:t>
      </w:r>
      <w:r>
        <w:rPr>
          <w:color w:val="231F20"/>
          <w:spacing w:val="17"/>
        </w:rPr>
        <w:t> </w:t>
      </w:r>
      <w:r>
        <w:rPr>
          <w:color w:val="231F20"/>
        </w:rPr>
        <w:t>outlook</w:t>
      </w:r>
      <w:r>
        <w:rPr>
          <w:color w:val="231F20"/>
          <w:spacing w:val="18"/>
        </w:rPr>
        <w:t> </w:t>
      </w:r>
      <w:r>
        <w:rPr>
          <w:color w:val="231F20"/>
        </w:rPr>
        <w:t>imply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slightly</w:t>
      </w:r>
      <w:r>
        <w:rPr>
          <w:color w:val="231F20"/>
          <w:spacing w:val="18"/>
        </w:rPr>
        <w:t> </w:t>
      </w:r>
      <w:r>
        <w:rPr>
          <w:color w:val="231F20"/>
        </w:rPr>
        <w:t>more</w:t>
      </w:r>
      <w:r>
        <w:rPr>
          <w:color w:val="231F20"/>
          <w:spacing w:val="21"/>
        </w:rPr>
        <w:t> </w:t>
      </w:r>
      <w:r>
        <w:rPr>
          <w:color w:val="231F20"/>
        </w:rPr>
        <w:t>pronounced</w:t>
      </w:r>
      <w:r>
        <w:rPr>
          <w:color w:val="231F20"/>
          <w:spacing w:val="18"/>
        </w:rPr>
        <w:t> </w:t>
      </w:r>
      <w:r>
        <w:rPr>
          <w:color w:val="231F20"/>
        </w:rPr>
        <w:t>deceleration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growth in Canada than previously expected. There is also a slight shift in the</w:t>
      </w:r>
      <w:r>
        <w:rPr>
          <w:color w:val="231F20"/>
          <w:spacing w:val="-53"/>
        </w:rPr>
        <w:t> </w:t>
      </w:r>
      <w:r>
        <w:rPr>
          <w:color w:val="231F20"/>
        </w:rPr>
        <w:t>composition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demand,</w:t>
      </w:r>
      <w:r>
        <w:rPr>
          <w:color w:val="231F20"/>
          <w:spacing w:val="13"/>
        </w:rPr>
        <w:t> </w:t>
      </w:r>
      <w:r>
        <w:rPr>
          <w:color w:val="231F20"/>
        </w:rPr>
        <w:t>away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domestic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towards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</w:rPr>
        <w:t>exports, reﬂecting mainly weaker consumption and import growth </w:t>
      </w:r>
      <w:r>
        <w:rPr>
          <w:b/>
          <w:color w:val="231F20"/>
        </w:rPr>
        <w:t>(Table 2)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average</w:t>
      </w:r>
      <w:r>
        <w:rPr>
          <w:color w:val="231F20"/>
          <w:spacing w:val="-7"/>
        </w:rPr>
        <w:t> </w:t>
      </w:r>
      <w:r>
        <w:rPr>
          <w:color w:val="231F20"/>
        </w:rPr>
        <w:t>annual</w:t>
      </w:r>
      <w:r>
        <w:rPr>
          <w:color w:val="231F20"/>
          <w:spacing w:val="-7"/>
        </w:rPr>
        <w:t> </w:t>
      </w:r>
      <w:r>
        <w:rPr>
          <w:color w:val="231F20"/>
        </w:rPr>
        <w:t>basis,</w:t>
      </w:r>
      <w:r>
        <w:rPr>
          <w:color w:val="231F20"/>
          <w:spacing w:val="-8"/>
        </w:rPr>
        <w:t> </w:t>
      </w:r>
      <w:r>
        <w:rPr>
          <w:color w:val="231F20"/>
        </w:rPr>
        <w:t>real</w:t>
      </w:r>
      <w:r>
        <w:rPr>
          <w:color w:val="231F20"/>
          <w:spacing w:val="-7"/>
        </w:rPr>
        <w:t> </w:t>
      </w:r>
      <w:r>
        <w:rPr>
          <w:color w:val="231F20"/>
        </w:rPr>
        <w:t>GDP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projected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3.5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2010, before slowing to 2.9 per cent in 2011 and 2.2 per cent in 2012. The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return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spacing w:after="0" w:line="249" w:lineRule="auto"/>
        <w:sectPr>
          <w:type w:val="continuous"/>
          <w:pgSz w:w="12240" w:h="15840"/>
          <w:pgMar w:top="500" w:bottom="280" w:left="60" w:right="0"/>
          <w:cols w:num="2" w:equalWidth="0">
            <w:col w:w="3671" w:space="40"/>
            <w:col w:w="8469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0" w:lineRule="exact"/>
        <w:ind w:left="426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304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260" w:right="3236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004F5A"/>
          <w:sz w:val="18"/>
        </w:rPr>
        <w:t>20: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moderate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rate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potential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output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line="357" w:lineRule="auto" w:before="126"/>
        <w:ind w:left="9441" w:right="2658" w:hanging="50"/>
        <w:jc w:val="right"/>
        <w:rPr>
          <w:sz w:val="14"/>
        </w:rPr>
      </w:pPr>
      <w:r>
        <w:rPr/>
        <w:pict>
          <v:group style="position:absolute;margin-left:217.656006pt;margin-top:21.786129pt;width:251.8pt;height:144pt;mso-position-horizontal-relative:page;mso-position-vertical-relative:paragraph;z-index:15863296" id="docshapegroup305" coordorigin="4353,436" coordsize="5036,2880">
            <v:shape style="position:absolute;left:4360;top:447;width:126;height:2860" id="docshape306" coordorigin="4361,448" coordsize="126,2860" path="m4361,3308l4361,448m4361,3308l4486,3308e" filled="false" stroked="true" strokeweight=".75pt" strokecolor="#231f20">
              <v:path arrowok="t"/>
              <v:stroke dashstyle="solid"/>
            </v:shape>
            <v:line style="position:absolute" from="4361,2899" to="4486,2899" stroked="true" strokeweight=".75pt" strokecolor="#231f20">
              <v:stroke dashstyle="solid"/>
            </v:line>
            <v:line style="position:absolute" from="4361,2491" to="4486,2491" stroked="true" strokeweight=".75pt" strokecolor="#231f20">
              <v:stroke dashstyle="solid"/>
            </v:line>
            <v:line style="position:absolute" from="4361,2082" to="4486,2082" stroked="true" strokeweight=".75pt" strokecolor="#231f20">
              <v:stroke dashstyle="solid"/>
            </v:line>
            <v:line style="position:absolute" from="4361,1674" to="4486,1674" stroked="true" strokeweight=".75pt" strokecolor="#231f20">
              <v:stroke dashstyle="solid"/>
            </v:line>
            <v:line style="position:absolute" from="4361,1265" to="4486,1265" stroked="true" strokeweight=".75pt" strokecolor="#231f20">
              <v:stroke dashstyle="solid"/>
            </v:line>
            <v:line style="position:absolute" from="4361,857" to="4486,857" stroked="true" strokeweight=".75pt" strokecolor="#231f20">
              <v:stroke dashstyle="solid"/>
            </v:line>
            <v:line style="position:absolute" from="4361,448" to="4486,448" stroked="true" strokeweight=".75pt" strokecolor="#231f20">
              <v:stroke dashstyle="solid"/>
            </v:line>
            <v:shape style="position:absolute;left:9255;top:447;width:126;height:2860" id="docshape307" coordorigin="9255,448" coordsize="126,2860" path="m9381,3308l9381,448m9381,3308l9255,3308e" filled="false" stroked="true" strokeweight=".75pt" strokecolor="#231f20">
              <v:path arrowok="t"/>
              <v:stroke dashstyle="solid"/>
            </v:shape>
            <v:line style="position:absolute" from="9381,2899" to="9255,2899" stroked="true" strokeweight=".75pt" strokecolor="#231f20">
              <v:stroke dashstyle="solid"/>
            </v:line>
            <v:line style="position:absolute" from="9381,2491" to="9255,2491" stroked="true" strokeweight=".75pt" strokecolor="#231f20">
              <v:stroke dashstyle="solid"/>
            </v:line>
            <v:line style="position:absolute" from="9381,2082" to="9255,2082" stroked="true" strokeweight=".75pt" strokecolor="#231f20">
              <v:stroke dashstyle="solid"/>
            </v:line>
            <v:line style="position:absolute" from="9381,1674" to="9255,1674" stroked="true" strokeweight=".75pt" strokecolor="#231f20">
              <v:stroke dashstyle="solid"/>
            </v:line>
            <v:line style="position:absolute" from="9381,1265" to="9255,1265" stroked="true" strokeweight=".75pt" strokecolor="#231f20">
              <v:stroke dashstyle="solid"/>
            </v:line>
            <v:line style="position:absolute" from="9381,857" to="9255,857" stroked="true" strokeweight=".75pt" strokecolor="#231f20">
              <v:stroke dashstyle="solid"/>
            </v:line>
            <v:line style="position:absolute" from="9381,448" to="9255,448" stroked="true" strokeweight=".75pt" strokecolor="#231f20">
              <v:stroke dashstyle="solid"/>
            </v:line>
            <v:line style="position:absolute" from="9381,3308" to="4361,3308" stroked="true" strokeweight=".75pt" strokecolor="#231f20">
              <v:stroke dashstyle="solid"/>
            </v:line>
            <v:line style="position:absolute" from="8415,3308" to="8415,3236" stroked="true" strokeweight=".75pt" strokecolor="#231f20">
              <v:stroke dashstyle="solid"/>
            </v:line>
            <v:line style="position:absolute" from="7643,3308" to="7643,3236" stroked="true" strokeweight=".75pt" strokecolor="#231f20">
              <v:stroke dashstyle="solid"/>
            </v:line>
            <v:line style="position:absolute" from="6871,3308" to="6871,3236" stroked="true" strokeweight=".75pt" strokecolor="#231f20">
              <v:stroke dashstyle="solid"/>
            </v:line>
            <v:line style="position:absolute" from="6098,3308" to="6098,3236" stroked="true" strokeweight=".75pt" strokecolor="#231f20">
              <v:stroke dashstyle="solid"/>
            </v:line>
            <v:line style="position:absolute" from="5326,3308" to="5326,3236" stroked="true" strokeweight=".75pt" strokecolor="#231f20">
              <v:stroke dashstyle="solid"/>
            </v:line>
            <v:line style="position:absolute" from="4554,3308" to="4554,3236" stroked="true" strokeweight=".75pt" strokecolor="#231f20">
              <v:stroke dashstyle="solid"/>
            </v:line>
            <v:shape style="position:absolute;left:7090;top:1060;width:140;height:613" type="#_x0000_t75" id="docshape308" stroked="false">
              <v:imagedata r:id="rId31" o:title=""/>
            </v:shape>
            <v:shape style="position:absolute;left:7283;top:1097;width:140;height:577" type="#_x0000_t75" id="docshape309" stroked="false">
              <v:imagedata r:id="rId32" o:title=""/>
            </v:shape>
            <v:shape style="position:absolute;left:7476;top:1019;width:140;height:654" type="#_x0000_t75" id="docshape310" stroked="false">
              <v:imagedata r:id="rId33" o:title=""/>
            </v:shape>
            <v:shape style="position:absolute;left:7669;top:1060;width:140;height:613" type="#_x0000_t75" id="docshape311" stroked="false">
              <v:imagedata r:id="rId34" o:title=""/>
            </v:shape>
            <v:shape style="position:absolute;left:7863;top:1060;width:140;height:613" type="#_x0000_t75" id="docshape312" stroked="false">
              <v:imagedata r:id="rId35" o:title=""/>
            </v:shape>
            <v:shape style="position:absolute;left:8056;top:1162;width:140;height:511" type="#_x0000_t75" id="docshape313" stroked="false">
              <v:imagedata r:id="rId36" o:title=""/>
            </v:shape>
            <v:shape style="position:absolute;left:8249;top:1183;width:140;height:491" type="#_x0000_t75" id="docshape314" stroked="false">
              <v:imagedata r:id="rId37" o:title=""/>
            </v:shape>
            <v:shape style="position:absolute;left:8442;top:1265;width:140;height:409" type="#_x0000_t75" id="docshape315" stroked="false">
              <v:imagedata r:id="rId38" o:title=""/>
            </v:shape>
            <v:shape style="position:absolute;left:8635;top:1277;width:140;height:397" type="#_x0000_t75" id="docshape316" stroked="false">
              <v:imagedata r:id="rId39" o:title=""/>
            </v:shape>
            <v:shape style="position:absolute;left:8828;top:1277;width:140;height:397" type="#_x0000_t75" id="docshape317" stroked="false">
              <v:imagedata r:id="rId40" o:title=""/>
            </v:shape>
            <v:shape style="position:absolute;left:9021;top:1277;width:140;height:397" type="#_x0000_t75" id="docshape318" stroked="false">
              <v:imagedata r:id="rId41" o:title=""/>
            </v:shape>
            <v:shape style="position:absolute;left:4580;top:435;width:2456;height:2675" id="docshape319" coordorigin="4581,436" coordsize="2456,2675" path="m4720,1138l4581,1138,4581,1674,4720,1674,4720,1138xm4913,1002l4774,1002,4774,1674,4913,1674,4913,1002xm5106,1216l4967,1216,4967,1674,5106,1674,5106,1216xm5299,1261l5160,1261,5160,1674,5299,1674,5299,1261xm5492,1674l5353,1674,5353,1811,5492,1811,5492,1674xm5685,1674l5546,1674,5546,1692,5685,1692,5685,1674xm5878,1596l5739,1596,5739,1674,5878,1674,5878,1596xm6071,1674l5932,1674,5932,2309,6071,2309,6071,1674xm6264,1674l6125,1674,6125,3110,6264,3110,6264,1674xm6457,1674l6318,1674,6318,2248,6457,2248,6457,1674xm6651,1492l6512,1492,6512,1674,6651,1674,6651,1492xm6844,665l6705,665,6705,1674,6844,1674,6844,665xm7037,436l6898,436,6898,1674,7037,1674,7037,436xe" filled="true" fillcolor="#0071bc" stroked="false">
              <v:path arrowok="t"/>
              <v:fill type="solid"/>
            </v:shape>
            <v:line style="position:absolute" from="4486,1674" to="9255,1674" stroked="true" strokeweight=".75pt" strokecolor="#231f20">
              <v:stroke dashstyle="solid"/>
            </v:line>
            <v:shape style="position:absolute;left:6967;top:815;width:2124;height:460" id="docshape320" coordorigin="6967,816" coordsize="2124,460" path="m7160,916l6967,1222m7353,816l7160,916m7546,906l7353,816m7740,1059l7546,906m7933,1059l7740,1059m8126,1077l7933,1059m8319,1118l8126,1077m8512,1169l8319,1118m8705,1222l8512,1169m8898,1251l8705,1222m9091,1275l8898,1251e" filled="false" stroked="true" strokeweight="1.5pt" strokecolor="#ed1c24">
              <v:path arrowok="t"/>
              <v:stroke dashstyle="dash"/>
            </v:shape>
            <v:line style="position:absolute" from="4843,1230" to="4650,1377" stroked="true" strokeweight="1.5pt" strokecolor="#ed1c24">
              <v:stroke dashstyle="solid"/>
            </v:line>
            <v:line style="position:absolute" from="5036,1136" to="4843,1230" stroked="true" strokeweight="1.5pt" strokecolor="#ed1c24">
              <v:stroke dashstyle="solid"/>
            </v:line>
            <v:line style="position:absolute" from="5229,1155" to="5036,1136" stroked="true" strokeweight="1.5pt" strokecolor="#ed1c24">
              <v:stroke dashstyle="solid"/>
            </v:line>
            <v:line style="position:absolute" from="5423,1324" to="5229,1155" stroked="true" strokeweight="1.5pt" strokecolor="#ed1c24">
              <v:stroke dashstyle="solid"/>
            </v:line>
            <v:line style="position:absolute" from="5616,1496" to="5423,1324" stroked="true" strokeweight="1.5pt" strokecolor="#ed1c24">
              <v:stroke dashstyle="solid"/>
            </v:line>
            <v:line style="position:absolute" from="5809,1592" to="5616,1496" stroked="true" strokeweight="1.5pt" strokecolor="#ed1c24">
              <v:stroke dashstyle="solid"/>
            </v:line>
            <v:line style="position:absolute" from="6002,1853" to="5809,1592" stroked="true" strokeweight="1.5pt" strokecolor="#ed1c24">
              <v:stroke dashstyle="solid"/>
            </v:line>
            <v:line style="position:absolute" from="6195,2186" to="6002,1853" stroked="true" strokeweight="1.5pt" strokecolor="#ed1c24">
              <v:stroke dashstyle="solid"/>
            </v:line>
            <v:line style="position:absolute" from="6388,2323" to="6195,2186" stroked="true" strokeweight="1.5pt" strokecolor="#ed1c24">
              <v:stroke dashstyle="solid"/>
            </v:line>
            <v:line style="position:absolute" from="6581,2297" to="6388,2323" stroked="true" strokeweight="1.5pt" strokecolor="#ed1c24">
              <v:stroke dashstyle="solid"/>
            </v:line>
            <v:line style="position:absolute" from="6774,1898" to="6581,2297" stroked="true" strokeweight="1.5pt" strokecolor="#ed1c24">
              <v:stroke dashstyle="solid"/>
            </v:line>
            <v:line style="position:absolute" from="6967,1222" to="6774,189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26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2"/>
        </w:rPr>
      </w:pPr>
    </w:p>
    <w:p>
      <w:pPr>
        <w:spacing w:before="110"/>
        <w:ind w:left="0" w:right="26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0" w:right="2658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0" w:right="2658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0" w:right="2658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spacing w:before="11"/>
        <w:rPr>
          <w:sz w:val="11"/>
        </w:rPr>
      </w:pPr>
    </w:p>
    <w:p>
      <w:pPr>
        <w:spacing w:before="110"/>
        <w:ind w:left="0" w:right="2658" w:firstLine="0"/>
        <w:jc w:val="right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0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109"/>
        <w:ind w:left="123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-8</w:t>
      </w:r>
    </w:p>
    <w:p>
      <w:pPr>
        <w:spacing w:before="12"/>
        <w:ind w:left="431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6" w:equalWidth="0">
            <w:col w:w="5042" w:space="40"/>
            <w:col w:w="733" w:space="39"/>
            <w:col w:w="733" w:space="39"/>
            <w:col w:w="733" w:space="40"/>
            <w:col w:w="722" w:space="39"/>
            <w:col w:w="4020"/>
          </w:cols>
        </w:sectPr>
      </w:pPr>
    </w:p>
    <w:p>
      <w:pPr>
        <w:spacing w:line="249" w:lineRule="auto" w:before="47"/>
        <w:ind w:left="4585" w:right="-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3808" from="217.932999pt,5.719816pt" to="227.932999pt,5.719816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29"/>
        <w:ind w:left="458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64320" from="217.975006pt,5.152717pt" to="227.975006pt,5.152717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49" w:lineRule="auto" w:before="52"/>
        <w:ind w:left="381" w:right="305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Quarter-over-quarter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before="18"/>
        <w:ind w:left="153" w:right="0" w:firstLine="0"/>
        <w:jc w:val="left"/>
        <w:rPr>
          <w:sz w:val="14"/>
        </w:rPr>
      </w:pPr>
      <w:r>
        <w:rPr/>
        <w:pict>
          <v:rect style="position:absolute;margin-left:324.967987pt;margin-top:-16.326183pt;width:7.666pt;height:7.667pt;mso-position-horizontal-relative:page;mso-position-vertical-relative:paragraph;z-index:15864832" id="docshape321" filled="true" fillcolor="#0071bc" stroked="false">
            <v:fill type="solid"/>
            <w10:wrap type="none"/>
          </v:rect>
        </w:pict>
      </w:r>
      <w:r>
        <w:rPr>
          <w:position w:val="-2"/>
        </w:rPr>
        <w:drawing>
          <wp:inline distT="0" distB="0" distL="0" distR="0">
            <wp:extent cx="97358" cy="97372"/>
            <wp:effectExtent l="0" t="0" r="0" b="0"/>
            <wp:docPr id="6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4"/>
          <w:sz w:val="20"/>
        </w:rPr>
        <w:t> </w: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z w:val="14"/>
        </w:rPr>
        <w:t> </w:t>
      </w:r>
      <w:r>
        <w:rPr>
          <w:color w:val="231F20"/>
          <w:spacing w:val="-1"/>
          <w:sz w:val="14"/>
        </w:rPr>
        <w:t>projection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6246" w:space="40"/>
            <w:col w:w="5894"/>
          </w:cols>
        </w:sectPr>
      </w:pPr>
    </w:p>
    <w:p>
      <w:pPr>
        <w:spacing w:before="69"/>
        <w:ind w:left="1010" w:right="1595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27828pt;width:288.05pt;height:.1pt;mso-position-horizontal-relative:page;mso-position-vertical-relative:paragraph;z-index:-15597056;mso-wrap-distance-left:0;mso-wrap-distance-right:0" id="docshape322" coordorigin="4320,159" coordsize="5761,0" path="m4320,159l1008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2"/>
        <w:rPr>
          <w:sz w:val="30"/>
        </w:rPr>
      </w:pPr>
    </w:p>
    <w:p>
      <w:pPr>
        <w:spacing w:line="249" w:lineRule="auto" w:before="0"/>
        <w:ind w:left="660" w:right="-6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862784" from="36pt,-9.120414pt" to="198pt,-9.120414pt" stroked="true" strokeweight="1pt" strokecolor="#004f5a">
            <v:stroke dashstyle="solid"/>
            <w10:wrap type="none"/>
          </v:line>
        </w:pict>
      </w:r>
      <w:r>
        <w:rPr>
          <w:i/>
          <w:color w:val="231F20"/>
          <w:w w:val="90"/>
          <w:sz w:val="20"/>
        </w:rPr>
        <w:t>Consumption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modest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April,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reﬂecting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slower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growth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income.</w:t>
      </w:r>
    </w:p>
    <w:p>
      <w:pPr>
        <w:pStyle w:val="BodyText"/>
        <w:spacing w:line="249" w:lineRule="auto" w:before="107"/>
        <w:ind w:left="404" w:right="1127"/>
      </w:pPr>
      <w:r>
        <w:rPr/>
        <w:br w:type="column"/>
      </w:r>
      <w:r>
        <w:rPr>
          <w:color w:val="231F20"/>
        </w:rPr>
        <w:t>The Bank continues to expect consumer spending to slow to a pace more</w:t>
      </w:r>
      <w:r>
        <w:rPr>
          <w:color w:val="231F20"/>
          <w:spacing w:val="1"/>
        </w:rPr>
        <w:t> </w:t>
      </w:r>
      <w:r>
        <w:rPr>
          <w:color w:val="231F20"/>
        </w:rPr>
        <w:t>consistent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income</w:t>
      </w:r>
      <w:r>
        <w:rPr>
          <w:color w:val="231F20"/>
          <w:spacing w:val="26"/>
        </w:rPr>
        <w:t> </w:t>
      </w:r>
      <w:r>
        <w:rPr>
          <w:color w:val="231F20"/>
        </w:rPr>
        <w:t>growth.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growth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income</w:t>
      </w:r>
      <w:r>
        <w:rPr>
          <w:color w:val="231F20"/>
          <w:spacing w:val="27"/>
        </w:rPr>
        <w:t> </w:t>
      </w:r>
      <w:r>
        <w:rPr>
          <w:color w:val="231F20"/>
        </w:rPr>
        <w:t>now</w:t>
      </w:r>
      <w:r>
        <w:rPr>
          <w:color w:val="231F20"/>
          <w:spacing w:val="26"/>
        </w:rPr>
        <w:t> </w:t>
      </w:r>
      <w:r>
        <w:rPr>
          <w:color w:val="231F20"/>
        </w:rPr>
        <w:t>expected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slightly</w:t>
      </w:r>
      <w:r>
        <w:rPr>
          <w:color w:val="231F20"/>
          <w:spacing w:val="13"/>
        </w:rPr>
        <w:t> </w:t>
      </w:r>
      <w:r>
        <w:rPr>
          <w:color w:val="231F20"/>
        </w:rPr>
        <w:t>softer</w:t>
      </w:r>
      <w:r>
        <w:rPr>
          <w:color w:val="231F20"/>
          <w:spacing w:val="13"/>
        </w:rPr>
        <w:t> </w:t>
      </w:r>
      <w:r>
        <w:rPr>
          <w:color w:val="231F20"/>
        </w:rPr>
        <w:t>than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expected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time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6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primarily because of the weaker global outlook and a lower assumed proﬁle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commodity</w:t>
      </w:r>
      <w:r>
        <w:rPr>
          <w:color w:val="231F20"/>
          <w:spacing w:val="2"/>
        </w:rPr>
        <w:t> </w:t>
      </w:r>
      <w:r>
        <w:rPr>
          <w:color w:val="231F20"/>
        </w:rPr>
        <w:t>prices,</w:t>
      </w:r>
      <w:r>
        <w:rPr>
          <w:color w:val="231F20"/>
          <w:spacing w:val="2"/>
        </w:rPr>
        <w:t> </w:t>
      </w:r>
      <w:r>
        <w:rPr>
          <w:color w:val="231F20"/>
        </w:rPr>
        <w:t>consumption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correspondingly</w:t>
      </w:r>
      <w:r>
        <w:rPr>
          <w:color w:val="231F20"/>
          <w:spacing w:val="2"/>
        </w:rPr>
        <w:t> </w:t>
      </w:r>
      <w:r>
        <w:rPr>
          <w:color w:val="231F20"/>
        </w:rPr>
        <w:t>expected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lower.</w:t>
      </w:r>
      <w:r>
        <w:rPr>
          <w:color w:val="231F20"/>
          <w:spacing w:val="-52"/>
        </w:rPr>
        <w:t> </w:t>
      </w:r>
      <w:r>
        <w:rPr>
          <w:color w:val="231F20"/>
        </w:rPr>
        <w:t>Over the projection horizon, household spending should continue to be sup-</w:t>
      </w:r>
      <w:r>
        <w:rPr>
          <w:color w:val="231F20"/>
          <w:spacing w:val="1"/>
        </w:rPr>
        <w:t> </w:t>
      </w:r>
      <w:r>
        <w:rPr>
          <w:color w:val="231F20"/>
        </w:rPr>
        <w:t>ported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strengthening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4"/>
        </w:rPr>
        <w:t> </w:t>
      </w:r>
      <w:r>
        <w:rPr>
          <w:color w:val="231F20"/>
        </w:rPr>
        <w:t>market.</w:t>
      </w:r>
    </w:p>
    <w:p>
      <w:pPr>
        <w:spacing w:after="0" w:line="249" w:lineRule="auto"/>
        <w:sectPr>
          <w:type w:val="continuous"/>
          <w:pgSz w:w="12240" w:h="15840"/>
          <w:pgMar w:top="500" w:bottom="280" w:left="60" w:right="0"/>
          <w:cols w:num="2" w:equalWidth="0">
            <w:col w:w="3816" w:space="40"/>
            <w:col w:w="8324"/>
          </w:cols>
        </w:sectPr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323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20" w:right="0" w:firstLine="0"/>
        <w:jc w:val="left"/>
        <w:rPr>
          <w:sz w:val="12"/>
        </w:rPr>
      </w:pPr>
      <w:r>
        <w:rPr/>
        <w:pict>
          <v:shape style="position:absolute;margin-left:36.000099pt;margin-top:.49403pt;width:18.95pt;height:20.85pt;mso-position-horizontal-relative:page;mso-position-vertical-relative:paragraph;z-index:15865344" type="#_x0000_t202" id="docshape32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18720" id="docshape325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18208" id="docshape326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7"/>
        <w:rPr>
          <w:sz w:val="2"/>
        </w:rPr>
      </w:pPr>
      <w:r>
        <w:rPr>
          <w:sz w:val="2"/>
        </w:rPr>
        <w:pict>
          <v:group style="width:335.15pt;height:.8pt;mso-position-horizontal-relative:char;mso-position-vertical-relative:line" id="docshapegroup327" coordorigin="0,0" coordsize="6703,16">
            <v:line style="position:absolute" from="0,8" to="6703,8" stroked="true" strokeweight=".794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45"/>
        <w:ind w:left="1027" w:right="0" w:firstLine="0"/>
        <w:jc w:val="left"/>
        <w:rPr>
          <w:b/>
          <w:sz w:val="19"/>
        </w:rPr>
      </w:pPr>
      <w:r>
        <w:rPr>
          <w:b/>
          <w:color w:val="004F5A"/>
          <w:sz w:val="19"/>
        </w:rPr>
        <w:t>Table 2:</w:t>
      </w:r>
      <w:r>
        <w:rPr>
          <w:b/>
          <w:color w:val="004F5A"/>
          <w:spacing w:val="7"/>
          <w:sz w:val="19"/>
        </w:rPr>
        <w:t> </w:t>
      </w:r>
      <w:r>
        <w:rPr>
          <w:b/>
          <w:color w:val="231F20"/>
          <w:sz w:val="19"/>
        </w:rPr>
        <w:t>Contributions to average annual real GDP growth</w:t>
      </w:r>
    </w:p>
    <w:p>
      <w:pPr>
        <w:spacing w:before="10"/>
        <w:ind w:left="1790" w:right="0" w:firstLine="0"/>
        <w:jc w:val="left"/>
        <w:rPr>
          <w:sz w:val="8"/>
        </w:rPr>
      </w:pPr>
      <w:r>
        <w:rPr>
          <w:color w:val="231F20"/>
          <w:w w:val="95"/>
          <w:sz w:val="15"/>
        </w:rPr>
        <w:t>Percentage</w:t>
      </w:r>
      <w:r>
        <w:rPr>
          <w:color w:val="231F20"/>
          <w:spacing w:val="6"/>
          <w:w w:val="95"/>
          <w:sz w:val="15"/>
        </w:rPr>
        <w:t> </w:t>
      </w:r>
      <w:r>
        <w:rPr>
          <w:color w:val="231F20"/>
          <w:w w:val="95"/>
          <w:sz w:val="15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04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1017"/>
        <w:gridCol w:w="1017"/>
        <w:gridCol w:w="1017"/>
        <w:gridCol w:w="1017"/>
      </w:tblGrid>
      <w:tr>
        <w:trPr>
          <w:trHeight w:val="270" w:hRule="atLeast"/>
        </w:trPr>
        <w:tc>
          <w:tcPr>
            <w:tcW w:w="2636" w:type="dxa"/>
            <w:vMerge w:val="restart"/>
            <w:tcBorders>
              <w:left w:val="dashed" w:sz="8" w:space="0" w:color="231F20"/>
              <w:right w:val="single" w:sz="4" w:space="0" w:color="231F20"/>
            </w:tcBorders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spacing w:line="355" w:lineRule="auto" w:before="0"/>
              <w:ind w:left="48" w:right="1701"/>
              <w:rPr>
                <w:sz w:val="17"/>
              </w:rPr>
            </w:pPr>
            <w:r>
              <w:rPr>
                <w:color w:val="004F5A"/>
                <w:w w:val="85"/>
                <w:sz w:val="17"/>
              </w:rPr>
              <w:t>Consumption</w:t>
            </w:r>
            <w:r>
              <w:rPr>
                <w:color w:val="004F5A"/>
                <w:spacing w:val="-38"/>
                <w:w w:val="85"/>
                <w:sz w:val="17"/>
              </w:rPr>
              <w:t> </w:t>
            </w:r>
            <w:r>
              <w:rPr>
                <w:color w:val="004F5A"/>
                <w:w w:val="95"/>
                <w:sz w:val="17"/>
              </w:rPr>
              <w:t>Housing</w:t>
            </w:r>
            <w:r>
              <w:rPr>
                <w:color w:val="004F5A"/>
                <w:spacing w:val="1"/>
                <w:w w:val="95"/>
                <w:sz w:val="17"/>
              </w:rPr>
              <w:t> </w:t>
            </w:r>
            <w:r>
              <w:rPr>
                <w:color w:val="004F5A"/>
                <w:spacing w:val="-1"/>
                <w:w w:val="90"/>
                <w:sz w:val="17"/>
              </w:rPr>
              <w:t>Government</w:t>
            </w:r>
          </w:p>
          <w:p>
            <w:pPr>
              <w:pStyle w:val="TableParagraph"/>
              <w:spacing w:before="3"/>
              <w:ind w:left="48"/>
              <w:rPr>
                <w:sz w:val="17"/>
              </w:rPr>
            </w:pPr>
            <w:r>
              <w:rPr>
                <w:color w:val="004F5A"/>
                <w:w w:val="85"/>
                <w:sz w:val="17"/>
              </w:rPr>
              <w:t>Business</w:t>
            </w:r>
            <w:r>
              <w:rPr>
                <w:color w:val="004F5A"/>
                <w:spacing w:val="6"/>
                <w:w w:val="85"/>
                <w:sz w:val="17"/>
              </w:rPr>
              <w:t> </w:t>
            </w:r>
            <w:r>
              <w:rPr>
                <w:color w:val="004F5A"/>
                <w:w w:val="85"/>
                <w:sz w:val="17"/>
              </w:rPr>
              <w:t>ﬁxed</w:t>
            </w:r>
            <w:r>
              <w:rPr>
                <w:color w:val="004F5A"/>
                <w:spacing w:val="6"/>
                <w:w w:val="85"/>
                <w:sz w:val="17"/>
              </w:rPr>
              <w:t> </w:t>
            </w:r>
            <w:r>
              <w:rPr>
                <w:color w:val="004F5A"/>
                <w:w w:val="85"/>
                <w:sz w:val="17"/>
              </w:rPr>
              <w:t>investment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0"/>
              <w:jc w:val="center"/>
              <w:rPr>
                <w:sz w:val="17"/>
              </w:rPr>
            </w:pPr>
            <w:r>
              <w:rPr>
                <w:color w:val="004F5A"/>
                <w:w w:val="95"/>
                <w:sz w:val="17"/>
              </w:rPr>
              <w:t>2009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sz w:val="17"/>
              </w:rPr>
            </w:pPr>
            <w:r>
              <w:rPr>
                <w:color w:val="004F5A"/>
                <w:w w:val="95"/>
                <w:sz w:val="17"/>
              </w:rPr>
              <w:t>2010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sz w:val="17"/>
              </w:rPr>
            </w:pPr>
            <w:r>
              <w:rPr>
                <w:color w:val="004F5A"/>
                <w:w w:val="95"/>
                <w:sz w:val="17"/>
              </w:rPr>
              <w:t>2011</w:t>
            </w:r>
          </w:p>
        </w:tc>
        <w:tc>
          <w:tcPr>
            <w:tcW w:w="1017" w:type="dxa"/>
            <w:tcBorders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left="345"/>
              <w:rPr>
                <w:sz w:val="17"/>
              </w:rPr>
            </w:pPr>
            <w:r>
              <w:rPr>
                <w:color w:val="004F5A"/>
                <w:w w:val="95"/>
                <w:sz w:val="17"/>
              </w:rPr>
              <w:t>2012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2"/>
                <w:w w:val="80"/>
                <w:sz w:val="17"/>
              </w:rPr>
              <w:t>0.2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(0.1)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1.9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(1.9)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69"/>
              <w:rPr>
                <w:i/>
                <w:sz w:val="17"/>
              </w:rPr>
            </w:pPr>
            <w:r>
              <w:rPr>
                <w:color w:val="231F20"/>
                <w:spacing w:val="-4"/>
                <w:w w:val="80"/>
                <w:sz w:val="17"/>
              </w:rPr>
              <w:t>1.4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7"/>
              </w:rPr>
              <w:t>(1.7)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45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1.4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7"/>
              </w:rPr>
              <w:t>(1.5)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1"/>
                <w:w w:val="85"/>
                <w:sz w:val="17"/>
              </w:rPr>
              <w:t>-0.6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7"/>
              </w:rPr>
              <w:t>(-0.5)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0.6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(0.6)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right="196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4"/>
                <w:w w:val="85"/>
                <w:sz w:val="17"/>
              </w:rPr>
              <w:t>-0.1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7"/>
              </w:rPr>
              <w:t>(-0.1)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48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4"/>
                <w:w w:val="80"/>
                <w:sz w:val="17"/>
              </w:rPr>
              <w:t>0.1</w:t>
            </w:r>
            <w:r>
              <w:rPr>
                <w:color w:val="231F20"/>
                <w:spacing w:val="-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7"/>
              </w:rPr>
              <w:t>(0.1)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5"/>
                <w:w w:val="80"/>
                <w:sz w:val="17"/>
              </w:rPr>
              <w:t>1.2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5"/>
                <w:w w:val="80"/>
                <w:sz w:val="17"/>
              </w:rPr>
              <w:t>(1.1)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1.4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7"/>
              </w:rPr>
              <w:t>(1.3)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right="178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1"/>
                <w:w w:val="85"/>
                <w:sz w:val="17"/>
              </w:rPr>
              <w:t>-0.2</w:t>
            </w:r>
            <w:r>
              <w:rPr>
                <w:color w:val="231F20"/>
                <w:spacing w:val="-4"/>
                <w:w w:val="85"/>
                <w:sz w:val="17"/>
              </w:rPr>
              <w:t> </w:t>
            </w:r>
            <w:r>
              <w:rPr>
                <w:i/>
                <w:color w:val="231F20"/>
                <w:w w:val="85"/>
                <w:sz w:val="17"/>
              </w:rPr>
              <w:t>(-0.2)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175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1"/>
                <w:w w:val="85"/>
                <w:sz w:val="17"/>
              </w:rPr>
              <w:t>-0.5</w:t>
            </w:r>
            <w:r>
              <w:rPr>
                <w:color w:val="231F20"/>
                <w:spacing w:val="-4"/>
                <w:w w:val="85"/>
                <w:sz w:val="17"/>
              </w:rPr>
              <w:t> </w:t>
            </w:r>
            <w:r>
              <w:rPr>
                <w:i/>
                <w:color w:val="231F20"/>
                <w:w w:val="85"/>
                <w:sz w:val="17"/>
              </w:rPr>
              <w:t>(-0.5)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5"/>
                <w:sz w:val="17"/>
              </w:rPr>
              <w:t>-2.6 </w:t>
            </w:r>
            <w:r>
              <w:rPr>
                <w:i/>
                <w:color w:val="231F20"/>
                <w:spacing w:val="-2"/>
                <w:w w:val="85"/>
                <w:sz w:val="17"/>
              </w:rPr>
              <w:t>(-2.2)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1"/>
                <w:w w:val="80"/>
                <w:sz w:val="17"/>
              </w:rPr>
              <w:t>0.1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7"/>
              </w:rPr>
              <w:t>(0.2)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54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0.7 </w:t>
            </w:r>
            <w:r>
              <w:rPr>
                <w:i/>
                <w:color w:val="231F20"/>
                <w:w w:val="80"/>
                <w:sz w:val="17"/>
              </w:rPr>
              <w:t>(0.8)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0.9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(0.8)</w:t>
            </w:r>
          </w:p>
        </w:tc>
      </w:tr>
      <w:tr>
        <w:trPr>
          <w:trHeight w:val="270" w:hRule="atLeast"/>
        </w:trPr>
        <w:tc>
          <w:tcPr>
            <w:tcW w:w="2636" w:type="dxa"/>
            <w:tcBorders>
              <w:left w:val="dashed" w:sz="8" w:space="0" w:color="231F20"/>
              <w:right w:val="single" w:sz="4" w:space="0" w:color="231F20"/>
            </w:tcBorders>
          </w:tcPr>
          <w:p>
            <w:pPr>
              <w:pStyle w:val="TableParagraph"/>
              <w:ind w:left="48"/>
              <w:rPr>
                <w:i/>
                <w:sz w:val="17"/>
              </w:rPr>
            </w:pPr>
            <w:r>
              <w:rPr>
                <w:i/>
                <w:color w:val="004F5A"/>
                <w:w w:val="85"/>
                <w:sz w:val="17"/>
              </w:rPr>
              <w:t>Subtotal: Final</w:t>
            </w:r>
            <w:r>
              <w:rPr>
                <w:i/>
                <w:color w:val="004F5A"/>
                <w:spacing w:val="1"/>
                <w:w w:val="85"/>
                <w:sz w:val="17"/>
              </w:rPr>
              <w:t> </w:t>
            </w:r>
            <w:r>
              <w:rPr>
                <w:i/>
                <w:color w:val="004F5A"/>
                <w:w w:val="85"/>
                <w:sz w:val="17"/>
              </w:rPr>
              <w:t>domestic</w:t>
            </w:r>
            <w:r>
              <w:rPr>
                <w:i/>
                <w:color w:val="004F5A"/>
                <w:spacing w:val="1"/>
                <w:w w:val="85"/>
                <w:sz w:val="17"/>
              </w:rPr>
              <w:t> </w:t>
            </w:r>
            <w:r>
              <w:rPr>
                <w:i/>
                <w:color w:val="004F5A"/>
                <w:w w:val="85"/>
                <w:sz w:val="17"/>
              </w:rPr>
              <w:t>demand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6"/>
                <w:w w:val="85"/>
                <w:sz w:val="17"/>
              </w:rPr>
              <w:t>-1.8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7"/>
              </w:rPr>
              <w:t>(-1.5)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4.0 </w:t>
            </w:r>
            <w:r>
              <w:rPr>
                <w:i/>
                <w:color w:val="231F20"/>
                <w:w w:val="80"/>
                <w:sz w:val="17"/>
              </w:rPr>
              <w:t>(4.0)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58"/>
              <w:rPr>
                <w:i/>
                <w:sz w:val="17"/>
              </w:rPr>
            </w:pPr>
            <w:r>
              <w:rPr>
                <w:color w:val="231F20"/>
                <w:spacing w:val="-1"/>
                <w:w w:val="80"/>
                <w:sz w:val="17"/>
              </w:rPr>
              <w:t>1.8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7"/>
              </w:rPr>
              <w:t>(2.2)</w:t>
            </w:r>
          </w:p>
        </w:tc>
        <w:tc>
          <w:tcPr>
            <w:tcW w:w="1017" w:type="dxa"/>
            <w:tcBorders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43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1.9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(1.9)</w:t>
            </w:r>
          </w:p>
        </w:tc>
      </w:tr>
      <w:tr>
        <w:trPr>
          <w:trHeight w:val="270" w:hRule="atLeast"/>
        </w:trPr>
        <w:tc>
          <w:tcPr>
            <w:tcW w:w="2636" w:type="dxa"/>
            <w:vMerge w:val="restart"/>
            <w:tcBorders>
              <w:left w:val="dashed" w:sz="8" w:space="0" w:color="231F20"/>
              <w:right w:val="single" w:sz="4" w:space="0" w:color="231F20"/>
            </w:tcBorders>
          </w:tcPr>
          <w:p>
            <w:pPr>
              <w:pStyle w:val="TableParagraph"/>
              <w:ind w:left="48"/>
              <w:rPr>
                <w:sz w:val="17"/>
              </w:rPr>
            </w:pPr>
            <w:r>
              <w:rPr>
                <w:color w:val="004F5A"/>
                <w:w w:val="95"/>
                <w:sz w:val="17"/>
              </w:rPr>
              <w:t>Exports</w:t>
            </w:r>
          </w:p>
          <w:p>
            <w:pPr>
              <w:pStyle w:val="TableParagraph"/>
              <w:spacing w:before="95"/>
              <w:ind w:left="48"/>
              <w:rPr>
                <w:sz w:val="17"/>
              </w:rPr>
            </w:pPr>
            <w:r>
              <w:rPr>
                <w:color w:val="004F5A"/>
                <w:sz w:val="17"/>
              </w:rPr>
              <w:t>Imports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2"/>
                <w:w w:val="85"/>
                <w:sz w:val="17"/>
              </w:rPr>
              <w:t>-4.7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7"/>
              </w:rPr>
              <w:t>(-4.5)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2.5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(2.1)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64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1.9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(1.8)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47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4"/>
                <w:w w:val="80"/>
                <w:sz w:val="17"/>
              </w:rPr>
              <w:t>1.4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7"/>
              </w:rPr>
              <w:t>(1.4)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4.9</w:t>
            </w:r>
            <w:r>
              <w:rPr>
                <w:color w:val="231F20"/>
                <w:spacing w:val="-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(4.3)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5"/>
                <w:sz w:val="17"/>
              </w:rPr>
              <w:t>-4.1 </w:t>
            </w:r>
            <w:r>
              <w:rPr>
                <w:i/>
                <w:color w:val="231F20"/>
                <w:spacing w:val="-3"/>
                <w:w w:val="85"/>
                <w:sz w:val="17"/>
              </w:rPr>
              <w:t>(-2.9)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24"/>
              <w:rPr>
                <w:i/>
                <w:sz w:val="17"/>
              </w:rPr>
            </w:pPr>
            <w:r>
              <w:rPr>
                <w:color w:val="231F20"/>
                <w:spacing w:val="-7"/>
                <w:w w:val="85"/>
                <w:sz w:val="17"/>
              </w:rPr>
              <w:t>-1.1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6"/>
                <w:w w:val="85"/>
                <w:sz w:val="17"/>
              </w:rPr>
              <w:t>(-1.6)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196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5"/>
                <w:w w:val="85"/>
                <w:sz w:val="17"/>
              </w:rPr>
              <w:t>-1.2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7"/>
              </w:rPr>
              <w:t>(-1.5)</w:t>
            </w:r>
          </w:p>
        </w:tc>
      </w:tr>
      <w:tr>
        <w:trPr>
          <w:trHeight w:val="270" w:hRule="atLeast"/>
        </w:trPr>
        <w:tc>
          <w:tcPr>
            <w:tcW w:w="2636" w:type="dxa"/>
            <w:tcBorders>
              <w:left w:val="dashed" w:sz="8" w:space="0" w:color="231F20"/>
              <w:right w:val="single" w:sz="4" w:space="0" w:color="231F20"/>
            </w:tcBorders>
          </w:tcPr>
          <w:p>
            <w:pPr>
              <w:pStyle w:val="TableParagraph"/>
              <w:ind w:left="48"/>
              <w:rPr>
                <w:i/>
                <w:sz w:val="17"/>
              </w:rPr>
            </w:pPr>
            <w:r>
              <w:rPr>
                <w:i/>
                <w:color w:val="004F5A"/>
                <w:spacing w:val="-2"/>
                <w:w w:val="85"/>
                <w:sz w:val="17"/>
              </w:rPr>
              <w:t>Subtotal:</w:t>
            </w:r>
            <w:r>
              <w:rPr>
                <w:i/>
                <w:color w:val="004F5A"/>
                <w:spacing w:val="-7"/>
                <w:w w:val="85"/>
                <w:sz w:val="17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7"/>
              </w:rPr>
              <w:t>Net</w:t>
            </w:r>
            <w:r>
              <w:rPr>
                <w:i/>
                <w:color w:val="004F5A"/>
                <w:spacing w:val="-6"/>
                <w:w w:val="85"/>
                <w:sz w:val="17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7"/>
              </w:rPr>
              <w:t>exports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2"/>
                <w:w w:val="85"/>
                <w:sz w:val="17"/>
              </w:rPr>
              <w:t>0.2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7"/>
              </w:rPr>
              <w:t>(-0.2)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5"/>
                <w:sz w:val="17"/>
              </w:rPr>
              <w:t>-1.6 </w:t>
            </w:r>
            <w:r>
              <w:rPr>
                <w:i/>
                <w:color w:val="231F20"/>
                <w:spacing w:val="-3"/>
                <w:w w:val="85"/>
                <w:sz w:val="17"/>
              </w:rPr>
              <w:t>(-0.8)</w:t>
            </w:r>
          </w:p>
        </w:tc>
        <w:tc>
          <w:tcPr>
            <w:tcW w:w="1017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52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0.8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(0.2)</w:t>
            </w:r>
          </w:p>
        </w:tc>
        <w:tc>
          <w:tcPr>
            <w:tcW w:w="1017" w:type="dxa"/>
            <w:tcBorders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14"/>
              <w:jc w:val="right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0.2</w:t>
            </w:r>
            <w:r>
              <w:rPr>
                <w:color w:val="231F20"/>
                <w:spacing w:val="-3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(-0.1)</w:t>
            </w:r>
          </w:p>
        </w:tc>
      </w:tr>
      <w:tr>
        <w:trPr>
          <w:trHeight w:val="270" w:hRule="atLeast"/>
        </w:trPr>
        <w:tc>
          <w:tcPr>
            <w:tcW w:w="2636" w:type="dxa"/>
            <w:vMerge w:val="restart"/>
            <w:tcBorders>
              <w:left w:val="dashed" w:sz="8" w:space="0" w:color="231F20"/>
              <w:right w:val="single" w:sz="4" w:space="0" w:color="231F20"/>
            </w:tcBorders>
          </w:tcPr>
          <w:p>
            <w:pPr>
              <w:pStyle w:val="TableParagraph"/>
              <w:ind w:left="48"/>
              <w:rPr>
                <w:sz w:val="17"/>
              </w:rPr>
            </w:pPr>
            <w:r>
              <w:rPr>
                <w:color w:val="004F5A"/>
                <w:w w:val="95"/>
                <w:sz w:val="17"/>
              </w:rPr>
              <w:t>Inventories</w:t>
            </w:r>
          </w:p>
          <w:p>
            <w:pPr>
              <w:pStyle w:val="TableParagraph"/>
              <w:spacing w:before="95"/>
              <w:ind w:left="48"/>
              <w:rPr>
                <w:sz w:val="17"/>
              </w:rPr>
            </w:pPr>
            <w:r>
              <w:rPr>
                <w:color w:val="004F5A"/>
                <w:w w:val="85"/>
                <w:sz w:val="17"/>
              </w:rPr>
              <w:t>GDP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1"/>
                <w:w w:val="85"/>
                <w:sz w:val="17"/>
              </w:rPr>
              <w:t>-0.9</w:t>
            </w:r>
            <w:r>
              <w:rPr>
                <w:color w:val="231F20"/>
                <w:spacing w:val="-4"/>
                <w:w w:val="85"/>
                <w:sz w:val="17"/>
              </w:rPr>
              <w:t> </w:t>
            </w:r>
            <w:r>
              <w:rPr>
                <w:i/>
                <w:color w:val="231F20"/>
                <w:w w:val="85"/>
                <w:sz w:val="17"/>
              </w:rPr>
              <w:t>(-0.9)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2"/>
                <w:w w:val="80"/>
                <w:sz w:val="17"/>
              </w:rPr>
              <w:t>1.1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(0.5)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55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0.3</w:t>
            </w:r>
            <w:r>
              <w:rPr>
                <w:color w:val="231F20"/>
                <w:spacing w:val="-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(0.7)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48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4"/>
                <w:w w:val="80"/>
                <w:sz w:val="17"/>
              </w:rPr>
              <w:t>0.1</w:t>
            </w:r>
            <w:r>
              <w:rPr>
                <w:color w:val="231F20"/>
                <w:spacing w:val="-1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7"/>
              </w:rPr>
              <w:t>(0.1)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2"/>
                <w:w w:val="85"/>
                <w:sz w:val="17"/>
              </w:rPr>
              <w:t>-2.5</w:t>
            </w:r>
            <w:r>
              <w:rPr>
                <w:color w:val="231F20"/>
                <w:spacing w:val="-3"/>
                <w:w w:val="85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7"/>
              </w:rPr>
              <w:t>(-2.6)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3.5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(3.7)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60"/>
              <w:rPr>
                <w:i/>
                <w:sz w:val="17"/>
              </w:rPr>
            </w:pPr>
            <w:r>
              <w:rPr>
                <w:color w:val="231F20"/>
                <w:spacing w:val="-1"/>
                <w:w w:val="80"/>
                <w:sz w:val="17"/>
              </w:rPr>
              <w:t>2.9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7"/>
              </w:rPr>
              <w:t>(3.1)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35"/>
              <w:jc w:val="right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2.2</w:t>
            </w:r>
            <w:r>
              <w:rPr>
                <w:color w:val="231F20"/>
                <w:spacing w:val="-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(1.9)</w:t>
            </w:r>
          </w:p>
        </w:tc>
      </w:tr>
      <w:tr>
        <w:trPr>
          <w:trHeight w:val="560" w:hRule="atLeast"/>
        </w:trPr>
        <w:tc>
          <w:tcPr>
            <w:tcW w:w="2636" w:type="dxa"/>
            <w:vMerge w:val="restart"/>
            <w:tcBorders>
              <w:left w:val="dashed" w:sz="8" w:space="0" w:color="231F20"/>
              <w:right w:val="single" w:sz="4" w:space="0" w:color="231F20"/>
            </w:tcBorders>
          </w:tcPr>
          <w:p>
            <w:pPr>
              <w:pStyle w:val="TableParagraph"/>
              <w:ind w:left="48"/>
              <w:rPr>
                <w:sz w:val="17"/>
              </w:rPr>
            </w:pPr>
            <w:r>
              <w:rPr>
                <w:color w:val="004F5A"/>
                <w:w w:val="85"/>
                <w:sz w:val="17"/>
              </w:rPr>
              <w:t>Memo</w:t>
            </w:r>
            <w:r>
              <w:rPr>
                <w:color w:val="004F5A"/>
                <w:spacing w:val="4"/>
                <w:w w:val="85"/>
                <w:sz w:val="17"/>
              </w:rPr>
              <w:t> </w:t>
            </w:r>
            <w:r>
              <w:rPr>
                <w:color w:val="004F5A"/>
                <w:w w:val="85"/>
                <w:sz w:val="17"/>
              </w:rPr>
              <w:t>items:</w:t>
            </w:r>
          </w:p>
          <w:p>
            <w:pPr>
              <w:pStyle w:val="TableParagraph"/>
              <w:spacing w:before="95"/>
              <w:ind w:left="154"/>
              <w:rPr>
                <w:sz w:val="17"/>
              </w:rPr>
            </w:pPr>
            <w:r>
              <w:rPr>
                <w:color w:val="231F20"/>
                <w:w w:val="75"/>
                <w:sz w:val="17"/>
              </w:rPr>
              <w:t>Potential</w:t>
            </w:r>
            <w:r>
              <w:rPr>
                <w:color w:val="231F20"/>
                <w:spacing w:val="16"/>
                <w:w w:val="75"/>
                <w:sz w:val="17"/>
              </w:rPr>
              <w:t> </w:t>
            </w:r>
            <w:r>
              <w:rPr>
                <w:color w:val="231F20"/>
                <w:w w:val="75"/>
                <w:sz w:val="17"/>
              </w:rPr>
              <w:t>output</w:t>
            </w:r>
          </w:p>
          <w:p>
            <w:pPr>
              <w:pStyle w:val="TableParagraph"/>
              <w:spacing w:before="94"/>
              <w:ind w:left="154"/>
              <w:rPr>
                <w:sz w:val="17"/>
              </w:rPr>
            </w:pPr>
            <w:r>
              <w:rPr>
                <w:color w:val="231F20"/>
                <w:w w:val="75"/>
                <w:sz w:val="17"/>
              </w:rPr>
              <w:t>Real</w:t>
            </w:r>
            <w:r>
              <w:rPr>
                <w:color w:val="231F20"/>
                <w:spacing w:val="9"/>
                <w:w w:val="75"/>
                <w:sz w:val="17"/>
              </w:rPr>
              <w:t> </w:t>
            </w:r>
            <w:r>
              <w:rPr>
                <w:color w:val="231F20"/>
                <w:w w:val="75"/>
                <w:sz w:val="17"/>
              </w:rPr>
              <w:t>gross</w:t>
            </w:r>
            <w:r>
              <w:rPr>
                <w:color w:val="231F20"/>
                <w:spacing w:val="9"/>
                <w:w w:val="75"/>
                <w:sz w:val="17"/>
              </w:rPr>
              <w:t> </w:t>
            </w:r>
            <w:r>
              <w:rPr>
                <w:color w:val="231F20"/>
                <w:w w:val="75"/>
                <w:sz w:val="17"/>
              </w:rPr>
              <w:t>domestic</w:t>
            </w:r>
            <w:r>
              <w:rPr>
                <w:color w:val="231F20"/>
                <w:spacing w:val="9"/>
                <w:w w:val="75"/>
                <w:sz w:val="17"/>
              </w:rPr>
              <w:t> </w:t>
            </w:r>
            <w:r>
              <w:rPr>
                <w:color w:val="231F20"/>
                <w:w w:val="75"/>
                <w:sz w:val="17"/>
              </w:rPr>
              <w:t>income</w:t>
            </w:r>
            <w:r>
              <w:rPr>
                <w:color w:val="231F20"/>
                <w:spacing w:val="9"/>
                <w:w w:val="75"/>
                <w:sz w:val="17"/>
              </w:rPr>
              <w:t> </w:t>
            </w:r>
            <w:r>
              <w:rPr>
                <w:color w:val="231F20"/>
                <w:w w:val="75"/>
                <w:sz w:val="17"/>
              </w:rPr>
              <w:t>(GDI)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177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1.2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(1.2)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1.5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(1.5)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264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1.9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(1.9)</w:t>
            </w:r>
          </w:p>
        </w:tc>
        <w:tc>
          <w:tcPr>
            <w:tcW w:w="1017" w:type="dxa"/>
            <w:tcBorders>
              <w:left w:val="single" w:sz="4" w:space="0" w:color="231F20"/>
              <w:bottom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right="243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3"/>
                <w:w w:val="80"/>
                <w:sz w:val="17"/>
              </w:rPr>
              <w:t>1.9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7"/>
              </w:rPr>
              <w:t>(1.9)</w:t>
            </w:r>
          </w:p>
        </w:tc>
      </w:tr>
      <w:tr>
        <w:trPr>
          <w:trHeight w:val="270" w:hRule="atLeast"/>
        </w:trPr>
        <w:tc>
          <w:tcPr>
            <w:tcW w:w="2636" w:type="dxa"/>
            <w:vMerge/>
            <w:tcBorders>
              <w:top w:val="nil"/>
              <w:left w:val="dashed" w:sz="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spacing w:val="-1"/>
                <w:w w:val="85"/>
                <w:sz w:val="17"/>
              </w:rPr>
              <w:t>-5.8</w:t>
            </w:r>
            <w:r>
              <w:rPr>
                <w:color w:val="231F20"/>
                <w:spacing w:val="-4"/>
                <w:w w:val="85"/>
                <w:sz w:val="17"/>
              </w:rPr>
              <w:t> </w:t>
            </w:r>
            <w:r>
              <w:rPr>
                <w:i/>
                <w:color w:val="231F20"/>
                <w:w w:val="85"/>
                <w:sz w:val="17"/>
              </w:rPr>
              <w:t>(-5.8)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176" w:right="162"/>
              <w:jc w:val="center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5.7</w:t>
            </w:r>
            <w:r>
              <w:rPr>
                <w:color w:val="231F20"/>
                <w:spacing w:val="1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(5.6)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257"/>
              <w:rPr>
                <w:i/>
                <w:sz w:val="17"/>
              </w:rPr>
            </w:pPr>
            <w:r>
              <w:rPr>
                <w:color w:val="231F20"/>
                <w:w w:val="80"/>
                <w:sz w:val="17"/>
              </w:rPr>
              <w:t>2.7</w:t>
            </w:r>
            <w:r>
              <w:rPr>
                <w:color w:val="231F20"/>
                <w:spacing w:val="-2"/>
                <w:w w:val="80"/>
                <w:sz w:val="17"/>
              </w:rPr>
              <w:t> </w:t>
            </w:r>
            <w:r>
              <w:rPr>
                <w:i/>
                <w:color w:val="231F20"/>
                <w:w w:val="80"/>
                <w:sz w:val="17"/>
              </w:rPr>
              <w:t>(3.7)</w:t>
            </w:r>
          </w:p>
        </w:tc>
        <w:tc>
          <w:tcPr>
            <w:tcW w:w="1017" w:type="dxa"/>
            <w:tcBorders>
              <w:top w:val="single" w:sz="4" w:space="0" w:color="231F20"/>
              <w:left w:val="single" w:sz="4" w:space="0" w:color="231F20"/>
              <w:right w:val="dashed" w:sz="8" w:space="0" w:color="231F20"/>
            </w:tcBorders>
          </w:tcPr>
          <w:p>
            <w:pPr>
              <w:pStyle w:val="TableParagraph"/>
              <w:ind w:right="237"/>
              <w:jc w:val="right"/>
              <w:rPr>
                <w:i/>
                <w:sz w:val="17"/>
              </w:rPr>
            </w:pPr>
            <w:r>
              <w:rPr>
                <w:color w:val="231F20"/>
                <w:spacing w:val="-1"/>
                <w:w w:val="80"/>
                <w:sz w:val="17"/>
              </w:rPr>
              <w:t>2.4</w:t>
            </w:r>
            <w:r>
              <w:rPr>
                <w:color w:val="231F20"/>
                <w:w w:val="80"/>
                <w:sz w:val="17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7"/>
              </w:rPr>
              <w:t>(2.4)</w:t>
            </w:r>
          </w:p>
        </w:tc>
      </w:tr>
    </w:tbl>
    <w:p>
      <w:pPr>
        <w:spacing w:line="247" w:lineRule="auto" w:before="147"/>
        <w:ind w:left="1197" w:right="4619" w:hanging="170"/>
        <w:jc w:val="left"/>
        <w:rPr>
          <w:sz w:val="15"/>
        </w:rPr>
      </w:pPr>
      <w:r>
        <w:rPr>
          <w:color w:val="231F20"/>
          <w:w w:val="80"/>
          <w:sz w:val="15"/>
        </w:rPr>
        <w:t>a.</w:t>
      </w:r>
      <w:r>
        <w:rPr>
          <w:color w:val="231F20"/>
          <w:spacing w:val="15"/>
          <w:w w:val="80"/>
          <w:sz w:val="15"/>
        </w:rPr>
        <w:t> </w:t>
      </w:r>
      <w:r>
        <w:rPr>
          <w:color w:val="231F20"/>
          <w:w w:val="80"/>
          <w:sz w:val="15"/>
        </w:rPr>
        <w:t>Figures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in</w:t>
      </w:r>
      <w:r>
        <w:rPr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parentheses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are</w:t>
      </w:r>
      <w:r>
        <w:rPr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from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the</w:t>
      </w:r>
      <w:r>
        <w:rPr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base-case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projection</w:t>
      </w:r>
      <w:r>
        <w:rPr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in</w:t>
      </w:r>
      <w:r>
        <w:rPr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the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April</w:t>
      </w:r>
      <w:r>
        <w:rPr>
          <w:color w:val="231F20"/>
          <w:spacing w:val="6"/>
          <w:w w:val="80"/>
          <w:sz w:val="15"/>
        </w:rPr>
        <w:t> </w:t>
      </w:r>
      <w:r>
        <w:rPr>
          <w:i/>
          <w:color w:val="231F20"/>
          <w:w w:val="80"/>
          <w:sz w:val="15"/>
        </w:rPr>
        <w:t>Monetary</w:t>
      </w:r>
      <w:r>
        <w:rPr>
          <w:i/>
          <w:color w:val="231F20"/>
          <w:spacing w:val="5"/>
          <w:w w:val="80"/>
          <w:sz w:val="15"/>
        </w:rPr>
        <w:t> </w:t>
      </w:r>
      <w:r>
        <w:rPr>
          <w:i/>
          <w:color w:val="231F20"/>
          <w:w w:val="80"/>
          <w:sz w:val="15"/>
        </w:rPr>
        <w:t>Policy</w:t>
      </w:r>
      <w:r>
        <w:rPr>
          <w:i/>
          <w:color w:val="231F20"/>
          <w:spacing w:val="6"/>
          <w:w w:val="80"/>
          <w:sz w:val="15"/>
        </w:rPr>
        <w:t> </w:t>
      </w:r>
      <w:r>
        <w:rPr>
          <w:i/>
          <w:color w:val="231F20"/>
          <w:w w:val="80"/>
          <w:sz w:val="15"/>
        </w:rPr>
        <w:t>Report</w:t>
      </w:r>
      <w:r>
        <w:rPr>
          <w:color w:val="231F20"/>
          <w:w w:val="80"/>
          <w:sz w:val="15"/>
        </w:rPr>
        <w:t>.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Those</w:t>
      </w:r>
      <w:r>
        <w:rPr>
          <w:color w:val="231F20"/>
          <w:spacing w:val="6"/>
          <w:w w:val="80"/>
          <w:sz w:val="15"/>
        </w:rPr>
        <w:t> </w:t>
      </w:r>
      <w:r>
        <w:rPr>
          <w:color w:val="231F20"/>
          <w:w w:val="80"/>
          <w:sz w:val="15"/>
        </w:rPr>
        <w:t>for</w:t>
      </w:r>
      <w:r>
        <w:rPr>
          <w:color w:val="231F20"/>
          <w:spacing w:val="5"/>
          <w:w w:val="80"/>
          <w:sz w:val="15"/>
        </w:rPr>
        <w:t> </w:t>
      </w:r>
      <w:r>
        <w:rPr>
          <w:color w:val="231F20"/>
          <w:w w:val="80"/>
          <w:sz w:val="15"/>
        </w:rPr>
        <w:t>potential</w:t>
      </w:r>
      <w:r>
        <w:rPr>
          <w:color w:val="231F20"/>
          <w:spacing w:val="1"/>
          <w:w w:val="80"/>
          <w:sz w:val="15"/>
        </w:rPr>
        <w:t> </w:t>
      </w:r>
      <w:r>
        <w:rPr>
          <w:color w:val="231F20"/>
          <w:w w:val="80"/>
          <w:sz w:val="15"/>
        </w:rPr>
        <w:t>output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are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from Technical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Box 3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in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the October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2009 </w:t>
      </w:r>
      <w:r>
        <w:rPr>
          <w:i/>
          <w:color w:val="231F20"/>
          <w:w w:val="80"/>
          <w:sz w:val="15"/>
        </w:rPr>
        <w:t>Monetary</w:t>
      </w:r>
      <w:r>
        <w:rPr>
          <w:i/>
          <w:color w:val="231F20"/>
          <w:spacing w:val="-1"/>
          <w:w w:val="80"/>
          <w:sz w:val="15"/>
        </w:rPr>
        <w:t> </w:t>
      </w:r>
      <w:r>
        <w:rPr>
          <w:i/>
          <w:color w:val="231F20"/>
          <w:w w:val="80"/>
          <w:sz w:val="15"/>
        </w:rPr>
        <w:t>Policy Report</w:t>
      </w:r>
      <w:r>
        <w:rPr>
          <w:color w:val="231F20"/>
          <w:w w:val="80"/>
          <w:sz w:val="15"/>
        </w:rPr>
        <w:t>.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54.396999pt;margin-top:7.709009pt;width:335.15pt;height:.1pt;mso-position-horizontal-relative:page;mso-position-vertical-relative:paragraph;z-index:-15590912;mso-wrap-distance-left:0;mso-wrap-distance-right:0" id="docshape328" coordorigin="1088,154" coordsize="6703,0" path="m1088,154l7791,154e" filled="false" stroked="true" strokeweight=".794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spacing w:after="0"/>
        <w:sectPr>
          <w:pgSz w:w="12240" w:h="15840"/>
          <w:pgMar w:top="720" w:bottom="280" w:left="60" w:right="0"/>
        </w:sectPr>
      </w:pP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1020"/>
      </w:pPr>
      <w:r>
        <w:rPr>
          <w:color w:val="231F20"/>
        </w:rPr>
        <w:t>As in the April </w:t>
      </w:r>
      <w:r>
        <w:rPr>
          <w:i/>
          <w:color w:val="231F20"/>
        </w:rPr>
        <w:t>Report</w:t>
      </w:r>
      <w:r>
        <w:rPr>
          <w:color w:val="231F20"/>
        </w:rPr>
        <w:t>, investment in housing is projected to weaken further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through the remainder of 2010 and well into 2011. </w:t>
      </w:r>
      <w:r>
        <w:rPr>
          <w:color w:val="231F20"/>
          <w:spacing w:val="-1"/>
        </w:rPr>
        <w:t>This reﬂects the signiﬁcant</w:t>
      </w:r>
      <w:r>
        <w:rPr>
          <w:color w:val="231F20"/>
        </w:rPr>
        <w:t> amount of activity that was moved forward in late 2009 and early 2010 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exceptionally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low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mortgage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rates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recently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expired</w:t>
      </w:r>
      <w:r>
        <w:rPr>
          <w:color w:val="231F20"/>
          <w:spacing w:val="-13"/>
        </w:rPr>
        <w:t> </w:t>
      </w:r>
      <w:r>
        <w:rPr>
          <w:color w:val="231F20"/>
        </w:rPr>
        <w:t>home</w:t>
      </w:r>
      <w:r>
        <w:rPr>
          <w:color w:val="231F20"/>
          <w:spacing w:val="-13"/>
        </w:rPr>
        <w:t> </w:t>
      </w:r>
      <w:r>
        <w:rPr>
          <w:color w:val="231F20"/>
        </w:rPr>
        <w:t>renovation</w:t>
      </w:r>
      <w:r>
        <w:rPr>
          <w:color w:val="231F20"/>
          <w:spacing w:val="-13"/>
        </w:rPr>
        <w:t> </w:t>
      </w:r>
      <w:r>
        <w:rPr>
          <w:color w:val="231F20"/>
        </w:rPr>
        <w:t>tax</w:t>
      </w:r>
      <w:r>
        <w:rPr>
          <w:color w:val="231F20"/>
          <w:spacing w:val="-52"/>
        </w:rPr>
        <w:t> </w:t>
      </w:r>
      <w:r>
        <w:rPr>
          <w:color w:val="231F20"/>
        </w:rPr>
        <w:t>credit,</w:t>
      </w:r>
      <w:r>
        <w:rPr>
          <w:color w:val="231F20"/>
          <w:spacing w:val="-12"/>
        </w:rPr>
        <w:t> </w:t>
      </w:r>
      <w:r>
        <w:rPr>
          <w:color w:val="231F20"/>
        </w:rPr>
        <w:t>together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tighter</w:t>
      </w:r>
      <w:r>
        <w:rPr>
          <w:color w:val="231F20"/>
          <w:spacing w:val="-12"/>
        </w:rPr>
        <w:t> </w:t>
      </w:r>
      <w:r>
        <w:rPr>
          <w:color w:val="231F20"/>
        </w:rPr>
        <w:t>mortgage</w:t>
      </w:r>
      <w:r>
        <w:rPr>
          <w:color w:val="231F20"/>
          <w:spacing w:val="-11"/>
        </w:rPr>
        <w:t> </w:t>
      </w:r>
      <w:r>
        <w:rPr>
          <w:color w:val="231F20"/>
        </w:rPr>
        <w:t>affordability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house</w:t>
      </w:r>
      <w:r>
        <w:rPr>
          <w:color w:val="231F20"/>
          <w:spacing w:val="-11"/>
        </w:rPr>
        <w:t> </w:t>
      </w:r>
      <w:r>
        <w:rPr>
          <w:color w:val="231F20"/>
        </w:rPr>
        <w:t>prices.</w:t>
      </w:r>
    </w:p>
    <w:p>
      <w:pPr>
        <w:pStyle w:val="BodyText"/>
        <w:spacing w:line="249" w:lineRule="auto" w:before="124"/>
        <w:ind w:left="1020" w:right="192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heightened</w:t>
      </w:r>
      <w:r>
        <w:rPr>
          <w:color w:val="231F20"/>
          <w:spacing w:val="14"/>
        </w:rPr>
        <w:t> </w:t>
      </w:r>
      <w:r>
        <w:rPr>
          <w:color w:val="231F20"/>
        </w:rPr>
        <w:t>level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uncertainty</w:t>
      </w:r>
      <w:r>
        <w:rPr>
          <w:color w:val="231F20"/>
          <w:spacing w:val="14"/>
        </w:rPr>
        <w:t> </w:t>
      </w:r>
      <w:r>
        <w:rPr>
          <w:color w:val="231F20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pace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composition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global</w:t>
      </w:r>
      <w:r>
        <w:rPr>
          <w:color w:val="231F20"/>
          <w:spacing w:val="8"/>
        </w:rPr>
        <w:t> </w:t>
      </w:r>
      <w:r>
        <w:rPr>
          <w:color w:val="231F20"/>
        </w:rPr>
        <w:t>recovery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expected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continue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hamper</w:t>
      </w:r>
      <w:r>
        <w:rPr>
          <w:color w:val="231F20"/>
          <w:spacing w:val="8"/>
        </w:rPr>
        <w:t> </w:t>
      </w:r>
      <w:r>
        <w:rPr>
          <w:color w:val="231F20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investment.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consistent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easing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balance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opinion</w:t>
      </w:r>
      <w:r>
        <w:rPr>
          <w:color w:val="231F20"/>
          <w:spacing w:val="17"/>
        </w:rPr>
        <w:t> </w:t>
      </w:r>
      <w:r>
        <w:rPr>
          <w:color w:val="231F20"/>
        </w:rPr>
        <w:t>reported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latest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2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respect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intentions</w:t>
      </w:r>
      <w:r>
        <w:rPr>
          <w:color w:val="231F20"/>
          <w:spacing w:val="10"/>
        </w:rPr>
        <w:t> </w:t>
      </w:r>
      <w:r>
        <w:rPr>
          <w:color w:val="231F20"/>
        </w:rPr>
        <w:t>regarding</w:t>
      </w:r>
    </w:p>
    <w:p>
      <w:pPr>
        <w:pStyle w:val="BodyText"/>
        <w:spacing w:line="249" w:lineRule="auto" w:before="3"/>
        <w:ind w:left="1020"/>
      </w:pPr>
      <w:r>
        <w:rPr>
          <w:color w:val="231F20"/>
          <w:spacing w:val="-4"/>
        </w:rPr>
        <w:t>investment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machinery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equipment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next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12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months.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Nevertheless,</w:t>
      </w:r>
      <w:r>
        <w:rPr>
          <w:color w:val="231F20"/>
          <w:spacing w:val="-52"/>
        </w:rPr>
        <w:t> </w:t>
      </w:r>
      <w:r>
        <w:rPr>
          <w:color w:val="231F20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investment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expected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levels</w:t>
      </w:r>
      <w:r>
        <w:rPr>
          <w:color w:val="231F20"/>
          <w:spacing w:val="8"/>
        </w:rPr>
        <w:t> </w:t>
      </w:r>
      <w:r>
        <w:rPr>
          <w:color w:val="231F20"/>
        </w:rPr>
        <w:t>consistent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pre-</w:t>
      </w:r>
      <w:r>
        <w:rPr>
          <w:color w:val="231F20"/>
          <w:spacing w:val="1"/>
        </w:rPr>
        <w:t> </w:t>
      </w:r>
      <w:r>
        <w:rPr>
          <w:color w:val="231F20"/>
        </w:rPr>
        <w:t>vious</w:t>
      </w:r>
      <w:r>
        <w:rPr>
          <w:color w:val="231F20"/>
          <w:spacing w:val="7"/>
        </w:rPr>
        <w:t> </w:t>
      </w:r>
      <w:r>
        <w:rPr>
          <w:color w:val="231F20"/>
        </w:rPr>
        <w:t>recoveries</w:t>
      </w:r>
      <w:r>
        <w:rPr>
          <w:color w:val="231F20"/>
          <w:spacing w:val="1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4"/>
        </w:rPr>
        <w:t> </w:t>
      </w:r>
      <w:r>
        <w:rPr>
          <w:b/>
          <w:color w:val="231F20"/>
        </w:rPr>
        <w:t>21)</w:t>
      </w:r>
      <w:r>
        <w:rPr>
          <w:color w:val="231F20"/>
        </w:rPr>
        <w:t>,</w:t>
      </w:r>
      <w:r>
        <w:rPr>
          <w:color w:val="231F20"/>
          <w:spacing w:val="13"/>
        </w:rPr>
        <w:t> </w:t>
      </w:r>
      <w:r>
        <w:rPr>
          <w:color w:val="231F20"/>
        </w:rPr>
        <w:t>driven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need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expand</w:t>
      </w:r>
      <w:r>
        <w:rPr>
          <w:color w:val="231F20"/>
          <w:spacing w:val="14"/>
        </w:rPr>
        <w:t> </w:t>
      </w:r>
      <w:r>
        <w:rPr>
          <w:color w:val="231F20"/>
        </w:rPr>
        <w:t>capacity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increase productivity in a more competitive international environment. The</w:t>
      </w:r>
      <w:r>
        <w:rPr>
          <w:color w:val="231F20"/>
          <w:spacing w:val="1"/>
        </w:rPr>
        <w:t> </w:t>
      </w:r>
      <w:r>
        <w:rPr>
          <w:color w:val="231F20"/>
        </w:rPr>
        <w:t>strong ﬁnancial position of the Canadian non-ﬁnancial corporate sector and</w:t>
      </w:r>
      <w:r>
        <w:rPr>
          <w:color w:val="231F20"/>
          <w:spacing w:val="1"/>
        </w:rPr>
        <w:t> </w:t>
      </w:r>
      <w:r>
        <w:rPr>
          <w:color w:val="231F20"/>
        </w:rPr>
        <w:t>easy</w:t>
      </w:r>
      <w:r>
        <w:rPr>
          <w:color w:val="231F20"/>
          <w:spacing w:val="-5"/>
        </w:rPr>
        <w:t> </w:t>
      </w:r>
      <w:r>
        <w:rPr>
          <w:color w:val="231F20"/>
        </w:rPr>
        <w:t>credit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underpin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investments.</w:t>
      </w:r>
    </w:p>
    <w:p>
      <w:pPr>
        <w:pStyle w:val="BodyText"/>
        <w:spacing w:line="249" w:lineRule="auto" w:before="125"/>
        <w:ind w:left="1020" w:right="65"/>
        <w:jc w:val="both"/>
      </w:pPr>
      <w:r>
        <w:rPr>
          <w:color w:val="231F20"/>
        </w:rPr>
        <w:t>At the same time, with the adjustment in the stock-to-sales ratio largely com-</w:t>
      </w:r>
      <w:r>
        <w:rPr>
          <w:color w:val="231F20"/>
          <w:spacing w:val="-53"/>
        </w:rPr>
        <w:t> </w:t>
      </w:r>
      <w:r>
        <w:rPr>
          <w:color w:val="231F20"/>
        </w:rPr>
        <w:t>pleted, business inventories are expected to provide only modest support to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overall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GDP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projection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horizon.</w:t>
      </w:r>
    </w:p>
    <w:p>
      <w:pPr>
        <w:pStyle w:val="BodyText"/>
        <w:spacing w:line="249" w:lineRule="auto" w:before="122"/>
        <w:ind w:left="1020"/>
        <w:jc w:val="both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</w:t>
      </w:r>
      <w:r>
        <w:rPr>
          <w:color w:val="231F20"/>
          <w:spacing w:val="-3"/>
        </w:rPr>
        <w:t> </w:t>
      </w:r>
      <w:r>
        <w:rPr>
          <w:color w:val="231F20"/>
        </w:rPr>
        <w:t>estimates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contribution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government</w:t>
      </w:r>
      <w:r>
        <w:rPr>
          <w:color w:val="231F20"/>
          <w:spacing w:val="-53"/>
        </w:rPr>
        <w:t> </w:t>
      </w:r>
      <w:r>
        <w:rPr>
          <w:color w:val="231F20"/>
        </w:rPr>
        <w:t>spending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real</w:t>
      </w:r>
      <w:r>
        <w:rPr>
          <w:color w:val="231F20"/>
          <w:spacing w:val="-9"/>
        </w:rPr>
        <w:t> </w:t>
      </w:r>
      <w:r>
        <w:rPr>
          <w:color w:val="231F20"/>
        </w:rPr>
        <w:t>GDP</w:t>
      </w:r>
      <w:r>
        <w:rPr>
          <w:color w:val="231F20"/>
          <w:spacing w:val="-9"/>
        </w:rPr>
        <w:t> </w:t>
      </w:r>
      <w:r>
        <w:rPr>
          <w:color w:val="231F20"/>
        </w:rPr>
        <w:t>growth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gradually</w:t>
      </w:r>
      <w:r>
        <w:rPr>
          <w:color w:val="231F20"/>
          <w:spacing w:val="-8"/>
        </w:rPr>
        <w:t> </w:t>
      </w:r>
      <w:r>
        <w:rPr>
          <w:color w:val="231F20"/>
        </w:rPr>
        <w:t>decline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turn</w:t>
      </w:r>
      <w:r>
        <w:rPr>
          <w:color w:val="231F20"/>
          <w:spacing w:val="-9"/>
        </w:rPr>
        <w:t> </w:t>
      </w:r>
      <w:r>
        <w:rPr>
          <w:color w:val="231F20"/>
        </w:rPr>
        <w:t>negative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2"/>
        <w:ind w:left="1020" w:right="5"/>
      </w:pPr>
      <w:r>
        <w:rPr>
          <w:color w:val="231F20"/>
        </w:rPr>
        <w:t>Aided by the lower value assumed for the Canadian dollar, exports are pro-</w:t>
      </w:r>
      <w:r>
        <w:rPr>
          <w:color w:val="231F20"/>
          <w:spacing w:val="1"/>
        </w:rPr>
        <w:t> </w:t>
      </w:r>
      <w:r>
        <w:rPr>
          <w:color w:val="231F20"/>
        </w:rPr>
        <w:t>jected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slightly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2010–11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projected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April </w:t>
      </w:r>
      <w:r>
        <w:rPr>
          <w:i/>
          <w:color w:val="231F20"/>
        </w:rPr>
        <w:t>Report</w:t>
      </w:r>
      <w:r>
        <w:rPr>
          <w:color w:val="231F20"/>
        </w:rPr>
        <w:t>, despite somewhat weaker growth in external demand. Imports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less</w:t>
      </w:r>
      <w:r>
        <w:rPr>
          <w:color w:val="231F20"/>
          <w:spacing w:val="10"/>
        </w:rPr>
        <w:t> </w:t>
      </w:r>
      <w:r>
        <w:rPr>
          <w:color w:val="231F20"/>
        </w:rPr>
        <w:t>rapidly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April</w:t>
      </w:r>
      <w:r>
        <w:rPr>
          <w:color w:val="231F20"/>
          <w:spacing w:val="10"/>
        </w:rPr>
        <w:t> </w:t>
      </w:r>
      <w:r>
        <w:rPr>
          <w:color w:val="231F20"/>
        </w:rPr>
        <w:t>scenario,</w:t>
      </w:r>
      <w:r>
        <w:rPr>
          <w:color w:val="231F20"/>
          <w:spacing w:val="9"/>
        </w:rPr>
        <w:t> </w:t>
      </w:r>
      <w:r>
        <w:rPr>
          <w:color w:val="231F20"/>
        </w:rPr>
        <w:t>owing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softer ﬁnal domestic demand, reduced inventory accumulation, and the lower</w:t>
      </w:r>
      <w:r>
        <w:rPr>
          <w:color w:val="231F20"/>
          <w:spacing w:val="-53"/>
        </w:rPr>
        <w:t> </w:t>
      </w:r>
      <w:r>
        <w:rPr>
          <w:color w:val="231F20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rate.</w:t>
      </w:r>
    </w:p>
    <w:p>
      <w:pPr>
        <w:spacing w:line="240" w:lineRule="auto" w:before="10" w:after="2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2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31" w:right="848" w:firstLine="0"/>
        <w:jc w:val="left"/>
        <w:rPr>
          <w:i/>
          <w:sz w:val="20"/>
        </w:rPr>
      </w:pPr>
      <w:r>
        <w:rPr>
          <w:i/>
          <w:color w:val="231F20"/>
          <w:spacing w:val="-2"/>
          <w:w w:val="90"/>
          <w:sz w:val="20"/>
        </w:rPr>
        <w:t>As in April, investment in housing </w:t>
      </w:r>
      <w:r>
        <w:rPr>
          <w:i/>
          <w:color w:val="231F20"/>
          <w:spacing w:val="-1"/>
          <w:w w:val="90"/>
          <w:sz w:val="20"/>
        </w:rPr>
        <w:t>is</w:t>
      </w:r>
      <w:r>
        <w:rPr>
          <w:i/>
          <w:color w:val="231F20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projected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to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weaken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further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through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4"/>
          <w:w w:val="90"/>
          <w:sz w:val="20"/>
        </w:rPr>
        <w:t>remainder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3"/>
          <w:w w:val="90"/>
          <w:sz w:val="20"/>
        </w:rPr>
        <w:t>of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3"/>
          <w:w w:val="90"/>
          <w:sz w:val="20"/>
        </w:rPr>
        <w:t>2010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3"/>
          <w:w w:val="90"/>
          <w:sz w:val="20"/>
        </w:rPr>
        <w:t>and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3"/>
          <w:w w:val="90"/>
          <w:sz w:val="20"/>
        </w:rPr>
        <w:t>well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3"/>
          <w:w w:val="90"/>
          <w:sz w:val="20"/>
        </w:rPr>
        <w:t>into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3"/>
          <w:w w:val="90"/>
          <w:sz w:val="20"/>
        </w:rPr>
        <w:t>2011.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7"/>
        </w:rPr>
      </w:pPr>
      <w:r>
        <w:rPr/>
        <w:pict>
          <v:shape style="position:absolute;margin-left:414.001007pt;margin-top:11.527929pt;width:162pt;height:.1pt;mso-position-horizontal-relative:page;mso-position-vertical-relative:paragraph;z-index:-15589888;mso-wrap-distance-left:0;mso-wrap-distance-right:0" id="docshape330" coordorigin="8280,231" coordsize="3240,0" path="m8280,231l11520,23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1" w:right="1190" w:firstLine="0"/>
        <w:jc w:val="left"/>
        <w:rPr>
          <w:i/>
          <w:sz w:val="20"/>
        </w:rPr>
      </w:pPr>
      <w:r>
        <w:rPr>
          <w:i/>
          <w:color w:val="231F20"/>
          <w:spacing w:val="-2"/>
          <w:w w:val="90"/>
          <w:sz w:val="20"/>
        </w:rPr>
        <w:t>Business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investment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is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expected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to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increase to levels </w:t>
      </w:r>
      <w:r>
        <w:rPr>
          <w:i/>
          <w:color w:val="231F20"/>
          <w:w w:val="90"/>
          <w:sz w:val="20"/>
        </w:rPr>
        <w:t>consistent with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previous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recoveries.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</w:rPr>
      </w:pPr>
      <w:r>
        <w:rPr/>
        <w:pict>
          <v:shape style="position:absolute;margin-left:414.001007pt;margin-top:13.030859pt;width:162pt;height:.1pt;mso-position-horizontal-relative:page;mso-position-vertical-relative:paragraph;z-index:-15589376;mso-wrap-distance-left:0;mso-wrap-distance-right:0" id="docshape331" coordorigin="8280,261" coordsize="3240,0" path="m8280,261l11520,26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1" w:right="417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Imports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less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rapidly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April,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owing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softer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ﬁnal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domestic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demand,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reduced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inventory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accumulation,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and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</w:p>
    <w:p>
      <w:pPr>
        <w:spacing w:before="3"/>
        <w:ind w:left="331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lower exchange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rate.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49" w:space="40"/>
            <w:col w:w="429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522.0500pt;height:.75pt;mso-position-horizontal-relative:char;mso-position-vertical-relative:line" id="docshapegroup332" coordorigin="0,0" coordsize="10441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96" w:right="1142" w:firstLine="2102"/>
        <w:jc w:val="left"/>
        <w:rPr>
          <w:sz w:val="12"/>
        </w:rPr>
      </w:pPr>
      <w:r>
        <w:rPr/>
        <w:pict>
          <v:rect style="position:absolute;margin-left:428.531006pt;margin-top:13.81853pt;width:2.559pt;height:2.559pt;mso-position-horizontal-relative:page;mso-position-vertical-relative:paragraph;z-index:-18711040" id="docshape333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13.37753pt;width:3pt;height:3pt;mso-position-horizontal-relative:page;mso-position-vertical-relative:paragraph;z-index:-18710528" id="docshape33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689087pt;margin-top:.29603pt;width:18.650pt;height:21pt;mso-position-horizontal-relative:page;mso-position-vertical-relative:paragraph;z-index:15869952" type="#_x0000_t202" id="docshape33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426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336" coordorigin="0,0" coordsize="5761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53"/>
        <w:ind w:left="4260" w:right="2447" w:hanging="1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004F5A"/>
          <w:sz w:val="18"/>
        </w:rPr>
        <w:t>21: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ﬁxed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investment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increase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levels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consistent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previous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recoveries</w:t>
      </w:r>
    </w:p>
    <w:p>
      <w:pPr>
        <w:spacing w:line="268" w:lineRule="auto" w:before="15"/>
        <w:ind w:left="4260" w:right="3155" w:firstLine="0"/>
        <w:jc w:val="left"/>
        <w:rPr>
          <w:sz w:val="14"/>
        </w:rPr>
      </w:pPr>
      <w:r>
        <w:rPr>
          <w:color w:val="231F20"/>
          <w:sz w:val="14"/>
        </w:rPr>
        <w:t>Comparison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investment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across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cycles;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peak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cycle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2" w:lineRule="auto" w:before="110"/>
        <w:ind w:left="9405" w:right="2536" w:hanging="107"/>
        <w:jc w:val="right"/>
        <w:rPr>
          <w:sz w:val="14"/>
        </w:rPr>
      </w:pPr>
      <w:r>
        <w:rPr/>
        <w:pict>
          <v:group style="position:absolute;margin-left:217.656006pt;margin-top:21.28974pt;width:251.8pt;height:143.9pt;mso-position-horizontal-relative:page;mso-position-vertical-relative:paragraph;z-index:15874048" id="docshapegroup337" coordorigin="4353,426" coordsize="5036,2878">
            <v:shape style="position:absolute;left:4360;top:435;width:126;height:2860" id="docshape338" coordorigin="4361,436" coordsize="126,2860" path="m4361,3296l4361,436m4361,3296l4486,3296e" filled="false" stroked="true" strokeweight=".75pt" strokecolor="#231f20">
              <v:path arrowok="t"/>
              <v:stroke dashstyle="solid"/>
            </v:shape>
            <v:line style="position:absolute" from="4361,2819" to="4486,2819" stroked="true" strokeweight=".75pt" strokecolor="#231f20">
              <v:stroke dashstyle="solid"/>
            </v:line>
            <v:line style="position:absolute" from="4361,2342" to="4486,2342" stroked="true" strokeweight=".75pt" strokecolor="#231f20">
              <v:stroke dashstyle="solid"/>
            </v:line>
            <v:line style="position:absolute" from="4361,1866" to="4486,1866" stroked="true" strokeweight=".75pt" strokecolor="#231f20">
              <v:stroke dashstyle="solid"/>
            </v:line>
            <v:line style="position:absolute" from="4361,1389" to="4486,1389" stroked="true" strokeweight=".75pt" strokecolor="#231f20">
              <v:stroke dashstyle="solid"/>
            </v:line>
            <v:line style="position:absolute" from="4361,912" to="4486,912" stroked="true" strokeweight=".75pt" strokecolor="#231f20">
              <v:stroke dashstyle="solid"/>
            </v:line>
            <v:line style="position:absolute" from="4361,436" to="4486,436" stroked="true" strokeweight=".75pt" strokecolor="#231f20">
              <v:stroke dashstyle="solid"/>
            </v:line>
            <v:shape style="position:absolute;left:9255;top:435;width:126;height:2860" id="docshape339" coordorigin="9255,436" coordsize="126,2860" path="m9381,3296l9381,436m9381,3296l9255,3296e" filled="false" stroked="true" strokeweight=".75pt" strokecolor="#231f20">
              <v:path arrowok="t"/>
              <v:stroke dashstyle="solid"/>
            </v:shape>
            <v:line style="position:absolute" from="9381,2819" to="9255,2819" stroked="true" strokeweight=".75pt" strokecolor="#231f20">
              <v:stroke dashstyle="solid"/>
            </v:line>
            <v:line style="position:absolute" from="9381,2342" to="9255,2342" stroked="true" strokeweight=".75pt" strokecolor="#231f20">
              <v:stroke dashstyle="solid"/>
            </v:line>
            <v:line style="position:absolute" from="9381,1866" to="9255,1866" stroked="true" strokeweight=".75pt" strokecolor="#231f20">
              <v:stroke dashstyle="solid"/>
            </v:line>
            <v:line style="position:absolute" from="9381,1389" to="9255,1389" stroked="true" strokeweight=".75pt" strokecolor="#231f20">
              <v:stroke dashstyle="solid"/>
            </v:line>
            <v:line style="position:absolute" from="9381,912" to="9255,912" stroked="true" strokeweight=".75pt" strokecolor="#231f20">
              <v:stroke dashstyle="solid"/>
            </v:line>
            <v:line style="position:absolute" from="9381,436" to="9255,436" stroked="true" strokeweight=".75pt" strokecolor="#231f20">
              <v:stroke dashstyle="solid"/>
            </v:line>
            <v:line style="position:absolute" from="4361,3296" to="9381,3296" stroked="true" strokeweight=".75pt" strokecolor="#231f20">
              <v:stroke dashstyle="solid"/>
            </v:line>
            <v:line style="position:absolute" from="4688,3296" to="4688,3224" stroked="true" strokeweight=".75pt" strokecolor="#231f20">
              <v:stroke dashstyle="solid"/>
            </v:line>
            <v:line style="position:absolute" from="4906,3296" to="4906,3224" stroked="true" strokeweight=".75pt" strokecolor="#231f20">
              <v:stroke dashstyle="solid"/>
            </v:line>
            <v:line style="position:absolute" from="5125,3296" to="5125,3224" stroked="true" strokeweight=".75pt" strokecolor="#231f20">
              <v:stroke dashstyle="solid"/>
            </v:line>
            <v:line style="position:absolute" from="5343,3296" to="5343,3224" stroked="true" strokeweight=".75pt" strokecolor="#231f20">
              <v:stroke dashstyle="solid"/>
            </v:line>
            <v:line style="position:absolute" from="5561,3296" to="5561,426" stroked="true" strokeweight=".75pt" strokecolor="#231f20">
              <v:stroke dashstyle="solid"/>
            </v:line>
            <v:line style="position:absolute" from="5779,3296" to="5779,3224" stroked="true" strokeweight=".75pt" strokecolor="#231f20">
              <v:stroke dashstyle="solid"/>
            </v:line>
            <v:line style="position:absolute" from="5998,3296" to="5998,3224" stroked="true" strokeweight=".75pt" strokecolor="#231f20">
              <v:stroke dashstyle="solid"/>
            </v:line>
            <v:line style="position:absolute" from="6216,3296" to="6216,3224" stroked="true" strokeweight=".75pt" strokecolor="#231f20">
              <v:stroke dashstyle="solid"/>
            </v:line>
            <v:line style="position:absolute" from="6434,3296" to="6434,3224" stroked="true" strokeweight=".75pt" strokecolor="#231f20">
              <v:stroke dashstyle="solid"/>
            </v:line>
            <v:line style="position:absolute" from="6652,3296" to="6652,3224" stroked="true" strokeweight=".75pt" strokecolor="#231f20">
              <v:stroke dashstyle="solid"/>
            </v:line>
            <v:line style="position:absolute" from="6871,3296" to="6871,3224" stroked="true" strokeweight=".75pt" strokecolor="#231f20">
              <v:stroke dashstyle="solid"/>
            </v:line>
            <v:line style="position:absolute" from="7089,3296" to="7089,3224" stroked="true" strokeweight=".75pt" strokecolor="#231f20">
              <v:stroke dashstyle="solid"/>
            </v:line>
            <v:line style="position:absolute" from="7307,3296" to="7307,3224" stroked="true" strokeweight=".75pt" strokecolor="#231f20">
              <v:stroke dashstyle="solid"/>
            </v:line>
            <v:line style="position:absolute" from="7525,3296" to="7525,3224" stroked="true" strokeweight=".75pt" strokecolor="#231f20">
              <v:stroke dashstyle="solid"/>
            </v:line>
            <v:line style="position:absolute" from="7744,3296" to="7744,3224" stroked="true" strokeweight=".75pt" strokecolor="#231f20">
              <v:stroke dashstyle="solid"/>
            </v:line>
            <v:line style="position:absolute" from="7962,3296" to="7962,3224" stroked="true" strokeweight=".75pt" strokecolor="#231f20">
              <v:stroke dashstyle="solid"/>
            </v:line>
            <v:line style="position:absolute" from="8180,3296" to="8180,3224" stroked="true" strokeweight=".75pt" strokecolor="#231f20">
              <v:stroke dashstyle="solid"/>
            </v:line>
            <v:line style="position:absolute" from="8398,3296" to="8398,3224" stroked="true" strokeweight=".75pt" strokecolor="#231f20">
              <v:stroke dashstyle="solid"/>
            </v:line>
            <v:line style="position:absolute" from="8617,3296" to="8617,3224" stroked="true" strokeweight=".75pt" strokecolor="#231f20">
              <v:stroke dashstyle="solid"/>
            </v:line>
            <v:line style="position:absolute" from="8835,3296" to="8835,3224" stroked="true" strokeweight=".75pt" strokecolor="#231f20">
              <v:stroke dashstyle="solid"/>
            </v:line>
            <v:line style="position:absolute" from="9053,3296" to="9053,3224" stroked="true" strokeweight=".75pt" strokecolor="#231f20">
              <v:stroke dashstyle="solid"/>
            </v:line>
            <v:line style="position:absolute" from="4906,1744" to="4688,2059" stroked="true" strokeweight="1.5pt" strokecolor="#39b54a">
              <v:stroke dashstyle="solid"/>
            </v:line>
            <v:line style="position:absolute" from="5125,1613" to="4906,1744" stroked="true" strokeweight="1.5pt" strokecolor="#39b54a">
              <v:stroke dashstyle="solid"/>
            </v:line>
            <v:line style="position:absolute" from="5343,1101" to="5125,1613" stroked="true" strokeweight="1.5pt" strokecolor="#39b54a">
              <v:stroke dashstyle="solid"/>
            </v:line>
            <v:line style="position:absolute" from="5561,912" to="5343,1101" stroked="true" strokeweight="1.5pt" strokecolor="#39b54a">
              <v:stroke dashstyle="solid"/>
            </v:line>
            <v:line style="position:absolute" from="5779,1000" to="5561,912" stroked="true" strokeweight="1.5pt" strokecolor="#39b54a">
              <v:stroke dashstyle="solid"/>
            </v:line>
            <v:line style="position:absolute" from="5998,922" to="5779,1000" stroked="true" strokeweight="1.5pt" strokecolor="#39b54a">
              <v:stroke dashstyle="solid"/>
            </v:line>
            <v:line style="position:absolute" from="6216,1327" to="5998,922" stroked="true" strokeweight="1.5pt" strokecolor="#39b54a">
              <v:stroke dashstyle="solid"/>
            </v:line>
            <v:line style="position:absolute" from="6434,1995" to="6216,1327" stroked="true" strokeweight="1.5pt" strokecolor="#39b54a">
              <v:stroke dashstyle="solid"/>
            </v:line>
            <v:line style="position:absolute" from="6652,2600" to="6434,1995" stroked="true" strokeweight="1.5pt" strokecolor="#39b54a">
              <v:stroke dashstyle="solid"/>
            </v:line>
            <v:line style="position:absolute" from="6871,2610" to="6652,2600" stroked="true" strokeweight="1.5pt" strokecolor="#39b54a">
              <v:stroke dashstyle="solid"/>
            </v:line>
            <v:line style="position:absolute" from="7089,2764" to="6871,2610" stroked="true" strokeweight="1.5pt" strokecolor="#39b54a">
              <v:stroke dashstyle="solid"/>
            </v:line>
            <v:line style="position:absolute" from="7307,2800" to="7089,2764" stroked="true" strokeweight="1.5pt" strokecolor="#39b54a">
              <v:stroke dashstyle="solid"/>
            </v:line>
            <v:line style="position:absolute" from="7525,2662" to="7307,2800" stroked="true" strokeweight="1.5pt" strokecolor="#39b54a">
              <v:stroke dashstyle="solid"/>
            </v:line>
            <v:line style="position:absolute" from="7744,2431" to="7525,2662" stroked="true" strokeweight="1.5pt" strokecolor="#39b54a">
              <v:stroke dashstyle="solid"/>
            </v:line>
            <v:line style="position:absolute" from="7962,2417" to="7744,2431" stroked="true" strokeweight="1.5pt" strokecolor="#39b54a">
              <v:stroke dashstyle="solid"/>
            </v:line>
            <v:line style="position:absolute" from="8180,2487" to="7962,2417" stroked="true" strokeweight="1.5pt" strokecolor="#39b54a">
              <v:stroke dashstyle="solid"/>
            </v:line>
            <v:line style="position:absolute" from="8398,2471" to="8180,2487" stroked="true" strokeweight="1.5pt" strokecolor="#39b54a">
              <v:stroke dashstyle="solid"/>
            </v:line>
            <v:line style="position:absolute" from="8617,2532" to="8398,2471" stroked="true" strokeweight="1.5pt" strokecolor="#39b54a">
              <v:stroke dashstyle="solid"/>
            </v:line>
            <v:line style="position:absolute" from="8835,2224" to="8617,2532" stroked="true" strokeweight="1.5pt" strokecolor="#39b54a">
              <v:stroke dashstyle="solid"/>
            </v:line>
            <v:line style="position:absolute" from="9053,1784" to="8835,2224" stroked="true" strokeweight="1.5pt" strokecolor="#39b54a">
              <v:stroke dashstyle="solid"/>
            </v:line>
            <v:line style="position:absolute" from="4906,988" to="4688,1005" stroked="true" strokeweight="1.5pt" strokecolor="#0071bc">
              <v:stroke dashstyle="solid"/>
            </v:line>
            <v:line style="position:absolute" from="5125,1125" to="4906,988" stroked="true" strokeweight="1.5pt" strokecolor="#0071bc">
              <v:stroke dashstyle="solid"/>
            </v:line>
            <v:line style="position:absolute" from="5343,779" to="5125,1125" stroked="true" strokeweight="1.5pt" strokecolor="#0071bc">
              <v:stroke dashstyle="solid"/>
            </v:line>
            <v:line style="position:absolute" from="5561,912" to="5343,779" stroked="true" strokeweight="1.5pt" strokecolor="#0071bc">
              <v:stroke dashstyle="solid"/>
            </v:line>
            <v:line style="position:absolute" from="5779,1029" to="5561,912" stroked="true" strokeweight="1.5pt" strokecolor="#0071bc">
              <v:stroke dashstyle="solid"/>
            </v:line>
            <v:line style="position:absolute" from="5998,1284" to="5779,1029" stroked="true" strokeweight="1.5pt" strokecolor="#0071bc">
              <v:stroke dashstyle="solid"/>
            </v:line>
            <v:line style="position:absolute" from="6216,1658" to="5998,1284" stroked="true" strokeweight="1.5pt" strokecolor="#0071bc">
              <v:stroke dashstyle="solid"/>
            </v:line>
            <v:line style="position:absolute" from="6434,1297" to="6216,1658" stroked="true" strokeweight="1.5pt" strokecolor="#0071bc">
              <v:stroke dashstyle="solid"/>
            </v:line>
            <v:line style="position:absolute" from="6652,1597" to="6434,1297" stroked="true" strokeweight="1.5pt" strokecolor="#0071bc">
              <v:stroke dashstyle="solid"/>
            </v:line>
            <v:line style="position:absolute" from="6871,1647" to="6652,1597" stroked="true" strokeweight="1.5pt" strokecolor="#0071bc">
              <v:stroke dashstyle="solid"/>
            </v:line>
            <v:line style="position:absolute" from="7089,1565" to="6871,1647" stroked="true" strokeweight="1.5pt" strokecolor="#0071bc">
              <v:stroke dashstyle="solid"/>
            </v:line>
            <v:line style="position:absolute" from="7307,1807" to="7089,1565" stroked="true" strokeweight="1.5pt" strokecolor="#0071bc">
              <v:stroke dashstyle="solid"/>
            </v:line>
            <v:line style="position:absolute" from="7525,2321" to="7307,1807" stroked="true" strokeweight="1.5pt" strokecolor="#0071bc">
              <v:stroke dashstyle="solid"/>
            </v:line>
            <v:line style="position:absolute" from="7744,2104" to="7525,2321" stroked="true" strokeweight="1.5pt" strokecolor="#0071bc">
              <v:stroke dashstyle="solid"/>
            </v:line>
            <v:line style="position:absolute" from="7962,2652" to="7744,2104" stroked="true" strokeweight="1.5pt" strokecolor="#0071bc">
              <v:stroke dashstyle="solid"/>
            </v:line>
            <v:line style="position:absolute" from="8180,2766" to="7962,2652" stroked="true" strokeweight="1.5pt" strokecolor="#0071bc">
              <v:stroke dashstyle="solid"/>
            </v:line>
            <v:line style="position:absolute" from="8398,2469" to="8180,2766" stroked="true" strokeweight="1.5pt" strokecolor="#0071bc">
              <v:stroke dashstyle="solid"/>
            </v:line>
            <v:line style="position:absolute" from="8617,2180" to="8398,2469" stroked="true" strokeweight="1.5pt" strokecolor="#0071bc">
              <v:stroke dashstyle="solid"/>
            </v:line>
            <v:line style="position:absolute" from="8835,1926" to="8617,2180" stroked="true" strokeweight="1.5pt" strokecolor="#0071bc">
              <v:stroke dashstyle="solid"/>
            </v:line>
            <v:line style="position:absolute" from="9053,1980" to="8835,1926" stroked="true" strokeweight="1.5pt" strokecolor="#0071bc">
              <v:stroke dashstyle="solid"/>
            </v:line>
            <v:line style="position:absolute" from="4906,1197" to="4688,1309" stroked="true" strokeweight="1.5pt" strokecolor="#ed1c24">
              <v:stroke dashstyle="solid"/>
            </v:line>
            <v:line style="position:absolute" from="5125,998" to="4906,1197" stroked="true" strokeweight="1.5pt" strokecolor="#ed1c24">
              <v:stroke dashstyle="solid"/>
            </v:line>
            <v:line style="position:absolute" from="5343,963" to="5125,998" stroked="true" strokeweight="1.5pt" strokecolor="#ed1c24">
              <v:stroke dashstyle="solid"/>
            </v:line>
            <v:line style="position:absolute" from="5561,912" to="5343,963" stroked="true" strokeweight="1.5pt" strokecolor="#ed1c24">
              <v:stroke dashstyle="solid"/>
            </v:line>
            <v:line style="position:absolute" from="5779,1395" to="5561,912" stroked="true" strokeweight="1.5pt" strokecolor="#ed1c24">
              <v:stroke dashstyle="solid"/>
            </v:line>
            <v:line style="position:absolute" from="5998,2535" to="5779,1395" stroked="true" strokeweight="1.5pt" strokecolor="#ed1c24">
              <v:stroke dashstyle="solid"/>
            </v:line>
            <v:line style="position:absolute" from="6216,3011" to="5998,2535" stroked="true" strokeweight="1.5pt" strokecolor="#ed1c24">
              <v:stroke dashstyle="solid"/>
            </v:line>
            <v:line style="position:absolute" from="6434,2991" to="6216,3011" stroked="true" strokeweight="1.5pt" strokecolor="#ed1c24">
              <v:stroke dashstyle="solid"/>
            </v:line>
            <v:line style="position:absolute" from="6652,3180" to="6434,2991" stroked="true" strokeweight="1.5pt" strokecolor="#ed1c24">
              <v:stroke dashstyle="solid"/>
            </v:line>
            <v:line style="position:absolute" from="6871,3164" to="6652,3180" stroked="true" strokeweight="1.5pt" strokecolor="#ed1c24">
              <v:stroke dashstyle="solid"/>
            </v:line>
            <v:shape style="position:absolute;left:6870;top:1794;width:2183;height:1370" id="docshape340" coordorigin="6871,1794" coordsize="2183,1370" path="m7089,2889l6871,3164m7307,2809l7089,2889m7525,2715l7307,2809m7744,2620l7525,2715m7962,2515l7744,2620m8180,2389l7962,2515m8398,2241l8180,2389m8617,2092l8398,2241m8835,1939l8617,2092m9053,1794l8835,1939e" filled="false" stroked="true" strokeweight="1.5pt" strokecolor="#ed1c24">
              <v:path arrowok="t"/>
              <v:stroke dashstyle="dash"/>
            </v:shape>
            <v:line style="position:absolute" from="6069,613" to="5718,613" stroked="true" strokeweight=".75pt" strokecolor="#231f20">
              <v:stroke dashstyle="solid"/>
            </v:line>
            <v:shape style="position:absolute;left:5615;top:575;width:128;height:76" id="docshape341" coordorigin="5616,575" coordsize="128,76" path="m5743,575l5682,598,5616,613,5629,615,5699,634,5743,651,5743,575xe" filled="true" fillcolor="#231f20" stroked="false">
              <v:path arrowok="t"/>
              <v:fill type="solid"/>
            </v:shape>
            <v:shape style="position:absolute;left:6140;top:524;width:1203;height:355" type="#_x0000_t202" id="docshape342" filled="false" stroked="false">
              <v:textbox inset="0,0,0,0">
                <w:txbxContent>
                  <w:p>
                    <w:pPr>
                      <w:spacing w:line="249" w:lineRule="auto" w:before="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Peak in the level of</w:t>
                    </w:r>
                    <w:r>
                      <w:rPr>
                        <w:color w:val="231F2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real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7923;top:1490;width:884;height:355" type="#_x0000_t202" id="docshape343" filled="false" stroked="false">
              <v:textbox inset="0,0,0,0">
                <w:txbxContent>
                  <w:p>
                    <w:pPr>
                      <w:spacing w:line="249" w:lineRule="auto" w:before="9"/>
                      <w:ind w:left="0" w:right="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sz w:val="14"/>
                      </w:rPr>
                      <w:t>Quarters </w:t>
                    </w:r>
                    <w:r>
                      <w:rPr>
                        <w:color w:val="231F20"/>
                        <w:sz w:val="14"/>
                      </w:rPr>
                      <w:t>after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peak</w:t>
                    </w:r>
                  </w:p>
                </w:txbxContent>
              </v:textbox>
              <w10:wrap type="none"/>
            </v:shape>
            <v:shape style="position:absolute;left:4627;top:2426;width:651;height:523" type="#_x0000_t202" id="docshape344" filled="false" stroked="false">
              <v:textbox inset="0,0,0,0">
                <w:txbxContent>
                  <w:p>
                    <w:pPr>
                      <w:spacing w:line="249" w:lineRule="auto" w:before="9"/>
                      <w:ind w:left="0" w:right="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before </w:t>
                    </w:r>
                    <w:r>
                      <w:rPr>
                        <w:color w:val="231F2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peak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105</w:t>
      </w:r>
    </w:p>
    <w:p>
      <w:pPr>
        <w:pStyle w:val="BodyText"/>
        <w:spacing w:before="8"/>
        <w:rPr>
          <w:sz w:val="10"/>
        </w:rPr>
      </w:pPr>
    </w:p>
    <w:p>
      <w:pPr>
        <w:spacing w:before="110"/>
        <w:ind w:left="0" w:right="2539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1"/>
        <w:rPr>
          <w:sz w:val="17"/>
        </w:rPr>
      </w:pPr>
    </w:p>
    <w:p>
      <w:pPr>
        <w:spacing w:before="109"/>
        <w:ind w:left="0" w:right="2539" w:firstLine="0"/>
        <w:jc w:val="righ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rPr>
          <w:sz w:val="18"/>
        </w:rPr>
      </w:pPr>
    </w:p>
    <w:p>
      <w:pPr>
        <w:spacing w:before="109"/>
        <w:ind w:left="0" w:right="2539" w:firstLine="0"/>
        <w:jc w:val="righ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11"/>
        <w:rPr>
          <w:sz w:val="17"/>
        </w:rPr>
      </w:pPr>
    </w:p>
    <w:p>
      <w:pPr>
        <w:spacing w:before="109"/>
        <w:ind w:left="0" w:right="2539" w:firstLine="0"/>
        <w:jc w:val="right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spacing w:before="11"/>
        <w:rPr>
          <w:sz w:val="17"/>
        </w:rPr>
      </w:pPr>
    </w:p>
    <w:p>
      <w:pPr>
        <w:spacing w:before="110"/>
        <w:ind w:left="0" w:right="2539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760" w:bottom="280" w:left="60" w:right="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-4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-3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64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  <w:r>
        <w:rPr>
          <w:color w:val="231F20"/>
          <w:spacing w:val="47"/>
          <w:sz w:val="14"/>
        </w:rPr>
        <w:t> </w:t>
      </w:r>
      <w:r>
        <w:rPr>
          <w:color w:val="231F20"/>
          <w:sz w:val="14"/>
        </w:rPr>
        <w:t>-1</w:t>
      </w:r>
      <w:r>
        <w:rPr>
          <w:color w:val="231F20"/>
          <w:spacing w:val="66"/>
          <w:sz w:val="14"/>
        </w:rPr>
        <w:t> </w:t>
      </w:r>
      <w:r>
        <w:rPr>
          <w:color w:val="231F20"/>
          <w:sz w:val="14"/>
        </w:rPr>
        <w:t>0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75584" from="288.722992pt,13.47839pt" to="298.722992pt,13.47839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1  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2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3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0" w:right="0" w:firstLine="0"/>
        <w:jc w:val="left"/>
        <w:rPr>
          <w:sz w:val="14"/>
        </w:rPr>
      </w:pPr>
      <w:r>
        <w:rPr>
          <w:color w:val="231F20"/>
          <w:sz w:val="14"/>
        </w:rPr>
        <w:t>4  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5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6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0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75072" from="359.446991pt,13.770391pt" to="369.446991pt,13.77039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7  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8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9</w:t>
      </w:r>
    </w:p>
    <w:p>
      <w:pPr>
        <w:spacing w:before="110"/>
        <w:ind w:left="45" w:right="646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75</w:t>
      </w:r>
    </w:p>
    <w:p>
      <w:pPr>
        <w:spacing w:before="12"/>
        <w:ind w:left="45" w:right="3096" w:firstLine="0"/>
        <w:jc w:val="center"/>
        <w:rPr>
          <w:sz w:val="14"/>
        </w:rPr>
      </w:pPr>
      <w:r>
        <w:rPr>
          <w:color w:val="231F20"/>
          <w:sz w:val="14"/>
        </w:rPr>
        <w:t>10</w:t>
      </w:r>
      <w:r>
        <w:rPr>
          <w:color w:val="231F20"/>
          <w:spacing w:val="24"/>
          <w:sz w:val="14"/>
        </w:rPr>
        <w:t> </w:t>
      </w:r>
      <w:r>
        <w:rPr>
          <w:color w:val="231F20"/>
          <w:sz w:val="14"/>
        </w:rPr>
        <w:t>11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12</w:t>
      </w:r>
      <w:r>
        <w:rPr>
          <w:color w:val="231F20"/>
          <w:spacing w:val="20"/>
          <w:sz w:val="14"/>
        </w:rPr>
        <w:t> </w:t>
      </w:r>
      <w:r>
        <w:rPr>
          <w:color w:val="231F20"/>
          <w:sz w:val="14"/>
        </w:rPr>
        <w:t>13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14</w:t>
      </w:r>
      <w:r>
        <w:rPr>
          <w:color w:val="231F20"/>
          <w:spacing w:val="20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20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  <w:cols w:num="6" w:equalWidth="0">
            <w:col w:w="4901" w:space="40"/>
            <w:col w:w="600" w:space="39"/>
            <w:col w:w="615" w:space="39"/>
            <w:col w:w="615" w:space="40"/>
            <w:col w:w="615" w:space="40"/>
            <w:col w:w="4636"/>
          </w:cols>
        </w:sectPr>
      </w:pPr>
    </w:p>
    <w:p>
      <w:pPr>
        <w:spacing w:before="47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74560" from="218.529999pt,5.720427pt" to="228.529999pt,5.720427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1981–82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before="41"/>
        <w:ind w:left="45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1990–92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before="47"/>
        <w:ind w:left="4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Current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5509" w:space="40"/>
            <w:col w:w="1370" w:space="39"/>
            <w:col w:w="5222"/>
          </w:cols>
        </w:sectPr>
      </w:pPr>
    </w:p>
    <w:p>
      <w:pPr>
        <w:spacing w:before="69"/>
        <w:ind w:left="1010" w:right="725" w:firstLine="0"/>
        <w:jc w:val="center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4965pt;width:288.05pt;height:.1pt;mso-position-horizontal-relative:page;mso-position-vertical-relative:paragraph;z-index:-15586304;mso-wrap-distance-left:0;mso-wrap-distance-right:0" id="docshape345" coordorigin="4320,158" coordsize="5761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Heading6"/>
        <w:ind w:left="4260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Projection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Inﬂation</w:t>
      </w:r>
    </w:p>
    <w:p>
      <w:pPr>
        <w:pStyle w:val="BodyText"/>
        <w:spacing w:line="249" w:lineRule="auto" w:before="135"/>
        <w:ind w:left="4260" w:right="1163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projection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inﬂation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largely</w:t>
      </w:r>
      <w:r>
        <w:rPr>
          <w:color w:val="231F20"/>
          <w:spacing w:val="-8"/>
        </w:rPr>
        <w:t> </w:t>
      </w:r>
      <w:r>
        <w:rPr>
          <w:color w:val="231F20"/>
        </w:rPr>
        <w:t>unchanged</w:t>
      </w:r>
      <w:r>
        <w:rPr>
          <w:color w:val="231F20"/>
          <w:spacing w:val="-8"/>
        </w:rPr>
        <w:t> </w:t>
      </w:r>
      <w:r>
        <w:rPr>
          <w:color w:val="231F20"/>
        </w:rPr>
        <w:t>relative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5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reﬂecting small and offsetting revisions to the outlook </w:t>
      </w:r>
      <w:r>
        <w:rPr>
          <w:b/>
          <w:color w:val="231F20"/>
        </w:rPr>
        <w:t>(Table 3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b/>
          <w:color w:val="231F20"/>
        </w:rPr>
        <w:t>Chart</w:t>
      </w:r>
      <w:r>
        <w:rPr>
          <w:b/>
          <w:color w:val="231F20"/>
          <w:spacing w:val="-9"/>
        </w:rPr>
        <w:t> </w:t>
      </w:r>
      <w:r>
        <w:rPr>
          <w:b/>
          <w:color w:val="231F20"/>
        </w:rPr>
        <w:t>22)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excess</w:t>
      </w:r>
      <w:r>
        <w:rPr>
          <w:color w:val="231F20"/>
          <w:spacing w:val="-8"/>
        </w:rPr>
        <w:t> </w:t>
      </w:r>
      <w:r>
        <w:rPr>
          <w:color w:val="231F20"/>
        </w:rPr>
        <w:t>supply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somewhat</w:t>
      </w:r>
      <w:r>
        <w:rPr>
          <w:color w:val="231F20"/>
          <w:spacing w:val="-8"/>
        </w:rPr>
        <w:t> </w:t>
      </w:r>
      <w:r>
        <w:rPr>
          <w:color w:val="231F20"/>
        </w:rPr>
        <w:t>smaller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early</w:t>
      </w:r>
      <w:r>
        <w:rPr>
          <w:color w:val="231F20"/>
          <w:spacing w:val="-8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52"/>
        </w:rPr>
        <w:t> </w:t>
      </w:r>
      <w:r>
        <w:rPr>
          <w:color w:val="231F20"/>
        </w:rPr>
        <w:t>previously assumed, slower growth in subsequent quarters results in a mod-</w:t>
      </w:r>
      <w:r>
        <w:rPr>
          <w:color w:val="231F20"/>
          <w:spacing w:val="-53"/>
        </w:rPr>
        <w:t> </w:t>
      </w:r>
      <w:r>
        <w:rPr>
          <w:color w:val="231F20"/>
        </w:rPr>
        <w:t>estly more persistent output gap than in the previous proﬁle. In addition, the</w:t>
      </w:r>
      <w:r>
        <w:rPr>
          <w:color w:val="231F20"/>
          <w:spacing w:val="1"/>
        </w:rPr>
        <w:t> </w:t>
      </w:r>
      <w:r>
        <w:rPr>
          <w:color w:val="231F20"/>
        </w:rPr>
        <w:t>impact of lower energy prices on total CPI inﬂation is partially offset by the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-5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dollar.</w:t>
      </w: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217.375pt;margin-top:15.323818pt;width:360.3pt;height:.1pt;mso-position-horizontal-relative:page;mso-position-vertical-relative:paragraph;z-index:-15585792;mso-wrap-distance-left:0;mso-wrap-distance-right:0" id="docshape346" coordorigin="4348,306" coordsize="7206,0" path="m4348,306l4348,306,11112,306,11553,30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2"/>
        <w:ind w:left="4287" w:right="0" w:firstLine="0"/>
        <w:jc w:val="left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3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Summary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base-case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429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490"/>
        <w:gridCol w:w="470"/>
        <w:gridCol w:w="460"/>
        <w:gridCol w:w="450"/>
        <w:gridCol w:w="450"/>
        <w:gridCol w:w="425"/>
        <w:gridCol w:w="425"/>
        <w:gridCol w:w="425"/>
        <w:gridCol w:w="425"/>
        <w:gridCol w:w="437"/>
        <w:gridCol w:w="446"/>
        <w:gridCol w:w="421"/>
        <w:gridCol w:w="441"/>
      </w:tblGrid>
      <w:tr>
        <w:trPr>
          <w:trHeight w:val="259" w:hRule="atLeast"/>
        </w:trPr>
        <w:tc>
          <w:tcPr>
            <w:tcW w:w="1443" w:type="dxa"/>
            <w:vMerge w:val="restart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16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182" w:lineRule="auto" w:before="14"/>
              <w:ind w:left="47" w:right="108"/>
              <w:rPr>
                <w:sz w:val="16"/>
              </w:rPr>
            </w:pPr>
            <w:r>
              <w:rPr>
                <w:color w:val="004F5A"/>
                <w:spacing w:val="-4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at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annual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rates)</w:t>
            </w:r>
          </w:p>
          <w:p>
            <w:pPr>
              <w:pStyle w:val="TableParagraph"/>
              <w:spacing w:line="172" w:lineRule="exact" w:before="99"/>
              <w:ind w:left="47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7"/>
              <w:ind w:left="47" w:right="148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434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 inﬂation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(year-over-year</w:t>
            </w:r>
          </w:p>
          <w:p>
            <w:pPr>
              <w:pStyle w:val="TableParagraph"/>
              <w:spacing w:line="164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1"/>
              <w:ind w:left="47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-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</w:p>
          <w:p>
            <w:pPr>
              <w:pStyle w:val="TableParagraph"/>
              <w:spacing w:line="208" w:lineRule="auto" w:before="7"/>
              <w:ind w:left="47" w:right="145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7" w:right="152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  <w:r>
              <w:rPr>
                <w:color w:val="004F5A"/>
                <w:spacing w:val="9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excluding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the effect of the</w:t>
            </w:r>
            <w:r>
              <w:rPr>
                <w:color w:val="004F5A"/>
                <w:spacing w:val="1"/>
                <w:w w:val="9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HST</w:t>
            </w:r>
            <w:r>
              <w:rPr>
                <w:color w:val="004F5A"/>
                <w:spacing w:val="13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and</w:t>
            </w:r>
            <w:r>
              <w:rPr>
                <w:color w:val="004F5A"/>
                <w:spacing w:val="14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changes</w:t>
            </w:r>
            <w:r>
              <w:rPr>
                <w:color w:val="004F5A"/>
                <w:spacing w:val="13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in</w:t>
            </w:r>
            <w:r>
              <w:rPr>
                <w:color w:val="004F5A"/>
                <w:spacing w:val="-32"/>
                <w:w w:val="8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other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indirect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taxes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(year-over-year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172" w:lineRule="exact" w:before="114"/>
              <w:ind w:left="47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172" w:lineRule="exact" w:before="0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490" w:type="dxa"/>
          </w:tcPr>
          <w:p>
            <w:pPr>
              <w:pStyle w:val="TableParagraph"/>
              <w:ind w:left="56" w:right="4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830" w:type="dxa"/>
            <w:gridSpan w:val="4"/>
          </w:tcPr>
          <w:p>
            <w:pPr>
              <w:pStyle w:val="TableParagraph"/>
              <w:ind w:left="725" w:right="711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700" w:type="dxa"/>
            <w:gridSpan w:val="4"/>
          </w:tcPr>
          <w:p>
            <w:pPr>
              <w:pStyle w:val="TableParagraph"/>
              <w:ind w:left="660" w:right="64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745" w:type="dxa"/>
            <w:gridSpan w:val="4"/>
          </w:tcPr>
          <w:p>
            <w:pPr>
              <w:pStyle w:val="TableParagraph"/>
              <w:ind w:left="681" w:right="67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ind w:left="54" w:right="40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70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5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50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4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25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5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37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4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0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41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</w:tr>
      <w:tr>
        <w:trPr>
          <w:trHeight w:val="67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46"/>
              <w:ind w:left="1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4.9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(5.0)</w:t>
            </w:r>
          </w:p>
        </w:tc>
        <w:tc>
          <w:tcPr>
            <w:tcW w:w="470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4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6.1</w:t>
            </w:r>
          </w:p>
          <w:p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(5.8)</w:t>
            </w:r>
          </w:p>
        </w:tc>
        <w:tc>
          <w:tcPr>
            <w:tcW w:w="4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3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5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3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(3.5)</w:t>
            </w:r>
          </w:p>
        </w:tc>
        <w:tc>
          <w:tcPr>
            <w:tcW w:w="450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(3.5)</w:t>
            </w:r>
          </w:p>
        </w:tc>
        <w:tc>
          <w:tcPr>
            <w:tcW w:w="425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1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8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2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(2.8)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2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6"/>
              <w:ind w:left="1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37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4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3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4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41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46"/>
              <w:ind w:left="12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</w:tr>
      <w:tr>
        <w:trPr>
          <w:trHeight w:val="57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37"/>
              <w:rPr>
                <w:sz w:val="16"/>
              </w:rPr>
            </w:pPr>
            <w:r>
              <w:rPr>
                <w:color w:val="231F20"/>
                <w:sz w:val="16"/>
              </w:rPr>
              <w:t>-1.1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(-1.2)</w:t>
            </w: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</w:t>
            </w:r>
          </w:p>
          <w:p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(3.9)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</w:t>
            </w:r>
          </w:p>
          <w:p>
            <w:pPr>
              <w:pStyle w:val="TableParagraph"/>
              <w:spacing w:before="16"/>
              <w:ind w:left="10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(4.5)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(4.2)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8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(3.6)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</w:t>
            </w:r>
          </w:p>
          <w:p>
            <w:pPr>
              <w:pStyle w:val="TableParagraph"/>
              <w:spacing w:before="16"/>
              <w:ind w:left="8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2.9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2.7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(2.5)</w:t>
            </w:r>
          </w:p>
        </w:tc>
        <w:tc>
          <w:tcPr>
            <w:tcW w:w="437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9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(2.1)</w:t>
            </w:r>
          </w:p>
        </w:tc>
        <w:tc>
          <w:tcPr>
            <w:tcW w:w="44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10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</w:tr>
      <w:tr>
        <w:trPr>
          <w:trHeight w:val="57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1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3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10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7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(1.7)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7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4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57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0.8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(0.8)</w:t>
            </w: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  <w:p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(2.4)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3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  <w:p>
            <w:pPr>
              <w:pStyle w:val="TableParagraph"/>
              <w:spacing w:before="16"/>
              <w:ind w:left="9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(2.4)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8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</w:t>
            </w:r>
          </w:p>
          <w:p>
            <w:pPr>
              <w:pStyle w:val="TableParagraph"/>
              <w:spacing w:before="16"/>
              <w:ind w:left="8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(2.3)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7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4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105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4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0.8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(0.8)</w:t>
            </w:r>
          </w:p>
        </w:tc>
        <w:tc>
          <w:tcPr>
            <w:tcW w:w="470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4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4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4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0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3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(2.1)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93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(2.1)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7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4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3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ind w:left="12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</w:tr>
      <w:tr>
        <w:trPr>
          <w:trHeight w:val="459" w:hRule="atLeast"/>
        </w:trPr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76</w:t>
            </w:r>
          </w:p>
          <w:p>
            <w:pPr>
              <w:pStyle w:val="TableParagraph"/>
              <w:spacing w:before="16"/>
              <w:ind w:left="13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(76)</w:t>
            </w:r>
          </w:p>
        </w:tc>
        <w:tc>
          <w:tcPr>
            <w:tcW w:w="470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79</w:t>
            </w:r>
          </w:p>
          <w:p>
            <w:pPr>
              <w:pStyle w:val="TableParagraph"/>
              <w:spacing w:before="16"/>
              <w:ind w:left="12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(79)</w:t>
            </w:r>
          </w:p>
        </w:tc>
        <w:tc>
          <w:tcPr>
            <w:tcW w:w="4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78</w:t>
            </w:r>
          </w:p>
          <w:p>
            <w:pPr>
              <w:pStyle w:val="TableParagraph"/>
              <w:spacing w:before="16"/>
              <w:ind w:left="12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(86)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75</w:t>
            </w:r>
          </w:p>
          <w:p>
            <w:pPr>
              <w:pStyle w:val="TableParagraph"/>
              <w:spacing w:before="16"/>
              <w:ind w:left="11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(88)</w:t>
            </w:r>
          </w:p>
        </w:tc>
        <w:tc>
          <w:tcPr>
            <w:tcW w:w="450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6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77</w:t>
            </w:r>
          </w:p>
          <w:p>
            <w:pPr>
              <w:pStyle w:val="TableParagraph"/>
              <w:spacing w:before="16"/>
              <w:ind w:left="11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(89)</w:t>
            </w:r>
          </w:p>
        </w:tc>
        <w:tc>
          <w:tcPr>
            <w:tcW w:w="425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78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80</w:t>
            </w:r>
          </w:p>
          <w:p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80</w:t>
            </w:r>
          </w:p>
          <w:p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81</w:t>
            </w:r>
          </w:p>
          <w:p>
            <w:pPr>
              <w:pStyle w:val="TableParagraph"/>
              <w:spacing w:before="16"/>
              <w:ind w:left="9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(90)</w:t>
            </w:r>
          </w:p>
        </w:tc>
        <w:tc>
          <w:tcPr>
            <w:tcW w:w="437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81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(91)</w:t>
            </w:r>
          </w:p>
        </w:tc>
        <w:tc>
          <w:tcPr>
            <w:tcW w:w="44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6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81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(91)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82</w:t>
            </w:r>
          </w:p>
          <w:p>
            <w:pPr>
              <w:pStyle w:val="TableParagraph"/>
              <w:spacing w:before="16"/>
              <w:ind w:left="10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(91)</w:t>
            </w:r>
          </w:p>
        </w:tc>
        <w:tc>
          <w:tcPr>
            <w:tcW w:w="441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82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(91)</w:t>
            </w:r>
          </w:p>
        </w:tc>
      </w:tr>
    </w:tbl>
    <w:p>
      <w:pPr>
        <w:pStyle w:val="ListParagraph"/>
        <w:numPr>
          <w:ilvl w:val="1"/>
          <w:numId w:val="10"/>
        </w:numPr>
        <w:tabs>
          <w:tab w:pos="4448" w:val="left" w:leader="none"/>
        </w:tabs>
        <w:spacing w:line="240" w:lineRule="auto" w:before="143" w:after="0"/>
        <w:ind w:left="444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Figures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1"/>
          <w:numId w:val="10"/>
        </w:numPr>
        <w:tabs>
          <w:tab w:pos="4448" w:val="left" w:leader="none"/>
        </w:tabs>
        <w:spacing w:line="249" w:lineRule="auto" w:before="7" w:after="0"/>
        <w:ind w:left="4447" w:right="1001" w:hanging="160"/>
        <w:jc w:val="left"/>
        <w:rPr>
          <w:sz w:val="14"/>
        </w:rPr>
      </w:pPr>
      <w:r>
        <w:rPr>
          <w:color w:val="231F20"/>
          <w:w w:val="80"/>
          <w:sz w:val="14"/>
        </w:rPr>
        <w:t>Assumptions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Texas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Intermediate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(US$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barrel),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futures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contracts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two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weeks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ending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July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2010.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17.375pt;margin-top:7.226106pt;width:360.3pt;height:.1pt;mso-position-horizontal-relative:page;mso-position-vertical-relative:paragraph;z-index:-15585280;mso-wrap-distance-left:0;mso-wrap-distance-right:0" id="docshape347" coordorigin="4348,145" coordsize="7206,0" path="m4348,145l4348,145,11112,145,11553,14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36pt;margin-top:10.206977pt;width:522.0500pt;height:.1pt;mso-position-horizontal-relative:page;mso-position-vertical-relative:paragraph;z-index:-15584768;mso-wrap-distance-left:0;mso-wrap-distance-right:0" id="docshape348" coordorigin="720,204" coordsize="10441,0" path="m720,204l11160,20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20" w:right="0" w:firstLine="0"/>
        <w:jc w:val="left"/>
        <w:rPr>
          <w:sz w:val="12"/>
        </w:rPr>
      </w:pPr>
      <w:r>
        <w:rPr/>
        <w:pict>
          <v:rect style="position:absolute;margin-left:114.690002pt;margin-top:4.168530pt;width:2.558pt;height:2.559pt;mso-position-horizontal-relative:page;mso-position-vertical-relative:paragraph;z-index:-18706944" id="docshape349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530pt;width:2.559pt;height:2.559pt;mso-position-horizontal-relative:page;mso-position-vertical-relative:paragraph;z-index:-18706432" id="docshape350" filled="true" fillcolor="#004f5a" stroked="false">
            <v:fill type="solid"/>
            <w10:wrap type="none"/>
          </v:rect>
        </w:pict>
      </w:r>
      <w:r>
        <w:rPr/>
        <w:pict>
          <v:shape style="position:absolute;margin-left:36.000099pt;margin-top:-9.155971pt;width:17.05pt;height:20.85pt;mso-position-horizontal-relative:page;mso-position-vertical-relative:paragraph;z-index:15876096" type="#_x0000_t202" id="docshape35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0"/>
                      <w:sz w:val="36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JULY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288.05pt;height:.75pt;mso-position-horizontal-relative:char;mso-position-vertical-relative:line" id="docshapegroup352" coordorigin="0,0" coordsize="5761,15">
            <v:rect style="position:absolute;left:0;top:0;width:5761;height:15" id="docshape353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193" w:lineRule="exact" w:before="116"/>
        <w:ind w:left="102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22: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projected</w:t>
      </w:r>
    </w:p>
    <w:p>
      <w:pPr>
        <w:spacing w:line="193" w:lineRule="exact" w:before="0"/>
        <w:ind w:left="1020" w:right="0" w:firstLine="0"/>
        <w:jc w:val="left"/>
        <w:rPr>
          <w:b/>
          <w:sz w:val="18"/>
        </w:rPr>
      </w:pP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close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cent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target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over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horizon</w:t>
      </w:r>
    </w:p>
    <w:p>
      <w:pPr>
        <w:spacing w:before="11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81" w:lineRule="auto" w:before="84"/>
        <w:ind w:left="6162" w:right="5885" w:firstLine="0"/>
        <w:jc w:val="center"/>
        <w:rPr>
          <w:sz w:val="14"/>
        </w:rPr>
      </w:pPr>
      <w:r>
        <w:rPr/>
        <w:pict>
          <v:group style="position:absolute;margin-left:54.655998pt;margin-top:20.78442pt;width:251.8pt;height:143.75pt;mso-position-horizontal-relative:page;mso-position-vertical-relative:paragraph;z-index:15880192" id="docshapegroup354" coordorigin="1093,416" coordsize="5036,2875">
            <v:shape style="position:absolute;left:1093;top:3204;width:5035;height:87" id="docshape355" coordorigin="1093,3204" coordsize="5035,87" path="m6128,3279l6125,3276,5259,3276,5259,3208,5256,3204,5248,3204,5244,3208,5244,3276,4487,3276,4487,3208,4484,3204,4475,3204,4472,3208,4472,3276,3715,3276,3715,3208,3711,3204,3703,3204,3700,3208,3700,3276,2942,3276,2942,3208,2939,3204,2931,3204,2927,3208,2927,3276,2170,3276,2170,3208,2167,3204,2158,3204,2155,3208,2155,3276,1398,3276,1398,3208,1394,3204,1386,3204,1383,3208,1383,3276,1101,3276,1096,3276,1093,3279,1093,3287,1096,3291,1386,3291,1394,3291,6125,3291,6128,3287,6128,3279xe" filled="true" fillcolor="#231f20" stroked="false">
              <v:path arrowok="t"/>
              <v:fill type="solid"/>
            </v:shape>
            <v:rect style="position:absolute;left:1100;top:899;width:5020;height:954" id="docshape356" filled="true" fillcolor="#d9e2f3" stroked="false">
              <v:fill type="solid"/>
            </v:rect>
            <v:shape style="position:absolute;left:1093;top:415;width:5036;height:2875" id="docshape357" coordorigin="1093,416" coordsize="5036,2875" path="m6128,419l6125,416,6117,416,5991,416,5988,419,5988,427,5991,431,6113,431,6113,892,5991,892,5988,896,5988,904,5991,907,6113,907,6113,1369,5991,1369,5988,1372,5988,1381,5991,1384,6113,1384,6113,1846,5991,1846,5988,1849,5988,1857,5991,1861,6113,1861,6113,2322,1230,2322,1222,2322,1108,2322,1108,1861,1230,1861,1234,1857,1234,1849,1230,1846,1108,1846,1108,1384,1230,1384,1234,1381,1234,1372,1230,1369,1108,1369,1108,907,1230,907,1234,904,1234,896,1230,892,1108,892,1108,431,1230,431,1234,427,1234,419,1230,416,1105,416,1101,416,1096,416,1093,419,1093,427,1093,896,1093,3287,1096,3291,1105,3291,1230,3291,1234,3287,1234,3279,1230,3276,1108,3276,1108,2814,1230,2814,1234,2811,1234,2802,1230,2799,1108,2799,1108,2337,1222,2337,1230,2337,6113,2337,6113,2799,5991,2799,5988,2802,5988,2811,5991,2814,6113,2814,6113,3276,5991,3276,5988,3279,5988,3287,5991,3291,6117,3291,6121,3291,6125,3291,6128,3287,6128,3279,6128,2811,6128,427,6128,419xe" filled="true" fillcolor="#231f20" stroked="false">
              <v:path arrowok="t"/>
              <v:fill type="solid"/>
            </v:shape>
            <v:shape style="position:absolute;left:1373;top:692;width:4473;height:2084" type="#_x0000_t75" id="docshape358" stroked="false">
              <v:imagedata r:id="rId43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7"/>
        <w:rPr>
          <w:sz w:val="9"/>
        </w:rPr>
      </w:pPr>
    </w:p>
    <w:p>
      <w:pPr>
        <w:spacing w:before="110"/>
        <w:ind w:left="2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2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7"/>
        </w:rPr>
      </w:pPr>
    </w:p>
    <w:p>
      <w:pPr>
        <w:spacing w:before="109"/>
        <w:ind w:left="2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11"/>
        <w:rPr>
          <w:sz w:val="17"/>
        </w:rPr>
      </w:pPr>
    </w:p>
    <w:p>
      <w:pPr>
        <w:spacing w:before="110"/>
        <w:ind w:left="26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0"/>
        <w:rPr>
          <w:sz w:val="17"/>
        </w:rPr>
      </w:pPr>
    </w:p>
    <w:p>
      <w:pPr>
        <w:spacing w:before="110"/>
        <w:ind w:left="1010" w:right="797" w:firstLine="0"/>
        <w:jc w:val="center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680" w:bottom="280" w:left="60" w:right="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20" w:right="0" w:firstLine="0"/>
        <w:jc w:val="left"/>
        <w:rPr>
          <w:sz w:val="14"/>
        </w:rPr>
      </w:pPr>
      <w:r>
        <w:rPr/>
        <w:pict>
          <v:shape style="position:absolute;margin-left:230.626999pt;margin-top:13.019539pt;width:11.5pt;height:1.5pt;mso-position-horizontal-relative:page;mso-position-vertical-relative:paragraph;z-index:15883776" id="docshape359" coordorigin="4613,260" coordsize="230,30" path="m4676,260l4619,260,4613,267,4613,284,4619,290,4676,290,4683,284,4683,267,4676,260xm4756,260l4699,260,4693,267,4693,284,4699,290,4756,290,4763,284,4763,267,4756,260xm4836,260l4779,260,4773,267,4773,284,4779,290,4836,290,4843,284,4843,267,4836,260xe" filled="true" fillcolor="#39b54a" stroked="false">
            <v:path arrowok="t"/>
            <v:fill type="solid"/>
            <w10:wrap type="none"/>
          </v:shape>
        </w:pict>
      </w:r>
      <w:r>
        <w:rPr>
          <w:color w:val="231F20"/>
          <w:spacing w:val="-3"/>
          <w:sz w:val="14"/>
        </w:rPr>
        <w:t>2011</w:t>
      </w:r>
    </w:p>
    <w:p>
      <w:pPr>
        <w:spacing w:before="110"/>
        <w:ind w:left="113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2"/>
        <w:ind w:left="431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6" w:equalWidth="0">
            <w:col w:w="1882" w:space="40"/>
            <w:col w:w="733" w:space="39"/>
            <w:col w:w="733" w:space="39"/>
            <w:col w:w="733" w:space="40"/>
            <w:col w:w="722" w:space="39"/>
            <w:col w:w="7180"/>
          </w:cols>
        </w:sectPr>
      </w:pPr>
    </w:p>
    <w:p>
      <w:pPr>
        <w:tabs>
          <w:tab w:pos="3094" w:val="left" w:leader="none"/>
        </w:tabs>
        <w:spacing w:before="35"/>
        <w:ind w:left="1337" w:right="0" w:firstLine="0"/>
        <w:jc w:val="left"/>
        <w:rPr>
          <w:sz w:val="11"/>
        </w:rPr>
      </w:pPr>
      <w:r>
        <w:rPr/>
        <w:pict>
          <v:shape style="position:absolute;margin-left:54.780998pt;margin-top:4.96241pt;width:11.5pt;height:1.5pt;mso-position-horizontal-relative:page;mso-position-vertical-relative:paragraph;z-index:15880704" id="docshape360" coordorigin="1096,99" coordsize="230,30" path="m1319,99l1111,99,1102,99,1096,106,1096,123,1102,129,1319,129,1326,123,1326,106,1319,9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617004pt;margin-top:4.96241pt;width:11.5pt;height:1.5pt;mso-position-horizontal-relative:page;mso-position-vertical-relative:paragraph;z-index:-18698752" id="docshape361" coordorigin="2852,99" coordsize="230,30" path="m3076,99l2867,99,2859,99,2852,106,2852,123,2859,129,3076,129,3082,123,3082,106,3076,99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CPI</w:t>
        <w:tab/>
        <w:t>Core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position w:val="4"/>
          <w:sz w:val="11"/>
        </w:rPr>
        <w:t>a</w:t>
      </w:r>
    </w:p>
    <w:p>
      <w:pPr>
        <w:tabs>
          <w:tab w:pos="3094" w:val="left" w:leader="none"/>
        </w:tabs>
        <w:spacing w:line="148" w:lineRule="exact" w:before="17"/>
        <w:ind w:left="1337" w:right="0" w:firstLine="0"/>
        <w:jc w:val="left"/>
        <w:rPr>
          <w:sz w:val="14"/>
        </w:rPr>
      </w:pPr>
      <w:r>
        <w:rPr/>
        <w:pict>
          <v:shape style="position:absolute;margin-left:54.780998pt;margin-top:3.469438pt;width:11.5pt;height:1.5pt;mso-position-horizontal-relative:page;mso-position-vertical-relative:paragraph;z-index:15881728" id="docshape362" coordorigin="1096,69" coordsize="230,30" path="m1159,69l1102,69,1096,76,1096,93,1102,99,1159,99,1166,93,1166,76,1159,69xm1239,69l1182,69,1176,76,1176,93,1182,99,1239,99,1246,93,1246,76,1239,69xm1319,69l1262,69,1256,76,1256,93,1262,99,1319,99,1326,93,1326,76,1319,6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617004pt;margin-top:3.469438pt;width:11.5pt;height:1.5pt;mso-position-horizontal-relative:page;mso-position-vertical-relative:paragraph;z-index:-18697728" id="docshape363" coordorigin="2852,69" coordsize="230,30" path="m2916,69l2859,69,2852,76,2852,93,2859,99,2916,99,2922,93,2922,76,2916,69xm2996,69l2939,69,2932,76,2932,93,2939,99,2996,99,3002,93,3002,76,2996,69xm3076,69l3019,69,3012,76,3012,93,3019,99,3076,99,3082,93,3082,76,3076,69xe" filled="true" fillcolor="#0071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2.617004pt;margin-top:12.719438pt;width:11.5pt;height:1.5pt;mso-position-horizontal-relative:page;mso-position-vertical-relative:paragraph;z-index:15882752" id="docshape364" coordorigin="2852,254" coordsize="230,30" path="m2916,254l2859,254,2852,261,2852,278,2859,284,2916,284,2922,278,2922,261,2916,254xm2996,254l2939,254,2932,261,2932,278,2939,284,2996,284,3002,278,3002,261,2996,254xm3076,254l3019,254,3012,261,3012,278,3019,284,3076,284,3082,278,3082,261,3076,254xe" filled="true" fillcolor="#fcaf17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  <w:tab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49" w:lineRule="auto" w:before="43"/>
        <w:ind w:left="413" w:right="5946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3"/>
          <w:sz w:val="14"/>
        </w:rPr>
        <w:t>Base-case projection</w:t>
      </w:r>
      <w:r>
        <w:rPr>
          <w:color w:val="231F20"/>
          <w:spacing w:val="-2"/>
          <w:sz w:val="14"/>
        </w:rPr>
        <w:t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total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3"/>
          <w:sz w:val="14"/>
        </w:rPr>
        <w:t>CPI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3"/>
          <w:sz w:val="14"/>
        </w:rPr>
        <w:t>excluding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4402" w:space="40"/>
            <w:col w:w="7738"/>
          </w:cols>
        </w:sectPr>
      </w:pPr>
    </w:p>
    <w:p>
      <w:pPr>
        <w:spacing w:before="25"/>
        <w:ind w:left="1335" w:right="0" w:firstLine="0"/>
        <w:jc w:val="left"/>
        <w:rPr>
          <w:sz w:val="14"/>
        </w:rPr>
      </w:pPr>
      <w:r>
        <w:rPr/>
        <w:pict>
          <v:rect style="position:absolute;margin-left:58.397999pt;margin-top:1.68841pt;width:7.6656pt;height:7.667pt;mso-position-horizontal-relative:page;mso-position-vertical-relative:paragraph;z-index:15883264" id="docshape365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Control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32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line="249" w:lineRule="auto" w:before="5"/>
        <w:ind w:left="1331" w:right="6079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4"/>
          <w:sz w:val="14"/>
        </w:rPr>
        <w:t>the effect </w:t>
      </w:r>
      <w:r>
        <w:rPr>
          <w:color w:val="231F20"/>
          <w:spacing w:val="-3"/>
          <w:sz w:val="14"/>
        </w:rPr>
        <w:t>of changes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indirect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taxes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3" w:equalWidth="0">
            <w:col w:w="2184" w:space="40"/>
            <w:col w:w="1261" w:space="39"/>
            <w:col w:w="8656"/>
          </w:cols>
        </w:sectPr>
      </w:pPr>
    </w:p>
    <w:p>
      <w:pPr>
        <w:spacing w:line="268" w:lineRule="auto" w:before="63"/>
        <w:ind w:left="1180" w:right="6978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20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in indirect taxes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on the remaining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</w:p>
    <w:p>
      <w:pPr>
        <w:spacing w:line="160" w:lineRule="exact" w:before="0"/>
        <w:ind w:left="102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rPr>
          <w:sz w:val="11"/>
        </w:rPr>
      </w:pPr>
      <w:r>
        <w:rPr/>
        <w:pict>
          <v:rect style="position:absolute;margin-left:54pt;margin-top:7.549822pt;width:288.001pt;height:.75pt;mso-position-horizontal-relative:page;mso-position-vertical-relative:paragraph;z-index:-15580160;mso-wrap-distance-left:0;mso-wrap-distance-right:0" id="docshape366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107"/>
        <w:ind w:left="1020" w:right="17"/>
      </w:pP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April,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Bank’s</w:t>
      </w:r>
      <w:r>
        <w:rPr>
          <w:color w:val="231F20"/>
          <w:spacing w:val="9"/>
        </w:rPr>
        <w:t> </w:t>
      </w:r>
      <w:r>
        <w:rPr>
          <w:color w:val="231F20"/>
        </w:rPr>
        <w:t>base-case</w:t>
      </w:r>
      <w:r>
        <w:rPr>
          <w:color w:val="231F20"/>
          <w:spacing w:val="10"/>
        </w:rPr>
        <w:t> </w:t>
      </w:r>
      <w:r>
        <w:rPr>
          <w:color w:val="231F20"/>
        </w:rPr>
        <w:t>projection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inﬂation</w:t>
      </w:r>
      <w:r>
        <w:rPr>
          <w:color w:val="231F20"/>
          <w:spacing w:val="9"/>
        </w:rPr>
        <w:t> </w:t>
      </w:r>
      <w:r>
        <w:rPr>
          <w:color w:val="231F20"/>
        </w:rPr>
        <w:t>incorporates</w:t>
      </w:r>
      <w:r>
        <w:rPr>
          <w:color w:val="231F20"/>
          <w:spacing w:val="10"/>
        </w:rPr>
        <w:t> </w:t>
      </w:r>
      <w:r>
        <w:rPr>
          <w:color w:val="231F20"/>
        </w:rPr>
        <w:t>esti-</w:t>
      </w:r>
      <w:r>
        <w:rPr>
          <w:color w:val="231F20"/>
          <w:spacing w:val="1"/>
        </w:rPr>
        <w:t> </w:t>
      </w:r>
      <w:r>
        <w:rPr>
          <w:color w:val="231F20"/>
        </w:rPr>
        <w:t>mates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harmonized</w:t>
      </w:r>
      <w:r>
        <w:rPr>
          <w:color w:val="231F20"/>
          <w:spacing w:val="11"/>
        </w:rPr>
        <w:t> </w:t>
      </w:r>
      <w:r>
        <w:rPr>
          <w:color w:val="231F20"/>
        </w:rPr>
        <w:t>sales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(HST)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Ontario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British Columbia.</w:t>
      </w:r>
      <w:r>
        <w:rPr>
          <w:color w:val="004F5A"/>
          <w:position w:val="8"/>
          <w:sz w:val="10"/>
        </w:rPr>
        <w:t>6</w:t>
      </w:r>
      <w:r>
        <w:rPr>
          <w:color w:val="004F5A"/>
          <w:spacing w:val="1"/>
          <w:position w:val="8"/>
          <w:sz w:val="10"/>
        </w:rPr>
        <w:t> </w:t>
      </w:r>
      <w:r>
        <w:rPr>
          <w:color w:val="231F20"/>
        </w:rPr>
        <w:t>According to the Bank’s calculations, the direct impact will</w:t>
      </w:r>
      <w:r>
        <w:rPr>
          <w:color w:val="231F20"/>
          <w:spacing w:val="-53"/>
        </w:rPr>
        <w:t> </w:t>
      </w:r>
      <w:r>
        <w:rPr>
          <w:color w:val="231F20"/>
        </w:rPr>
        <w:t>be a temporary rise of 0.6 percentage points in the year-over-year rate of</w:t>
      </w:r>
      <w:r>
        <w:rPr>
          <w:color w:val="231F20"/>
          <w:spacing w:val="1"/>
        </w:rPr>
        <w:t> </w:t>
      </w:r>
      <w:r>
        <w:rPr>
          <w:color w:val="231F20"/>
        </w:rPr>
        <w:t>increase in total CPI lasting from July 2010 to June 2011. As part of the shift</w:t>
      </w:r>
      <w:r>
        <w:rPr>
          <w:color w:val="231F20"/>
          <w:spacing w:val="-53"/>
        </w:rPr>
        <w:t> </w:t>
      </w:r>
      <w:r>
        <w:rPr>
          <w:color w:val="231F20"/>
        </w:rPr>
        <w:t>to the HST, most taxes currently paid on business inputs will be refunded</w:t>
      </w:r>
      <w:r>
        <w:rPr>
          <w:color w:val="231F20"/>
          <w:spacing w:val="1"/>
        </w:rPr>
        <w:t> </w:t>
      </w:r>
      <w:r>
        <w:rPr>
          <w:color w:val="231F20"/>
        </w:rPr>
        <w:t>through tax credits. While this reduction in production costs should have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7"/>
        </w:rPr>
        <w:t> </w:t>
      </w:r>
      <w:r>
        <w:rPr>
          <w:color w:val="231F20"/>
        </w:rPr>
        <w:t>offsetting</w:t>
      </w:r>
      <w:r>
        <w:rPr>
          <w:color w:val="231F20"/>
          <w:spacing w:val="8"/>
        </w:rPr>
        <w:t> </w:t>
      </w:r>
      <w:r>
        <w:rPr>
          <w:color w:val="231F20"/>
        </w:rPr>
        <w:t>effect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consumer</w:t>
      </w:r>
      <w:r>
        <w:rPr>
          <w:color w:val="231F20"/>
          <w:spacing w:val="7"/>
        </w:rPr>
        <w:t> </w:t>
      </w:r>
      <w:r>
        <w:rPr>
          <w:color w:val="231F20"/>
        </w:rPr>
        <w:t>prices</w:t>
      </w:r>
      <w:r>
        <w:rPr>
          <w:color w:val="231F20"/>
          <w:spacing w:val="8"/>
        </w:rPr>
        <w:t> </w:t>
      </w:r>
      <w:r>
        <w:rPr>
          <w:color w:val="231F20"/>
        </w:rPr>
        <w:t>over</w:t>
      </w:r>
      <w:r>
        <w:rPr>
          <w:color w:val="231F20"/>
          <w:spacing w:val="8"/>
        </w:rPr>
        <w:t> </w:t>
      </w:r>
      <w:r>
        <w:rPr>
          <w:color w:val="231F20"/>
        </w:rPr>
        <w:t>time,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extent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timing of this effect are difﬁcult to assess. The Bank’s base-case projection</w:t>
      </w:r>
      <w:r>
        <w:rPr>
          <w:color w:val="231F20"/>
          <w:spacing w:val="1"/>
        </w:rPr>
        <w:t> </w:t>
      </w:r>
      <w:r>
        <w:rPr>
          <w:color w:val="231F20"/>
        </w:rPr>
        <w:t>assumes that these cost savings will be transmitted gradually during the</w:t>
      </w:r>
      <w:r>
        <w:rPr>
          <w:color w:val="231F20"/>
          <w:spacing w:val="1"/>
        </w:rPr>
        <w:t> </w:t>
      </w:r>
      <w:r>
        <w:rPr>
          <w:color w:val="231F20"/>
        </w:rPr>
        <w:t>second half of the year, eventually reducing core and total CPI by a cumula-</w:t>
      </w:r>
      <w:r>
        <w:rPr>
          <w:color w:val="231F20"/>
          <w:spacing w:val="1"/>
        </w:rPr>
        <w:t> </w:t>
      </w:r>
      <w:r>
        <w:rPr>
          <w:color w:val="231F20"/>
        </w:rPr>
        <w:t>tive 0.3 percentage points, all else being equal. In addition, the Bank’s base-</w:t>
      </w:r>
      <w:r>
        <w:rPr>
          <w:color w:val="231F20"/>
          <w:spacing w:val="-53"/>
        </w:rPr>
        <w:t> </w:t>
      </w:r>
      <w:r>
        <w:rPr>
          <w:color w:val="231F20"/>
        </w:rPr>
        <w:t>case scenario now incorporates the announced increase in the provincial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Quebec,</w:t>
      </w:r>
      <w:r>
        <w:rPr>
          <w:color w:val="231F20"/>
          <w:spacing w:val="3"/>
        </w:rPr>
        <w:t> </w:t>
      </w:r>
      <w:r>
        <w:rPr>
          <w:color w:val="231F20"/>
        </w:rPr>
        <w:t>effective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January</w:t>
      </w:r>
      <w:r>
        <w:rPr>
          <w:color w:val="231F20"/>
          <w:spacing w:val="4"/>
        </w:rPr>
        <w:t> </w:t>
      </w:r>
      <w:r>
        <w:rPr>
          <w:color w:val="231F20"/>
        </w:rPr>
        <w:t>2011,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expected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add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0.1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10"/>
        </w:rPr>
        <w:t> </w:t>
      </w:r>
      <w:r>
        <w:rPr>
          <w:color w:val="231F20"/>
        </w:rPr>
        <w:t>points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</w:rPr>
        <w:t>CPI</w:t>
      </w:r>
      <w:r>
        <w:rPr>
          <w:color w:val="231F20"/>
          <w:spacing w:val="-9"/>
        </w:rPr>
        <w:t> </w:t>
      </w:r>
      <w:r>
        <w:rPr>
          <w:color w:val="231F20"/>
        </w:rPr>
        <w:t>inﬂation</w:t>
      </w:r>
      <w:r>
        <w:rPr>
          <w:color w:val="231F20"/>
          <w:spacing w:val="-10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2011.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case with previous changes in indirect taxes, for the purposes of monetary</w:t>
      </w:r>
      <w:r>
        <w:rPr>
          <w:color w:val="231F20"/>
          <w:spacing w:val="1"/>
        </w:rPr>
        <w:t> </w:t>
      </w:r>
      <w:r>
        <w:rPr>
          <w:color w:val="231F20"/>
        </w:rPr>
        <w:t>policy, the Bank will look through the ﬁrst-round effect of these tax changes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prices.</w:t>
      </w:r>
    </w:p>
    <w:p>
      <w:pPr>
        <w:pStyle w:val="BodyText"/>
        <w:spacing w:line="249" w:lineRule="auto" w:before="135"/>
        <w:ind w:left="1020"/>
      </w:pP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anchored,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53"/>
        </w:rPr>
        <w:t> </w:t>
      </w:r>
      <w:r>
        <w:rPr>
          <w:color w:val="231F20"/>
        </w:rPr>
        <w:t>near 2 per cent throughout the projection period. The recent deceleration in</w:t>
      </w:r>
      <w:r>
        <w:rPr>
          <w:color w:val="231F20"/>
          <w:spacing w:val="1"/>
        </w:rPr>
        <w:t> </w:t>
      </w:r>
      <w:r>
        <w:rPr>
          <w:color w:val="231F20"/>
        </w:rPr>
        <w:t>the growth of labour compensation, which is expected to persist and to be</w:t>
      </w:r>
      <w:r>
        <w:rPr>
          <w:color w:val="231F20"/>
          <w:spacing w:val="1"/>
        </w:rPr>
        <w:t> </w:t>
      </w:r>
      <w:r>
        <w:rPr>
          <w:color w:val="231F20"/>
        </w:rPr>
        <w:t>reinforced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spending</w:t>
      </w:r>
      <w:r>
        <w:rPr>
          <w:color w:val="231F20"/>
          <w:spacing w:val="12"/>
        </w:rPr>
        <w:t> </w:t>
      </w:r>
      <w:r>
        <w:rPr>
          <w:color w:val="231F20"/>
        </w:rPr>
        <w:t>restraint</w:t>
      </w:r>
      <w:r>
        <w:rPr>
          <w:color w:val="231F20"/>
          <w:spacing w:val="12"/>
        </w:rPr>
        <w:t> </w:t>
      </w:r>
      <w:r>
        <w:rPr>
          <w:color w:val="231F20"/>
        </w:rPr>
        <w:t>measures</w:t>
      </w:r>
      <w:r>
        <w:rPr>
          <w:color w:val="231F20"/>
          <w:spacing w:val="12"/>
        </w:rPr>
        <w:t> </w:t>
      </w:r>
      <w:r>
        <w:rPr>
          <w:color w:val="231F20"/>
        </w:rPr>
        <w:t>recently</w:t>
      </w:r>
      <w:r>
        <w:rPr>
          <w:color w:val="231F20"/>
          <w:spacing w:val="11"/>
        </w:rPr>
        <w:t> </w:t>
      </w:r>
      <w:r>
        <w:rPr>
          <w:color w:val="231F20"/>
        </w:rPr>
        <w:t>announced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public</w:t>
      </w:r>
      <w:r>
        <w:rPr>
          <w:color w:val="231F20"/>
          <w:spacing w:val="13"/>
        </w:rPr>
        <w:t> </w:t>
      </w:r>
      <w:r>
        <w:rPr>
          <w:color w:val="231F20"/>
        </w:rPr>
        <w:t>sector,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contributing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marked</w:t>
      </w:r>
      <w:r>
        <w:rPr>
          <w:color w:val="231F20"/>
          <w:spacing w:val="14"/>
        </w:rPr>
        <w:t> </w:t>
      </w:r>
      <w:r>
        <w:rPr>
          <w:color w:val="231F20"/>
        </w:rPr>
        <w:t>slowdown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unit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>
          <w:color w:val="231F20"/>
          <w:spacing w:val="17"/>
        </w:rPr>
        <w:t> </w:t>
      </w:r>
      <w:r>
        <w:rPr>
          <w:color w:val="231F20"/>
        </w:rPr>
        <w:t>Combined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cyclical</w:t>
      </w:r>
      <w:r>
        <w:rPr>
          <w:color w:val="231F20"/>
          <w:spacing w:val="17"/>
        </w:rPr>
        <w:t> </w:t>
      </w:r>
      <w:r>
        <w:rPr>
          <w:color w:val="231F20"/>
        </w:rPr>
        <w:t>pickup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labour</w:t>
      </w:r>
      <w:r>
        <w:rPr>
          <w:color w:val="231F20"/>
          <w:spacing w:val="18"/>
        </w:rPr>
        <w:t> </w:t>
      </w:r>
      <w:r>
        <w:rPr>
          <w:color w:val="231F20"/>
        </w:rPr>
        <w:t>productivity,</w:t>
      </w:r>
      <w:r>
        <w:rPr>
          <w:color w:val="231F20"/>
          <w:spacing w:val="17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slowdown is expected to gradually reduce inﬂation pressures. This effect is</w:t>
      </w:r>
      <w:r>
        <w:rPr>
          <w:color w:val="231F20"/>
          <w:spacing w:val="1"/>
        </w:rPr>
        <w:t> </w:t>
      </w:r>
      <w:r>
        <w:rPr>
          <w:color w:val="231F20"/>
        </w:rPr>
        <w:t>expected to be offset by the gradual absorption of excess supply. Over the</w:t>
      </w:r>
      <w:r>
        <w:rPr>
          <w:color w:val="231F20"/>
          <w:spacing w:val="1"/>
        </w:rPr>
        <w:t> </w:t>
      </w:r>
      <w:r>
        <w:rPr>
          <w:color w:val="231F20"/>
        </w:rPr>
        <w:t>next</w:t>
      </w:r>
      <w:r>
        <w:rPr>
          <w:color w:val="231F20"/>
          <w:spacing w:val="7"/>
        </w:rPr>
        <w:t> </w:t>
      </w:r>
      <w:r>
        <w:rPr>
          <w:color w:val="231F20"/>
        </w:rPr>
        <w:t>year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so,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transitory</w:t>
      </w:r>
      <w:r>
        <w:rPr>
          <w:color w:val="231F20"/>
          <w:spacing w:val="7"/>
        </w:rPr>
        <w:t> </w:t>
      </w:r>
      <w:r>
        <w:rPr>
          <w:color w:val="231F20"/>
        </w:rPr>
        <w:t>effect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introduction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HST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pro-</w:t>
      </w:r>
      <w:r>
        <w:rPr>
          <w:color w:val="231F20"/>
          <w:spacing w:val="1"/>
        </w:rPr>
        <w:t> </w:t>
      </w:r>
      <w:r>
        <w:rPr>
          <w:color w:val="231F20"/>
        </w:rPr>
        <w:t>jected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keep</w:t>
      </w:r>
      <w:r>
        <w:rPr>
          <w:color w:val="231F20"/>
          <w:spacing w:val="8"/>
        </w:rPr>
        <w:t> </w:t>
      </w:r>
      <w:r>
        <w:rPr>
          <w:color w:val="231F20"/>
        </w:rPr>
        <w:t>core</w:t>
      </w:r>
      <w:r>
        <w:rPr>
          <w:color w:val="231F20"/>
          <w:spacing w:val="7"/>
        </w:rPr>
        <w:t> </w:t>
      </w:r>
      <w:r>
        <w:rPr>
          <w:color w:val="231F20"/>
        </w:rPr>
        <w:t>inﬂation</w:t>
      </w:r>
      <w:r>
        <w:rPr>
          <w:color w:val="231F20"/>
          <w:spacing w:val="8"/>
        </w:rPr>
        <w:t> </w:t>
      </w:r>
      <w:r>
        <w:rPr>
          <w:color w:val="231F20"/>
        </w:rPr>
        <w:t>slightly</w:t>
      </w:r>
      <w:r>
        <w:rPr>
          <w:color w:val="231F20"/>
          <w:spacing w:val="8"/>
        </w:rPr>
        <w:t> </w:t>
      </w:r>
      <w:r>
        <w:rPr>
          <w:color w:val="231F20"/>
        </w:rPr>
        <w:t>below</w:t>
      </w:r>
      <w:r>
        <w:rPr>
          <w:color w:val="231F20"/>
          <w:spacing w:val="7"/>
        </w:rPr>
        <w:t> </w:t>
      </w:r>
      <w:r>
        <w:rPr>
          <w:color w:val="231F20"/>
        </w:rPr>
        <w:t>2</w:t>
      </w:r>
      <w:r>
        <w:rPr>
          <w:color w:val="231F20"/>
          <w:spacing w:val="8"/>
        </w:rPr>
        <w:t> </w:t>
      </w:r>
      <w:r>
        <w:rPr>
          <w:color w:val="231F20"/>
        </w:rPr>
        <w:t>per</w:t>
      </w:r>
      <w:r>
        <w:rPr>
          <w:color w:val="231F20"/>
          <w:spacing w:val="8"/>
        </w:rPr>
        <w:t> </w:t>
      </w:r>
      <w:r>
        <w:rPr>
          <w:color w:val="231F20"/>
        </w:rPr>
        <w:t>cent,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refunds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businesses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passed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consumers.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same</w:t>
      </w:r>
      <w:r>
        <w:rPr>
          <w:color w:val="231F20"/>
          <w:spacing w:val="5"/>
        </w:rPr>
        <w:t> </w:t>
      </w:r>
      <w:r>
        <w:rPr>
          <w:color w:val="231F20"/>
        </w:rPr>
        <w:t>time,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5"/>
        </w:rPr>
        <w:t> </w:t>
      </w:r>
      <w:r>
        <w:rPr>
          <w:color w:val="231F20"/>
        </w:rPr>
        <w:t>CPI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rect style="position:absolute;margin-left:414.001007pt;margin-top:11.275513pt;width:162pt;height:.99997pt;mso-position-horizontal-relative:page;mso-position-vertical-relative:paragraph;z-index:-15579648;mso-wrap-distance-left:0;mso-wrap-distance-right:0" id="docshape367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359" w:right="82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Both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total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CPI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close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over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projection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horizon.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00" w:bottom="280" w:left="60" w:right="0"/>
          <w:cols w:num="2" w:equalWidth="0">
            <w:col w:w="7821" w:space="40"/>
            <w:col w:w="4319"/>
          </w:cols>
        </w:sectPr>
      </w:pPr>
    </w:p>
    <w:p>
      <w:pPr>
        <w:pStyle w:val="BodyText"/>
        <w:spacing w:before="10" w:after="1"/>
        <w:rPr>
          <w:i/>
          <w:sz w:val="15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342.05pt;height:.75pt;mso-position-horizontal-relative:char;mso-position-vertical-relative:line" id="docshapegroup368" coordorigin="0,0" coordsize="6841,15">
            <v:rect style="position:absolute;left:0;top:0;width:6841;height:15" id="docshape369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"/>
        </w:numPr>
        <w:tabs>
          <w:tab w:pos="1260" w:val="left" w:leader="none"/>
        </w:tabs>
        <w:spacing w:line="249" w:lineRule="auto" w:before="114" w:after="0"/>
        <w:ind w:left="1259" w:right="4609" w:hanging="220"/>
        <w:jc w:val="left"/>
        <w:rPr>
          <w:sz w:val="14"/>
        </w:rPr>
      </w:pPr>
      <w:r>
        <w:rPr/>
        <w:pict>
          <v:rect style="position:absolute;margin-left:428.531006pt;margin-top:53.106613pt;width:2.559pt;height:2.559pt;mso-position-horizontal-relative:page;mso-position-vertical-relative:paragraph;z-index:-18700800" id="docshape370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520996pt;margin-top:52.665615pt;width:3pt;height:3pt;mso-position-horizontal-relative:page;mso-position-vertical-relative:paragraph;z-index:-18700288" id="docshape371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987976pt;margin-top:39.584114pt;width:18.05pt;height:21pt;mso-position-horizontal-relative:page;mso-position-vertical-relative:paragraph;z-index:15884288" type="#_x0000_t202" id="docshape37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1"/>
                      <w:sz w:val="36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Since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1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2010,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both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provinces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harmonized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their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provincial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sales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tax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with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services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tax.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result,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broader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range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services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now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being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taxed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Ontario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British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Columbia.</w:t>
      </w:r>
    </w:p>
    <w:p>
      <w:pPr>
        <w:pStyle w:val="BodyText"/>
        <w:spacing w:before="9"/>
        <w:rPr>
          <w:sz w:val="24"/>
        </w:rPr>
      </w:pPr>
      <w:r>
        <w:rPr/>
        <w:pict>
          <v:rect style="position:absolute;margin-left:54pt;margin-top:15.482422pt;width:522.001pt;height:.75pt;mso-position-horizontal-relative:page;mso-position-vertical-relative:paragraph;z-index:-15578624;mso-wrap-distance-left:0;mso-wrap-distance-right:0" id="docshape373" filled="true" fillcolor="#004f5a" stroked="false">
            <v:fill type="solid"/>
            <w10:wrap type="topAndBottom"/>
          </v:rect>
        </w:pict>
      </w:r>
    </w:p>
    <w:p>
      <w:pPr>
        <w:spacing w:line="312" w:lineRule="auto" w:before="67"/>
        <w:ind w:left="7396" w:right="1142" w:firstLine="2102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59"/>
          <w:sz w:val="12"/>
        </w:rPr>
        <w:t>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line="249" w:lineRule="auto" w:before="92"/>
        <w:ind w:left="4440" w:right="893"/>
      </w:pPr>
      <w:r>
        <w:rPr>
          <w:color w:val="231F20"/>
        </w:rPr>
        <w:t>inﬂation</w:t>
      </w:r>
      <w:r>
        <w:rPr>
          <w:color w:val="231F20"/>
          <w:spacing w:val="6"/>
        </w:rPr>
        <w:t> </w:t>
      </w:r>
      <w:r>
        <w:rPr>
          <w:color w:val="231F20"/>
        </w:rPr>
        <w:t>(excluding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effect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changes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indirect</w:t>
      </w:r>
      <w:r>
        <w:rPr>
          <w:color w:val="231F20"/>
          <w:spacing w:val="6"/>
        </w:rPr>
        <w:t> </w:t>
      </w:r>
      <w:r>
        <w:rPr>
          <w:color w:val="231F20"/>
        </w:rPr>
        <w:t>taxes)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projected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more subdued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somewhat</w:t>
      </w:r>
      <w:r>
        <w:rPr>
          <w:color w:val="231F20"/>
          <w:spacing w:val="-3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cent,</w:t>
      </w:r>
      <w:r>
        <w:rPr>
          <w:color w:val="231F20"/>
          <w:spacing w:val="-3"/>
        </w:rPr>
        <w:t> </w:t>
      </w:r>
      <w:r>
        <w:rPr>
          <w:color w:val="231F20"/>
        </w:rPr>
        <w:t>mainly</w:t>
      </w:r>
      <w:r>
        <w:rPr>
          <w:color w:val="231F20"/>
          <w:spacing w:val="-53"/>
        </w:rPr>
        <w:t> </w:t>
      </w:r>
      <w:r>
        <w:rPr>
          <w:color w:val="231F20"/>
        </w:rPr>
        <w:t>because of lower expected energy prices. Thereafter, both core and total CPI</w:t>
      </w:r>
      <w:r>
        <w:rPr>
          <w:color w:val="231F20"/>
          <w:spacing w:val="-53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target.</w:t>
      </w:r>
    </w:p>
    <w:p>
      <w:pPr>
        <w:pStyle w:val="BodyText"/>
        <w:spacing w:line="249" w:lineRule="auto" w:before="123"/>
        <w:ind w:left="4440" w:right="893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includes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gradual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monetary</w:t>
      </w:r>
      <w:r>
        <w:rPr>
          <w:color w:val="231F20"/>
          <w:spacing w:val="-4"/>
        </w:rPr>
        <w:t> </w:t>
      </w:r>
      <w:r>
        <w:rPr>
          <w:color w:val="231F20"/>
        </w:rPr>
        <w:t>stimulus</w:t>
      </w:r>
      <w:r>
        <w:rPr>
          <w:color w:val="231F20"/>
          <w:spacing w:val="-3"/>
        </w:rPr>
        <w:t> </w:t>
      </w:r>
      <w:r>
        <w:rPr>
          <w:color w:val="231F20"/>
        </w:rPr>
        <w:t>consistent</w:t>
      </w:r>
      <w:r>
        <w:rPr>
          <w:color w:val="231F20"/>
          <w:spacing w:val="-5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achieving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target.</w:t>
      </w:r>
    </w:p>
    <w:p>
      <w:pPr>
        <w:pStyle w:val="BodyText"/>
        <w:spacing w:line="249" w:lineRule="auto" w:before="122"/>
        <w:ind w:left="4440" w:right="927"/>
        <w:rPr>
          <w:sz w:val="10"/>
        </w:rPr>
      </w:pPr>
      <w:r>
        <w:rPr>
          <w:color w:val="231F20"/>
        </w:rPr>
        <w:t>The uncertainty surrounding the Bank’s inﬂation projection is illustrated using</w:t>
      </w:r>
      <w:r>
        <w:rPr>
          <w:color w:val="231F20"/>
          <w:spacing w:val="-53"/>
        </w:rPr>
        <w:t> </w:t>
      </w:r>
      <w:r>
        <w:rPr>
          <w:color w:val="231F20"/>
        </w:rPr>
        <w:t>fan</w:t>
      </w:r>
      <w:r>
        <w:rPr>
          <w:color w:val="231F20"/>
          <w:spacing w:val="11"/>
        </w:rPr>
        <w:t> </w:t>
      </w:r>
      <w:r>
        <w:rPr>
          <w:color w:val="231F20"/>
        </w:rPr>
        <w:t>charts.</w:t>
      </w:r>
      <w:r>
        <w:rPr>
          <w:color w:val="231F20"/>
          <w:spacing w:val="11"/>
        </w:rPr>
        <w:t> </w:t>
      </w:r>
      <w:r>
        <w:rPr>
          <w:b/>
          <w:color w:val="231F20"/>
        </w:rPr>
        <w:t>Chart</w:t>
      </w:r>
      <w:r>
        <w:rPr>
          <w:b/>
          <w:color w:val="231F20"/>
          <w:spacing w:val="4"/>
        </w:rPr>
        <w:t> </w:t>
      </w:r>
      <w:r>
        <w:rPr>
          <w:b/>
          <w:color w:val="231F20"/>
        </w:rPr>
        <w:t>23</w:t>
      </w:r>
      <w:r>
        <w:rPr>
          <w:b/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b/>
          <w:color w:val="231F20"/>
        </w:rPr>
        <w:t>Chart</w:t>
      </w:r>
      <w:r>
        <w:rPr>
          <w:b/>
          <w:color w:val="231F20"/>
          <w:spacing w:val="4"/>
        </w:rPr>
        <w:t> </w:t>
      </w:r>
      <w:r>
        <w:rPr>
          <w:b/>
          <w:color w:val="231F20"/>
        </w:rPr>
        <w:t>24</w:t>
      </w:r>
      <w:r>
        <w:rPr>
          <w:b/>
          <w:color w:val="231F20"/>
          <w:spacing w:val="7"/>
        </w:rPr>
        <w:t> </w:t>
      </w:r>
      <w:r>
        <w:rPr>
          <w:color w:val="231F20"/>
        </w:rPr>
        <w:t>depict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50</w:t>
      </w:r>
      <w:r>
        <w:rPr>
          <w:color w:val="231F20"/>
          <w:spacing w:val="12"/>
        </w:rPr>
        <w:t> </w:t>
      </w:r>
      <w:r>
        <w:rPr>
          <w:color w:val="231F20"/>
        </w:rPr>
        <w:t>per</w:t>
      </w:r>
      <w:r>
        <w:rPr>
          <w:color w:val="231F20"/>
          <w:spacing w:val="11"/>
        </w:rPr>
        <w:t> </w:t>
      </w:r>
      <w:r>
        <w:rPr>
          <w:color w:val="231F20"/>
        </w:rPr>
        <w:t>cent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90</w:t>
      </w:r>
      <w:r>
        <w:rPr>
          <w:color w:val="231F20"/>
          <w:spacing w:val="12"/>
        </w:rPr>
        <w:t> </w:t>
      </w:r>
      <w:r>
        <w:rPr>
          <w:color w:val="231F20"/>
        </w:rPr>
        <w:t>per</w:t>
      </w:r>
      <w:r>
        <w:rPr>
          <w:color w:val="231F20"/>
          <w:spacing w:val="11"/>
        </w:rPr>
        <w:t> </w:t>
      </w:r>
      <w:r>
        <w:rPr>
          <w:color w:val="231F20"/>
        </w:rPr>
        <w:t>cent</w:t>
      </w:r>
      <w:r>
        <w:rPr>
          <w:color w:val="231F20"/>
          <w:spacing w:val="1"/>
        </w:rPr>
        <w:t> </w:t>
      </w:r>
      <w:r>
        <w:rPr>
          <w:color w:val="231F20"/>
        </w:rPr>
        <w:t>conﬁdence</w:t>
      </w:r>
      <w:r>
        <w:rPr>
          <w:color w:val="231F20"/>
          <w:spacing w:val="-7"/>
        </w:rPr>
        <w:t> </w:t>
      </w:r>
      <w:r>
        <w:rPr>
          <w:color w:val="231F20"/>
        </w:rPr>
        <w:t>bands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year-over-year</w:t>
      </w:r>
      <w:r>
        <w:rPr>
          <w:color w:val="231F20"/>
          <w:spacing w:val="-6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CPI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2012.</w:t>
      </w:r>
      <w:r>
        <w:rPr>
          <w:color w:val="004F5A"/>
          <w:position w:val="8"/>
          <w:sz w:val="10"/>
        </w:rPr>
        <w:t>7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72.5pt;margin-top:16.947157pt;width:231pt;height:.1pt;mso-position-horizontal-relative:page;mso-position-vertical-relative:paragraph;z-index:-15572480;mso-wrap-distance-left:0;mso-wrap-distance-right:0" id="docshape374" coordorigin="1450,339" coordsize="4620,0" path="m1450,339l6070,339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326.501007pt;margin-top:16.947157pt;width:231pt;height:.1pt;mso-position-horizontal-relative:page;mso-position-vertical-relative:paragraph;z-index:-15571968;mso-wrap-distance-left:0;mso-wrap-distance-right:0" id="docshape375" coordorigin="6530,339" coordsize="4620,0" path="m6530,339l11150,3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620" w:bottom="280" w:left="60" w:right="0"/>
        </w:sectPr>
      </w:pPr>
    </w:p>
    <w:p>
      <w:pPr>
        <w:spacing w:before="61"/>
        <w:ind w:left="139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004F5A"/>
          <w:sz w:val="18"/>
        </w:rPr>
        <w:t>23: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139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spacing w:before="61"/>
        <w:ind w:left="1404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004F5A"/>
          <w:sz w:val="18"/>
        </w:rPr>
        <w:t>24: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1404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tabs>
          <w:tab w:pos="5079" w:val="left" w:leader="none"/>
        </w:tabs>
        <w:spacing w:before="66"/>
        <w:ind w:left="0" w:right="381" w:firstLine="0"/>
        <w:jc w:val="center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5079" w:val="left" w:leader="none"/>
        </w:tabs>
        <w:spacing w:before="86"/>
        <w:ind w:left="0" w:right="375" w:firstLine="0"/>
        <w:jc w:val="center"/>
        <w:rPr>
          <w:sz w:val="14"/>
        </w:rPr>
      </w:pPr>
      <w:r>
        <w:rPr/>
        <w:pict>
          <v:group style="position:absolute;margin-left:72.947998pt;margin-top:8.576121pt;width:213.8pt;height:168.25pt;mso-position-horizontal-relative:page;mso-position-vertical-relative:paragraph;z-index:15889920" id="docshapegroup376" coordorigin="1459,172" coordsize="4276,3365">
            <v:shape style="position:absolute;left:1466;top:179;width:107;height:3350" id="docshape377" coordorigin="1466,179" coordsize="107,3350" path="m1466,3529l1466,179m1466,3529l1573,3529e" filled="false" stroked="true" strokeweight=".75pt" strokecolor="#231f20">
              <v:path arrowok="t"/>
              <v:stroke dashstyle="solid"/>
            </v:shape>
            <v:line style="position:absolute" from="1466,2971" to="1573,2971" stroked="true" strokeweight=".75pt" strokecolor="#231f20">
              <v:stroke dashstyle="solid"/>
            </v:line>
            <v:line style="position:absolute" from="1466,2412" to="5620,2412" stroked="true" strokeweight=".75pt" strokecolor="#231f20">
              <v:stroke dashstyle="solid"/>
            </v:line>
            <v:line style="position:absolute" from="1466,1854" to="1573,1854" stroked="true" strokeweight=".75pt" strokecolor="#231f20">
              <v:stroke dashstyle="solid"/>
            </v:line>
            <v:line style="position:absolute" from="1466,1296" to="1573,1296" stroked="true" strokeweight=".75pt" strokecolor="#231f20">
              <v:stroke dashstyle="solid"/>
            </v:line>
            <v:line style="position:absolute" from="1466,737" to="1573,737" stroked="true" strokeweight=".75pt" strokecolor="#231f20">
              <v:stroke dashstyle="solid"/>
            </v:line>
            <v:line style="position:absolute" from="1466,179" to="1573,179" stroked="true" strokeweight=".75pt" strokecolor="#231f20">
              <v:stroke dashstyle="solid"/>
            </v:line>
            <v:shape style="position:absolute;left:5619;top:179;width:107;height:3350" id="docshape378" coordorigin="5620,179" coordsize="107,3350" path="m5726,3529l5726,179m5726,3529l5620,3529e" filled="false" stroked="true" strokeweight=".75pt" strokecolor="#231f20">
              <v:path arrowok="t"/>
              <v:stroke dashstyle="solid"/>
            </v:shape>
            <v:line style="position:absolute" from="5726,2971" to="5620,2971" stroked="true" strokeweight=".75pt" strokecolor="#231f20">
              <v:stroke dashstyle="solid"/>
            </v:line>
            <v:line style="position:absolute" from="5726,2412" to="5620,2412" stroked="true" strokeweight=".75pt" strokecolor="#231f20">
              <v:stroke dashstyle="solid"/>
            </v:line>
            <v:line style="position:absolute" from="5726,1854" to="5620,1854" stroked="true" strokeweight=".75pt" strokecolor="#231f20">
              <v:stroke dashstyle="solid"/>
            </v:line>
            <v:line style="position:absolute" from="5726,1296" to="5620,1296" stroked="true" strokeweight=".75pt" strokecolor="#231f20">
              <v:stroke dashstyle="solid"/>
            </v:line>
            <v:line style="position:absolute" from="5726,737" to="5620,737" stroked="true" strokeweight=".75pt" strokecolor="#231f20">
              <v:stroke dashstyle="solid"/>
            </v:line>
            <v:line style="position:absolute" from="5726,179" to="5620,179" stroked="true" strokeweight=".75pt" strokecolor="#231f20">
              <v:stroke dashstyle="solid"/>
            </v:line>
            <v:shape style="position:absolute;left:1466;top:3445;width:4260;height:84" id="docshape379" coordorigin="1466,3445" coordsize="4260,84" path="m1466,3529l5726,3529m1466,3529l1466,3445e" filled="false" stroked="true" strokeweight=".75pt" strokecolor="#231f20">
              <v:path arrowok="t"/>
              <v:stroke dashstyle="solid"/>
            </v:shape>
            <v:line style="position:absolute" from="1703,3529" to="1703,3385" stroked="true" strokeweight=".75pt" strokecolor="#231f20">
              <v:stroke dashstyle="solid"/>
            </v:line>
            <v:line style="position:absolute" from="1940,3529" to="1940,3445" stroked="true" strokeweight=".75pt" strokecolor="#231f20">
              <v:stroke dashstyle="solid"/>
            </v:line>
            <v:line style="position:absolute" from="2176,3529" to="2176,3445" stroked="true" strokeweight=".75pt" strokecolor="#231f20">
              <v:stroke dashstyle="solid"/>
            </v:line>
            <v:line style="position:absolute" from="2413,3529" to="2413,3445" stroked="true" strokeweight=".75pt" strokecolor="#231f20">
              <v:stroke dashstyle="solid"/>
            </v:line>
            <v:line style="position:absolute" from="2650,3529" to="2650,3385" stroked="true" strokeweight=".75pt" strokecolor="#231f20">
              <v:stroke dashstyle="solid"/>
            </v:line>
            <v:line style="position:absolute" from="2886,3529" to="2886,3445" stroked="true" strokeweight=".75pt" strokecolor="#231f20">
              <v:stroke dashstyle="solid"/>
            </v:line>
            <v:line style="position:absolute" from="3123,3529" to="3123,3445" stroked="true" strokeweight=".75pt" strokecolor="#231f20">
              <v:stroke dashstyle="solid"/>
            </v:line>
            <v:line style="position:absolute" from="3360,3529" to="3360,3445" stroked="true" strokeweight=".75pt" strokecolor="#231f20">
              <v:stroke dashstyle="solid"/>
            </v:line>
            <v:line style="position:absolute" from="3596,3529" to="3596,3385" stroked="true" strokeweight=".75pt" strokecolor="#231f20">
              <v:stroke dashstyle="solid"/>
            </v:line>
            <v:line style="position:absolute" from="3833,3529" to="3833,3445" stroked="true" strokeweight=".75pt" strokecolor="#231f20">
              <v:stroke dashstyle="solid"/>
            </v:line>
            <v:line style="position:absolute" from="4070,3529" to="4070,3445" stroked="true" strokeweight=".75pt" strokecolor="#231f20">
              <v:stroke dashstyle="solid"/>
            </v:line>
            <v:line style="position:absolute" from="4306,3529" to="4306,3445" stroked="true" strokeweight=".75pt" strokecolor="#231f20">
              <v:stroke dashstyle="solid"/>
            </v:line>
            <v:line style="position:absolute" from="4543,3529" to="4543,3385" stroked="true" strokeweight=".75pt" strokecolor="#231f20">
              <v:stroke dashstyle="solid"/>
            </v:line>
            <v:line style="position:absolute" from="4780,3529" to="4780,3445" stroked="true" strokeweight=".75pt" strokecolor="#231f20">
              <v:stroke dashstyle="solid"/>
            </v:line>
            <v:line style="position:absolute" from="5016,3529" to="5016,3445" stroked="true" strokeweight=".75pt" strokecolor="#231f20">
              <v:stroke dashstyle="solid"/>
            </v:line>
            <v:line style="position:absolute" from="5253,3529" to="5253,3445" stroked="true" strokeweight=".75pt" strokecolor="#231f20">
              <v:stroke dashstyle="solid"/>
            </v:line>
            <v:line style="position:absolute" from="5490,3529" to="5490,3385" stroked="true" strokeweight=".75pt" strokecolor="#231f20">
              <v:stroke dashstyle="solid"/>
            </v:line>
            <v:line style="position:absolute" from="5726,3529" to="5726,3445" stroked="true" strokeweight=".75pt" strokecolor="#231f20">
              <v:stroke dashstyle="solid"/>
            </v:line>
            <v:shape style="position:absolute;left:3241;top:765;width:2130;height:1151" id="docshape380" coordorigin="3241,765" coordsize="2130,1151" path="m5135,765l4661,799,4425,855,3951,1011,3715,1022,3478,1111,3241,1212,3241,1603,3478,1692,3715,1776,3951,1915,4188,1893,4661,1804,4898,1809,5135,1821,5371,1815,5371,776,5135,765xe" filled="true" fillcolor="#d1d3d4" stroked="false">
              <v:path arrowok="t"/>
              <v:fill type="solid"/>
            </v:shape>
            <v:shape style="position:absolute;left:3241;top:1077;width:2130;height:570" id="docshape381" coordorigin="3241,1078" coordsize="2130,570" path="m4898,1078l4661,1095,4188,1206,3951,1279,3715,1257,3241,1324,3241,1491,3478,1519,3715,1553,3951,1647,4425,1558,4661,1502,4898,1519,5135,1513,5371,1513,5371,1084,5135,1089,4898,1078xe" filled="true" fillcolor="#a7a9ac" stroked="false">
              <v:path arrowok="t"/>
              <v:fill type="solid"/>
            </v:shape>
            <v:line style="position:absolute" from="3241,1407" to="3005,1352" stroked="true" strokeweight="1.5pt" strokecolor="#ed1c24">
              <v:stroke dashstyle="solid"/>
            </v:line>
            <v:line style="position:absolute" from="3478,1407" to="3241,1407" stroked="true" strokeweight="1.5pt" strokecolor="#ed1c24">
              <v:stroke dashstyle="solid"/>
            </v:line>
            <v:line style="position:absolute" from="3715,1407" to="3478,1407" stroked="true" strokeweight="1.5pt" strokecolor="#ed1c24">
              <v:stroke dashstyle="solid"/>
            </v:line>
            <v:line style="position:absolute" from="3951,1463" to="3715,1407" stroked="true" strokeweight="1.5pt" strokecolor="#ed1c24">
              <v:stroke dashstyle="solid"/>
            </v:line>
            <v:line style="position:absolute" from="4188,1407" to="3951,1463" stroked="true" strokeweight="1.5pt" strokecolor="#ed1c24">
              <v:stroke dashstyle="solid"/>
            </v:line>
            <v:line style="position:absolute" from="4425,1352" to="4188,1407" stroked="true" strokeweight="1.5pt" strokecolor="#ed1c24">
              <v:stroke dashstyle="solid"/>
            </v:line>
            <v:line style="position:absolute" from="4661,1296" to="4425,1352" stroked="true" strokeweight="1.5pt" strokecolor="#ed1c24">
              <v:stroke dashstyle="solid"/>
            </v:line>
            <v:line style="position:absolute" from="4898,1296" to="4661,1296" stroked="true" strokeweight="1.5pt" strokecolor="#ed1c24">
              <v:stroke dashstyle="solid"/>
            </v:line>
            <v:line style="position:absolute" from="5135,1296" to="4898,1296" stroked="true" strokeweight="1.5pt" strokecolor="#ed1c24">
              <v:stroke dashstyle="solid"/>
            </v:line>
            <v:line style="position:absolute" from="5371,1296" to="5135,1296" stroked="true" strokeweight="1.5pt" strokecolor="#ed1c24">
              <v:stroke dashstyle="solid"/>
            </v:line>
            <v:line style="position:absolute" from="2058,1352" to="1821,1352" stroked="true" strokeweight="1.5pt" strokecolor="#ed1c24">
              <v:stroke dashstyle="solid"/>
            </v:line>
            <v:line style="position:absolute" from="2295,1463" to="2058,1352" stroked="true" strokeweight="1.5pt" strokecolor="#ed1c24">
              <v:stroke dashstyle="solid"/>
            </v:line>
            <v:line style="position:absolute" from="2531,1519" to="2295,1463" stroked="true" strokeweight="1.5pt" strokecolor="#ed1c24">
              <v:stroke dashstyle="solid"/>
            </v:line>
            <v:line style="position:absolute" from="2768,1296" to="2531,1519" stroked="true" strokeweight="1.5pt" strokecolor="#ed1c24">
              <v:stroke dashstyle="solid"/>
            </v:line>
            <v:line style="position:absolute" from="3005,1352" to="2768,1296" stroked="true" strokeweight="1.5pt" strokecolor="#ed1c24">
              <v:stroke dashstyle="solid"/>
            </v:line>
            <w10:wrap type="none"/>
          </v:group>
        </w:pict>
      </w:r>
      <w:r>
        <w:rPr/>
        <w:pict>
          <v:group style="position:absolute;margin-left:326.949005pt;margin-top:8.743121pt;width:213.75pt;height:168.25pt;mso-position-horizontal-relative:page;mso-position-vertical-relative:paragraph;z-index:-18688512" id="docshapegroup382" coordorigin="6539,175" coordsize="4275,3365">
            <v:shape style="position:absolute;left:6546;top:182;width:4154;height:3350" id="docshape383" coordorigin="6546,182" coordsize="4154,3350" path="m6546,3532l6546,182m6546,3532l10700,3532e" filled="false" stroked="true" strokeweight=".75pt" strokecolor="#231f20">
              <v:path arrowok="t"/>
              <v:stroke dashstyle="solid"/>
            </v:shape>
            <v:line style="position:absolute" from="6546,2974" to="6653,2974" stroked="true" strokeweight=".75pt" strokecolor="#231f20">
              <v:stroke dashstyle="solid"/>
            </v:line>
            <v:line style="position:absolute" from="6546,2416" to="10700,2416" stroked="true" strokeweight=".75pt" strokecolor="#231f20">
              <v:stroke dashstyle="solid"/>
            </v:line>
            <v:line style="position:absolute" from="6546,1857" to="6653,1857" stroked="true" strokeweight=".75pt" strokecolor="#231f20">
              <v:stroke dashstyle="solid"/>
            </v:line>
            <v:line style="position:absolute" from="6546,1299" to="6653,1299" stroked="true" strokeweight=".75pt" strokecolor="#231f20">
              <v:stroke dashstyle="solid"/>
            </v:line>
            <v:line style="position:absolute" from="6546,741" to="6653,741" stroked="true" strokeweight=".75pt" strokecolor="#231f20">
              <v:stroke dashstyle="solid"/>
            </v:line>
            <v:line style="position:absolute" from="6546,182" to="6653,182" stroked="true" strokeweight=".75pt" strokecolor="#231f20">
              <v:stroke dashstyle="solid"/>
            </v:line>
            <v:shape style="position:absolute;left:10699;top:182;width:107;height:3350" id="docshape384" coordorigin="10700,182" coordsize="107,3350" path="m10806,3532l10806,182m10806,3532l10700,3532e" filled="false" stroked="true" strokeweight=".75pt" strokecolor="#231f20">
              <v:path arrowok="t"/>
              <v:stroke dashstyle="solid"/>
            </v:shape>
            <v:line style="position:absolute" from="10806,2974" to="10700,2974" stroked="true" strokeweight=".75pt" strokecolor="#231f20">
              <v:stroke dashstyle="solid"/>
            </v:line>
            <v:line style="position:absolute" from="10806,2416" to="10700,2416" stroked="true" strokeweight=".75pt" strokecolor="#231f20">
              <v:stroke dashstyle="solid"/>
            </v:line>
            <v:line style="position:absolute" from="10806,1857" to="10700,1857" stroked="true" strokeweight=".75pt" strokecolor="#231f20">
              <v:stroke dashstyle="solid"/>
            </v:line>
            <v:line style="position:absolute" from="10806,1299" to="10700,1299" stroked="true" strokeweight=".75pt" strokecolor="#231f20">
              <v:stroke dashstyle="solid"/>
            </v:line>
            <v:line style="position:absolute" from="10806,741" to="10700,741" stroked="true" strokeweight=".75pt" strokecolor="#231f20">
              <v:stroke dashstyle="solid"/>
            </v:line>
            <v:line style="position:absolute" from="10806,182" to="10700,182" stroked="true" strokeweight=".75pt" strokecolor="#231f20">
              <v:stroke dashstyle="solid"/>
            </v:line>
            <v:line style="position:absolute" from="6546,3532" to="6546,3449" stroked="true" strokeweight=".75pt" strokecolor="#231f20">
              <v:stroke dashstyle="solid"/>
            </v:line>
            <v:line style="position:absolute" from="6783,3532" to="6783,3389" stroked="true" strokeweight=".75pt" strokecolor="#231f20">
              <v:stroke dashstyle="solid"/>
            </v:line>
            <v:line style="position:absolute" from="7020,3532" to="7020,3449" stroked="true" strokeweight=".75pt" strokecolor="#231f20">
              <v:stroke dashstyle="solid"/>
            </v:line>
            <v:line style="position:absolute" from="7256,3532" to="7256,3449" stroked="true" strokeweight=".75pt" strokecolor="#231f20">
              <v:stroke dashstyle="solid"/>
            </v:line>
            <v:line style="position:absolute" from="7493,3532" to="7493,3449" stroked="true" strokeweight=".75pt" strokecolor="#231f20">
              <v:stroke dashstyle="solid"/>
            </v:line>
            <v:line style="position:absolute" from="7730,3532" to="7730,3389" stroked="true" strokeweight=".75pt" strokecolor="#231f20">
              <v:stroke dashstyle="solid"/>
            </v:line>
            <v:line style="position:absolute" from="7966,3532" to="7966,3449" stroked="true" strokeweight=".75pt" strokecolor="#231f20">
              <v:stroke dashstyle="solid"/>
            </v:line>
            <v:line style="position:absolute" from="8203,3532" to="8203,3449" stroked="true" strokeweight=".75pt" strokecolor="#231f20">
              <v:stroke dashstyle="solid"/>
            </v:line>
            <v:line style="position:absolute" from="8440,3532" to="8440,3449" stroked="true" strokeweight=".75pt" strokecolor="#231f20">
              <v:stroke dashstyle="solid"/>
            </v:line>
            <v:line style="position:absolute" from="8676,3532" to="8676,3389" stroked="true" strokeweight=".75pt" strokecolor="#231f20">
              <v:stroke dashstyle="solid"/>
            </v:line>
            <v:line style="position:absolute" from="8913,3532" to="8913,3449" stroked="true" strokeweight=".75pt" strokecolor="#231f20">
              <v:stroke dashstyle="solid"/>
            </v:line>
            <v:line style="position:absolute" from="9150,3532" to="9150,3449" stroked="true" strokeweight=".75pt" strokecolor="#231f20">
              <v:stroke dashstyle="solid"/>
            </v:line>
            <v:line style="position:absolute" from="9386,3532" to="9386,3449" stroked="true" strokeweight=".75pt" strokecolor="#231f20">
              <v:stroke dashstyle="solid"/>
            </v:line>
            <v:line style="position:absolute" from="9623,3532" to="9623,3389" stroked="true" strokeweight=".75pt" strokecolor="#231f20">
              <v:stroke dashstyle="solid"/>
            </v:line>
            <v:line style="position:absolute" from="9860,3532" to="9860,3449" stroked="true" strokeweight=".75pt" strokecolor="#231f20">
              <v:stroke dashstyle="solid"/>
            </v:line>
            <v:line style="position:absolute" from="10096,3532" to="10096,3449" stroked="true" strokeweight=".75pt" strokecolor="#231f20">
              <v:stroke dashstyle="solid"/>
            </v:line>
            <v:line style="position:absolute" from="10333,3532" to="10333,3449" stroked="true" strokeweight=".75pt" strokecolor="#231f20">
              <v:stroke dashstyle="solid"/>
            </v:line>
            <v:line style="position:absolute" from="10570,3532" to="10570,3389" stroked="true" strokeweight=".75pt" strokecolor="#231f20">
              <v:stroke dashstyle="solid"/>
            </v:line>
            <v:line style="position:absolute" from="10806,3532" to="10806,3449" stroked="true" strokeweight=".75pt" strokecolor="#231f20">
              <v:stroke dashstyle="solid"/>
            </v:line>
            <v:shape style="position:absolute;left:8321;top:478;width:2130;height:1703" id="docshape385" coordorigin="8321,478" coordsize="2130,1703" path="m10451,478l10215,484,9978,512,9741,506,9505,495,9268,623,9031,540,8558,763,8321,897,8321,1601,8558,1707,8795,1723,9031,1835,9268,2181,9505,2148,9741,2075,9978,2109,10451,2075,10451,478xe" filled="true" fillcolor="#d1d3d4" stroked="false">
              <v:path arrowok="t"/>
              <v:fill type="solid"/>
            </v:shape>
            <v:shape style="position:absolute;left:8321;top:919;width:2130;height:804" id="docshape386" coordorigin="8321,919" coordsize="2130,804" path="m9031,919l8795,964,8558,1048,8321,1098,8321,1388,8558,1433,8795,1400,9031,1455,9268,1723,9505,1634,9741,1634,9978,1628,10215,1628,10451,1623,10451,964,10215,964,9741,986,9505,970,9268,1092,9031,919xe" filled="true" fillcolor="#a7a9ac" stroked="false">
              <v:path arrowok="t"/>
              <v:fill type="solid"/>
            </v:shape>
            <v:line style="position:absolute" from="8321,1243" to="8085,1634" stroked="true" strokeweight="1.5pt" strokecolor="#ed1c24">
              <v:stroke dashstyle="solid"/>
            </v:line>
            <v:line style="position:absolute" from="8558,1243" to="8321,1243" stroked="true" strokeweight="1.5pt" strokecolor="#ed1c24">
              <v:stroke dashstyle="solid"/>
            </v:line>
            <v:line style="position:absolute" from="8795,1187" to="8558,1243" stroked="true" strokeweight="1.5pt" strokecolor="#ed1c24">
              <v:stroke dashstyle="solid"/>
            </v:line>
            <v:line style="position:absolute" from="9031,1187" to="8795,1187" stroked="true" strokeweight="1.5pt" strokecolor="#ed1c24">
              <v:stroke dashstyle="solid"/>
            </v:line>
            <v:line style="position:absolute" from="9268,1411" to="9031,1187" stroked="true" strokeweight="1.5pt" strokecolor="#ed1c24">
              <v:stroke dashstyle="solid"/>
            </v:line>
            <v:line style="position:absolute" from="9505,1299" to="9268,1411" stroked="true" strokeweight="1.5pt" strokecolor="#ed1c24">
              <v:stroke dashstyle="solid"/>
            </v:line>
            <v:line style="position:absolute" from="9741,1299" to="9505,1299" stroked="true" strokeweight="1.5pt" strokecolor="#ed1c24">
              <v:stroke dashstyle="solid"/>
            </v:line>
            <v:line style="position:absolute" from="9978,1299" to="9741,1299" stroked="true" strokeweight="1.5pt" strokecolor="#ed1c24">
              <v:stroke dashstyle="solid"/>
            </v:line>
            <v:line style="position:absolute" from="10215,1299" to="9978,1299" stroked="true" strokeweight="1.5pt" strokecolor="#ed1c24">
              <v:stroke dashstyle="solid"/>
            </v:line>
            <v:line style="position:absolute" from="10451,1299" to="10215,1299" stroked="true" strokeweight="1.5pt" strokecolor="#ed1c24">
              <v:stroke dashstyle="solid"/>
            </v:line>
            <v:line style="position:absolute" from="7138,2360" to="6901,1746" stroked="true" strokeweight="1.5pt" strokecolor="#ed1c24">
              <v:stroke dashstyle="solid"/>
            </v:line>
            <v:line style="position:absolute" from="7375,2918" to="7138,2360" stroked="true" strokeweight="1.5pt" strokecolor="#ed1c24">
              <v:stroke dashstyle="solid"/>
            </v:line>
            <v:line style="position:absolute" from="7611,1969" to="7375,2918" stroked="true" strokeweight="1.5pt" strokecolor="#ed1c24">
              <v:stroke dashstyle="solid"/>
            </v:line>
            <v:line style="position:absolute" from="7848,1522" to="7611,1969" stroked="true" strokeweight="1.5pt" strokecolor="#ed1c24">
              <v:stroke dashstyle="solid"/>
            </v:line>
            <v:line style="position:absolute" from="8085,1634" to="7848,1522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4</w:t>
        <w:tab/>
        <w:t>4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  <w:cols w:num="2" w:equalWidth="0">
            <w:col w:w="5026" w:space="39"/>
            <w:col w:w="7115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tabs>
          <w:tab w:pos="10935" w:val="left" w:leader="none"/>
        </w:tabs>
        <w:spacing w:before="113"/>
        <w:ind w:left="5855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  <w:t>3</w:t>
      </w:r>
    </w:p>
    <w:p>
      <w:pPr>
        <w:pStyle w:val="BodyText"/>
        <w:spacing w:before="8"/>
        <w:rPr>
          <w:sz w:val="24"/>
        </w:rPr>
      </w:pPr>
    </w:p>
    <w:p>
      <w:pPr>
        <w:tabs>
          <w:tab w:pos="10935" w:val="left" w:leader="none"/>
        </w:tabs>
        <w:spacing w:before="113"/>
        <w:ind w:left="5855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  <w:t>2</w:t>
      </w:r>
    </w:p>
    <w:p>
      <w:pPr>
        <w:pStyle w:val="BodyText"/>
        <w:spacing w:before="8"/>
        <w:rPr>
          <w:sz w:val="24"/>
        </w:rPr>
      </w:pPr>
    </w:p>
    <w:p>
      <w:pPr>
        <w:tabs>
          <w:tab w:pos="10935" w:val="left" w:leader="none"/>
        </w:tabs>
        <w:spacing w:before="113"/>
        <w:ind w:left="5855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  <w:t>1</w:t>
      </w:r>
    </w:p>
    <w:p>
      <w:pPr>
        <w:pStyle w:val="BodyText"/>
        <w:spacing w:before="9"/>
        <w:rPr>
          <w:sz w:val="24"/>
        </w:rPr>
      </w:pPr>
    </w:p>
    <w:p>
      <w:pPr>
        <w:tabs>
          <w:tab w:pos="10935" w:val="left" w:leader="none"/>
        </w:tabs>
        <w:spacing w:before="113"/>
        <w:ind w:left="5855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  <w:t>0</w:t>
      </w:r>
    </w:p>
    <w:p>
      <w:pPr>
        <w:pStyle w:val="BodyText"/>
        <w:spacing w:before="8"/>
        <w:rPr>
          <w:sz w:val="24"/>
        </w:rPr>
      </w:pPr>
    </w:p>
    <w:p>
      <w:pPr>
        <w:tabs>
          <w:tab w:pos="10888" w:val="left" w:leader="none"/>
        </w:tabs>
        <w:spacing w:before="113"/>
        <w:ind w:left="5808" w:right="0" w:firstLine="0"/>
        <w:jc w:val="left"/>
        <w:rPr>
          <w:sz w:val="14"/>
        </w:rPr>
      </w:pPr>
      <w:r>
        <w:rPr>
          <w:color w:val="231F20"/>
          <w:sz w:val="14"/>
        </w:rPr>
        <w:t>-1</w:t>
        <w:tab/>
        <w:t>-1</w:t>
      </w: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9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595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110"/>
        <w:ind w:left="1612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6"/>
        <w:ind w:left="587" w:right="799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line="240" w:lineRule="auto"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595" w:right="0" w:firstLine="0"/>
        <w:jc w:val="left"/>
        <w:rPr>
          <w:sz w:val="14"/>
        </w:rPr>
      </w:pPr>
      <w:r>
        <w:rPr/>
        <w:pict>
          <v:group style="position:absolute;margin-left:412.148987pt;margin-top:18.581120pt;width:7.7pt;height:16.7pt;mso-position-horizontal-relative:page;mso-position-vertical-relative:paragraph;z-index:15890944" id="docshapegroup387" coordorigin="8243,372" coordsize="154,334">
            <v:rect style="position:absolute;left:8242;top:371;width:154;height:154" id="docshape388" filled="true" fillcolor="#a7a9ac" stroked="false">
              <v:fill type="solid"/>
            </v:rect>
            <v:rect style="position:absolute;left:8242;top:551;width:154;height:154" id="docshape389" filled="true" fillcolor="#d1d3d4" stroked="false">
              <v:fill type="solid"/>
            </v:rect>
            <w10:wrap type="none"/>
          </v:group>
        </w:pict>
      </w:r>
      <w:r>
        <w:rPr>
          <w:color w:val="231F20"/>
          <w:spacing w:val="-1"/>
          <w:sz w:val="14"/>
        </w:rPr>
        <w:t>2010</w:t>
      </w:r>
    </w:p>
    <w:p>
      <w:pPr>
        <w:spacing w:line="240" w:lineRule="auto"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595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113"/>
        <w:ind w:left="1592" w:right="1147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7"/>
        <w:ind w:left="586" w:right="1965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500" w:bottom="280" w:left="60" w:right="0"/>
          <w:cols w:num="8" w:equalWidth="0">
            <w:col w:w="2273" w:space="40"/>
            <w:col w:w="907" w:space="39"/>
            <w:col w:w="897" w:space="40"/>
            <w:col w:w="1738" w:space="39"/>
            <w:col w:w="1380" w:space="40"/>
            <w:col w:w="907" w:space="39"/>
            <w:col w:w="897" w:space="40"/>
            <w:col w:w="2904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1"/>
        <w:ind w:left="167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88896" from="72.322998pt,3.420116pt" to="82.322998pt,3.420116pt" stroked="true" strokeweight="1.5pt" strokecolor="#ed1c24">
            <v:stroke dashstyle="solid"/>
            <w10:wrap type="none"/>
          </v:line>
        </w:pict>
      </w:r>
      <w:r>
        <w:rPr/>
        <w:pict>
          <v:group style="position:absolute;margin-left:158.147995pt;margin-top:.491116pt;width:7.7pt;height:16.7pt;mso-position-horizontal-relative:page;mso-position-vertical-relative:paragraph;z-index:15889408" id="docshapegroup390" coordorigin="3163,10" coordsize="154,334">
            <v:rect style="position:absolute;left:3162;top:9;width:154;height:154" id="docshape391" filled="true" fillcolor="#a7a9ac" stroked="false">
              <v:fill type="solid"/>
            </v:rect>
            <v:rect style="position:absolute;left:3162;top:189;width:154;height:154" id="docshape392" filled="true" fillcolor="#d1d3d4" stroked="false">
              <v:fill type="solid"/>
            </v:rect>
            <w10:wrap type="none"/>
          </v:group>
        </w:pic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pStyle w:val="BodyText"/>
        <w:spacing w:before="9"/>
        <w:rPr>
          <w:sz w:val="26"/>
        </w:rPr>
      </w:pPr>
    </w:p>
    <w:p>
      <w:pPr>
        <w:spacing w:before="0"/>
        <w:ind w:left="139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68" w:lineRule="auto" w:before="1"/>
        <w:ind w:left="387" w:right="0" w:hanging="1"/>
        <w:jc w:val="left"/>
        <w:rPr>
          <w:sz w:val="14"/>
        </w:rPr>
      </w:pPr>
      <w:r>
        <w:rPr>
          <w:color w:val="231F20"/>
          <w:sz w:val="14"/>
        </w:rPr>
        <w:t>50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line="240" w:lineRule="auto"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47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90432" from="326.324005pt,3.370124pt" to="336.324005pt,3.370124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193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240" w:lineRule="auto"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68" w:lineRule="auto" w:before="0"/>
        <w:ind w:left="387" w:right="1844" w:hanging="1"/>
        <w:jc w:val="left"/>
        <w:rPr>
          <w:sz w:val="14"/>
        </w:rPr>
      </w:pP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500" w:bottom="280" w:left="60" w:right="0"/>
          <w:cols w:num="4" w:equalWidth="0">
            <w:col w:w="2903" w:space="40"/>
            <w:col w:w="2294" w:space="39"/>
            <w:col w:w="2707" w:space="40"/>
            <w:col w:w="4157"/>
          </w:cols>
        </w:sectPr>
      </w:pPr>
    </w:p>
    <w:p>
      <w:pPr>
        <w:pStyle w:val="BodyText"/>
        <w:rPr>
          <w:sz w:val="12"/>
        </w:rPr>
      </w:pPr>
    </w:p>
    <w:p>
      <w:pPr>
        <w:tabs>
          <w:tab w:pos="6470" w:val="left" w:leader="none"/>
        </w:tabs>
        <w:spacing w:line="20" w:lineRule="exact"/>
        <w:ind w:left="1390" w:right="0" w:firstLine="0"/>
        <w:rPr>
          <w:sz w:val="2"/>
        </w:rPr>
      </w:pPr>
      <w:r>
        <w:rPr>
          <w:sz w:val="2"/>
        </w:rPr>
        <w:pict>
          <v:group style="width:231pt;height:.75pt;mso-position-horizontal-relative:char;mso-position-vertical-relative:line" id="docshapegroup393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2"/>
          <w:sz w:val="2"/>
        </w:rPr>
        <w:pict>
          <v:group style="width:231pt;height:.75pt;mso-position-horizontal-relative:char;mso-position-vertical-relative:line" id="docshapegroup394" coordorigin="0,0" coordsize="4620,15">
            <v:line style="position:absolute" from="0,8" to="4620,8" stroked="true" strokeweight=".75pt" strokecolor="#004f5a">
              <v:stroke dashstyle="solid"/>
            </v:line>
          </v:group>
        </w:pict>
      </w:r>
      <w:r>
        <w:rPr>
          <w:position w:val="2"/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225pt;margin-top:9.632531pt;width:342.05pt;height:.1pt;mso-position-horizontal-relative:page;mso-position-vertical-relative:paragraph;z-index:-15570432;mso-wrap-distance-left:0;mso-wrap-distance-right:0" id="docshape395" coordorigin="4500,193" coordsize="6841,0" path="m4500,193l11340,19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00" w:bottom="280" w:left="60" w:right="0"/>
        </w:sectPr>
      </w:pPr>
    </w:p>
    <w:p>
      <w:pPr>
        <w:pStyle w:val="BodyText"/>
        <w:rPr>
          <w:sz w:val="42"/>
        </w:rPr>
      </w:pPr>
    </w:p>
    <w:p>
      <w:pPr>
        <w:spacing w:before="248"/>
        <w:ind w:left="66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87872" from="36pt,10.908389pt" to="558.001pt,10.908389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114.690002pt;margin-top:25.724388pt;width:2.558pt;height:2.559pt;mso-position-horizontal-relative:page;mso-position-vertical-relative:paragraph;z-index:-18691584" id="docshape396" filled="true" fillcolor="#004f5a" stroked="false">
            <v:fill type="solid"/>
            <w10:wrap type="none"/>
          </v:rect>
        </w:pict>
      </w:r>
      <w:r>
        <w:rPr/>
        <w:pict>
          <v:shape style="position:absolute;margin-left:59.000099pt;margin-top:23.445789pt;width:181.3pt;height:7.15pt;mso-position-horizontal-relative:page;mso-position-vertical-relative:paragraph;z-index:-18688000" type="#_x0000_t202" id="docshape39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BANK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OF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CANADA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MONETARY</w:t>
                  </w:r>
                  <w:r>
                    <w:rPr>
                      <w:color w:val="231F20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POLICY</w:t>
                  </w:r>
                  <w:r>
                    <w:rPr>
                      <w:color w:val="231F20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REPORT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spacing w:val="-2"/>
                      <w:sz w:val="12"/>
                    </w:rPr>
                    <w:t>JULY</w:t>
                  </w:r>
                  <w:r>
                    <w:rPr>
                      <w:color w:val="231F20"/>
                      <w:spacing w:val="-6"/>
                      <w:sz w:val="12"/>
                    </w:rPr>
                    <w:t> </w:t>
                  </w:r>
                  <w:r>
                    <w:rPr>
                      <w:color w:val="231F20"/>
                      <w:spacing w:val="-1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26</w:t>
      </w:r>
      <w:r>
        <w:rPr>
          <w:color w:val="004F5A"/>
          <w:spacing w:val="2"/>
          <w:w w:val="95"/>
          <w:position w:val="-17"/>
          <w:sz w:val="36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9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line="249" w:lineRule="auto" w:before="49"/>
        <w:ind w:left="880" w:right="0" w:hanging="221"/>
        <w:jc w:val="left"/>
        <w:rPr>
          <w:sz w:val="14"/>
        </w:rPr>
      </w:pPr>
      <w:r>
        <w:rPr/>
        <w:br w:type="column"/>
      </w:r>
      <w:r>
        <w:rPr>
          <w:b/>
          <w:color w:val="004F5A"/>
          <w:w w:val="85"/>
          <w:sz w:val="14"/>
        </w:rPr>
        <w:t>7</w:t>
      </w:r>
      <w:r>
        <w:rPr>
          <w:b/>
          <w:color w:val="004F5A"/>
          <w:spacing w:val="1"/>
          <w:w w:val="85"/>
          <w:sz w:val="14"/>
        </w:rPr>
        <w:t> </w:t>
      </w:r>
      <w:r>
        <w:rPr>
          <w:color w:val="231F20"/>
          <w:w w:val="85"/>
          <w:sz w:val="14"/>
        </w:rPr>
        <w:t>Technical details on the construction of the fan charts are available at </w:t>
      </w:r>
      <w:r>
        <w:rPr>
          <w:color w:val="004F5A"/>
          <w:w w:val="85"/>
          <w:sz w:val="14"/>
        </w:rPr>
        <w:t>&lt;</w:t>
      </w:r>
      <w:hyperlink r:id="rId44">
        <w:r>
          <w:rPr>
            <w:color w:val="004F5A"/>
            <w:w w:val="85"/>
            <w:sz w:val="14"/>
          </w:rPr>
          <w:t>http://www.bankofcanada.ca/en/mpr/pdf/</w:t>
        </w:r>
      </w:hyperlink>
      <w:r>
        <w:rPr>
          <w:color w:val="004F5A"/>
          <w:spacing w:val="1"/>
          <w:w w:val="85"/>
          <w:sz w:val="14"/>
        </w:rPr>
        <w:t> </w:t>
      </w:r>
      <w:r>
        <w:rPr>
          <w:color w:val="004F5A"/>
          <w:w w:val="95"/>
          <w:sz w:val="14"/>
        </w:rPr>
        <w:t>backgrounder_fancharts.pdf&gt;.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rect style="position:absolute;margin-left:205.679993pt;margin-top:7.675668pt;width:2.559pt;height:2.559pt;mso-position-horizontal-relative:page;mso-position-vertical-relative:paragraph;z-index:-15569920;mso-wrap-distance-left:0;mso-wrap-distance-right:0" id="docshape398" filled="true" fillcolor="#004f5a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60" w:right="0"/>
          <w:cols w:num="2" w:equalWidth="0">
            <w:col w:w="2693" w:space="1107"/>
            <w:col w:w="838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jc w:val="both"/>
      </w:pPr>
      <w:bookmarkStart w:name="Risks to the Outlook" w:id="14"/>
      <w:bookmarkEnd w:id="14"/>
      <w:r>
        <w:rPr/>
      </w:r>
      <w:bookmarkStart w:name="_bookmark8" w:id="15"/>
      <w:bookmarkEnd w:id="15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.0500pt;height:.1pt;mso-position-horizontal-relative:page;mso-position-vertical-relative:paragraph;z-index:-15564800;mso-wrap-distance-left:0;mso-wrap-distance-right:0" id="docshape399" coordorigin="1080,96" coordsize="10441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20" w:right="4647"/>
        <w:jc w:val="both"/>
      </w:pPr>
      <w:r>
        <w:rPr>
          <w:color w:val="231F20"/>
        </w:rPr>
        <w:t>Some of the risks identiﬁed in the April </w:t>
      </w:r>
      <w:r>
        <w:rPr>
          <w:i/>
          <w:color w:val="231F20"/>
        </w:rPr>
        <w:t>Report </w:t>
      </w:r>
      <w:r>
        <w:rPr>
          <w:color w:val="231F20"/>
        </w:rPr>
        <w:t>have materialized. Most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notably,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sovereign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debt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concerns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Europe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intensiﬁed.</w:t>
      </w:r>
      <w:r>
        <w:rPr>
          <w:color w:val="231F20"/>
          <w:spacing w:val="-12"/>
        </w:rPr>
        <w:t> </w:t>
      </w:r>
      <w:r>
        <w:rPr>
          <w:color w:val="231F20"/>
        </w:rPr>
        <w:t>Policy</w:t>
      </w:r>
      <w:r>
        <w:rPr>
          <w:color w:val="231F20"/>
          <w:spacing w:val="-13"/>
        </w:rPr>
        <w:t> </w:t>
      </w:r>
      <w:r>
        <w:rPr>
          <w:color w:val="231F20"/>
        </w:rPr>
        <w:t>actions</w:t>
      </w:r>
      <w:r>
        <w:rPr>
          <w:color w:val="231F20"/>
          <w:spacing w:val="-53"/>
        </w:rPr>
        <w:t> </w:t>
      </w:r>
      <w:r>
        <w:rPr>
          <w:color w:val="231F20"/>
        </w:rPr>
        <w:t>taken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response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reduced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likelihood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adverse</w:t>
      </w:r>
      <w:r>
        <w:rPr>
          <w:color w:val="231F20"/>
          <w:spacing w:val="-8"/>
        </w:rPr>
        <w:t> </w:t>
      </w:r>
      <w:r>
        <w:rPr>
          <w:color w:val="231F20"/>
        </w:rPr>
        <w:t>outcome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4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enhanced</w:t>
      </w:r>
      <w:r>
        <w:rPr>
          <w:color w:val="231F20"/>
          <w:spacing w:val="-11"/>
        </w:rPr>
        <w:t> </w:t>
      </w:r>
      <w:r>
        <w:rPr>
          <w:color w:val="231F20"/>
        </w:rPr>
        <w:t>medium-term</w:t>
      </w:r>
      <w:r>
        <w:rPr>
          <w:color w:val="231F20"/>
          <w:spacing w:val="-11"/>
        </w:rPr>
        <w:t> </w:t>
      </w:r>
      <w:r>
        <w:rPr>
          <w:color w:val="231F20"/>
        </w:rPr>
        <w:t>sustainability.</w:t>
      </w:r>
      <w:r>
        <w:rPr>
          <w:color w:val="231F20"/>
          <w:spacing w:val="-11"/>
        </w:rPr>
        <w:t> </w:t>
      </w:r>
      <w:r>
        <w:rPr>
          <w:color w:val="231F20"/>
        </w:rPr>
        <w:t>Nonetheless,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risks</w:t>
      </w:r>
      <w:r>
        <w:rPr>
          <w:color w:val="231F20"/>
          <w:spacing w:val="-11"/>
        </w:rPr>
        <w:t> </w:t>
      </w:r>
      <w:r>
        <w:rPr>
          <w:color w:val="231F20"/>
        </w:rPr>
        <w:t>around</w:t>
      </w:r>
      <w:r>
        <w:rPr>
          <w:color w:val="231F20"/>
          <w:spacing w:val="-53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elevated.</w:t>
      </w:r>
    </w:p>
    <w:p>
      <w:pPr>
        <w:pStyle w:val="BodyText"/>
        <w:spacing w:line="249" w:lineRule="auto" w:before="124"/>
        <w:ind w:left="1020" w:right="4331"/>
      </w:pPr>
      <w:r>
        <w:rPr>
          <w:color w:val="231F20"/>
        </w:rPr>
        <w:t>Uncertainty surrounding the global outlook is an important risk for inﬂation in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Canada. On the upside, the boost in conﬁdence as advanced countries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restore ﬁscal sustainability could generate greater-than-expected offsets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consolidation.</w:t>
      </w:r>
      <w:r>
        <w:rPr>
          <w:color w:val="231F20"/>
          <w:spacing w:val="8"/>
        </w:rPr>
        <w:t> </w:t>
      </w:r>
      <w:r>
        <w:rPr>
          <w:color w:val="231F20"/>
        </w:rPr>
        <w:t>There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risk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momentum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emerging-</w:t>
      </w:r>
      <w:r>
        <w:rPr>
          <w:color w:val="231F20"/>
          <w:spacing w:val="1"/>
        </w:rPr>
        <w:t> </w:t>
      </w:r>
      <w:r>
        <w:rPr>
          <w:color w:val="231F20"/>
        </w:rPr>
        <w:t>market</w:t>
      </w:r>
      <w:r>
        <w:rPr>
          <w:color w:val="231F20"/>
          <w:spacing w:val="10"/>
        </w:rPr>
        <w:t> </w:t>
      </w:r>
      <w:r>
        <w:rPr>
          <w:color w:val="231F20"/>
        </w:rPr>
        <w:t>economies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stronger</w:t>
      </w:r>
      <w:r>
        <w:rPr>
          <w:color w:val="231F20"/>
          <w:spacing w:val="3"/>
        </w:rPr>
        <w:t> </w:t>
      </w:r>
      <w:r>
        <w:rPr>
          <w:color w:val="231F20"/>
        </w:rPr>
        <w:t>than</w:t>
      </w:r>
      <w:r>
        <w:rPr>
          <w:color w:val="231F20"/>
          <w:spacing w:val="4"/>
        </w:rPr>
        <w:t> </w:t>
      </w:r>
      <w:r>
        <w:rPr>
          <w:color w:val="231F20"/>
        </w:rPr>
        <w:t>currently</w:t>
      </w:r>
      <w:r>
        <w:rPr>
          <w:color w:val="231F20"/>
          <w:spacing w:val="3"/>
        </w:rPr>
        <w:t> </w:t>
      </w:r>
      <w:r>
        <w:rPr>
          <w:color w:val="231F20"/>
        </w:rPr>
        <w:t>anticipated,</w:t>
      </w:r>
      <w:r>
        <w:rPr>
          <w:color w:val="231F20"/>
          <w:spacing w:val="4"/>
        </w:rPr>
        <w:t> </w:t>
      </w:r>
      <w:r>
        <w:rPr>
          <w:color w:val="231F20"/>
        </w:rPr>
        <w:t>particularly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measures to cool demand prove less effective than expected. On 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downside,</w:t>
      </w:r>
      <w:r>
        <w:rPr>
          <w:color w:val="231F20"/>
          <w:spacing w:val="19"/>
        </w:rPr>
        <w:t> </w:t>
      </w:r>
      <w:r>
        <w:rPr>
          <w:color w:val="231F20"/>
        </w:rPr>
        <w:t>private</w:t>
      </w:r>
      <w:r>
        <w:rPr>
          <w:color w:val="231F20"/>
          <w:spacing w:val="19"/>
        </w:rPr>
        <w:t> </w:t>
      </w:r>
      <w:r>
        <w:rPr>
          <w:color w:val="231F20"/>
        </w:rPr>
        <w:t>demand</w:t>
      </w:r>
      <w:r>
        <w:rPr>
          <w:color w:val="231F20"/>
          <w:spacing w:val="19"/>
        </w:rPr>
        <w:t> </w:t>
      </w:r>
      <w:r>
        <w:rPr>
          <w:color w:val="231F20"/>
        </w:rPr>
        <w:t>around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world</w:t>
      </w:r>
      <w:r>
        <w:rPr>
          <w:color w:val="231F20"/>
          <w:spacing w:val="17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insufﬁcient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sustain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recovery.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6"/>
        </w:rPr>
        <w:t> </w:t>
      </w:r>
      <w:r>
        <w:rPr>
          <w:color w:val="231F20"/>
        </w:rPr>
        <w:t>States,</w:t>
      </w:r>
      <w:r>
        <w:rPr>
          <w:color w:val="231F20"/>
          <w:spacing w:val="6"/>
        </w:rPr>
        <w:t> </w:t>
      </w:r>
      <w:r>
        <w:rPr>
          <w:color w:val="231F20"/>
        </w:rPr>
        <w:t>elevated uncertainty</w:t>
      </w:r>
      <w:r>
        <w:rPr>
          <w:color w:val="231F20"/>
          <w:spacing w:val="-1"/>
        </w:rPr>
        <w:t> </w:t>
      </w:r>
      <w:r>
        <w:rPr>
          <w:color w:val="231F20"/>
        </w:rPr>
        <w:t>and high</w:t>
      </w:r>
      <w:r>
        <w:rPr>
          <w:color w:val="231F20"/>
          <w:spacing w:val="-1"/>
        </w:rPr>
        <w:t> </w:t>
      </w:r>
      <w:r>
        <w:rPr>
          <w:color w:val="231F20"/>
        </w:rPr>
        <w:t>unemploy-</w:t>
      </w:r>
      <w:r>
        <w:rPr>
          <w:color w:val="231F20"/>
          <w:spacing w:val="1"/>
        </w:rPr>
        <w:t> </w:t>
      </w:r>
      <w:r>
        <w:rPr>
          <w:color w:val="231F20"/>
        </w:rPr>
        <w:t>ment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induce</w:t>
      </w:r>
      <w:r>
        <w:rPr>
          <w:color w:val="231F20"/>
          <w:spacing w:val="6"/>
        </w:rPr>
        <w:t> </w:t>
      </w:r>
      <w:r>
        <w:rPr>
          <w:color w:val="231F20"/>
        </w:rPr>
        <w:t>households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increase</w:t>
      </w:r>
      <w:r>
        <w:rPr>
          <w:color w:val="231F20"/>
          <w:spacing w:val="15"/>
        </w:rPr>
        <w:t> </w:t>
      </w:r>
      <w:r>
        <w:rPr>
          <w:color w:val="231F20"/>
        </w:rPr>
        <w:t>savings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reduce</w:t>
      </w:r>
      <w:r>
        <w:rPr>
          <w:color w:val="231F20"/>
          <w:spacing w:val="15"/>
        </w:rPr>
        <w:t> </w:t>
      </w:r>
      <w:r>
        <w:rPr>
          <w:color w:val="231F20"/>
        </w:rPr>
        <w:t>consumption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growth more than is currently expected. In Europe, slower growth in pri-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vate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motion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adverse</w:t>
      </w:r>
      <w:r>
        <w:rPr>
          <w:color w:val="231F20"/>
          <w:spacing w:val="6"/>
        </w:rPr>
        <w:t> </w:t>
      </w:r>
      <w:r>
        <w:rPr>
          <w:color w:val="231F20"/>
        </w:rPr>
        <w:t>feedback</w:t>
      </w:r>
      <w:r>
        <w:rPr>
          <w:color w:val="231F20"/>
          <w:spacing w:val="6"/>
        </w:rPr>
        <w:t> </w:t>
      </w:r>
      <w:r>
        <w:rPr>
          <w:color w:val="231F20"/>
        </w:rPr>
        <w:t>loop</w:t>
      </w:r>
      <w:r>
        <w:rPr>
          <w:color w:val="231F20"/>
          <w:spacing w:val="6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growth,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ﬁnancial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ﬁscal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balances.</w:t>
      </w:r>
    </w:p>
    <w:p>
      <w:pPr>
        <w:pStyle w:val="BodyText"/>
        <w:spacing w:line="249" w:lineRule="auto" w:before="130"/>
        <w:ind w:left="1020" w:right="4323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Canada,</w:t>
      </w:r>
      <w:r>
        <w:rPr>
          <w:color w:val="231F20"/>
          <w:spacing w:val="13"/>
        </w:rPr>
        <w:t> </w:t>
      </w:r>
      <w:r>
        <w:rPr>
          <w:color w:val="231F20"/>
        </w:rPr>
        <w:t>there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important</w:t>
      </w:r>
      <w:r>
        <w:rPr>
          <w:color w:val="231F20"/>
          <w:spacing w:val="13"/>
        </w:rPr>
        <w:t> </w:t>
      </w:r>
      <w:r>
        <w:rPr>
          <w:color w:val="231F20"/>
        </w:rPr>
        <w:t>two-sided</w:t>
      </w:r>
      <w:r>
        <w:rPr>
          <w:color w:val="231F20"/>
          <w:spacing w:val="13"/>
        </w:rPr>
        <w:t> </w:t>
      </w:r>
      <w:r>
        <w:rPr>
          <w:color w:val="231F20"/>
        </w:rPr>
        <w:t>risks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outlook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private</w:t>
      </w:r>
      <w:r>
        <w:rPr>
          <w:color w:val="231F20"/>
          <w:spacing w:val="1"/>
        </w:rPr>
        <w:t> </w:t>
      </w:r>
      <w:r>
        <w:rPr>
          <w:color w:val="231F20"/>
        </w:rPr>
        <w:t>demand.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upside,</w:t>
      </w:r>
      <w:r>
        <w:rPr>
          <w:color w:val="231F20"/>
          <w:spacing w:val="-13"/>
        </w:rPr>
        <w:t> </w:t>
      </w:r>
      <w:r>
        <w:rPr>
          <w:color w:val="231F20"/>
        </w:rPr>
        <w:t>private</w:t>
      </w:r>
      <w:r>
        <w:rPr>
          <w:color w:val="231F20"/>
          <w:spacing w:val="-12"/>
        </w:rPr>
        <w:t> </w:t>
      </w:r>
      <w:r>
        <w:rPr>
          <w:color w:val="231F20"/>
        </w:rPr>
        <w:t>demand</w:t>
      </w:r>
      <w:r>
        <w:rPr>
          <w:color w:val="231F20"/>
          <w:spacing w:val="-12"/>
        </w:rPr>
        <w:t> </w:t>
      </w:r>
      <w:r>
        <w:rPr>
          <w:color w:val="231F20"/>
        </w:rPr>
        <w:t>might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greater</w:t>
      </w:r>
      <w:r>
        <w:rPr>
          <w:color w:val="231F20"/>
          <w:spacing w:val="-12"/>
        </w:rPr>
        <w:t> </w:t>
      </w:r>
      <w:r>
        <w:rPr>
          <w:color w:val="231F20"/>
        </w:rPr>
        <w:t>momentum</w:t>
      </w:r>
      <w:r>
        <w:rPr>
          <w:color w:val="231F20"/>
          <w:spacing w:val="-13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expected,</w:t>
      </w:r>
      <w:r>
        <w:rPr>
          <w:color w:val="231F20"/>
          <w:spacing w:val="10"/>
        </w:rPr>
        <w:t> </w:t>
      </w:r>
      <w:r>
        <w:rPr>
          <w:color w:val="231F20"/>
        </w:rPr>
        <w:t>reﬂecting</w:t>
      </w:r>
      <w:r>
        <w:rPr>
          <w:color w:val="231F20"/>
          <w:spacing w:val="11"/>
        </w:rPr>
        <w:t> </w:t>
      </w:r>
      <w:r>
        <w:rPr>
          <w:color w:val="231F20"/>
        </w:rPr>
        <w:t>strong</w:t>
      </w:r>
      <w:r>
        <w:rPr>
          <w:color w:val="231F20"/>
          <w:spacing w:val="11"/>
        </w:rPr>
        <w:t> </w:t>
      </w:r>
      <w:r>
        <w:rPr>
          <w:color w:val="231F20"/>
        </w:rPr>
        <w:t>conﬁdence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easy</w:t>
      </w:r>
      <w:r>
        <w:rPr>
          <w:color w:val="231F20"/>
          <w:spacing w:val="11"/>
        </w:rPr>
        <w:t> </w:t>
      </w:r>
      <w:r>
        <w:rPr>
          <w:color w:val="231F20"/>
        </w:rPr>
        <w:t>credit</w:t>
      </w:r>
      <w:r>
        <w:rPr>
          <w:color w:val="231F20"/>
          <w:spacing w:val="10"/>
        </w:rPr>
        <w:t> </w:t>
      </w:r>
      <w:r>
        <w:rPr>
          <w:color w:val="231F20"/>
        </w:rPr>
        <w:t>conditions.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downside,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possible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households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reduce</w:t>
      </w:r>
      <w:r>
        <w:rPr>
          <w:color w:val="231F20"/>
          <w:spacing w:val="-11"/>
        </w:rPr>
        <w:t> </w:t>
      </w:r>
      <w:r>
        <w:rPr>
          <w:color w:val="231F20"/>
        </w:rPr>
        <w:t>expenditures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53"/>
        </w:rPr>
        <w:t> </w:t>
      </w:r>
      <w:r>
        <w:rPr>
          <w:color w:val="231F20"/>
        </w:rPr>
        <w:t>currently</w:t>
      </w:r>
      <w:r>
        <w:rPr>
          <w:color w:val="231F20"/>
          <w:spacing w:val="-14"/>
        </w:rPr>
        <w:t> </w:t>
      </w:r>
      <w:r>
        <w:rPr>
          <w:color w:val="231F20"/>
        </w:rPr>
        <w:t>anticipated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maintain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</w:rPr>
        <w:t>savings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close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its</w:t>
      </w:r>
      <w:r>
        <w:rPr>
          <w:color w:val="231F20"/>
          <w:spacing w:val="-14"/>
        </w:rPr>
        <w:t> </w:t>
      </w:r>
      <w:r>
        <w:rPr>
          <w:color w:val="231F20"/>
        </w:rPr>
        <w:t>recent</w:t>
      </w:r>
      <w:r>
        <w:rPr>
          <w:color w:val="231F20"/>
          <w:spacing w:val="-13"/>
        </w:rPr>
        <w:t> </w:t>
      </w:r>
      <w:r>
        <w:rPr>
          <w:color w:val="231F20"/>
        </w:rPr>
        <w:t>average.</w:t>
      </w:r>
      <w:r>
        <w:rPr>
          <w:color w:val="231F20"/>
          <w:spacing w:val="1"/>
        </w:rPr>
        <w:t> </w:t>
      </w:r>
      <w:r>
        <w:rPr>
          <w:color w:val="231F20"/>
        </w:rPr>
        <w:t>Moreover,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projection</w:t>
      </w:r>
      <w:r>
        <w:rPr>
          <w:color w:val="231F20"/>
          <w:spacing w:val="7"/>
        </w:rPr>
        <w:t> </w:t>
      </w:r>
      <w:r>
        <w:rPr>
          <w:color w:val="231F20"/>
        </w:rPr>
        <w:t>assumes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investment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return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levels</w:t>
      </w:r>
      <w:r>
        <w:rPr>
          <w:color w:val="231F20"/>
          <w:spacing w:val="7"/>
        </w:rPr>
        <w:t> </w:t>
      </w:r>
      <w:r>
        <w:rPr>
          <w:color w:val="231F20"/>
        </w:rPr>
        <w:t>con-</w:t>
      </w:r>
      <w:r>
        <w:rPr>
          <w:color w:val="231F20"/>
          <w:spacing w:val="1"/>
        </w:rPr>
        <w:t> </w:t>
      </w:r>
      <w:r>
        <w:rPr>
          <w:color w:val="231F20"/>
        </w:rPr>
        <w:t>sistent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previous</w:t>
      </w:r>
      <w:r>
        <w:rPr>
          <w:color w:val="231F20"/>
          <w:spacing w:val="13"/>
        </w:rPr>
        <w:t> </w:t>
      </w:r>
      <w:r>
        <w:rPr>
          <w:color w:val="231F20"/>
        </w:rPr>
        <w:t>recoveries.</w:t>
      </w:r>
      <w:r>
        <w:rPr>
          <w:color w:val="231F20"/>
          <w:spacing w:val="12"/>
        </w:rPr>
        <w:t> </w:t>
      </w:r>
      <w:r>
        <w:rPr>
          <w:color w:val="231F20"/>
        </w:rPr>
        <w:t>Given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uncertainty</w:t>
      </w:r>
      <w:r>
        <w:rPr>
          <w:color w:val="231F20"/>
          <w:spacing w:val="12"/>
        </w:rPr>
        <w:t> </w:t>
      </w:r>
      <w:r>
        <w:rPr>
          <w:color w:val="231F20"/>
        </w:rPr>
        <w:t>around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outlook,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recovery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delayed.</w:t>
      </w:r>
    </w:p>
    <w:p>
      <w:pPr>
        <w:pStyle w:val="BodyText"/>
        <w:spacing w:before="126"/>
        <w:ind w:left="1020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Bank</w:t>
      </w:r>
      <w:r>
        <w:rPr>
          <w:color w:val="231F20"/>
          <w:spacing w:val="-8"/>
        </w:rPr>
        <w:t> </w:t>
      </w:r>
      <w:r>
        <w:rPr>
          <w:color w:val="231F20"/>
        </w:rPr>
        <w:t>judges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risks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roughly</w:t>
      </w:r>
      <w:r>
        <w:rPr>
          <w:color w:val="231F20"/>
          <w:spacing w:val="-8"/>
        </w:rPr>
        <w:t> </w:t>
      </w:r>
      <w:r>
        <w:rPr>
          <w:color w:val="231F20"/>
        </w:rPr>
        <w:t>balanced.</w:t>
      </w:r>
    </w:p>
    <w:p>
      <w:pPr>
        <w:pStyle w:val="BodyText"/>
        <w:spacing w:line="249" w:lineRule="auto" w:before="130"/>
        <w:ind w:left="1020" w:right="4369"/>
      </w:pPr>
      <w:r>
        <w:rPr>
          <w:color w:val="231F20"/>
        </w:rPr>
        <w:t>Over the medium term, global macroeconomic imbalances continue to pose</w:t>
      </w:r>
      <w:r>
        <w:rPr>
          <w:color w:val="231F20"/>
          <w:spacing w:val="1"/>
        </w:rPr>
        <w:t> </w:t>
      </w:r>
      <w:r>
        <w:rPr>
          <w:color w:val="231F20"/>
        </w:rPr>
        <w:t>signiﬁcant</w:t>
      </w:r>
      <w:r>
        <w:rPr>
          <w:color w:val="231F20"/>
          <w:spacing w:val="-5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outlook.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imbalances</w:t>
      </w:r>
      <w:r>
        <w:rPr>
          <w:color w:val="231F20"/>
          <w:spacing w:val="-4"/>
        </w:rPr>
        <w:t> </w:t>
      </w:r>
      <w:r>
        <w:rPr>
          <w:color w:val="231F20"/>
        </w:rPr>
        <w:t>narrowed</w:t>
      </w:r>
      <w:r>
        <w:rPr>
          <w:color w:val="231F20"/>
          <w:spacing w:val="-5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reces-</w:t>
      </w:r>
      <w:r>
        <w:rPr>
          <w:color w:val="231F20"/>
          <w:spacing w:val="-53"/>
        </w:rPr>
        <w:t> </w:t>
      </w:r>
      <w:r>
        <w:rPr>
          <w:color w:val="231F20"/>
        </w:rPr>
        <w:t>sion, as U.S. households curtailed their spending, while domestic demand in</w:t>
      </w:r>
      <w:r>
        <w:rPr>
          <w:color w:val="231F20"/>
          <w:spacing w:val="-53"/>
        </w:rPr>
        <w:t> </w:t>
      </w:r>
      <w:r>
        <w:rPr>
          <w:color w:val="231F20"/>
        </w:rPr>
        <w:t>Asian emerging-market economies has been boosted by aggressive policy</w:t>
      </w:r>
      <w:r>
        <w:rPr>
          <w:color w:val="231F20"/>
          <w:spacing w:val="1"/>
        </w:rPr>
        <w:t> </w:t>
      </w:r>
      <w:r>
        <w:rPr>
          <w:color w:val="231F20"/>
        </w:rPr>
        <w:t>measures. The agreement by the G-20 leaders on policies to support strong,</w:t>
      </w:r>
      <w:r>
        <w:rPr>
          <w:color w:val="231F20"/>
          <w:spacing w:val="-53"/>
        </w:rPr>
        <w:t> </w:t>
      </w:r>
      <w:r>
        <w:rPr>
          <w:color w:val="231F20"/>
        </w:rPr>
        <w:t>sustainable, and balanced growth, and the mutual assessment process, are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20"/>
        </w:rPr>
        <w:t> </w:t>
      </w:r>
      <w:r>
        <w:rPr>
          <w:color w:val="231F20"/>
        </w:rPr>
        <w:t>steps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risks</w:t>
      </w:r>
      <w:r>
        <w:rPr>
          <w:color w:val="231F20"/>
          <w:spacing w:val="21"/>
        </w:rPr>
        <w:t> </w:t>
      </w:r>
      <w:r>
        <w:rPr>
          <w:color w:val="231F20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global</w:t>
      </w:r>
      <w:r>
        <w:rPr>
          <w:color w:val="231F20"/>
          <w:spacing w:val="21"/>
        </w:rPr>
        <w:t> </w:t>
      </w:r>
      <w:r>
        <w:rPr>
          <w:color w:val="231F20"/>
        </w:rPr>
        <w:t>imbalances.</w:t>
      </w:r>
    </w:p>
    <w:p>
      <w:pPr>
        <w:pStyle w:val="BodyText"/>
        <w:spacing w:line="249" w:lineRule="auto" w:before="6"/>
        <w:ind w:left="1020" w:right="4480"/>
        <w:jc w:val="both"/>
      </w:pPr>
      <w:r>
        <w:rPr/>
        <w:pict>
          <v:rect style="position:absolute;margin-left:428.971985pt;margin-top:129.12149pt;width:2.559pt;height:2.559pt;mso-position-horizontal-relative:page;mso-position-vertical-relative:paragraph;z-index:-18686464" id="docshape400" filled="true" fillcolor="#004f5a" stroked="false">
            <v:fill type="solid"/>
            <w10:wrap type="none"/>
          </v:rect>
        </w:pict>
      </w:r>
      <w:r>
        <w:rPr/>
        <w:pict>
          <v:rect style="position:absolute;margin-left:519.961975pt;margin-top:129.12149pt;width:2.559pt;height:2.559pt;mso-position-horizontal-relative:page;mso-position-vertical-relative:paragraph;z-index:-18685952" id="docshape401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187012pt;margin-top:115.598984pt;width:17.650pt;height:21pt;mso-position-horizontal-relative:page;mso-position-vertical-relative:paragraph;z-index:15894528" type="#_x0000_t202" id="docshape4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However, it remains crucial that countries implement the agreed policies.</w:t>
      </w:r>
      <w:r>
        <w:rPr>
          <w:color w:val="231F20"/>
          <w:spacing w:val="1"/>
        </w:rPr>
        <w:t> </w:t>
      </w:r>
      <w:r>
        <w:rPr>
          <w:color w:val="231F20"/>
        </w:rPr>
        <w:t>Without this, large imbalances may re-emerge, with the attendant risk of</w:t>
      </w:r>
      <w:r>
        <w:rPr>
          <w:color w:val="231F20"/>
          <w:spacing w:val="1"/>
        </w:rPr>
        <w:t> </w:t>
      </w:r>
      <w:r>
        <w:rPr>
          <w:color w:val="231F20"/>
        </w:rPr>
        <w:t>disorderly</w:t>
      </w:r>
      <w:r>
        <w:rPr>
          <w:color w:val="231F20"/>
          <w:spacing w:val="-5"/>
        </w:rPr>
        <w:t> </w:t>
      </w:r>
      <w:r>
        <w:rPr>
          <w:color w:val="231F20"/>
        </w:rPr>
        <w:t>adjustment.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54pt;margin-top:9.147338pt;width:522.0500pt;height:.1pt;mso-position-horizontal-relative:page;mso-position-vertical-relative:paragraph;z-index:-15564288;mso-wrap-distance-left:0;mso-wrap-distance-right:0" id="docshape403" coordorigin="1080,183" coordsize="10441,0" path="m1080,183l11520,18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405" w:right="1143" w:firstLine="2207"/>
        <w:jc w:val="left"/>
        <w:rPr>
          <w:sz w:val="12"/>
        </w:rPr>
      </w:pPr>
      <w:r>
        <w:rPr>
          <w:color w:val="231F20"/>
          <w:w w:val="95"/>
          <w:sz w:val="12"/>
        </w:rPr>
        <w:t>RISKS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8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OUTLOOK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2"/>
          <w:sz w:val="12"/>
        </w:rPr>
        <w:t>JULY</w:t>
      </w:r>
      <w:r>
        <w:rPr>
          <w:color w:val="231F20"/>
          <w:spacing w:val="-6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sectPr>
      <w:pgSz w:w="12240" w:h="15840"/>
      <w:pgMar w:top="1500" w:bottom="2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decimal"/>
      <w:lvlText w:val="%1"/>
      <w:lvlJc w:val="left"/>
      <w:pPr>
        <w:ind w:left="660" w:hanging="301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4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7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3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7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1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5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8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2" w:hanging="1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18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7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0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8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0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60" w:hanging="101"/>
      </w:pPr>
      <w:rPr>
        <w:rFonts w:hint="default" w:ascii="Arial" w:hAnsi="Arial" w:eastAsia="Arial" w:cs="Arial"/>
        <w:b w:val="0"/>
        <w:bCs w:val="0"/>
        <w:i w:val="0"/>
        <w:iCs w:val="0"/>
        <w:color w:val="0071BC"/>
        <w:w w:val="14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68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6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4" w:hanging="1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442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7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7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4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5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28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6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87" w:hanging="220"/>
        <w:jc w:val="right"/>
      </w:pPr>
      <w:rPr>
        <w:rFonts w:hint="default" w:ascii="Arial" w:hAnsi="Arial" w:eastAsia="Arial" w:cs="Arial"/>
        <w:b/>
        <w:bCs/>
        <w:i w:val="0"/>
        <w:iCs w:val="0"/>
        <w:color w:val="004F5A"/>
        <w:spacing w:val="-4"/>
        <w:w w:val="100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0" w:hanging="2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1"/>
      <w:numFmt w:val="decimal"/>
      <w:lvlText w:val="%1"/>
      <w:lvlJc w:val="left"/>
      <w:pPr>
        <w:ind w:left="2447" w:hanging="1428"/>
        <w:jc w:val="left"/>
      </w:pPr>
      <w:rPr>
        <w:rFonts w:hint="default"/>
        <w:spacing w:val="-8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3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2" w:hanging="1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"/>
      <w:lvlJc w:val="left"/>
      <w:pPr>
        <w:ind w:left="244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3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2" w:hanging="14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079" w:hanging="10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0" w:hanging="10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0" w:hanging="10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0" w:hanging="10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20" w:hanging="10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0" w:hanging="10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0" w:hanging="10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0" w:hanging="10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10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45" w:hanging="180"/>
      </w:pPr>
      <w:rPr>
        <w:rFonts w:hint="default" w:ascii="Helvetica" w:hAnsi="Helvetica" w:eastAsia="Helvetica" w:cs="Helvetica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2" w:hanging="18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2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2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2"/>
      <w:ind w:left="102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02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12"/>
      <w:ind w:left="1020"/>
      <w:outlineLvl w:val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45" w:hanging="2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bankofcanada.ca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://www/" TargetMode="External"/><Relationship Id="rId27" Type="http://schemas.openxmlformats.org/officeDocument/2006/relationships/hyperlink" Target="http://credit.bankofcanada.ca/&#64257;nancialconditions" TargetMode="External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hyperlink" Target="http://www.bankofcanada.ca/en/mpr/pdf/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Monetary Policy Report - July 2010</dc:subject>
  <dc:title>Monetary Policy Report - July 2010</dc:title>
  <dcterms:created xsi:type="dcterms:W3CDTF">2021-12-23T22:18:14Z</dcterms:created>
  <dcterms:modified xsi:type="dcterms:W3CDTF">2021-12-23T22:18:14Z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2021-12-23T00:00:00Z</vt:filetime>
  </property>
</Properties>
</file>