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477632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Title"/>
        <w:spacing w:before="151"/>
      </w:pPr>
      <w:bookmarkStart w:name="Monetary Policy Report -- October 2017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43"/>
          <w:w w:val="65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80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65"/>
        </w:rPr>
        <w:t>October</w:t>
      </w:r>
      <w:r>
        <w:rPr>
          <w:color w:val="FFFFFF"/>
          <w:spacing w:val="47"/>
        </w:rPr>
        <w:t> </w:t>
      </w:r>
      <w:r>
        <w:rPr>
          <w:color w:val="FFFFFF"/>
          <w:w w:val="65"/>
        </w:rPr>
        <w:t>2017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3"/>
        <w:spacing w:before="6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30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1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30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rFonts w:ascii="Arial Unicode MS"/>
          <w:color w:val="006976"/>
          <w:spacing w:val="-1"/>
          <w:w w:val="90"/>
          <w:sz w:val="30"/>
        </w:rPr>
        <w:t>Inflation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rFonts w:ascii="Arial Unicode MS"/>
          <w:color w:val="006976"/>
          <w:spacing w:val="-1"/>
          <w:w w:val="90"/>
          <w:sz w:val="30"/>
        </w:rPr>
        <w:t>targeting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rFonts w:ascii="Arial Unicode MS"/>
          <w:color w:val="006976"/>
          <w:spacing w:val="-1"/>
          <w:w w:val="90"/>
          <w:sz w:val="30"/>
        </w:rPr>
        <w:t>is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rFonts w:ascii="Arial Unicode MS"/>
          <w:color w:val="006976"/>
          <w:spacing w:val="-1"/>
          <w:w w:val="90"/>
          <w:sz w:val="30"/>
        </w:rPr>
        <w:t>and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30" w:after="0"/>
        <w:ind w:left="360" w:right="17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30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1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2017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5"/>
          <w:sz w:val="22"/>
        </w:rPr>
        <w:t>October</w:t>
      </w:r>
      <w:r>
        <w:rPr>
          <w:color w:val="4D4D4F"/>
          <w:spacing w:val="-10"/>
          <w:sz w:val="22"/>
        </w:rPr>
        <w:t> </w:t>
      </w:r>
      <w:r>
        <w:rPr>
          <w:color w:val="4D4D4F"/>
          <w:spacing w:val="-5"/>
          <w:sz w:val="22"/>
        </w:rPr>
        <w:t>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1"/>
        </w:rPr>
        <w:t>Stephen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Poloz,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Schembri,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Sylvain</w:t>
      </w:r>
      <w:r>
        <w:rPr>
          <w:color w:val="4D4D4F"/>
          <w:spacing w:val="-13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185"/>
            <w:rPr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60"/>
            <w:rPr>
              <w:sz w:val="20"/>
            </w:rPr>
          </w:pPr>
          <w:hyperlink w:history="true" w:anchor="_bookmark1"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  <w:tab/>
            </w:r>
            <w:r>
              <w:rPr>
                <w:spacing w:val="-2"/>
                <w:w w:val="95"/>
                <w:sz w:val="20"/>
              </w:rPr>
              <w:t>2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1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Inflation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40" w:val="right" w:leader="dot"/>
            </w:tabs>
            <w:spacing w:before="66"/>
            <w:rPr>
              <w:sz w:val="20"/>
            </w:rPr>
          </w:pPr>
          <w:hyperlink w:history="true" w:anchor="_bookmark4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4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339" w:val="right" w:leader="dot"/>
            </w:tabs>
            <w:spacing w:before="124"/>
            <w:rPr>
              <w:sz w:val="20"/>
            </w:rPr>
          </w:pPr>
          <w:hyperlink w:history="true" w:anchor="_bookmark5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2"/>
            <w:tabs>
              <w:tab w:pos="8339" w:val="right" w:leader="dot"/>
            </w:tabs>
            <w:spacing w:before="60"/>
            <w:rPr>
              <w:sz w:val="20"/>
            </w:rPr>
          </w:pPr>
          <w:hyperlink w:history="true" w:anchor="_bookmark6">
            <w:r>
              <w:rPr>
                <w:w w:val="90"/>
              </w:rPr>
              <w:t>Box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Canadian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Inflation: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Role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Globalization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Digitalization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7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9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8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10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9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slack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337" w:val="right" w:leader="dot"/>
            </w:tabs>
            <w:spacing w:before="66"/>
            <w:rPr>
              <w:sz w:val="20"/>
            </w:rPr>
          </w:pPr>
          <w:hyperlink w:history="true" w:anchor="_bookmark10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3: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Wage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Dynamics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Inflationary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Pressures</w:t>
              <w:tab/>
            </w:r>
            <w:r>
              <w:rPr>
                <w:w w:val="90"/>
                <w:sz w:val="20"/>
              </w:rPr>
              <w:t>13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1">
            <w:r>
              <w:rPr/>
              <w:t>Inflation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2">
            <w:r>
              <w:rPr>
                <w:spacing w:val="-3"/>
                <w:w w:val="95"/>
              </w:rPr>
              <w:t>Monetary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and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  <w:tab/>
            </w:r>
            <w:r>
              <w:rPr>
                <w:spacing w:val="-2"/>
                <w:w w:val="95"/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13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4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2"/>
            <w:tabs>
              <w:tab w:pos="8337" w:val="right" w:leader="dot"/>
            </w:tabs>
            <w:spacing w:before="66"/>
            <w:rPr>
              <w:sz w:val="20"/>
            </w:rPr>
          </w:pPr>
          <w:hyperlink w:history="true" w:anchor="_bookmark15">
            <w:r>
              <w:rPr/>
              <w:t>Exports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6">
            <w:r>
              <w:rPr>
                <w:w w:val="90"/>
              </w:rPr>
              <w:t>Household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spending</w:t>
              <w:tab/>
            </w:r>
            <w:r>
              <w:rPr>
                <w:w w:val="90"/>
                <w:sz w:val="20"/>
              </w:rPr>
              <w:t>20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17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18">
            <w:r>
              <w:rPr>
                <w:w w:val="90"/>
              </w:rPr>
              <w:t>Summary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issues</w:t>
              <w:tab/>
            </w:r>
            <w:r>
              <w:rPr>
                <w:w w:val="90"/>
                <w:sz w:val="20"/>
              </w:rPr>
              <w:t>22</w:t>
            </w:r>
          </w:hyperlink>
        </w:p>
        <w:p>
          <w:pPr>
            <w:pStyle w:val="TOC2"/>
            <w:tabs>
              <w:tab w:pos="8332" w:val="right" w:leader="dot"/>
            </w:tabs>
            <w:spacing w:before="66"/>
            <w:rPr>
              <w:sz w:val="20"/>
            </w:rPr>
          </w:pPr>
          <w:hyperlink w:history="true" w:anchor="_bookmark19">
            <w:r>
              <w:rPr>
                <w:w w:val="90"/>
              </w:rPr>
              <w:t>Appendix: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changes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ToTEM</w:t>
              <w:tab/>
            </w:r>
            <w:r>
              <w:rPr>
                <w:w w:val="90"/>
                <w:sz w:val="20"/>
              </w:rPr>
              <w:t>24</w:t>
            </w:r>
          </w:hyperlink>
        </w:p>
        <w:p>
          <w:pPr>
            <w:pStyle w:val="TOC1"/>
            <w:tabs>
              <w:tab w:pos="8337" w:val="right" w:leader="dot"/>
            </w:tabs>
            <w:rPr>
              <w:sz w:val="20"/>
            </w:rPr>
          </w:pPr>
          <w:hyperlink w:history="true" w:anchor="_bookmark20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Outlook</w:t>
              <w:tab/>
            </w:r>
            <w:r>
              <w:rPr>
                <w:w w:val="95"/>
                <w:sz w:val="20"/>
              </w:rPr>
              <w:t>27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</w:rPr>
      </w:pPr>
      <w:r>
        <w:rPr/>
        <w:pict>
          <v:shape style="position:absolute;margin-left:89.5pt;margin-top:15.148438pt;width:433pt;height:.1pt;mso-position-horizontal-relative:page;mso-position-vertical-relative:paragraph;z-index:-15725056;mso-wrap-distance-left:0;mso-wrap-distance-right:0" id="docshape23" coordorigin="1790,303" coordsize="8660,0" path="m1790,303l10450,303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bookmarkStart w:name="_bookmark0" w:id="3"/>
      <w:bookmarkEnd w:id="3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19" w:right="2153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strengthen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broaden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1a).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rebounded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quarter,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</w:t>
      </w:r>
      <w:r>
        <w:rPr>
          <w:color w:val="4D4D4F"/>
          <w:spacing w:val="4"/>
        </w:rPr>
        <w:t> </w:t>
      </w:r>
      <w:r>
        <w:rPr>
          <w:color w:val="4D4D4F"/>
        </w:rPr>
        <w:t>appears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firmed</w:t>
      </w:r>
      <w:r>
        <w:rPr>
          <w:color w:val="4D4D4F"/>
          <w:spacing w:val="-53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1b).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showing</w:t>
      </w:r>
      <w:r>
        <w:rPr>
          <w:color w:val="4D4D4F"/>
          <w:spacing w:val="11"/>
        </w:rPr>
        <w:t> </w:t>
      </w:r>
      <w:r>
        <w:rPr>
          <w:color w:val="4D4D4F"/>
        </w:rPr>
        <w:t>signs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improvement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oil-exporting</w:t>
      </w:r>
      <w:r>
        <w:rPr>
          <w:color w:val="4D4D4F"/>
          <w:spacing w:val="11"/>
        </w:rPr>
        <w:t> </w:t>
      </w:r>
      <w:r>
        <w:rPr>
          <w:color w:val="4D4D4F"/>
        </w:rPr>
        <w:t>countries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emerging-market</w:t>
      </w:r>
      <w:r>
        <w:rPr>
          <w:color w:val="4D4D4F"/>
          <w:spacing w:val="10"/>
        </w:rPr>
        <w:t> </w:t>
      </w:r>
      <w:r>
        <w:rPr>
          <w:color w:val="4D4D4F"/>
        </w:rPr>
        <w:t>economies</w:t>
      </w:r>
      <w:r>
        <w:rPr>
          <w:color w:val="4D4D4F"/>
          <w:spacing w:val="11"/>
        </w:rPr>
        <w:t> </w:t>
      </w:r>
      <w:r>
        <w:rPr>
          <w:color w:val="4D4D4F"/>
        </w:rPr>
        <w:t>(EMEs)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were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recession.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average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-53"/>
        </w:rPr>
        <w:t> </w:t>
      </w:r>
      <w:r>
        <w:rPr>
          <w:color w:val="4D4D4F"/>
        </w:rPr>
        <w:t>3</w:t>
      </w:r>
      <w:r>
        <w:rPr>
          <w:color w:val="4D4D4F"/>
          <w:spacing w:val="-36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2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2017–19</w:t>
      </w:r>
      <w:r>
        <w:rPr>
          <w:color w:val="4D4D4F"/>
          <w:spacing w:val="2"/>
        </w:rPr>
        <w:t> </w:t>
      </w:r>
      <w:r>
        <w:rPr>
          <w:color w:val="4D4D4F"/>
        </w:rPr>
        <w:t>period,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-53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1"/>
        </w:rPr>
        <w:t> </w:t>
      </w:r>
      <w:r>
        <w:rPr>
          <w:i/>
          <w:color w:val="4D4D4F"/>
        </w:rPr>
        <w:t>Policy Report </w:t>
      </w:r>
      <w:r>
        <w:rPr>
          <w:color w:val="4D4D4F"/>
        </w:rPr>
        <w:t>(Table 1).</w:t>
      </w:r>
    </w:p>
    <w:p>
      <w:pPr>
        <w:pStyle w:val="BodyText"/>
        <w:spacing w:line="249" w:lineRule="auto" w:before="126"/>
        <w:ind w:left="2019" w:right="2000"/>
      </w:pP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target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advanced</w:t>
      </w:r>
      <w:r>
        <w:rPr>
          <w:color w:val="4D4D4F"/>
          <w:spacing w:val="6"/>
        </w:rPr>
        <w:t> </w:t>
      </w:r>
      <w:r>
        <w:rPr>
          <w:color w:val="4D4D4F"/>
        </w:rPr>
        <w:t>economies,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capacity,</w:t>
      </w:r>
      <w:r>
        <w:rPr>
          <w:color w:val="4D4D4F"/>
          <w:spacing w:val="9"/>
        </w:rPr>
        <w:t> </w:t>
      </w:r>
      <w:r>
        <w:rPr>
          <w:color w:val="4D4D4F"/>
        </w:rPr>
        <w:t>still-weak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and,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cases,</w:t>
      </w:r>
      <w:r>
        <w:rPr>
          <w:color w:val="4D4D4F"/>
          <w:spacing w:val="1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factors.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wages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rise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-52"/>
        </w:rPr>
        <w:t> </w:t>
      </w:r>
      <w:r>
        <w:rPr>
          <w:color w:val="4D4D4F"/>
        </w:rPr>
        <w:t>as existing</w:t>
      </w:r>
      <w:r>
        <w:rPr>
          <w:color w:val="4D4D4F"/>
          <w:spacing w:val="1"/>
        </w:rPr>
        <w:t> </w:t>
      </w:r>
      <w:r>
        <w:rPr>
          <w:color w:val="4D4D4F"/>
        </w:rPr>
        <w:t>slack is</w:t>
      </w:r>
      <w:r>
        <w:rPr>
          <w:color w:val="4D4D4F"/>
          <w:spacing w:val="1"/>
        </w:rPr>
        <w:t> </w:t>
      </w:r>
      <w:r>
        <w:rPr>
          <w:color w:val="4D4D4F"/>
        </w:rPr>
        <w:t>absorbed.</w:t>
      </w:r>
    </w:p>
    <w:p>
      <w:pPr>
        <w:pStyle w:val="BodyText"/>
        <w:spacing w:line="249" w:lineRule="auto" w:before="123"/>
        <w:ind w:left="2019" w:right="2339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remains</w:t>
      </w:r>
      <w:r>
        <w:rPr>
          <w:color w:val="4D4D4F"/>
          <w:spacing w:val="9"/>
        </w:rPr>
        <w:t> </w:t>
      </w:r>
      <w:r>
        <w:rPr>
          <w:color w:val="4D4D4F"/>
        </w:rPr>
        <w:t>subject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substantial</w:t>
      </w:r>
      <w:r>
        <w:rPr>
          <w:color w:val="4D4D4F"/>
          <w:spacing w:val="9"/>
        </w:rPr>
        <w:t> </w:t>
      </w:r>
      <w:r>
        <w:rPr>
          <w:color w:val="4D4D4F"/>
        </w:rPr>
        <w:t>uncertainty,</w:t>
      </w:r>
      <w:r>
        <w:rPr>
          <w:color w:val="4D4D4F"/>
          <w:spacing w:val="8"/>
        </w:rPr>
        <w:t> </w:t>
      </w:r>
      <w:r>
        <w:rPr>
          <w:color w:val="4D4D4F"/>
        </w:rPr>
        <w:t>notably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geopolitical</w:t>
      </w:r>
      <w:r>
        <w:rPr>
          <w:color w:val="4D4D4F"/>
          <w:spacing w:val="7"/>
        </w:rPr>
        <w:t> </w:t>
      </w:r>
      <w:r>
        <w:rPr>
          <w:color w:val="4D4D4F"/>
        </w:rPr>
        <w:t>developments.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-53"/>
        </w:rPr>
        <w:t> </w:t>
      </w:r>
      <w:r>
        <w:rPr>
          <w:color w:val="4D4D4F"/>
        </w:rPr>
        <w:t>base-case</w:t>
      </w:r>
      <w:r>
        <w:rPr>
          <w:color w:val="4D4D4F"/>
          <w:spacing w:val="16"/>
        </w:rPr>
        <w:t> </w:t>
      </w:r>
      <w:r>
        <w:rPr>
          <w:color w:val="4D4D4F"/>
        </w:rPr>
        <w:t>projection</w:t>
      </w:r>
      <w:r>
        <w:rPr>
          <w:color w:val="4D4D4F"/>
          <w:spacing w:val="16"/>
        </w:rPr>
        <w:t> </w:t>
      </w:r>
      <w:r>
        <w:rPr>
          <w:color w:val="4D4D4F"/>
        </w:rPr>
        <w:t>continues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include</w:t>
      </w:r>
      <w:r>
        <w:rPr>
          <w:color w:val="4D4D4F"/>
          <w:spacing w:val="16"/>
        </w:rPr>
        <w:t> </w:t>
      </w:r>
      <w:r>
        <w:rPr>
          <w:color w:val="4D4D4F"/>
        </w:rPr>
        <w:t>some</w:t>
      </w:r>
      <w:r>
        <w:rPr>
          <w:color w:val="4D4D4F"/>
          <w:spacing w:val="16"/>
        </w:rPr>
        <w:t> </w:t>
      </w:r>
      <w:r>
        <w:rPr>
          <w:color w:val="4D4D4F"/>
        </w:rPr>
        <w:t>judgment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7"/>
        </w:rPr>
        <w:t> </w:t>
      </w:r>
      <w:r>
        <w:rPr>
          <w:color w:val="4D4D4F"/>
        </w:rPr>
        <w:t>acknow-</w:t>
      </w:r>
      <w:r>
        <w:rPr>
          <w:color w:val="4D4D4F"/>
          <w:spacing w:val="1"/>
        </w:rPr>
        <w:t> </w:t>
      </w:r>
      <w:r>
        <w:rPr>
          <w:color w:val="4D4D4F"/>
        </w:rPr>
        <w:t>ledges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adverse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42pt;margin-top:11.152031pt;width:522pt;height:.1pt;mso-position-horizontal-relative:page;mso-position-vertical-relative:paragraph;z-index:-15724032;mso-wrap-distance-left:0;mso-wrap-distance-right:0" id="docshape31" coordorigin="840,223" coordsize="10440,0" path="m840,223l11280,22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spacing w:before="54"/>
        <w:ind w:left="1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becoming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synchronous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across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countries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globally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within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euro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area</w:t>
      </w:r>
    </w:p>
    <w:p>
      <w:pPr>
        <w:tabs>
          <w:tab w:pos="5519" w:val="left" w:leader="none"/>
        </w:tabs>
        <w:spacing w:before="150"/>
        <w:ind w:left="18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countries,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5"/>
          <w:position w:val="4"/>
          <w:sz w:val="12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  <w:tab/>
        <w:t>b.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countries,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116"/>
        <w:ind w:left="4887" w:right="4105" w:firstLine="93"/>
        <w:jc w:val="left"/>
        <w:rPr>
          <w:sz w:val="14"/>
        </w:rPr>
      </w:pPr>
      <w:r>
        <w:rPr/>
        <w:pict>
          <v:group style="position:absolute;margin-left:42pt;margin-top:20.496929pt;width:232.75pt;height:139pt;mso-position-horizontal-relative:page;mso-position-vertical-relative:paragraph;z-index:15735808" id="docshapegroup32" coordorigin="840,410" coordsize="4655,2780">
            <v:line style="position:absolute" from="5488,3177" to="5488,417" stroked="true" strokeweight=".75pt" strokecolor="#000000">
              <v:stroke dashstyle="solid"/>
            </v:line>
            <v:shape style="position:absolute;left:5406;top:417;width:82;height:2760" id="docshape33" coordorigin="5406,417" coordsize="82,2760" path="m5406,3177l5487,3177m5406,2488l5487,2488m5406,1799l5487,1799m5406,1107l5487,1107m5406,417l5487,417e" filled="false" stroked="true" strokeweight=".75pt" strokecolor="#000000">
              <v:path arrowok="t"/>
              <v:stroke dashstyle="solid"/>
            </v:shape>
            <v:shape style="position:absolute;left:847;top:417;width:4640;height:2760" id="docshape34" coordorigin="848,417" coordsize="4640,2760" path="m848,3177l848,417m848,3177l929,3177m848,2487l929,2487m848,1797l929,1797m848,1107l929,1107m848,417l929,417m848,3177l5488,3177e" filled="false" stroked="true" strokeweight=".75pt" strokecolor="#000000">
              <v:path arrowok="t"/>
              <v:stroke dashstyle="solid"/>
            </v:shape>
            <v:line style="position:absolute" from="5131,3097" to="5131,3177" stroked="true" strokeweight=".75pt" strokecolor="#000000">
              <v:stroke dashstyle="solid"/>
            </v:line>
            <v:line style="position:absolute" from="4751,3097" to="4751,3177" stroked="true" strokeweight=".75pt" strokecolor="#000000">
              <v:stroke dashstyle="solid"/>
            </v:line>
            <v:line style="position:absolute" from="4372,3097" to="4372,3177" stroked="true" strokeweight=".75pt" strokecolor="#000000">
              <v:stroke dashstyle="solid"/>
            </v:line>
            <v:line style="position:absolute" from="3993,3097" to="3993,3177" stroked="true" strokeweight=".75pt" strokecolor="#000000">
              <v:stroke dashstyle="solid"/>
            </v:line>
            <v:line style="position:absolute" from="3614,3097" to="3614,3177" stroked="true" strokeweight=".75pt" strokecolor="#000000">
              <v:stroke dashstyle="solid"/>
            </v:line>
            <v:line style="position:absolute" from="3235,3097" to="3235,3177" stroked="true" strokeweight=".75pt" strokecolor="#000000">
              <v:stroke dashstyle="solid"/>
            </v:line>
            <v:line style="position:absolute" from="2855,3097" to="2855,3177" stroked="true" strokeweight=".75pt" strokecolor="#000000">
              <v:stroke dashstyle="solid"/>
            </v:line>
            <v:line style="position:absolute" from="2476,3097" to="2476,3177" stroked="true" strokeweight=".75pt" strokecolor="#000000">
              <v:stroke dashstyle="solid"/>
            </v:line>
            <v:line style="position:absolute" from="2097,3097" to="2097,3177" stroked="true" strokeweight=".75pt" strokecolor="#000000">
              <v:stroke dashstyle="solid"/>
            </v:line>
            <v:line style="position:absolute" from="1718,3097" to="1718,3177" stroked="true" strokeweight=".75pt" strokecolor="#000000">
              <v:stroke dashstyle="solid"/>
            </v:line>
            <v:line style="position:absolute" from="1339,3097" to="1339,3177" stroked="true" strokeweight=".75pt" strokecolor="#000000">
              <v:stroke dashstyle="solid"/>
            </v:line>
            <v:line style="position:absolute" from="960,3097" to="960,3177" stroked="true" strokeweight=".75pt" strokecolor="#000000">
              <v:stroke dashstyle="solid"/>
            </v:line>
            <v:shape style="position:absolute;left:959;top:659;width:4266;height:2518" id="docshape35" coordorigin="960,660" coordsize="4266,2518" path="m960,902l1054,1288,1148,1337,1245,1337,1339,1337,1433,1386,1527,1531,1624,1678,1718,2113,1812,2741,1906,2885,2003,3032,2097,3177,2191,3128,2285,3128,2382,2646,2476,1239,2570,902,2667,804,2762,660,2855,853,2950,951,3047,902,3140,1193,3235,1531,3328,2015,3426,2208,3520,2597,3614,2692,3708,2450,3805,2208,3899,1678,3993,1531,4087,1482,4184,1580,4278,1386,4372,1531,4469,1435,4563,1724,4657,1724,4751,1920,4848,1822,4942,1966,5036,1724,5130,1482,5226,143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9pt;margin-top:20.246929pt;width:232.75pt;height:139.25pt;mso-position-horizontal-relative:page;mso-position-vertical-relative:paragraph;z-index:-17469952" id="docshapegroup36" coordorigin="6180,405" coordsize="4655,2785">
            <v:line style="position:absolute" from="10828,3177" to="10828,417" stroked="true" strokeweight=".75pt" strokecolor="#000000">
              <v:stroke dashstyle="solid"/>
            </v:line>
            <v:shape style="position:absolute;left:10746;top:417;width:82;height:2760" id="docshape37" coordorigin="10746,417" coordsize="82,2760" path="m10746,3177l10827,3177m10746,2487l10827,2487m10746,1797l10827,1797m10746,1107l10827,1107m10746,417l10827,417e" filled="false" stroked="true" strokeweight=".75pt" strokecolor="#000000">
              <v:path arrowok="t"/>
              <v:stroke dashstyle="solid"/>
            </v:shape>
            <v:line style="position:absolute" from="6188,3177" to="6188,417" stroked="true" strokeweight=".75pt" strokecolor="#000000">
              <v:stroke dashstyle="solid"/>
            </v:line>
            <v:shape style="position:absolute;left:6187;top:416;width:82;height:2760" id="docshape38" coordorigin="6188,416" coordsize="82,2760" path="m6188,3176l6269,3176m6188,2486l6269,2486m6188,1796l6269,1796m6188,1106l6269,1106m6188,416l6269,416e" filled="false" stroked="true" strokeweight=".75pt" strokecolor="#000000">
              <v:path arrowok="t"/>
              <v:stroke dashstyle="solid"/>
            </v:shape>
            <v:line style="position:absolute" from="6188,3177" to="10828,3177" stroked="true" strokeweight=".75pt" strokecolor="#000000">
              <v:stroke dashstyle="solid"/>
            </v:line>
            <v:line style="position:absolute" from="10471,3097" to="10471,3177" stroked="true" strokeweight=".75pt" strokecolor="#000000">
              <v:stroke dashstyle="solid"/>
            </v:line>
            <v:line style="position:absolute" from="10090,3097" to="10090,3177" stroked="true" strokeweight=".75pt" strokecolor="#000000">
              <v:stroke dashstyle="solid"/>
            </v:line>
            <v:line style="position:absolute" from="9714,3097" to="9714,3177" stroked="true" strokeweight=".75pt" strokecolor="#000000">
              <v:stroke dashstyle="solid"/>
            </v:line>
            <v:line style="position:absolute" from="9334,3097" to="9334,3177" stroked="true" strokeweight=".75pt" strokecolor="#000000">
              <v:stroke dashstyle="solid"/>
            </v:line>
            <v:line style="position:absolute" from="8955,3097" to="8955,3177" stroked="true" strokeweight=".75pt" strokecolor="#000000">
              <v:stroke dashstyle="solid"/>
            </v:line>
            <v:line style="position:absolute" from="8576,3097" to="8576,3177" stroked="true" strokeweight=".75pt" strokecolor="#000000">
              <v:stroke dashstyle="solid"/>
            </v:line>
            <v:line style="position:absolute" from="8196,3097" to="8196,3177" stroked="true" strokeweight=".75pt" strokecolor="#000000">
              <v:stroke dashstyle="solid"/>
            </v:line>
            <v:line style="position:absolute" from="7817,3097" to="7817,3177" stroked="true" strokeweight=".75pt" strokecolor="#000000">
              <v:stroke dashstyle="solid"/>
            </v:line>
            <v:line style="position:absolute" from="7437,3097" to="7437,3177" stroked="true" strokeweight=".75pt" strokecolor="#000000">
              <v:stroke dashstyle="solid"/>
            </v:line>
            <v:line style="position:absolute" from="7058,3097" to="7058,3177" stroked="true" strokeweight=".75pt" strokecolor="#000000">
              <v:stroke dashstyle="solid"/>
            </v:line>
            <v:line style="position:absolute" from="6678,3097" to="6678,3177" stroked="true" strokeweight=".75pt" strokecolor="#000000">
              <v:stroke dashstyle="solid"/>
            </v:line>
            <v:line style="position:absolute" from="6300,3097" to="6300,3177" stroked="true" strokeweight=".75pt" strokecolor="#000000">
              <v:stroke dashstyle="solid"/>
            </v:line>
            <v:shape style="position:absolute;left:6299;top:417;width:4266;height:2760" id="docshape39" coordorigin="6300,417" coordsize="4266,2760" path="m6300,417l6395,417,6490,648,6583,417,6678,629,6774,843,6870,1054,6962,843,7058,970,7153,2258,7249,2626,7342,3177,7437,3177,7533,2143,7625,1107,7721,1453,7817,934,7912,763,8005,763,8101,1280,8196,1066,8292,1715,8384,1554,8480,1715,8576,2042,8671,2042,8764,2203,8859,2367,8955,2042,9048,1066,9143,742,9239,1554,9334,1030,9427,1338,9523,417,9618,876,9714,852,9806,999,9902,999,9998,562,10090,852,10186,562,10281,417,10377,562,10470,708,10566,417e" filled="false" stroked="true" strokeweight="1.25pt" strokecolor="#00aeef">
              <v:path arrowok="t"/>
              <v:stroke dashstyle="solid"/>
            </v:shape>
            <v:shape style="position:absolute;left:6299;top:417;width:4266;height:2760" id="docshape40" coordorigin="6300,417" coordsize="4266,2760" path="m6300,417l6395,876,6490,417,6583,648,6678,629,6774,843,6870,1054,6962,1903,7058,2441,7153,2994,7249,2994,7342,3177,7437,3177,7533,3177,7625,3177,7721,3177,7817,1280,7912,763,8005,590,8101,590,8196,905,8292,905,8384,1066,8480,1066,8576,2042,8671,2691,8764,2852,8859,2852,8955,2691,9048,2528,9143,2203,9239,1715,9334,876,9427,1030,9523,1030,9618,571,9714,852,9806,708,9902,999,9998,999,10090,1290,10186,1290,10281,1290,10377,1143,10470,852,10566,99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304" w:lineRule="auto" w:before="0"/>
        <w:ind w:left="180" w:right="417" w:firstLine="92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100</w:t>
      </w:r>
    </w:p>
    <w:p>
      <w:pPr>
        <w:spacing w:after="0" w:line="304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9246" w:space="803"/>
            <w:col w:w="851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tabs>
          <w:tab w:pos="10305" w:val="left" w:leader="none"/>
        </w:tabs>
        <w:spacing w:before="0"/>
        <w:ind w:left="4965" w:right="0" w:firstLine="0"/>
        <w:jc w:val="left"/>
        <w:rPr>
          <w:sz w:val="14"/>
        </w:rPr>
      </w:pPr>
      <w:r>
        <w:rPr>
          <w:sz w:val="14"/>
        </w:rPr>
        <w:t>75</w:t>
        <w:tab/>
        <w:t>75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tabs>
          <w:tab w:pos="10305" w:val="left" w:leader="none"/>
        </w:tabs>
        <w:spacing w:before="103"/>
        <w:ind w:left="4965" w:right="0" w:firstLine="0"/>
        <w:jc w:val="left"/>
        <w:rPr>
          <w:sz w:val="14"/>
        </w:rPr>
      </w:pPr>
      <w:r>
        <w:rPr>
          <w:sz w:val="14"/>
        </w:rPr>
        <w:t>50</w:t>
        <w:tab/>
        <w:t>50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10305" w:val="left" w:leader="none"/>
        </w:tabs>
        <w:spacing w:before="102"/>
        <w:ind w:left="4965" w:right="0" w:firstLine="0"/>
        <w:jc w:val="left"/>
        <w:rPr>
          <w:sz w:val="14"/>
        </w:rPr>
      </w:pPr>
      <w:r>
        <w:rPr>
          <w:sz w:val="14"/>
        </w:rPr>
        <w:t>25</w:t>
        <w:tab/>
        <w:t>25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56" w:lineRule="exact" w:before="102"/>
        <w:ind w:left="5043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1085" w:val="left" w:leader="none"/>
          <w:tab w:pos="1843" w:val="left" w:leader="none"/>
          <w:tab w:pos="2601" w:val="left" w:leader="none"/>
          <w:tab w:pos="3360" w:val="left" w:leader="none"/>
          <w:tab w:pos="4118" w:val="left" w:leader="none"/>
        </w:tabs>
        <w:spacing w:line="156" w:lineRule="exact" w:before="0"/>
        <w:ind w:left="327" w:right="0" w:firstLine="0"/>
        <w:jc w:val="left"/>
        <w:rPr>
          <w:sz w:val="14"/>
        </w:rPr>
      </w:pPr>
      <w:r>
        <w:rPr>
          <w:sz w:val="14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pStyle w:val="BodyText"/>
        <w:spacing w:before="8"/>
        <w:rPr>
          <w:sz w:val="13"/>
        </w:rPr>
      </w:pPr>
    </w:p>
    <w:p>
      <w:pPr>
        <w:spacing w:line="268" w:lineRule="auto" w:before="0"/>
        <w:ind w:left="459" w:right="246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4272" from="42.5pt,4.065916pt" to="53pt,4.065916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Share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exceeding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3-year average</w:t>
      </w:r>
    </w:p>
    <w:p>
      <w:pPr>
        <w:spacing w:line="158" w:lineRule="exact" w:before="102"/>
        <w:ind w:left="504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085" w:val="left" w:leader="none"/>
          <w:tab w:pos="1843" w:val="left" w:leader="none"/>
          <w:tab w:pos="2601" w:val="left" w:leader="none"/>
          <w:tab w:pos="3359" w:val="left" w:leader="none"/>
          <w:tab w:pos="4117" w:val="left" w:leader="none"/>
        </w:tabs>
        <w:spacing w:line="158" w:lineRule="exact" w:before="0"/>
        <w:ind w:left="327" w:right="0" w:firstLine="0"/>
        <w:jc w:val="left"/>
        <w:rPr>
          <w:sz w:val="14"/>
        </w:rPr>
      </w:pPr>
      <w:r>
        <w:rPr>
          <w:sz w:val="14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pStyle w:val="BodyText"/>
        <w:spacing w:before="5"/>
        <w:rPr>
          <w:sz w:val="13"/>
        </w:rPr>
      </w:pPr>
    </w:p>
    <w:p>
      <w:pPr>
        <w:spacing w:line="268" w:lineRule="auto" w:before="0"/>
        <w:ind w:left="552" w:right="555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4784" from="314pt,4.065916pt" to="324.5pt,4.065916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Share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exceeding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3-year average</w:t>
      </w:r>
    </w:p>
    <w:p>
      <w:pPr>
        <w:spacing w:line="160" w:lineRule="exact" w:before="0"/>
        <w:ind w:left="54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296" from="314pt,4.035447pt" to="324.5pt,4.035447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Share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positive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growth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62" w:space="176"/>
            <w:col w:w="556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8990" w:val="left" w:leader="none"/>
        </w:tabs>
        <w:spacing w:line="357" w:lineRule="auto" w:before="0"/>
        <w:ind w:left="180" w:right="297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57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87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purchasing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power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parity.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Eurostat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5"/>
        <w:rPr>
          <w:sz w:val="3"/>
        </w:rPr>
      </w:pPr>
      <w:r>
        <w:rPr/>
        <w:pict>
          <v:shape style="position:absolute;margin-left:42pt;margin-top:3.174854pt;width:522pt;height:.1pt;mso-position-horizontal-relative:page;mso-position-vertical-relative:paragraph;z-index:-15723520;mso-wrap-distance-left:0;mso-wrap-distance-right:0" id="docshape41" coordorigin="840,63" coordsize="10440,0" path="m840,63l11280,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3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6"/>
        <w:rPr>
          <w:sz w:val="23"/>
        </w:rPr>
      </w:pPr>
    </w:p>
    <w:p>
      <w:pPr>
        <w:spacing w:before="106"/>
        <w:ind w:left="2020" w:right="0" w:firstLine="0"/>
        <w:jc w:val="left"/>
        <w:rPr>
          <w:b/>
          <w:sz w:val="18"/>
        </w:rPr>
      </w:pPr>
      <w:bookmarkStart w:name="_bookmark1" w:id="5"/>
      <w:bookmarkEnd w:id="5"/>
      <w:r>
        <w:rPr/>
      </w:r>
      <w:bookmarkStart w:name="Global financial conditions" w:id="6"/>
      <w:bookmarkEnd w:id="6"/>
      <w:r>
        <w:rPr/>
      </w:r>
      <w:bookmarkStart w:name="United States" w:id="7"/>
      <w:bookmarkEnd w:id="7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2"/>
        <w:gridCol w:w="1674"/>
        <w:gridCol w:w="919"/>
        <w:gridCol w:w="919"/>
        <w:gridCol w:w="919"/>
        <w:gridCol w:w="919"/>
      </w:tblGrid>
      <w:tr>
        <w:trPr>
          <w:trHeight w:val="259" w:hRule="atLeast"/>
        </w:trPr>
        <w:tc>
          <w:tcPr>
            <w:tcW w:w="153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143"/>
              <w:ind w:left="259" w:right="92" w:hanging="14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5"/>
                <w:sz w:val="12"/>
              </w:rPr>
              <w:t>a</w:t>
            </w:r>
            <w:r>
              <w:rPr>
                <w:color w:val="006976"/>
                <w:spacing w:val="10"/>
                <w:position w:val="5"/>
                <w:sz w:val="12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676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24"/>
              <w:ind w:left="78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5"/>
                <w:sz w:val="12"/>
              </w:rPr>
              <w:t>b</w:t>
            </w:r>
            <w:r>
              <w:rPr>
                <w:color w:val="006976"/>
                <w:spacing w:val="9"/>
                <w:w w:val="105"/>
                <w:position w:val="5"/>
                <w:sz w:val="12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3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2" w:right="14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0" w:right="1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3" w:right="1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4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153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(2.1)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(1.9)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3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9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</w:tr>
      <w:tr>
        <w:trPr>
          <w:trHeight w:val="44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53"/>
              <w:ind w:left="39" w:right="42"/>
              <w:rPr>
                <w:sz w:val="12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5"/>
                <w:sz w:val="12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1"/>
              <w:ind w:right="7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1" w:right="14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29"/>
              <w:ind w:left="40"/>
              <w:rPr>
                <w:sz w:val="12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5"/>
                <w:sz w:val="12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</w:tr>
      <w:tr>
        <w:trPr>
          <w:trHeight w:val="264" w:hRule="atLeast"/>
        </w:trPr>
        <w:tc>
          <w:tcPr>
            <w:tcW w:w="153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83" w:after="0"/>
        <w:ind w:left="2180" w:right="22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8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9" w:after="0"/>
        <w:ind w:left="2180" w:right="21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181" w:val="left" w:leader="none"/>
        </w:tabs>
        <w:spacing w:line="240" w:lineRule="auto" w:before="37" w:after="0"/>
        <w:ind w:left="2180" w:right="201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oil-exporting emerging markets (such as Russia, Nigeria and Saudi Arabia) and other 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spacing w:line="192" w:lineRule="auto"/>
        <w:ind w:right="2339"/>
      </w:pPr>
      <w:r>
        <w:rPr>
          <w:color w:val="006976"/>
          <w:spacing w:val="-5"/>
          <w:w w:val="95"/>
        </w:rPr>
        <w:t>Accommodative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3"/>
          <w:w w:val="95"/>
        </w:rPr>
        <w:t>supporting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growth</w:t>
      </w:r>
    </w:p>
    <w:p>
      <w:pPr>
        <w:pStyle w:val="BodyText"/>
        <w:spacing w:line="249" w:lineRule="auto" w:before="46"/>
        <w:ind w:left="2020" w:right="2233"/>
      </w:pP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conditions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0"/>
        </w:rPr>
        <w:t> </w:t>
      </w:r>
      <w:r>
        <w:rPr>
          <w:color w:val="4D4D4F"/>
        </w:rPr>
        <w:t>accommodative.</w:t>
      </w:r>
      <w:r>
        <w:rPr>
          <w:color w:val="4D4D4F"/>
          <w:spacing w:val="10"/>
        </w:rPr>
        <w:t> </w:t>
      </w:r>
      <w:r>
        <w:rPr>
          <w:color w:val="4D4D4F"/>
        </w:rPr>
        <w:t>Yields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long-term</w:t>
      </w:r>
      <w:r>
        <w:rPr>
          <w:color w:val="4D4D4F"/>
          <w:spacing w:val="1"/>
        </w:rPr>
        <w:t> </w:t>
      </w:r>
      <w:r>
        <w:rPr>
          <w:color w:val="4D4D4F"/>
        </w:rPr>
        <w:t>sovereign</w:t>
      </w:r>
      <w:r>
        <w:rPr>
          <w:color w:val="4D4D4F"/>
          <w:spacing w:val="10"/>
        </w:rPr>
        <w:t> </w:t>
      </w:r>
      <w:r>
        <w:rPr>
          <w:color w:val="4D4D4F"/>
        </w:rPr>
        <w:t>bonds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changed</w:t>
      </w:r>
      <w:r>
        <w:rPr>
          <w:color w:val="4D4D4F"/>
          <w:spacing w:val="11"/>
        </w:rPr>
        <w:t> </w:t>
      </w:r>
      <w:r>
        <w:rPr>
          <w:color w:val="4D4D4F"/>
        </w:rPr>
        <w:t>little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average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July;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particular,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States,</w:t>
      </w:r>
      <w:r>
        <w:rPr>
          <w:color w:val="4D4D4F"/>
          <w:spacing w:val="4"/>
        </w:rPr>
        <w:t> </w:t>
      </w:r>
      <w:r>
        <w:rPr>
          <w:color w:val="4D4D4F"/>
        </w:rPr>
        <w:t>Germany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Japan,</w:t>
      </w:r>
      <w:r>
        <w:rPr>
          <w:color w:val="4D4D4F"/>
          <w:spacing w:val="4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fluctuated</w:t>
      </w:r>
      <w:r>
        <w:rPr>
          <w:color w:val="4D4D4F"/>
          <w:spacing w:val="4"/>
        </w:rPr>
        <w:t> </w:t>
      </w:r>
      <w:r>
        <w:rPr>
          <w:color w:val="4D4D4F"/>
        </w:rPr>
        <w:t>within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narrow</w:t>
      </w:r>
      <w:r>
        <w:rPr>
          <w:color w:val="4D4D4F"/>
          <w:spacing w:val="5"/>
        </w:rPr>
        <w:t> </w:t>
      </w:r>
      <w:r>
        <w:rPr>
          <w:color w:val="4D4D4F"/>
        </w:rPr>
        <w:t>range.</w:t>
      </w:r>
      <w:r>
        <w:rPr>
          <w:color w:val="4D4D4F"/>
          <w:spacing w:val="5"/>
        </w:rPr>
        <w:t> </w:t>
      </w:r>
      <w:r>
        <w:rPr>
          <w:color w:val="4D4D4F"/>
        </w:rPr>
        <w:t>Stock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indexes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climb</w:t>
      </w:r>
      <w:r>
        <w:rPr>
          <w:color w:val="4D4D4F"/>
          <w:spacing w:val="12"/>
        </w:rPr>
        <w:t> </w:t>
      </w:r>
      <w:r>
        <w:rPr>
          <w:color w:val="4D4D4F"/>
        </w:rPr>
        <w:t>amid</w:t>
      </w:r>
      <w:r>
        <w:rPr>
          <w:color w:val="4D4D4F"/>
          <w:spacing w:val="11"/>
        </w:rPr>
        <w:t> </w:t>
      </w:r>
      <w:r>
        <w:rPr>
          <w:color w:val="4D4D4F"/>
        </w:rPr>
        <w:t>improving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sentiment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conditions.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Federal</w:t>
      </w:r>
      <w:r>
        <w:rPr>
          <w:color w:val="4D4D4F"/>
          <w:spacing w:val="4"/>
        </w:rPr>
        <w:t> </w:t>
      </w:r>
      <w:r>
        <w:rPr>
          <w:color w:val="4D4D4F"/>
        </w:rPr>
        <w:t>Reserve’s</w:t>
      </w:r>
      <w:r>
        <w:rPr>
          <w:color w:val="4D4D4F"/>
          <w:spacing w:val="4"/>
        </w:rPr>
        <w:t> </w:t>
      </w:r>
      <w:r>
        <w:rPr>
          <w:color w:val="4D4D4F"/>
        </w:rPr>
        <w:t>process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normalizing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balance</w:t>
      </w:r>
      <w:r>
        <w:rPr>
          <w:color w:val="4D4D4F"/>
          <w:spacing w:val="4"/>
        </w:rPr>
        <w:t> </w:t>
      </w:r>
      <w:r>
        <w:rPr>
          <w:color w:val="4D4D4F"/>
        </w:rPr>
        <w:t>sheet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began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October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contribute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modest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gradual</w:t>
      </w:r>
      <w:r>
        <w:rPr>
          <w:color w:val="4D4D4F"/>
          <w:spacing w:val="11"/>
        </w:rPr>
        <w:t> </w:t>
      </w:r>
      <w:r>
        <w:rPr>
          <w:color w:val="4D4D4F"/>
        </w:rPr>
        <w:t>steepening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yield</w:t>
      </w:r>
      <w:r>
        <w:rPr>
          <w:color w:val="4D4D4F"/>
          <w:spacing w:val="2"/>
        </w:rPr>
        <w:t> </w:t>
      </w:r>
      <w:r>
        <w:rPr>
          <w:color w:val="4D4D4F"/>
        </w:rPr>
        <w:t>curve.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announcement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plans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September</w:t>
      </w:r>
      <w:r>
        <w:rPr>
          <w:color w:val="4D4D4F"/>
          <w:spacing w:val="1"/>
        </w:rPr>
        <w:t> </w:t>
      </w:r>
      <w:r>
        <w:rPr>
          <w:color w:val="4D4D4F"/>
        </w:rPr>
        <w:t>had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minimal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yields.</w:t>
      </w:r>
    </w:p>
    <w:p>
      <w:pPr>
        <w:pStyle w:val="BodyText"/>
        <w:spacing w:line="249" w:lineRule="auto" w:before="127"/>
        <w:ind w:left="2020" w:right="2339"/>
      </w:pP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increased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policy,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-52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softer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prospects,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had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weakening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2"/>
        <w:ind w:left="2020" w:right="2000"/>
      </w:pP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against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basket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currencies,</w:t>
      </w:r>
      <w:r>
        <w:rPr>
          <w:color w:val="4D4D4F"/>
          <w:spacing w:val="5"/>
        </w:rPr>
        <w:t> </w:t>
      </w:r>
      <w:r>
        <w:rPr>
          <w:color w:val="4D4D4F"/>
        </w:rPr>
        <w:t>although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regained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strength</w:t>
      </w:r>
      <w:r>
        <w:rPr>
          <w:color w:val="4D4D4F"/>
          <w:spacing w:val="-52"/>
        </w:rPr>
        <w:t> </w:t>
      </w:r>
      <w:r>
        <w:rPr>
          <w:color w:val="4D4D4F"/>
        </w:rPr>
        <w:t>recently.</w:t>
      </w:r>
    </w:p>
    <w:p>
      <w:pPr>
        <w:pStyle w:val="BodyText"/>
        <w:spacing w:before="7"/>
        <w:rPr>
          <w:sz w:val="21"/>
        </w:rPr>
      </w:pPr>
    </w:p>
    <w:p>
      <w:pPr>
        <w:pStyle w:val="Heading3"/>
      </w:pPr>
      <w:r>
        <w:rPr>
          <w:color w:val="006976"/>
          <w:spacing w:val="-9"/>
          <w:w w:val="95"/>
        </w:rPr>
        <w:t>The</w:t>
      </w:r>
      <w:r>
        <w:rPr>
          <w:color w:val="006976"/>
          <w:spacing w:val="-37"/>
          <w:w w:val="95"/>
        </w:rPr>
        <w:t> </w:t>
      </w:r>
      <w:r>
        <w:rPr>
          <w:color w:val="006976"/>
          <w:spacing w:val="-7"/>
          <w:w w:val="95"/>
        </w:rPr>
        <w:t>US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2"/>
          <w:w w:val="95"/>
        </w:rPr>
        <w:t>economy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3"/>
          <w:w w:val="95"/>
        </w:rPr>
        <w:t>projected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9"/>
          <w:w w:val="95"/>
        </w:rPr>
        <w:t>to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2"/>
          <w:w w:val="95"/>
        </w:rPr>
        <w:t>expand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7"/>
          <w:w w:val="95"/>
        </w:rPr>
        <w:t>at</w:t>
      </w:r>
      <w:r>
        <w:rPr>
          <w:color w:val="006976"/>
          <w:spacing w:val="-36"/>
          <w:w w:val="95"/>
        </w:rPr>
        <w:t> </w:t>
      </w:r>
      <w:r>
        <w:rPr>
          <w:color w:val="006976"/>
          <w:w w:val="95"/>
        </w:rPr>
        <w:t>a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3"/>
          <w:w w:val="95"/>
        </w:rPr>
        <w:t>moderate</w:t>
      </w:r>
      <w:r>
        <w:rPr>
          <w:color w:val="006976"/>
          <w:spacing w:val="-37"/>
          <w:w w:val="95"/>
        </w:rPr>
        <w:t> </w:t>
      </w:r>
      <w:r>
        <w:rPr>
          <w:color w:val="006976"/>
          <w:spacing w:val="-11"/>
          <w:w w:val="95"/>
        </w:rPr>
        <w:t>pace</w:t>
      </w:r>
    </w:p>
    <w:p>
      <w:pPr>
        <w:pStyle w:val="BodyText"/>
        <w:spacing w:line="249" w:lineRule="auto" w:before="31"/>
        <w:ind w:left="2020" w:right="2108"/>
      </w:pP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9"/>
        </w:rPr>
        <w:t> </w:t>
      </w:r>
      <w:r>
        <w:rPr>
          <w:color w:val="4D4D4F"/>
        </w:rPr>
        <w:t>rebounded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9"/>
        </w:rPr>
        <w:t> </w:t>
      </w:r>
      <w:r>
        <w:rPr>
          <w:color w:val="4D4D4F"/>
        </w:rPr>
        <w:t>quarter,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July</w:t>
      </w:r>
      <w:r>
        <w:rPr>
          <w:color w:val="4D4D4F"/>
          <w:spacing w:val="11"/>
        </w:rPr>
        <w:t> </w:t>
      </w:r>
      <w:r>
        <w:rPr>
          <w:color w:val="4D4D4F"/>
        </w:rPr>
        <w:t>Report.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improved</w:t>
      </w:r>
      <w:r>
        <w:rPr>
          <w:color w:val="4D4D4F"/>
          <w:spacing w:val="11"/>
        </w:rPr>
        <w:t> </w:t>
      </w:r>
      <w:r>
        <w:rPr>
          <w:color w:val="4D4D4F"/>
        </w:rPr>
        <w:t>after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weak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quarter.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remained</w:t>
      </w:r>
      <w:r>
        <w:rPr>
          <w:color w:val="4D4D4F"/>
          <w:spacing w:val="10"/>
        </w:rPr>
        <w:t> </w:t>
      </w:r>
      <w:r>
        <w:rPr>
          <w:color w:val="4D4D4F"/>
        </w:rPr>
        <w:t>robust,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by,</w:t>
      </w:r>
      <w:r>
        <w:rPr>
          <w:color w:val="4D4D4F"/>
          <w:spacing w:val="1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limited</w:t>
      </w:r>
      <w:r>
        <w:rPr>
          <w:color w:val="4D4D4F"/>
          <w:spacing w:val="4"/>
        </w:rPr>
        <w:t> </w:t>
      </w:r>
      <w:r>
        <w:rPr>
          <w:color w:val="4D4D4F"/>
        </w:rPr>
        <w:t>to,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recovery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2).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contrast,</w:t>
      </w:r>
      <w:r>
        <w:rPr>
          <w:color w:val="4D4D4F"/>
          <w:spacing w:val="18"/>
        </w:rPr>
        <w:t> </w:t>
      </w:r>
      <w:r>
        <w:rPr>
          <w:color w:val="4D4D4F"/>
        </w:rPr>
        <w:t>residential</w:t>
      </w:r>
      <w:r>
        <w:rPr>
          <w:color w:val="4D4D4F"/>
          <w:spacing w:val="19"/>
        </w:rPr>
        <w:t> </w:t>
      </w:r>
      <w:r>
        <w:rPr>
          <w:color w:val="4D4D4F"/>
        </w:rPr>
        <w:t>investment</w:t>
      </w:r>
      <w:r>
        <w:rPr>
          <w:color w:val="4D4D4F"/>
          <w:spacing w:val="19"/>
        </w:rPr>
        <w:t> </w:t>
      </w:r>
      <w:r>
        <w:rPr>
          <w:color w:val="4D4D4F"/>
        </w:rPr>
        <w:t>contracted</w:t>
      </w:r>
      <w:r>
        <w:rPr>
          <w:color w:val="4D4D4F"/>
          <w:spacing w:val="18"/>
        </w:rPr>
        <w:t> </w:t>
      </w:r>
      <w:r>
        <w:rPr>
          <w:color w:val="4D4D4F"/>
        </w:rPr>
        <w:t>following</w:t>
      </w:r>
      <w:r>
        <w:rPr>
          <w:color w:val="4D4D4F"/>
          <w:spacing w:val="19"/>
        </w:rPr>
        <w:t> </w:t>
      </w:r>
      <w:r>
        <w:rPr>
          <w:color w:val="4D4D4F"/>
        </w:rPr>
        <w:t>two</w:t>
      </w:r>
      <w:r>
        <w:rPr>
          <w:color w:val="4D4D4F"/>
          <w:spacing w:val="19"/>
        </w:rPr>
        <w:t> </w:t>
      </w:r>
      <w:r>
        <w:rPr>
          <w:color w:val="4D4D4F"/>
        </w:rPr>
        <w:t>quarters</w:t>
      </w:r>
      <w:r>
        <w:rPr>
          <w:color w:val="4D4D4F"/>
          <w:spacing w:val="18"/>
        </w:rPr>
        <w:t> </w:t>
      </w:r>
      <w:r>
        <w:rPr>
          <w:color w:val="4D4D4F"/>
        </w:rPr>
        <w:t>of</w:t>
      </w:r>
      <w:r>
        <w:rPr>
          <w:color w:val="4D4D4F"/>
          <w:spacing w:val="19"/>
        </w:rPr>
        <w:t> </w:t>
      </w:r>
      <w:r>
        <w:rPr>
          <w:color w:val="4D4D4F"/>
        </w:rPr>
        <w:t>strong</w:t>
      </w:r>
      <w:r>
        <w:rPr>
          <w:color w:val="4D4D4F"/>
          <w:spacing w:val="-52"/>
        </w:rPr>
        <w:t> </w:t>
      </w:r>
      <w:r>
        <w:rPr>
          <w:color w:val="4D4D4F"/>
        </w:rPr>
        <w:t>growth,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renovations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commissions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sales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existing</w:t>
      </w:r>
      <w:r>
        <w:rPr>
          <w:color w:val="4D4D4F"/>
          <w:spacing w:val="1"/>
        </w:rPr>
        <w:t> </w:t>
      </w:r>
      <w:r>
        <w:rPr>
          <w:color w:val="4D4D4F"/>
        </w:rPr>
        <w:t>homes declined.</w:t>
      </w:r>
    </w:p>
    <w:p>
      <w:pPr>
        <w:pStyle w:val="BodyText"/>
        <w:spacing w:line="249" w:lineRule="auto" w:before="126"/>
        <w:ind w:left="2020" w:right="2000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1"/>
        </w:rPr>
        <w:t> </w:t>
      </w:r>
      <w:r>
        <w:rPr>
          <w:color w:val="4D4D4F"/>
        </w:rPr>
        <w:t>unchanged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July.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hurricanes</w:t>
      </w:r>
      <w:r>
        <w:rPr>
          <w:color w:val="4D4D4F"/>
          <w:spacing w:val="5"/>
        </w:rPr>
        <w:t> </w:t>
      </w:r>
      <w:r>
        <w:rPr>
          <w:color w:val="4D4D4F"/>
        </w:rPr>
        <w:t>had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devastating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affected</w:t>
      </w:r>
      <w:r>
        <w:rPr>
          <w:color w:val="4D4D4F"/>
          <w:spacing w:val="16"/>
        </w:rPr>
        <w:t> </w:t>
      </w:r>
      <w:r>
        <w:rPr>
          <w:color w:val="4D4D4F"/>
        </w:rPr>
        <w:t>communities,</w:t>
      </w:r>
      <w:r>
        <w:rPr>
          <w:color w:val="4D4D4F"/>
          <w:spacing w:val="17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significant</w:t>
      </w:r>
      <w:r>
        <w:rPr>
          <w:color w:val="4D4D4F"/>
          <w:spacing w:val="17"/>
        </w:rPr>
        <w:t> </w:t>
      </w:r>
      <w:r>
        <w:rPr>
          <w:color w:val="4D4D4F"/>
        </w:rPr>
        <w:t>albeit</w:t>
      </w:r>
      <w:r>
        <w:rPr>
          <w:color w:val="4D4D4F"/>
          <w:spacing w:val="17"/>
        </w:rPr>
        <w:t> </w:t>
      </w:r>
      <w:r>
        <w:rPr>
          <w:color w:val="4D4D4F"/>
        </w:rPr>
        <w:t>transitory</w:t>
      </w:r>
      <w:r>
        <w:rPr>
          <w:color w:val="4D4D4F"/>
          <w:spacing w:val="16"/>
        </w:rPr>
        <w:t> </w:t>
      </w:r>
      <w:r>
        <w:rPr>
          <w:color w:val="4D4D4F"/>
        </w:rPr>
        <w:t>aggregate</w:t>
      </w:r>
      <w:r>
        <w:rPr>
          <w:color w:val="4D4D4F"/>
          <w:spacing w:val="17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effects.</w:t>
      </w:r>
      <w:r>
        <w:rPr>
          <w:color w:val="4D4D4F"/>
          <w:spacing w:val="5"/>
        </w:rPr>
        <w:t> </w:t>
      </w:r>
      <w:r>
        <w:rPr>
          <w:color w:val="4D4D4F"/>
        </w:rPr>
        <w:t>Consumption,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negatively</w:t>
      </w:r>
      <w:r>
        <w:rPr>
          <w:color w:val="4D4D4F"/>
          <w:spacing w:val="11"/>
        </w:rPr>
        <w:t> </w:t>
      </w:r>
      <w:r>
        <w:rPr>
          <w:color w:val="4D4D4F"/>
        </w:rPr>
        <w:t>affected,</w:t>
      </w:r>
      <w:r>
        <w:rPr>
          <w:color w:val="4D4D4F"/>
          <w:spacing w:val="11"/>
        </w:rPr>
        <w:t> </w:t>
      </w:r>
      <w:r>
        <w:rPr>
          <w:color w:val="4D4D4F"/>
        </w:rPr>
        <w:t>resulting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outlook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gross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-53"/>
        </w:rPr>
        <w:t> </w:t>
      </w:r>
      <w:r>
        <w:rPr>
          <w:color w:val="4D4D4F"/>
        </w:rPr>
        <w:t>product</w:t>
      </w:r>
      <w:r>
        <w:rPr>
          <w:color w:val="4D4D4F"/>
          <w:spacing w:val="6"/>
        </w:rPr>
        <w:t> </w:t>
      </w:r>
      <w:r>
        <w:rPr>
          <w:color w:val="4D4D4F"/>
        </w:rPr>
        <w:t>(GDP)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quarter.</w:t>
      </w:r>
      <w:r>
        <w:rPr>
          <w:color w:val="4D4D4F"/>
          <w:spacing w:val="7"/>
        </w:rPr>
        <w:t> </w:t>
      </w:r>
      <w:r>
        <w:rPr>
          <w:color w:val="4D4D4F"/>
        </w:rPr>
        <w:t>Recovery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reconstruction</w:t>
      </w:r>
      <w:r>
        <w:rPr>
          <w:color w:val="4D4D4F"/>
          <w:spacing w:val="6"/>
        </w:rPr>
        <w:t> </w:t>
      </w:r>
      <w:r>
        <w:rPr>
          <w:color w:val="4D4D4F"/>
        </w:rPr>
        <w:t>efforts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expected to provide a modest boost to economic activity starting in the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fourth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quarter.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2" w:id="8"/>
      <w:bookmarkEnd w:id="8"/>
      <w:r>
        <w:rPr/>
      </w:r>
      <w:r>
        <w:rPr>
          <w:sz w:val="2"/>
        </w:rPr>
        <w:pict>
          <v:group style="width:344pt;height:.75pt;mso-position-horizontal-relative:char;mso-position-vertical-relative:line" id="docshapegroup42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bookmarkStart w:name="Other advanced economies" w:id="9"/>
      <w:bookmarkEnd w:id="9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2:</w:t>
      </w:r>
      <w:r>
        <w:rPr>
          <w:b/>
          <w:color w:val="006974"/>
          <w:spacing w:val="118"/>
          <w:sz w:val="18"/>
        </w:rPr>
        <w:t> </w:t>
      </w:r>
      <w:r>
        <w:rPr>
          <w:b/>
          <w:spacing w:val="-2"/>
          <w:sz w:val="18"/>
        </w:rPr>
        <w:t>US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remained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robust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Contributions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annualized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rPr>
          <w:sz w:val="14"/>
        </w:rPr>
      </w:pPr>
    </w:p>
    <w:p>
      <w:pPr>
        <w:tabs>
          <w:tab w:pos="5379" w:val="left" w:leader="none"/>
        </w:tabs>
        <w:spacing w:before="0"/>
        <w:ind w:left="0" w:right="138" w:firstLine="0"/>
        <w:jc w:val="center"/>
        <w:rPr>
          <w:sz w:val="14"/>
        </w:rPr>
      </w:pPr>
      <w:r>
        <w:rPr>
          <w:sz w:val="14"/>
        </w:rPr>
        <w:t>Percentage</w:t>
      </w:r>
      <w:r>
        <w:rPr>
          <w:spacing w:val="3"/>
          <w:sz w:val="14"/>
        </w:rPr>
        <w:t> </w:t>
      </w:r>
      <w:r>
        <w:rPr>
          <w:sz w:val="14"/>
        </w:rPr>
        <w:t>points</w:t>
        <w:tab/>
      </w:r>
      <w:r>
        <w:rPr>
          <w:w w:val="105"/>
          <w:sz w:val="14"/>
        </w:rPr>
        <w:t>%</w:t>
      </w:r>
    </w:p>
    <w:p>
      <w:pPr>
        <w:tabs>
          <w:tab w:pos="5355" w:val="left" w:leader="none"/>
        </w:tabs>
        <w:spacing w:before="46"/>
        <w:ind w:left="0" w:right="138" w:firstLine="0"/>
        <w:jc w:val="center"/>
        <w:rPr>
          <w:sz w:val="14"/>
        </w:rPr>
      </w:pPr>
      <w:r>
        <w:rPr/>
        <w:pict>
          <v:group style="position:absolute;margin-left:175.624603pt;margin-top:6.615918pt;width:252.75pt;height:138.75pt;mso-position-horizontal-relative:page;mso-position-vertical-relative:paragraph;z-index:-17466368" id="docshapegroup43" coordorigin="3512,132" coordsize="5055,2775">
            <v:shape style="position:absolute;left:3520;top:1791;width:726;height:8" id="docshape44" coordorigin="3520,1792" coordsize="726,8" path="m3520,1792l4245,1792m3520,1799l3765,1799m4004,1799l4245,1799e" filled="false" stroked="true" strokeweight=".3481pt" strokecolor="#000000">
              <v:path arrowok="t"/>
              <v:stroke dashstyle="solid"/>
            </v:shape>
            <v:rect style="position:absolute;left:3765;top:1455;width:239;height:340" id="docshape45" filled="true" fillcolor="#c5281c" stroked="false">
              <v:fill type="solid"/>
            </v:rect>
            <v:shape style="position:absolute;left:4484;top:1791;width:239;height:8" id="docshape46" coordorigin="4484,1792" coordsize="239,8" path="m4484,1792l4723,1792m4484,1799l4723,1799e" filled="false" stroked="true" strokeweight=".3481pt" strokecolor="#000000">
              <v:path arrowok="t"/>
              <v:stroke dashstyle="solid"/>
            </v:shape>
            <v:rect style="position:absolute;left:4245;top:1501;width:239;height:294" id="docshape47" filled="true" fillcolor="#c5281c" stroked="false">
              <v:fill type="solid"/>
            </v:rect>
            <v:shape style="position:absolute;left:4962;top:1791;width:720;height:8" id="docshape48" coordorigin="4962,1792" coordsize="720,8" path="m4962,1792l5681,1792m4962,1799l5201,1799m5442,1799l5681,1799e" filled="false" stroked="true" strokeweight=".3481pt" strokecolor="#000000">
              <v:path arrowok="t"/>
              <v:stroke dashstyle="solid"/>
            </v:shape>
            <v:shape style="position:absolute;left:4723;top:1347;width:720;height:614" id="docshape49" coordorigin="4723,1348" coordsize="720,614" path="m4962,1348l4723,1348,4723,1795,4962,1795,4962,1348xm5442,1795l5201,1795,5201,1961,5442,1961,5442,1795xe" filled="true" fillcolor="#c5281c" stroked="false">
              <v:path arrowok="t"/>
              <v:fill type="solid"/>
            </v:shape>
            <v:shape style="position:absolute;left:5919;top:1791;width:239;height:8" id="docshape50" coordorigin="5920,1792" coordsize="239,8" path="m5920,1792l6159,1792m5920,1799l6159,1799e" filled="false" stroked="true" strokeweight=".3481pt" strokecolor="#000000">
              <v:path arrowok="t"/>
              <v:stroke dashstyle="solid"/>
            </v:shape>
            <v:rect style="position:absolute;left:5681;top:1795;width:239;height:485" id="docshape51" filled="true" fillcolor="#c5281c" stroked="false">
              <v:fill type="solid"/>
            </v:rect>
            <v:shape style="position:absolute;left:6400;top:1791;width:2160;height:8" id="docshape52" coordorigin="6400,1792" coordsize="2160,8" path="m6400,1792l7117,1792m6400,1799l6639,1799m7356,1792l7597,1792m7836,1792l8074,1792m8313,1792l8560,1792m6878,1799l8560,1799e" filled="false" stroked="true" strokeweight=".3481pt" strokecolor="#000000">
              <v:path arrowok="t"/>
              <v:stroke dashstyle="solid"/>
            </v:shape>
            <v:shape style="position:absolute;left:6158;top:1364;width:2155;height:556" id="docshape53" coordorigin="6159,1365" coordsize="2155,556" path="m6400,1661l6159,1661,6159,1795,6400,1795,6400,1661xm6878,1795l6639,1795,6639,1921,6878,1921,6878,1795xm7356,1704l7117,1704,7117,1795,7356,1795,7356,1704xm7836,1624l7597,1624,7597,1795,7836,1795,7836,1624xm8313,1365l8074,1365,8074,1795,8313,1795,8313,1365xe" filled="true" fillcolor="#c5281c" stroked="false">
              <v:path arrowok="t"/>
              <v:fill type="solid"/>
            </v:shape>
            <v:shape style="position:absolute;left:3765;top:1039;width:4548;height:1700" id="docshape54" coordorigin="3765,1039" coordsize="4548,1700" path="m4004,1795l3765,1795,3765,2083,4004,2083,4004,1795xm4484,1795l4245,1795,4245,2602,4484,2602,4484,1795xm4962,1795l4723,1795,4723,2046,4962,2046,4962,1795xm5442,1961l5201,1961,5201,2306,5442,2306,5442,1961xm5920,2280l5681,2280,5681,2739,5920,2739,5920,2280xm6400,1795l6159,1795,6159,2237,6400,2237,6400,1795xm6878,1778l6639,1778,6639,1795,6878,1795,6878,1778xm7356,1795l7117,1795,7117,1798,7356,1798,7356,1795xm7836,1136l7597,1136,7597,1624,7836,1624,7836,1136xm8313,1039l8074,1039,8074,1365,8313,1365,8313,1039xe" filled="true" fillcolor="#00aeef" stroked="false">
              <v:path arrowok="t"/>
              <v:fill type="solid"/>
            </v:shape>
            <v:shape style="position:absolute;left:3765;top:668;width:4548;height:1677" id="docshape55" coordorigin="3765,669" coordsize="4548,1677" path="m4004,1256l3765,1256,3765,1456,4004,1456,4004,1256xm4484,669l4245,669,4245,1501,4484,1501,4484,669xm4962,2046l4723,2046,4723,2069,4962,2069,4962,2046xm5442,2306l5201,2306,5201,2346,5442,2346,5442,2306xm5920,1282l5681,1282,5681,1795,5920,1795,5920,1282xm6400,991l6159,991,6159,1661,6400,1661,6400,991xm6878,1293l6639,1293,6639,1778,6878,1778,6878,1293xm7356,1798l7117,1798,7117,1869,7356,1869,7356,1798xm7836,1019l7597,1019,7597,1136,7836,1136,7836,1019xm8313,1795l8074,1795,8074,1824,8313,1824,8313,1795xe" filled="true" fillcolor="#21963e" stroked="false">
              <v:path arrowok="t"/>
              <v:fill type="solid"/>
            </v:shape>
            <v:line style="position:absolute" from="8560,2900" to="8560,140" stroked="true" strokeweight=".75pt" strokecolor="#000000">
              <v:stroke dashstyle="solid"/>
            </v:line>
            <v:shape style="position:absolute;left:8479;top:139;width:80;height:2760" id="docshape56" coordorigin="8480,140" coordsize="80,2760" path="m8480,2900l8560,2900m8480,2348l8560,2348m8480,1795l8560,1795m8480,1245l8560,1245m8480,692l8560,692m8480,140l8560,140e" filled="false" stroked="true" strokeweight=".75pt" strokecolor="#000000">
              <v:path arrowok="t"/>
              <v:stroke dashstyle="solid"/>
            </v:shape>
            <v:line style="position:absolute" from="3520,2900" to="3520,140" stroked="true" strokeweight=".75pt" strokecolor="#000000">
              <v:stroke dashstyle="solid"/>
            </v:line>
            <v:shape style="position:absolute;left:3526;top:139;width:80;height:2760" id="docshape57" coordorigin="3527,140" coordsize="80,2760" path="m3527,2900l3607,2900m3527,2348l3607,2348m3527,1795l3607,1795m3527,1245l3607,1245m3527,692l3607,692m3527,140l3607,140e" filled="false" stroked="true" strokeweight=".75pt" strokecolor="#000000">
              <v:path arrowok="t"/>
              <v:stroke dashstyle="solid"/>
            </v:shape>
            <v:line style="position:absolute" from="3520,2900" to="8560,2900" stroked="true" strokeweight=".75pt" strokecolor="#000000">
              <v:stroke dashstyle="solid"/>
            </v:line>
            <v:line style="position:absolute" from="8434,2860" to="8434,2900" stroked="true" strokeweight=".75pt" strokecolor="#000000">
              <v:stroke dashstyle="solid"/>
            </v:line>
            <v:line style="position:absolute" from="7477,2820" to="7477,2900" stroked="true" strokeweight=".75pt" strokecolor="#000000">
              <v:stroke dashstyle="solid"/>
            </v:line>
            <v:line style="position:absolute" from="6519,2860" to="6519,2900" stroked="true" strokeweight=".75pt" strokecolor="#000000">
              <v:stroke dashstyle="solid"/>
            </v:line>
            <v:line style="position:absolute" from="5562,2820" to="5562,2900" stroked="true" strokeweight=".75pt" strokecolor="#000000">
              <v:stroke dashstyle="solid"/>
            </v:line>
            <v:line style="position:absolute" from="4604,2860" to="4604,2900" stroked="true" strokeweight=".75pt" strokecolor="#000000">
              <v:stroke dashstyle="solid"/>
            </v:line>
            <v:line style="position:absolute" from="3646,2820" to="3646,2900" stroked="true" strokeweight=".75pt" strokecolor="#000000">
              <v:stroke dashstyle="solid"/>
            </v:line>
            <v:line style="position:absolute" from="8434,2870" to="8434,2900" stroked="true" strokeweight=".75pt" strokecolor="#000000">
              <v:stroke dashstyle="solid"/>
            </v:line>
            <v:line style="position:absolute" from="7955,2860" to="7955,2900" stroked="true" strokeweight=".75pt" strokecolor="#000000">
              <v:stroke dashstyle="solid"/>
            </v:line>
            <v:line style="position:absolute" from="6997,2860" to="6997,2900" stroked="true" strokeweight=".75pt" strokecolor="#000000">
              <v:stroke dashstyle="solid"/>
            </v:line>
            <v:line style="position:absolute" from="6039,2860" to="6039,2900" stroked="true" strokeweight=".75pt" strokecolor="#000000">
              <v:stroke dashstyle="solid"/>
            </v:line>
            <v:line style="position:absolute" from="5082,2860" to="5082,2900" stroked="true" strokeweight=".75pt" strokecolor="#000000">
              <v:stroke dashstyle="solid"/>
            </v:line>
            <v:line style="position:absolute" from="4124,2860" to="4124,2900" stroked="true" strokeweight=".75pt" strokecolor="#000000">
              <v:stroke dashstyle="solid"/>
            </v:line>
            <v:shape style="position:absolute;left:3885;top:1007;width:4310;height:1348" id="docshape58" coordorigin="3885,1007" coordsize="4310,1348" path="m3885,1547l4365,1473,4843,1636,5323,2355,5800,2237,6278,1433,6758,1416,7236,1778,7716,1007,8195,1057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15</w:t>
        <w:tab/>
        <w:t>15</w:t>
      </w:r>
    </w:p>
    <w:p>
      <w:pPr>
        <w:pStyle w:val="BodyText"/>
        <w:rPr>
          <w:sz w:val="25"/>
        </w:rPr>
      </w:pPr>
    </w:p>
    <w:p>
      <w:pPr>
        <w:tabs>
          <w:tab w:pos="5355" w:val="left" w:leader="none"/>
        </w:tabs>
        <w:spacing w:before="102"/>
        <w:ind w:left="0" w:right="138" w:firstLine="0"/>
        <w:jc w:val="center"/>
        <w:rPr>
          <w:sz w:val="14"/>
        </w:rPr>
      </w:pPr>
      <w:r>
        <w:rPr>
          <w:sz w:val="14"/>
        </w:rPr>
        <w:t>10</w:t>
        <w:tab/>
        <w:t>10</w:t>
      </w:r>
    </w:p>
    <w:p>
      <w:pPr>
        <w:pStyle w:val="BodyText"/>
        <w:rPr>
          <w:sz w:val="25"/>
        </w:rPr>
      </w:pPr>
    </w:p>
    <w:p>
      <w:pPr>
        <w:tabs>
          <w:tab w:pos="5355" w:val="left" w:leader="none"/>
        </w:tabs>
        <w:spacing w:before="102"/>
        <w:ind w:left="0" w:right="60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  <w:rPr>
          <w:sz w:val="25"/>
        </w:rPr>
      </w:pPr>
    </w:p>
    <w:p>
      <w:pPr>
        <w:tabs>
          <w:tab w:pos="5355" w:val="left" w:leader="none"/>
        </w:tabs>
        <w:spacing w:before="102"/>
        <w:ind w:left="0" w:right="6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25"/>
        </w:rPr>
      </w:pPr>
    </w:p>
    <w:p>
      <w:pPr>
        <w:tabs>
          <w:tab w:pos="5355" w:val="left" w:leader="none"/>
        </w:tabs>
        <w:spacing w:before="103"/>
        <w:ind w:left="0" w:right="115" w:firstLine="0"/>
        <w:jc w:val="center"/>
        <w:rPr>
          <w:sz w:val="14"/>
        </w:rPr>
      </w:pPr>
      <w:r>
        <w:rPr>
          <w:w w:val="105"/>
          <w:sz w:val="14"/>
        </w:rPr>
        <w:t>-5</w:t>
        <w:tab/>
        <w:t>-5</w:t>
      </w: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2999" w:val="left" w:leader="none"/>
        </w:tabs>
        <w:spacing w:before="0"/>
        <w:ind w:left="156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9392" from="337.100006pt,17.589819pt" to="347.600006pt,17.589819pt" stroked="true" strokeweight="1pt" strokecolor="#000000">
            <v:stroke dashstyle="solid"/>
            <w10:wrap type="none"/>
          </v:line>
        </w:pict>
      </w:r>
      <w:r>
        <w:rPr>
          <w:sz w:val="14"/>
        </w:rPr>
        <w:t>2016</w:t>
        <w:tab/>
      </w:r>
      <w:r>
        <w:rPr>
          <w:spacing w:val="-2"/>
          <w:sz w:val="14"/>
        </w:rPr>
        <w:t>2017</w:t>
      </w:r>
    </w:p>
    <w:p>
      <w:pPr>
        <w:spacing w:before="102"/>
        <w:ind w:left="434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2780" w:space="40"/>
            <w:col w:w="1280" w:space="39"/>
            <w:col w:w="3312" w:space="40"/>
            <w:col w:w="3409"/>
          </w:cols>
        </w:sectPr>
      </w:pPr>
    </w:p>
    <w:p>
      <w:pPr>
        <w:spacing w:line="252" w:lineRule="auto" w:before="110"/>
        <w:ind w:left="3138" w:right="0" w:firstLine="0"/>
        <w:jc w:val="both"/>
        <w:rPr>
          <w:sz w:val="14"/>
        </w:rPr>
      </w:pPr>
      <w:r>
        <w:rPr/>
        <w:pict>
          <v:rect style="position:absolute;margin-left:176pt;margin-top:7.065918pt;width:12pt;height:5pt;mso-position-horizontal-relative:page;mso-position-vertical-relative:paragraph;z-index:15737856" id="docshape59" filled="true" fillcolor="#00aeef" stroked="false">
            <v:fill type="solid"/>
            <w10:wrap type="none"/>
          </v:rect>
        </w:pict>
      </w:r>
      <w:r>
        <w:rPr/>
        <w:pict>
          <v:rect style="position:absolute;margin-left:176pt;margin-top:16.065918pt;width:12pt;height:5pt;mso-position-horizontal-relative:page;mso-position-vertical-relative:paragraph;z-index:15738368" id="docshape60" filled="true" fillcolor="#c5281c" stroked="false">
            <v:fill type="solid"/>
            <w10:wrap type="none"/>
          </v:rect>
        </w:pict>
      </w:r>
      <w:r>
        <w:rPr/>
        <w:pict>
          <v:rect style="position:absolute;margin-left:176pt;margin-top:25.065918pt;width:12pt;height:5pt;mso-position-horizontal-relative:page;mso-position-vertical-relative:paragraph;z-index:15738880" id="docshape61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Mining and oil-field investment (left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Non-oil equipment investment (left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3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0"/>
        <w:ind w:left="462" w:right="2890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Total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850" w:space="40"/>
            <w:col w:w="5010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non-oil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structures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intellectual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property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products.</w:t>
      </w:r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 US 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Economic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Analysis</w:t>
      </w:r>
    </w:p>
    <w:p>
      <w:pPr>
        <w:tabs>
          <w:tab w:pos="7290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4536pt;width:344pt;height:.1pt;mso-position-horizontal-relative:page;mso-position-vertical-relative:paragraph;z-index:-15719936;mso-wrap-distance-left:0;mso-wrap-distance-right:0" id="docshape62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00"/>
      </w:pPr>
      <w:r>
        <w:rPr>
          <w:color w:val="4D4D4F"/>
        </w:rPr>
        <w:t>Overall,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fundamentals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consistent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 of about 2 per</w:t>
      </w:r>
      <w:r>
        <w:rPr>
          <w:color w:val="4D4D4F"/>
          <w:spacing w:val="1"/>
        </w:rPr>
        <w:t> </w:t>
      </w:r>
      <w:r>
        <w:rPr>
          <w:color w:val="4D4D4F"/>
        </w:rPr>
        <w:t>cent on average over</w:t>
      </w:r>
      <w:r>
        <w:rPr>
          <w:color w:val="4D4D4F"/>
          <w:spacing w:val="1"/>
        </w:rPr>
        <w:t> </w:t>
      </w:r>
      <w:r>
        <w:rPr>
          <w:color w:val="4D4D4F"/>
        </w:rPr>
        <w:t>2017–19. Business investment 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expand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pace.</w:t>
      </w:r>
      <w:r>
        <w:rPr>
          <w:color w:val="4D4D4F"/>
          <w:spacing w:val="10"/>
        </w:rPr>
        <w:t> </w:t>
      </w: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stay</w:t>
      </w:r>
      <w:r>
        <w:rPr>
          <w:color w:val="4D4D4F"/>
          <w:spacing w:val="14"/>
        </w:rPr>
        <w:t> </w:t>
      </w:r>
      <w:r>
        <w:rPr>
          <w:color w:val="4D4D4F"/>
        </w:rPr>
        <w:t>firm,</w:t>
      </w:r>
      <w:r>
        <w:rPr>
          <w:color w:val="4D4D4F"/>
          <w:spacing w:val="14"/>
        </w:rPr>
        <w:t> </w:t>
      </w:r>
      <w:r>
        <w:rPr>
          <w:color w:val="4D4D4F"/>
        </w:rPr>
        <w:t>supported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strong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market</w:t>
      </w:r>
      <w:r>
        <w:rPr>
          <w:color w:val="4D4D4F"/>
          <w:spacing w:val="14"/>
        </w:rPr>
        <w:t> </w:t>
      </w:r>
      <w:r>
        <w:rPr>
          <w:color w:val="4D4D4F"/>
        </w:rPr>
        <w:t>conditions.</w:t>
      </w:r>
      <w:r>
        <w:rPr>
          <w:color w:val="4D4D4F"/>
          <w:spacing w:val="14"/>
        </w:rPr>
        <w:t> </w:t>
      </w:r>
      <w:r>
        <w:rPr>
          <w:color w:val="4D4D4F"/>
        </w:rPr>
        <w:t>Net</w:t>
      </w:r>
      <w:r>
        <w:rPr>
          <w:color w:val="4D4D4F"/>
          <w:spacing w:val="15"/>
        </w:rPr>
        <w:t> </w:t>
      </w:r>
      <w:r>
        <w:rPr>
          <w:color w:val="4D4D4F"/>
        </w:rPr>
        <w:t>exports,</w:t>
      </w:r>
      <w:r>
        <w:rPr>
          <w:color w:val="4D4D4F"/>
          <w:spacing w:val="14"/>
        </w:rPr>
        <w:t> </w:t>
      </w:r>
      <w:r>
        <w:rPr>
          <w:color w:val="4D4D4F"/>
        </w:rPr>
        <w:t>how-</w:t>
      </w:r>
      <w:r>
        <w:rPr>
          <w:color w:val="4D4D4F"/>
          <w:spacing w:val="1"/>
        </w:rPr>
        <w:t> </w:t>
      </w:r>
      <w:r>
        <w:rPr>
          <w:color w:val="4D4D4F"/>
        </w:rPr>
        <w:t>ever, will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continue 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a drag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4"/>
        <w:ind w:left="2020" w:right="2000"/>
      </w:pP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July,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does</w:t>
      </w:r>
      <w:r>
        <w:rPr>
          <w:color w:val="4D4D4F"/>
          <w:spacing w:val="7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incorporate</w:t>
      </w:r>
      <w:r>
        <w:rPr>
          <w:color w:val="4D4D4F"/>
          <w:spacing w:val="6"/>
        </w:rPr>
        <w:t> </w:t>
      </w:r>
      <w:r>
        <w:rPr>
          <w:color w:val="4D4D4F"/>
        </w:rPr>
        <w:t>any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measures.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sizable</w:t>
      </w:r>
      <w:r>
        <w:rPr>
          <w:color w:val="4D4D4F"/>
          <w:spacing w:val="7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cuts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under</w:t>
      </w:r>
      <w:r>
        <w:rPr>
          <w:color w:val="4D4D4F"/>
          <w:spacing w:val="7"/>
        </w:rPr>
        <w:t> </w:t>
      </w:r>
      <w:r>
        <w:rPr>
          <w:color w:val="4D4D4F"/>
        </w:rPr>
        <w:t>active</w:t>
      </w:r>
      <w:r>
        <w:rPr>
          <w:color w:val="4D4D4F"/>
          <w:spacing w:val="7"/>
        </w:rPr>
        <w:t> </w:t>
      </w:r>
      <w:r>
        <w:rPr>
          <w:color w:val="4D4D4F"/>
        </w:rPr>
        <w:t>considera-</w:t>
      </w:r>
      <w:r>
        <w:rPr>
          <w:color w:val="4D4D4F"/>
          <w:spacing w:val="1"/>
        </w:rPr>
        <w:t> </w:t>
      </w:r>
      <w:r>
        <w:rPr>
          <w:color w:val="4D4D4F"/>
        </w:rPr>
        <w:t>tion,</w:t>
      </w:r>
      <w:r>
        <w:rPr>
          <w:color w:val="4D4D4F"/>
          <w:spacing w:val="9"/>
        </w:rPr>
        <w:t> </w:t>
      </w:r>
      <w:r>
        <w:rPr>
          <w:color w:val="4D4D4F"/>
        </w:rPr>
        <w:t>material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whether</w:t>
      </w:r>
      <w:r>
        <w:rPr>
          <w:color w:val="4D4D4F"/>
          <w:spacing w:val="10"/>
        </w:rPr>
        <w:t> </w:t>
      </w:r>
      <w:r>
        <w:rPr>
          <w:color w:val="4D4D4F"/>
        </w:rPr>
        <w:t>agreement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reached</w:t>
      </w:r>
      <w:r>
        <w:rPr>
          <w:color w:val="4D4D4F"/>
          <w:spacing w:val="-52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package</w:t>
      </w:r>
      <w:r>
        <w:rPr>
          <w:color w:val="4D4D4F"/>
          <w:spacing w:val="5"/>
        </w:rPr>
        <w:t> </w:t>
      </w:r>
      <w:r>
        <w:rPr>
          <w:color w:val="4D4D4F"/>
        </w:rPr>
        <w:t>and,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so,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size,</w:t>
      </w:r>
      <w:r>
        <w:rPr>
          <w:color w:val="4D4D4F"/>
          <w:spacing w:val="5"/>
        </w:rPr>
        <w:t> </w:t>
      </w:r>
      <w:r>
        <w:rPr>
          <w:color w:val="4D4D4F"/>
        </w:rPr>
        <w:t>timing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design.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4"/>
        </w:rPr>
        <w:t> </w:t>
      </w:r>
      <w:r>
        <w:rPr>
          <w:color w:val="4D4D4F"/>
        </w:rPr>
        <w:t>stimulative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-52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7"/>
        </w:rPr>
        <w:t> </w:t>
      </w:r>
      <w:r>
        <w:rPr>
          <w:color w:val="4D4D4F"/>
        </w:rPr>
        <w:t>enacted,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projected.</w:t>
      </w:r>
      <w:r>
        <w:rPr>
          <w:color w:val="4D4D4F"/>
          <w:spacing w:val="7"/>
        </w:rPr>
        <w:t> </w:t>
      </w:r>
      <w:r>
        <w:rPr>
          <w:color w:val="4D4D4F"/>
        </w:rPr>
        <w:t>Likewise,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 could be lower if protectionist trade policies led to a generalized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decline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cross-border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co-operation.</w:t>
      </w:r>
    </w:p>
    <w:p>
      <w:pPr>
        <w:pStyle w:val="BodyText"/>
        <w:rPr>
          <w:sz w:val="22"/>
        </w:rPr>
      </w:pPr>
    </w:p>
    <w:p>
      <w:pPr>
        <w:pStyle w:val="Heading3"/>
      </w:pPr>
      <w:r>
        <w:rPr>
          <w:color w:val="006976"/>
          <w:w w:val="90"/>
        </w:rPr>
        <w:t>The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euro</w:t>
      </w:r>
      <w:r>
        <w:rPr>
          <w:color w:val="006976"/>
          <w:spacing w:val="-14"/>
          <w:w w:val="90"/>
        </w:rPr>
        <w:t> </w:t>
      </w:r>
      <w:r>
        <w:rPr>
          <w:color w:val="006976"/>
          <w:w w:val="90"/>
        </w:rPr>
        <w:t>area</w:t>
      </w:r>
      <w:r>
        <w:rPr>
          <w:color w:val="006976"/>
          <w:spacing w:val="-14"/>
          <w:w w:val="90"/>
        </w:rPr>
        <w:t> </w:t>
      </w:r>
      <w:r>
        <w:rPr>
          <w:color w:val="006976"/>
          <w:w w:val="90"/>
        </w:rPr>
        <w:t>economy</w:t>
      </w:r>
      <w:r>
        <w:rPr>
          <w:color w:val="006976"/>
          <w:spacing w:val="-14"/>
          <w:w w:val="90"/>
        </w:rPr>
        <w:t> </w:t>
      </w:r>
      <w:r>
        <w:rPr>
          <w:color w:val="006976"/>
          <w:w w:val="90"/>
        </w:rPr>
        <w:t>has</w:t>
      </w:r>
      <w:r>
        <w:rPr>
          <w:color w:val="006976"/>
          <w:spacing w:val="-14"/>
          <w:w w:val="90"/>
        </w:rPr>
        <w:t> </w:t>
      </w:r>
      <w:r>
        <w:rPr>
          <w:color w:val="006976"/>
          <w:w w:val="90"/>
        </w:rPr>
        <w:t>gained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momentum</w:t>
      </w:r>
    </w:p>
    <w:p>
      <w:pPr>
        <w:pStyle w:val="BodyText"/>
        <w:spacing w:line="249" w:lineRule="auto" w:before="31"/>
        <w:ind w:left="2020" w:right="2341"/>
      </w:pPr>
      <w:r>
        <w:rPr>
          <w:color w:val="4D4D4F"/>
        </w:rPr>
        <w:t>Second-quarter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euro</w:t>
      </w:r>
      <w:r>
        <w:rPr>
          <w:color w:val="4D4D4F"/>
          <w:spacing w:val="12"/>
        </w:rPr>
        <w:t> </w:t>
      </w:r>
      <w:r>
        <w:rPr>
          <w:color w:val="4D4D4F"/>
        </w:rPr>
        <w:t>area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remained</w:t>
      </w:r>
      <w:r>
        <w:rPr>
          <w:color w:val="4D4D4F"/>
          <w:spacing w:val="7"/>
        </w:rPr>
        <w:t> </w:t>
      </w:r>
      <w:r>
        <w:rPr>
          <w:color w:val="4D4D4F"/>
        </w:rPr>
        <w:t>broad-based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member</w:t>
      </w:r>
      <w:r>
        <w:rPr>
          <w:color w:val="4D4D4F"/>
          <w:spacing w:val="8"/>
        </w:rPr>
        <w:t> </w:t>
      </w:r>
      <w:r>
        <w:rPr>
          <w:color w:val="4D4D4F"/>
        </w:rPr>
        <w:t>countries.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color w:val="4D4D4F"/>
        </w:rPr>
        <w:t>Report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momentum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previ-</w:t>
      </w:r>
      <w:r>
        <w:rPr>
          <w:color w:val="4D4D4F"/>
          <w:spacing w:val="1"/>
        </w:rPr>
        <w:t> </w:t>
      </w:r>
      <w:r>
        <w:rPr>
          <w:color w:val="4D4D4F"/>
        </w:rPr>
        <w:t>ously</w:t>
      </w:r>
      <w:r>
        <w:rPr>
          <w:color w:val="4D4D4F"/>
          <w:spacing w:val="10"/>
        </w:rPr>
        <w:t> </w:t>
      </w:r>
      <w:r>
        <w:rPr>
          <w:color w:val="4D4D4F"/>
        </w:rPr>
        <w:t>anticipated.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result,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2017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now</w:t>
      </w:r>
      <w:r>
        <w:rPr>
          <w:color w:val="4D4D4F"/>
          <w:spacing w:val="11"/>
        </w:rPr>
        <w:t> </w:t>
      </w:r>
      <w:r>
        <w:rPr>
          <w:color w:val="4D4D4F"/>
        </w:rPr>
        <w:t>above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6"/>
        </w:rPr>
        <w:t> </w:t>
      </w:r>
      <w:r>
        <w:rPr>
          <w:color w:val="4D4D4F"/>
        </w:rPr>
        <w:t>moderate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2018,</w:t>
      </w:r>
      <w:r>
        <w:rPr>
          <w:color w:val="4D4D4F"/>
          <w:spacing w:val="5"/>
        </w:rPr>
        <w:t> </w:t>
      </w:r>
      <w:r>
        <w:rPr>
          <w:color w:val="4D4D4F"/>
        </w:rPr>
        <w:t>reaching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4"/>
        <w:ind w:left="2019" w:right="2000"/>
      </w:pPr>
      <w:r>
        <w:rPr>
          <w:color w:val="4D4D4F"/>
        </w:rPr>
        <w:t>1</w:t>
      </w:r>
      <w:r>
        <w:rPr>
          <w:color w:val="4D4D4F"/>
          <w:spacing w:val="-34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5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2019,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line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expansion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potential</w:t>
      </w:r>
      <w:r>
        <w:rPr>
          <w:color w:val="4D4D4F"/>
          <w:spacing w:val="-53"/>
        </w:rPr>
        <w:t> </w:t>
      </w:r>
      <w:r>
        <w:rPr>
          <w:color w:val="4D4D4F"/>
        </w:rPr>
        <w:t>output.</w:t>
      </w:r>
    </w:p>
    <w:p>
      <w:pPr>
        <w:pStyle w:val="BodyText"/>
        <w:spacing w:line="249" w:lineRule="auto" w:before="122"/>
        <w:ind w:left="2019" w:right="2000"/>
      </w:pP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Japan,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second</w:t>
      </w:r>
      <w:r>
        <w:rPr>
          <w:color w:val="4D4D4F"/>
          <w:spacing w:val="14"/>
        </w:rPr>
        <w:t> </w:t>
      </w:r>
      <w:r>
        <w:rPr>
          <w:color w:val="4D4D4F"/>
        </w:rPr>
        <w:t>quarter</w:t>
      </w:r>
      <w:r>
        <w:rPr>
          <w:color w:val="4D4D4F"/>
          <w:spacing w:val="14"/>
        </w:rPr>
        <w:t> </w:t>
      </w:r>
      <w:r>
        <w:rPr>
          <w:color w:val="4D4D4F"/>
        </w:rPr>
        <w:t>strengthened</w:t>
      </w:r>
      <w:r>
        <w:rPr>
          <w:color w:val="4D4D4F"/>
          <w:spacing w:val="14"/>
        </w:rPr>
        <w:t> </w:t>
      </w:r>
      <w:r>
        <w:rPr>
          <w:color w:val="4D4D4F"/>
        </w:rPr>
        <w:t>significantly</w:t>
      </w:r>
      <w:r>
        <w:rPr>
          <w:color w:val="4D4D4F"/>
          <w:spacing w:val="-52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expected,</w:t>
      </w:r>
      <w:r>
        <w:rPr>
          <w:color w:val="4D4D4F"/>
          <w:spacing w:val="5"/>
        </w:rPr>
        <w:t> </w:t>
      </w:r>
      <w:r>
        <w:rPr>
          <w:color w:val="4D4D4F"/>
        </w:rPr>
        <w:t>resulting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improved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"/>
        <w:ind w:left="2019" w:right="2000"/>
      </w:pP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driven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public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pickup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sumption.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should</w:t>
      </w:r>
      <w:r>
        <w:rPr>
          <w:color w:val="4D4D4F"/>
          <w:spacing w:val="3"/>
        </w:rPr>
        <w:t> </w:t>
      </w:r>
      <w:r>
        <w:rPr>
          <w:color w:val="4D4D4F"/>
        </w:rPr>
        <w:t>slow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2018–19,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13"/>
        </w:rPr>
        <w:t> </w:t>
      </w:r>
      <w:r>
        <w:rPr>
          <w:color w:val="4D4D4F"/>
        </w:rPr>
        <w:t>demographics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13"/>
        </w:rPr>
        <w:t> </w:t>
      </w:r>
      <w:r>
        <w:rPr>
          <w:color w:val="4D4D4F"/>
        </w:rPr>
        <w:t>factors,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sluggish</w:t>
      </w:r>
      <w:r>
        <w:rPr>
          <w:color w:val="4D4D4F"/>
          <w:spacing w:val="13"/>
        </w:rPr>
        <w:t> </w:t>
      </w:r>
      <w:r>
        <w:rPr>
          <w:color w:val="4D4D4F"/>
        </w:rPr>
        <w:t>pace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nominal wage increases.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192" w:lineRule="auto" w:before="146"/>
        <w:ind w:right="2000"/>
      </w:pPr>
      <w:bookmarkStart w:name="_bookmark3" w:id="10"/>
      <w:bookmarkEnd w:id="10"/>
      <w:r>
        <w:rPr/>
      </w:r>
      <w:bookmarkStart w:name="Inflation" w:id="11"/>
      <w:bookmarkEnd w:id="11"/>
      <w:r>
        <w:rPr/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continues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track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below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target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advanced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economies</w:t>
      </w:r>
    </w:p>
    <w:p>
      <w:pPr>
        <w:pStyle w:val="BodyText"/>
        <w:spacing w:line="249" w:lineRule="auto" w:before="46"/>
        <w:ind w:left="2020" w:right="2000"/>
      </w:pP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soft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generally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several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3).</w:t>
      </w:r>
      <w:r>
        <w:rPr>
          <w:color w:val="4D4D4F"/>
          <w:spacing w:val="9"/>
        </w:rPr>
        <w:t> </w:t>
      </w:r>
      <w:r>
        <w:rPr>
          <w:color w:val="4D4D4F"/>
        </w:rPr>
        <w:t>Given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lag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inflation,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strength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can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contribute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improve-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and,</w:t>
      </w:r>
      <w:r>
        <w:rPr>
          <w:color w:val="4D4D4F"/>
          <w:spacing w:val="7"/>
        </w:rPr>
        <w:t> </w:t>
      </w:r>
      <w:r>
        <w:rPr>
          <w:color w:val="4D4D4F"/>
        </w:rPr>
        <w:t>therefore,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gradual</w:t>
      </w:r>
      <w:r>
        <w:rPr>
          <w:color w:val="4D4D4F"/>
          <w:spacing w:val="7"/>
        </w:rPr>
        <w:t> </w:t>
      </w:r>
      <w:r>
        <w:rPr>
          <w:color w:val="4D4D4F"/>
        </w:rPr>
        <w:t>firming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1"/>
        </w:rPr>
        <w:t> </w:t>
      </w:r>
      <w:r>
        <w:rPr>
          <w:color w:val="4D4D4F"/>
        </w:rPr>
        <w:t>and price inflation.</w:t>
      </w:r>
    </w:p>
    <w:p>
      <w:pPr>
        <w:pStyle w:val="BodyText"/>
        <w:spacing w:line="249" w:lineRule="auto" w:before="124"/>
        <w:ind w:left="2019" w:right="2193"/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softness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core</w:t>
      </w:r>
      <w:r>
        <w:rPr>
          <w:color w:val="4D4D4F"/>
          <w:spacing w:val="14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advanced</w:t>
      </w:r>
      <w:r>
        <w:rPr>
          <w:color w:val="4D4D4F"/>
          <w:spacing w:val="14"/>
        </w:rPr>
        <w:t> </w:t>
      </w:r>
      <w:r>
        <w:rPr>
          <w:color w:val="4D4D4F"/>
        </w:rPr>
        <w:t>economies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4"/>
        </w:rPr>
        <w:t> </w:t>
      </w:r>
      <w:r>
        <w:rPr>
          <w:color w:val="4D4D4F"/>
        </w:rPr>
        <w:t>mainly</w:t>
      </w:r>
      <w:r>
        <w:rPr>
          <w:color w:val="4D4D4F"/>
          <w:spacing w:val="14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due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past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3"/>
        </w:rPr>
        <w:t> </w:t>
      </w:r>
      <w:r>
        <w:rPr>
          <w:color w:val="4D4D4F"/>
        </w:rPr>
        <w:t>capacity.</w:t>
      </w:r>
      <w:r>
        <w:rPr>
          <w:color w:val="4D4D4F"/>
          <w:spacing w:val="14"/>
        </w:rPr>
        <w:t> </w:t>
      </w:r>
      <w:r>
        <w:rPr>
          <w:color w:val="4D4D4F"/>
        </w:rPr>
        <w:t>However,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contrast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United</w:t>
      </w:r>
      <w:r>
        <w:rPr>
          <w:color w:val="4D4D4F"/>
          <w:spacing w:val="14"/>
        </w:rPr>
        <w:t> </w:t>
      </w:r>
      <w:r>
        <w:rPr>
          <w:color w:val="4D4D4F"/>
        </w:rPr>
        <w:t>States,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started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prior</w:t>
      </w:r>
      <w:r>
        <w:rPr>
          <w:color w:val="4D4D4F"/>
          <w:spacing w:val="11"/>
        </w:rPr>
        <w:t> </w:t>
      </w:r>
      <w:r>
        <w:rPr>
          <w:color w:val="4D4D4F"/>
        </w:rPr>
        <w:t>appreciation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currencies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falling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goods</w:t>
      </w:r>
      <w:r>
        <w:rPr>
          <w:color w:val="4D4D4F"/>
          <w:spacing w:val="1"/>
        </w:rPr>
        <w:t> </w:t>
      </w:r>
      <w:r>
        <w:rPr>
          <w:color w:val="4D4D4F"/>
        </w:rPr>
        <w:t>imported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emerging</w:t>
      </w:r>
      <w:r>
        <w:rPr>
          <w:color w:val="4D4D4F"/>
          <w:spacing w:val="11"/>
        </w:rPr>
        <w:t> </w:t>
      </w:r>
      <w:r>
        <w:rPr>
          <w:color w:val="4D4D4F"/>
        </w:rPr>
        <w:t>markets,</w:t>
      </w:r>
      <w:r>
        <w:rPr>
          <w:color w:val="4D4D4F"/>
          <w:spacing w:val="11"/>
        </w:rPr>
        <w:t> </w:t>
      </w:r>
      <w:r>
        <w:rPr>
          <w:color w:val="4D4D4F"/>
        </w:rPr>
        <w:t>notably</w:t>
      </w:r>
      <w:r>
        <w:rPr>
          <w:color w:val="4D4D4F"/>
          <w:spacing w:val="11"/>
        </w:rPr>
        <w:t> </w:t>
      </w:r>
      <w:r>
        <w:rPr>
          <w:color w:val="4D4D4F"/>
        </w:rPr>
        <w:t>China.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6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fac-</w:t>
      </w:r>
      <w:r>
        <w:rPr>
          <w:color w:val="4D4D4F"/>
          <w:spacing w:val="-53"/>
        </w:rPr>
        <w:t> </w:t>
      </w:r>
      <w:r>
        <w:rPr>
          <w:color w:val="4D4D4F"/>
        </w:rPr>
        <w:t>tors</w:t>
      </w:r>
      <w:r>
        <w:rPr>
          <w:color w:val="4D4D4F"/>
          <w:spacing w:val="7"/>
        </w:rPr>
        <w:t> </w:t>
      </w:r>
      <w:r>
        <w:rPr>
          <w:color w:val="4D4D4F"/>
        </w:rPr>
        <w:t>appear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dissipated,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suggested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uptick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 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euro</w:t>
      </w:r>
      <w:r>
        <w:rPr>
          <w:color w:val="4D4D4F"/>
          <w:spacing w:val="1"/>
        </w:rPr>
        <w:t> </w:t>
      </w:r>
      <w:r>
        <w:rPr>
          <w:color w:val="4D4D4F"/>
        </w:rPr>
        <w:t>area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Japan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months.</w:t>
      </w:r>
    </w:p>
    <w:p>
      <w:pPr>
        <w:pStyle w:val="BodyText"/>
        <w:spacing w:line="249" w:lineRule="auto" w:before="126"/>
        <w:ind w:left="2019" w:right="2000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States,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started</w:t>
      </w:r>
      <w:r>
        <w:rPr>
          <w:color w:val="4D4D4F"/>
          <w:spacing w:val="3"/>
        </w:rPr>
        <w:t> </w:t>
      </w:r>
      <w:r>
        <w:rPr>
          <w:color w:val="4D4D4F"/>
        </w:rPr>
        <w:t>declining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despite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dollar.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slowdown</w:t>
      </w:r>
      <w:r>
        <w:rPr>
          <w:color w:val="4D4D4F"/>
          <w:spacing w:val="8"/>
        </w:rPr>
        <w:t> </w:t>
      </w:r>
      <w:r>
        <w:rPr>
          <w:color w:val="4D4D4F"/>
        </w:rPr>
        <w:t>can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attributed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services,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telecommunications.</w:t>
      </w:r>
      <w:r>
        <w:rPr>
          <w:color w:val="4D4D4F"/>
          <w:spacing w:val="7"/>
        </w:rPr>
        <w:t> </w:t>
      </w:r>
      <w:r>
        <w:rPr>
          <w:color w:val="4D4D4F"/>
        </w:rPr>
        <w:t>Looking</w:t>
      </w:r>
      <w:r>
        <w:rPr>
          <w:color w:val="4D4D4F"/>
          <w:spacing w:val="8"/>
        </w:rPr>
        <w:t> </w:t>
      </w:r>
      <w:r>
        <w:rPr>
          <w:color w:val="4D4D4F"/>
        </w:rPr>
        <w:t>ahead,</w:t>
      </w:r>
      <w:r>
        <w:rPr>
          <w:color w:val="4D4D4F"/>
          <w:spacing w:val="1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reach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2019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-5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tight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exerts</w:t>
      </w:r>
      <w:r>
        <w:rPr>
          <w:color w:val="4D4D4F"/>
          <w:spacing w:val="3"/>
        </w:rPr>
        <w:t> </w:t>
      </w:r>
      <w:r>
        <w:rPr>
          <w:color w:val="4D4D4F"/>
        </w:rPr>
        <w:t>upward</w:t>
      </w:r>
      <w:r>
        <w:rPr>
          <w:color w:val="4D4D4F"/>
          <w:spacing w:val="2"/>
        </w:rPr>
        <w:t> </w:t>
      </w:r>
      <w:r>
        <w:rPr>
          <w:color w:val="4D4D4F"/>
        </w:rPr>
        <w:t>pressure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wage</w:t>
      </w:r>
      <w:r>
        <w:rPr>
          <w:color w:val="4D4D4F"/>
          <w:spacing w:val="2"/>
        </w:rPr>
        <w:t> </w:t>
      </w:r>
      <w:r>
        <w:rPr>
          <w:color w:val="4D4D4F"/>
        </w:rPr>
        <w:t>inflation.</w:t>
      </w:r>
    </w:p>
    <w:p>
      <w:pPr>
        <w:pStyle w:val="BodyText"/>
        <w:spacing w:line="249" w:lineRule="auto" w:before="124"/>
        <w:ind w:left="2019" w:right="2073"/>
      </w:pP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assesses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dynamics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lens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slack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inflation</w:t>
      </w:r>
      <w:r>
        <w:rPr>
          <w:color w:val="4D4D4F"/>
          <w:spacing w:val="19"/>
        </w:rPr>
        <w:t> </w:t>
      </w:r>
      <w:r>
        <w:rPr>
          <w:color w:val="4D4D4F"/>
        </w:rPr>
        <w:t>expectations,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continuing</w:t>
      </w:r>
      <w:r>
        <w:rPr>
          <w:color w:val="4D4D4F"/>
          <w:spacing w:val="19"/>
        </w:rPr>
        <w:t> </w:t>
      </w:r>
      <w:r>
        <w:rPr>
          <w:color w:val="4D4D4F"/>
        </w:rPr>
        <w:t>softness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inflation</w:t>
      </w:r>
      <w:r>
        <w:rPr>
          <w:color w:val="4D4D4F"/>
          <w:spacing w:val="19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5"/>
        </w:rPr>
        <w:t> </w:t>
      </w:r>
      <w:r>
        <w:rPr>
          <w:color w:val="4D4D4F"/>
        </w:rPr>
        <w:t>calls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analysis.</w:t>
      </w:r>
      <w:r>
        <w:rPr>
          <w:color w:val="4D4D4F"/>
          <w:spacing w:val="6"/>
        </w:rPr>
        <w:t> </w:t>
      </w:r>
      <w:r>
        <w:rPr>
          <w:color w:val="4D4D4F"/>
        </w:rPr>
        <w:t>One</w:t>
      </w:r>
      <w:r>
        <w:rPr>
          <w:color w:val="4D4D4F"/>
          <w:spacing w:val="5"/>
        </w:rPr>
        <w:t> </w:t>
      </w:r>
      <w:r>
        <w:rPr>
          <w:color w:val="4D4D4F"/>
        </w:rPr>
        <w:t>possible</w:t>
      </w:r>
      <w:r>
        <w:rPr>
          <w:color w:val="4D4D4F"/>
          <w:spacing w:val="1"/>
        </w:rPr>
        <w:t> </w:t>
      </w:r>
      <w:r>
        <w:rPr>
          <w:color w:val="4D4D4F"/>
        </w:rPr>
        <w:t>explanation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behaviour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changed,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responsive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slack</w:t>
      </w: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45pt;margin-top:11.484324pt;width:522pt;height:.1pt;mso-position-horizontal-relative:page;mso-position-vertical-relative:paragraph;z-index:-15716864;mso-wrap-distance-left:0;mso-wrap-distance-right:0" id="docshape63" coordorigin="900,230" coordsize="10440,0" path="m900,230l11340,23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remains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below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target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advanced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economies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rPr>
          <w:b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237" w:lineRule="auto" w:before="0" w:after="0"/>
        <w:ind w:left="420" w:right="449" w:hanging="180"/>
        <w:jc w:val="left"/>
        <w:rPr>
          <w:sz w:val="14"/>
        </w:rPr>
      </w:pPr>
      <w:r>
        <w:rPr>
          <w:color w:val="4D4D4F"/>
          <w:sz w:val="14"/>
        </w:rPr>
        <w:t>Aggregate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targets,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7"/>
          <w:position w:val="4"/>
          <w:sz w:val="12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31"/>
        <w:ind w:left="0" w:right="0" w:firstLine="0"/>
        <w:jc w:val="right"/>
        <w:rPr>
          <w:sz w:val="13"/>
        </w:rPr>
      </w:pPr>
      <w:r>
        <w:rPr>
          <w:sz w:val="13"/>
        </w:rPr>
        <w:t>Percentage</w:t>
      </w:r>
      <w:r>
        <w:rPr>
          <w:spacing w:val="31"/>
          <w:sz w:val="13"/>
        </w:rPr>
        <w:t> </w:t>
      </w:r>
      <w:r>
        <w:rPr>
          <w:sz w:val="13"/>
        </w:rPr>
        <w:t>points</w:t>
      </w:r>
    </w:p>
    <w:p>
      <w:pPr>
        <w:spacing w:before="34"/>
        <w:ind w:left="0" w:right="0" w:firstLine="0"/>
        <w:jc w:val="right"/>
        <w:rPr>
          <w:sz w:val="13"/>
        </w:rPr>
      </w:pPr>
      <w:r>
        <w:rPr/>
        <w:pict>
          <v:group style="position:absolute;margin-left:45.6436pt;margin-top:5.872217pt;width:240.15pt;height:131.85pt;mso-position-horizontal-relative:page;mso-position-vertical-relative:paragraph;z-index:15744512" id="docshapegroup64" coordorigin="913,117" coordsize="4803,2637">
            <v:line style="position:absolute" from="920,1436" to="5708,1436" stroked="true" strokeweight=".712pt" strokecolor="#000000">
              <v:stroke dashstyle="solid"/>
            </v:line>
            <v:line style="position:absolute" from="5708,2747" to="5708,125" stroked="true" strokeweight=".712pt" strokecolor="#000000">
              <v:stroke dashstyle="solid"/>
            </v:line>
            <v:shape style="position:absolute;left:5631;top:124;width:76;height:2622" id="docshape65" coordorigin="5632,125" coordsize="76,2622" path="m5632,2747l5708,2747m5632,2090l5708,2090m5632,1437l5708,1437m5632,780l5708,780m5632,125l5708,125e" filled="false" stroked="true" strokeweight=".712pt" strokecolor="#000000">
              <v:path arrowok="t"/>
              <v:stroke dashstyle="solid"/>
            </v:shape>
            <v:shape style="position:absolute;left:920;top:124;width:4788;height:2622" id="docshape66" coordorigin="920,125" coordsize="4788,2622" path="m920,2747l920,125m920,2747l996,2747m920,2090l996,2090m920,1437l996,1437m920,780l996,780m920,125l996,125m920,2747l5708,2747e" filled="false" stroked="true" strokeweight=".712pt" strokecolor="#000000">
              <v:path arrowok="t"/>
              <v:stroke dashstyle="solid"/>
            </v:shape>
            <v:line style="position:absolute" from="5296,2671" to="5296,2747" stroked="true" strokeweight=".712pt" strokecolor="#000000">
              <v:stroke dashstyle="solid"/>
            </v:line>
            <v:line style="position:absolute" from="4908,2671" to="4908,2747" stroked="true" strokeweight=".712pt" strokecolor="#000000">
              <v:stroke dashstyle="solid"/>
            </v:line>
            <v:line style="position:absolute" from="4521,2671" to="4521,2747" stroked="true" strokeweight=".712pt" strokecolor="#000000">
              <v:stroke dashstyle="solid"/>
            </v:line>
            <v:line style="position:absolute" from="4135,2671" to="4135,2747" stroked="true" strokeweight=".712pt" strokecolor="#000000">
              <v:stroke dashstyle="solid"/>
            </v:line>
            <v:line style="position:absolute" from="3749,2671" to="3749,2747" stroked="true" strokeweight=".712pt" strokecolor="#000000">
              <v:stroke dashstyle="solid"/>
            </v:line>
            <v:line style="position:absolute" from="3359,2671" to="3359,2747" stroked="true" strokeweight=".712pt" strokecolor="#000000">
              <v:stroke dashstyle="solid"/>
            </v:line>
            <v:line style="position:absolute" from="2973,2671" to="2973,2747" stroked="true" strokeweight=".712pt" strokecolor="#000000">
              <v:stroke dashstyle="solid"/>
            </v:line>
            <v:line style="position:absolute" from="2586,2671" to="2586,2747" stroked="true" strokeweight=".712pt" strokecolor="#000000">
              <v:stroke dashstyle="solid"/>
            </v:line>
            <v:line style="position:absolute" from="2200,2671" to="2200,2747" stroked="true" strokeweight=".712pt" strokecolor="#000000">
              <v:stroke dashstyle="solid"/>
            </v:line>
            <v:line style="position:absolute" from="1811,2671" to="1811,2747" stroked="true" strokeweight=".712pt" strokecolor="#000000">
              <v:stroke dashstyle="solid"/>
            </v:line>
            <v:line style="position:absolute" from="1424,2671" to="1424,2747" stroked="true" strokeweight=".712pt" strokecolor="#000000">
              <v:stroke dashstyle="solid"/>
            </v:line>
            <v:line style="position:absolute" from="1038,2671" to="1038,2747" stroked="true" strokeweight=".712pt" strokecolor="#000000">
              <v:stroke dashstyle="solid"/>
            </v:line>
            <v:shape style="position:absolute;left:1038;top:532;width:4485;height:2088" id="docshape67" coordorigin="1038,532" coordsize="4485,2088" path="m1038,1233l1071,1283,1103,1347,1136,1267,1166,1203,1199,1147,1231,1187,1264,1187,1297,1510,1329,1630,1362,1537,1392,1457,1424,1547,1457,1480,1490,1417,1522,1464,1555,1464,1588,1474,1618,1530,1650,1614,1683,1434,1716,1220,1748,1020,1781,1033,1811,1007,1844,1003,1876,960,1909,990,1942,850,1974,647,2007,532,2037,607,2069,680,2102,957,2135,1467,2167,1764,2200,1907,2233,1884,2263,2060,2295,2114,2328,2320,2361,2414,2393,2619,2426,2487,2459,2507,2488,2317,2521,1930,2554,1714,2586,1624,2619,1674,2652,1543,2685,1560,2714,1563,2747,1694,2780,1640,2812,1677,2845,1617,2878,1573,2910,1603,2940,1517,2973,1503,3006,1427,3038,1327,3071,1220,3104,1173,3136,1190,3166,1157,3199,1143,3231,1073,3264,1140,3297,1157,3329,1237,3359,1267,3392,1273,3425,1310,3457,1404,3490,1527,3523,1570,3555,1610,3585,1570,3618,1530,3650,1490,3683,1580,3716,1584,3749,1637,3781,1630,3811,1734,3844,1850,3876,1774,3909,1674,3942,1627,3974,1697,4007,1760,4037,1857,4070,1757,4102,1730,4135,1727,4168,1804,4200,1767,4233,1684,4263,1677,4295,1684,4328,1717,4361,1757,4394,1797,4426,1820,4459,1914,4489,2074,4521,2254,4554,2224,4587,2190,4619,2197,4652,2137,4685,2137,4715,2147,4747,2160,4780,2227,4813,2174,4845,2134,4878,2090,4908,1990,4940,2077,4973,2074,5006,2064,5039,2080,5071,2047,5104,2040,5134,2017,5166,1924,5199,1840,5232,1814,5264,1697,5297,1524,5330,1464,5359,1600,5392,1550,5425,1654,5458,1700,5490,1690,5522,1627e" filled="false" stroked="true" strokeweight="1.188pt" strokecolor="#00aeef">
              <v:path arrowok="t"/>
              <v:stroke dashstyle="solid"/>
            </v:shape>
            <v:shape style="position:absolute;left:1038;top:1434;width:4485;height:445" id="docshape68" coordorigin="1038,1434" coordsize="4485,445" path="m1038,1677l1071,1667,1103,1654,1136,1600,1166,1630,1199,1584,1231,1590,1264,1577,1297,1563,1329,1574,1362,1597,1392,1587,1424,1520,1457,1474,1490,1497,1522,1514,1555,1534,1588,1543,1618,1543,1650,1540,1683,1550,1716,1514,1748,1490,1781,1480,1811,1534,1844,1543,1876,1484,1909,1527,1942,1490,1974,1457,2007,1450,2037,1434,2069,1444,2102,1507,2135,1530,2167,1600,2200,1694,2233,1664,2263,1747,2295,1694,2328,1747,2361,1780,2393,1830,2426,1834,2459,1844,2488,1790,2521,1790,2554,1767,2586,1760,2619,1770,2652,1727,2685,1817,2714,1830,2747,1830,2780,1830,2812,1834,2845,1840,2878,1867,2910,1877,2940,1879,2973,1860,3006,1850,3038,1797,3071,1697,3104,1677,3136,1694,3166,1694,3199,1674,3231,1603,3264,1630,3297,1627,3329,1610,3359,1607,3392,1603,3425,1597,3457,1607,3490,1647,3523,1647,3555,1647,3585,1707,3618,1704,3650,1660,3683,1680,3716,1697,3749,1740,3781,1747,3811,1724,3844,1817,3876,1777,3909,1760,3942,1770,3974,1754,4007,1767,4037,1800,4070,1764,4102,1767,4135,1774,4168,1750,4200,1777,4233,1710,4263,1754,4295,1730,4328,1724,4361,1717,4394,1744,4426,1770,4459,1807,4489,1817,4521,1810,4554,1807,4587,1827,4619,1837,4652,1797,4685,1807,4715,1777,4747,1784,4780,1770,4813,1760,4845,1760,4878,1750,4908,1734,4940,1737,4973,1710,5006,1740,5039,1717,5071,1707,5104,1710,5134,1710,5166,1724,5199,1720,5232,1744,5264,1720,5297,1704,5330,1710,5359,1804,5392,1727,5425,1780,5458,1750,5490,1747,5522,1760e" filled="false" stroked="true" strokeweight="1.188pt" strokecolor="#c5281c">
              <v:path arrowok="t"/>
              <v:stroke dashstyle="solid"/>
            </v:shape>
            <w10:wrap type="none"/>
          </v:group>
        </w:pict>
      </w:r>
      <w:r>
        <w:rPr>
          <w:sz w:val="13"/>
        </w:rPr>
        <w:t>3.0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4"/>
        </w:numPr>
        <w:tabs>
          <w:tab w:pos="405" w:val="left" w:leader="none"/>
        </w:tabs>
        <w:spacing w:line="268" w:lineRule="auto" w:before="0" w:after="0"/>
        <w:ind w:left="404" w:right="690" w:hanging="181"/>
        <w:jc w:val="left"/>
        <w:rPr>
          <w:sz w:val="14"/>
        </w:rPr>
      </w:pPr>
      <w:r>
        <w:rPr>
          <w:color w:val="4D4D4F"/>
          <w:sz w:val="14"/>
        </w:rPr>
        <w:t>Deviation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targets,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monthly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before="14"/>
        <w:ind w:left="0" w:right="351" w:firstLine="0"/>
        <w:jc w:val="right"/>
        <w:rPr>
          <w:sz w:val="13"/>
        </w:rPr>
      </w:pPr>
      <w:r>
        <w:rPr>
          <w:spacing w:val="-1"/>
          <w:w w:val="105"/>
          <w:sz w:val="13"/>
        </w:rPr>
        <w:t>Percentage</w:t>
      </w:r>
      <w:r>
        <w:rPr>
          <w:spacing w:val="-6"/>
          <w:w w:val="105"/>
          <w:sz w:val="13"/>
        </w:rPr>
        <w:t> </w:t>
      </w:r>
      <w:r>
        <w:rPr>
          <w:w w:val="105"/>
          <w:sz w:val="13"/>
        </w:rPr>
        <w:t>points</w:t>
      </w:r>
    </w:p>
    <w:p>
      <w:pPr>
        <w:spacing w:before="38"/>
        <w:ind w:left="0" w:right="351" w:firstLine="0"/>
        <w:jc w:val="right"/>
        <w:rPr>
          <w:sz w:val="13"/>
        </w:rPr>
      </w:pPr>
      <w:r>
        <w:rPr/>
        <w:pict>
          <v:group style="position:absolute;margin-left:312.643585pt;margin-top:5.862921pt;width:240.15pt;height:131.85pt;mso-position-horizontal-relative:page;mso-position-vertical-relative:paragraph;z-index:15745024" id="docshapegroup69" coordorigin="6253,117" coordsize="4803,2637">
            <v:line style="position:absolute" from="6260,649" to="11048,649" stroked="true" strokeweight=".712pt" strokecolor="#000000">
              <v:stroke dashstyle="solid"/>
            </v:line>
            <v:line style="position:absolute" from="11048,2746" to="11048,124" stroked="true" strokeweight=".712pt" strokecolor="#000000">
              <v:stroke dashstyle="solid"/>
            </v:line>
            <v:shape style="position:absolute;left:10971;top:124;width:76;height:2622" id="docshape70" coordorigin="10972,124" coordsize="76,2622" path="m10972,2746l11048,2746m10972,2222l11048,2222m10972,1696l11048,1696m10972,1173l11048,1173m10972,648l11048,648m10972,124l11048,124e" filled="false" stroked="true" strokeweight=".712pt" strokecolor="#000000">
              <v:path arrowok="t"/>
              <v:stroke dashstyle="solid"/>
            </v:shape>
            <v:shape style="position:absolute;left:6260;top:124;width:4788;height:2622" id="docshape71" coordorigin="6260,124" coordsize="4788,2622" path="m6260,2746l6260,124m6260,2746l6336,2746m6260,2222l6336,2222m6260,1696l6336,1696m6260,1173l6336,1173m6260,648l6336,648m6260,124l6336,124m6260,2746l11048,2746e" filled="false" stroked="true" strokeweight=".712pt" strokecolor="#000000">
              <v:path arrowok="t"/>
              <v:stroke dashstyle="solid"/>
            </v:shape>
            <v:line style="position:absolute" from="10638,2670" to="10638,2746" stroked="true" strokeweight=".712pt" strokecolor="#000000">
              <v:stroke dashstyle="solid"/>
            </v:line>
            <v:line style="position:absolute" from="10251,2670" to="10251,2746" stroked="true" strokeweight=".712pt" strokecolor="#000000">
              <v:stroke dashstyle="solid"/>
            </v:line>
            <v:line style="position:absolute" from="9864,2670" to="9864,2746" stroked="true" strokeweight=".712pt" strokecolor="#000000">
              <v:stroke dashstyle="solid"/>
            </v:line>
            <v:line style="position:absolute" from="9478,2670" to="9478,2746" stroked="true" strokeweight=".712pt" strokecolor="#000000">
              <v:stroke dashstyle="solid"/>
            </v:line>
            <v:line style="position:absolute" from="9088,2670" to="9088,2746" stroked="true" strokeweight=".712pt" strokecolor="#000000">
              <v:stroke dashstyle="solid"/>
            </v:line>
            <v:line style="position:absolute" from="8701,2670" to="8701,2746" stroked="true" strokeweight=".712pt" strokecolor="#000000">
              <v:stroke dashstyle="solid"/>
            </v:line>
            <v:line style="position:absolute" from="8315,2670" to="8315,2746" stroked="true" strokeweight=".712pt" strokecolor="#000000">
              <v:stroke dashstyle="solid"/>
            </v:line>
            <v:line style="position:absolute" from="7928,2670" to="7928,2746" stroked="true" strokeweight=".712pt" strokecolor="#000000">
              <v:stroke dashstyle="solid"/>
            </v:line>
            <v:line style="position:absolute" from="7542,2670" to="7542,2746" stroked="true" strokeweight=".712pt" strokecolor="#000000">
              <v:stroke dashstyle="solid"/>
            </v:line>
            <v:line style="position:absolute" from="7155,2670" to="7155,2746" stroked="true" strokeweight=".712pt" strokecolor="#000000">
              <v:stroke dashstyle="solid"/>
            </v:line>
            <v:line style="position:absolute" from="6768,2670" to="6768,2746" stroked="true" strokeweight=".712pt" strokecolor="#000000">
              <v:stroke dashstyle="solid"/>
            </v:line>
            <v:line style="position:absolute" from="6380,2670" to="6380,2746" stroked="true" strokeweight=".712pt" strokecolor="#000000">
              <v:stroke dashstyle="solid"/>
            </v:line>
            <v:shape style="position:absolute;left:6379;top:546;width:4517;height:719" id="docshape72" coordorigin="6380,547" coordsize="4517,719" path="m6380,951l6411,940,6444,909,6477,808,6510,889,6542,834,6572,832,6605,881,6637,819,6670,795,6703,798,6736,782,6768,697,6798,614,6831,609,6863,596,6896,575,6929,599,6962,606,6991,586,7024,624,7057,614,7089,593,7122,604,7155,681,7188,674,7217,547,7250,731,7283,687,7316,653,7348,700,7381,599,7411,606,7443,581,7476,606,7509,622,7542,749,7574,713,7607,834,7637,666,7669,782,7702,855,7735,909,7768,912,7800,959,7830,979,7863,1041,7895,1016,7928,1171,7961,1192,7994,987,8026,1140,8056,1101,8089,1067,8121,1075,8154,1078,8187,971,8220,997,8249,1003,8282,1039,8315,1028,8347,1083,8380,909,8413,744,8446,824,8475,785,8508,964,8541,966,8574,736,8606,757,8639,759,8669,741,8701,795,8734,793,8767,754,8800,775,8832,764,8865,775,8895,702,8927,793,8960,803,8993,824,9026,850,9058,808,9088,894,9121,920,9153,811,9186,1078,9219,969,9252,987,9284,1026,9314,1016,9347,1057,9380,1160,9412,1096,9445,1220,9478,1163,9507,1080,9540,1215,9573,1067,9606,1243,9638,1189,9671,1181,9704,1101,9733,1194,9766,1217,9799,1238,9832,1202,9864,1259,9897,1212,9927,1265,9959,1261,9992,1114,10025,1181,10058,1088,10090,1101,10123,1135,10153,1034,10185,1109,10218,1132,10251,1070,10284,1153,10316,1047,10346,1199,10379,1153,10411,1142,10444,1135,10477,1163,10510,1160,10543,1197,10572,1186,10605,1119,10638,1111,10670,1140,10703,1225,10736,938,10769,1101,10798,997,10831,982,10864,974,10896,1003e" filled="false" stroked="true" strokeweight="1.188pt" strokecolor="#21963e">
              <v:path arrowok="t"/>
              <v:stroke dashstyle="solid"/>
            </v:shape>
            <v:shape style="position:absolute;left:6379;top:1276;width:4485;height:1312" id="docshape73" coordorigin="6380,1276" coordsize="4485,1312" path="m6380,2059l6411,1958,6444,1955,6477,2007,6510,1955,6542,1904,6572,1852,6605,1904,6637,1955,6670,1904,6703,1800,6736,1852,6768,1803,6798,1854,6831,1906,6863,1803,6896,1852,6929,1904,6962,1958,6991,1803,7024,1852,7057,1852,7089,1748,7122,1748,7155,1751,7188,1751,7217,1645,7250,1751,7283,1748,7316,1645,7348,1593,7381,1696,7411,1593,7443,1593,7476,1696,7509,1696,7542,1803,7574,1751,7607,1854,7637,1906,7669,1958,7702,2062,7735,2165,7768,2165,7800,2217,7830,2269,7863,2217,7895,2320,7928,2168,7961,2116,7994,2116,8026,2326,8056,2377,8089,2429,8121,2486,8154,2538,8187,2588,8220,2326,8249,2432,8282,2380,8315,2385,8347,2385,8380,2434,8413,2279,8446,2121,8475,2121,8508,1963,8541,1963,8574,1911,8606,2227,8639,2282,8669,2230,8701,2126,8734,1966,8767,1966,8800,1857,8832,2018,8865,1966,8895,2020,8927,1966,8960,2018,8993,1966,9026,1914,9058,2020,9088,2075,9121,2183,9153,2075,9186,1966,9219,1911,9252,1860,9284,1751,9314,1696,9347,1696,9380,1590,9412,1427,9445,1318,9478,1373,9507,1318,9540,1373,9573,1562,9606,1562,9638,1559,9671,1505,9704,1562,9733,1562,9766,1564,9799,1671,9832,1671,9864,1559,9897,1614,9927,1616,9959,1435,9992,1435,10025,1381,10058,1435,10090,1381,10123,1329,10153,1383,10185,1276,10218,1276,10251,1432,10284,1381,10316,1381,10346,1383,10379,1383,10411,1435,10444,1541,10477,1593,10510,1645,10543,1593,10572,1645,10605,1696,10638,1645,10670,1751,10703,1854,10736,1854,10769,1803,10798,1803,10831,1751,10864,1696e" filled="false" stroked="true" strokeweight="1.188pt" strokecolor="#ffcb05">
              <v:path arrowok="t"/>
              <v:stroke dashstyle="solid"/>
            </v:shape>
            <v:shape style="position:absolute;left:6379;top:412;width:4485;height:789" id="docshape74" coordorigin="6380,412" coordsize="4485,789" path="m6380,568l6411,586,6444,588,6477,524,6510,547,6542,451,6572,469,6605,413,6637,443,6670,505,6703,612,6736,578,6768,464,6798,412,6831,500,6863,583,6896,630,6929,676,6962,658,6991,679,7024,624,7057,573,7089,505,7122,477,7155,573,7188,637,7217,560,7250,547,7283,500,7316,479,7348,487,7381,513,7411,593,7443,728,7476,819,7509,964,7542,1054,7574,1065,7607,1119,7637,1047,7669,1093,7702,1124,7735,1189,7768,1189,7800,1158,7830,1000,7863,953,7895,912,7928,881,7961,889,7994,878,8026,1003,8056,992,8089,1008,8121,987,8154,1000,8187,1072,8220,1189,8249,1176,8282,1201,8315,1176,8347,1129,8380,1127,8413,1010,8446,948,8475,933,8508,871,8541,811,8574,798,8606,762,8639,731,8669,671,8701,599,8734,619,8767,593,8800,635,8832,697,8865,702,8895,736,8927,816,8960,790,8993,733,9026,767,9058,793,9088,821,9121,826,9153,881,9186,940,9219,946,9252,938,9284,940,9314,909,9347,914,9380,948,9412,914,9445,886,9478,927,9507,959,9540,904,9573,842,9606,808,9638,819,9671,782,9704,816,9733,803,9766,850,9799,889,9832,922,9864,982,9897,966,9927,982,9959,1000,9992,1023,10025,1016,10058,1039,10090,1018,10123,997,10153,1023,10185,1000,10218,979,10251,852,10284,803,10316,845,10346,801,10379,780,10411,798,10444,762,10477,697,10510,736,10543,694,10572,746,10605,718,10638,707,10670,720,10703,852,10736,871,10769,925,10798,909,10831,956,10864,1021e" filled="false" stroked="true" strokeweight="1.188pt" strokecolor="#00aeef">
              <v:path arrowok="t"/>
              <v:stroke dashstyle="solid"/>
            </v:shape>
            <w10:wrap type="none"/>
          </v:group>
        </w:pict>
      </w:r>
      <w:r>
        <w:rPr>
          <w:w w:val="102"/>
          <w:sz w:val="13"/>
        </w:rPr>
        <w:t>1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16" w:space="40"/>
            <w:col w:w="5544"/>
          </w:cols>
        </w:sectPr>
      </w:pPr>
    </w:p>
    <w:p>
      <w:pPr>
        <w:pStyle w:val="BodyText"/>
        <w:spacing w:before="3"/>
        <w:rPr>
          <w:sz w:val="23"/>
        </w:rPr>
      </w:pPr>
    </w:p>
    <w:p>
      <w:pPr>
        <w:spacing w:line="139" w:lineRule="exact" w:before="105"/>
        <w:ind w:left="10119" w:right="0" w:firstLine="0"/>
        <w:jc w:val="center"/>
        <w:rPr>
          <w:sz w:val="13"/>
        </w:rPr>
      </w:pPr>
      <w:r>
        <w:rPr>
          <w:w w:val="102"/>
          <w:sz w:val="13"/>
        </w:rPr>
        <w:t>0</w:t>
      </w:r>
    </w:p>
    <w:p>
      <w:pPr>
        <w:spacing w:line="139" w:lineRule="exact" w:before="0"/>
        <w:ind w:left="0" w:right="451" w:firstLine="0"/>
        <w:jc w:val="center"/>
        <w:rPr>
          <w:sz w:val="13"/>
        </w:rPr>
      </w:pPr>
      <w:r>
        <w:rPr>
          <w:sz w:val="13"/>
        </w:rPr>
        <w:t>1.5</w:t>
      </w:r>
    </w:p>
    <w:p>
      <w:pPr>
        <w:pStyle w:val="BodyText"/>
        <w:rPr>
          <w:sz w:val="12"/>
        </w:rPr>
      </w:pPr>
    </w:p>
    <w:p>
      <w:pPr>
        <w:spacing w:before="105"/>
        <w:ind w:left="10420" w:right="0" w:firstLine="0"/>
        <w:jc w:val="left"/>
        <w:rPr>
          <w:sz w:val="13"/>
        </w:rPr>
      </w:pPr>
      <w:r>
        <w:rPr>
          <w:w w:val="110"/>
          <w:sz w:val="13"/>
        </w:rPr>
        <w:t>-1</w:t>
      </w:r>
    </w:p>
    <w:p>
      <w:pPr>
        <w:spacing w:before="115"/>
        <w:ind w:left="0" w:right="451" w:firstLine="0"/>
        <w:jc w:val="center"/>
        <w:rPr>
          <w:sz w:val="13"/>
        </w:rPr>
      </w:pPr>
      <w:r>
        <w:rPr>
          <w:sz w:val="13"/>
        </w:rPr>
        <w:t>0.0</w:t>
      </w:r>
    </w:p>
    <w:p>
      <w:pPr>
        <w:spacing w:before="107"/>
        <w:ind w:left="10420" w:right="0" w:firstLine="0"/>
        <w:jc w:val="left"/>
        <w:rPr>
          <w:sz w:val="13"/>
        </w:rPr>
      </w:pPr>
      <w:r>
        <w:rPr>
          <w:w w:val="110"/>
          <w:sz w:val="13"/>
        </w:rPr>
        <w:t>-2</w:t>
      </w:r>
    </w:p>
    <w:p>
      <w:pPr>
        <w:pStyle w:val="BodyText"/>
        <w:spacing w:before="8"/>
        <w:rPr>
          <w:sz w:val="12"/>
        </w:rPr>
      </w:pPr>
    </w:p>
    <w:p>
      <w:pPr>
        <w:spacing w:line="135" w:lineRule="exact" w:before="105"/>
        <w:ind w:left="0" w:right="502" w:firstLine="0"/>
        <w:jc w:val="center"/>
        <w:rPr>
          <w:sz w:val="13"/>
        </w:rPr>
      </w:pPr>
      <w:r>
        <w:rPr>
          <w:w w:val="105"/>
          <w:sz w:val="13"/>
        </w:rPr>
        <w:t>-1.5</w:t>
      </w:r>
    </w:p>
    <w:p>
      <w:pPr>
        <w:spacing w:line="135" w:lineRule="exact" w:before="0"/>
        <w:ind w:left="10205" w:right="138" w:firstLine="0"/>
        <w:jc w:val="center"/>
        <w:rPr>
          <w:sz w:val="13"/>
        </w:rPr>
      </w:pPr>
      <w:r>
        <w:rPr>
          <w:w w:val="110"/>
          <w:sz w:val="13"/>
        </w:rPr>
        <w:t>-3</w:t>
      </w: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8"/>
        <w:rPr>
          <w:sz w:val="22"/>
        </w:rPr>
      </w:pPr>
    </w:p>
    <w:p>
      <w:pPr>
        <w:tabs>
          <w:tab w:pos="1197" w:val="left" w:leader="none"/>
          <w:tab w:pos="1971" w:val="left" w:leader="none"/>
          <w:tab w:pos="2745" w:val="left" w:leader="none"/>
          <w:tab w:pos="3519" w:val="left" w:leader="none"/>
          <w:tab w:pos="4293" w:val="left" w:leader="none"/>
        </w:tabs>
        <w:spacing w:before="0"/>
        <w:ind w:left="423" w:right="0" w:firstLine="0"/>
        <w:jc w:val="left"/>
        <w:rPr>
          <w:sz w:val="13"/>
        </w:rPr>
      </w:pPr>
      <w:r>
        <w:rPr>
          <w:sz w:val="13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tabs>
          <w:tab w:pos="1816" w:val="left" w:leader="none"/>
        </w:tabs>
        <w:spacing w:before="138"/>
        <w:ind w:left="5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952" from="45.5pt,10.965919pt" to="56pt,10.965919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63808" from="110.900002pt,10.965919pt" to="121.400002pt,10.965919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  <w:tab/>
        <w:t>Total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</w:p>
    <w:p>
      <w:pPr>
        <w:spacing w:before="119"/>
        <w:ind w:left="423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-3.0</w:t>
      </w:r>
    </w:p>
    <w:p>
      <w:pPr>
        <w:spacing w:before="105"/>
        <w:ind w:left="5065" w:right="0" w:firstLine="0"/>
        <w:jc w:val="left"/>
        <w:rPr>
          <w:sz w:val="13"/>
        </w:rPr>
      </w:pPr>
      <w:r>
        <w:rPr/>
        <w:br w:type="column"/>
      </w:r>
      <w:r>
        <w:rPr>
          <w:w w:val="110"/>
          <w:sz w:val="13"/>
        </w:rPr>
        <w:t>-4</w:t>
      </w:r>
    </w:p>
    <w:p>
      <w:pPr>
        <w:tabs>
          <w:tab w:pos="1184" w:val="left" w:leader="none"/>
          <w:tab w:pos="1957" w:val="left" w:leader="none"/>
          <w:tab w:pos="2730" w:val="left" w:leader="none"/>
          <w:tab w:pos="3507" w:val="left" w:leader="none"/>
          <w:tab w:pos="4280" w:val="left" w:leader="none"/>
        </w:tabs>
        <w:spacing w:before="8"/>
        <w:ind w:left="410" w:right="0" w:firstLine="0"/>
        <w:jc w:val="left"/>
        <w:rPr>
          <w:sz w:val="13"/>
        </w:rPr>
      </w:pPr>
      <w:r>
        <w:rPr>
          <w:sz w:val="13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tabs>
          <w:tab w:pos="1813" w:val="left" w:leader="none"/>
          <w:tab w:pos="2893" w:val="left" w:leader="none"/>
        </w:tabs>
        <w:spacing w:before="114"/>
        <w:ind w:left="49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976" from="312.5pt,9.765924pt" to="323pt,9.765924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62784" from="378.5pt,9.765924pt" to="389pt,9.765924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62272" from="432.5pt,9.765924pt" to="443pt,9.765924pt" stroked="true" strokeweight="1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  <w:tab/>
        <w:t>Euro area</w:t>
        <w:tab/>
        <w:t>Japan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590" w:space="66"/>
            <w:col w:w="660" w:space="39"/>
            <w:col w:w="5545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400" w:right="24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representing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40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valuations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targets are fixed 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 targets.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before="39"/>
        <w:ind w:left="0" w:right="217" w:firstLine="0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observations: All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series except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euro area, August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2017;</w:t>
      </w:r>
    </w:p>
    <w:p>
      <w:pPr>
        <w:spacing w:before="19"/>
        <w:ind w:left="0" w:right="217" w:firstLine="0"/>
        <w:jc w:val="right"/>
        <w:rPr>
          <w:sz w:val="14"/>
        </w:rPr>
      </w:pPr>
      <w:r>
        <w:rPr>
          <w:color w:val="4D4D4F"/>
          <w:sz w:val="14"/>
        </w:rPr>
        <w:t>euro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area,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05" w:space="1383"/>
            <w:col w:w="4212"/>
          </w:cols>
        </w:sectPr>
      </w:pPr>
    </w:p>
    <w:p>
      <w:pPr>
        <w:pStyle w:val="BodyText"/>
        <w:spacing w:before="9" w:after="1"/>
        <w:rPr>
          <w:sz w:val="16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75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134pt;margin-top:17.258877pt;width:344pt;height:.1pt;mso-position-horizontal-relative:page;mso-position-vertical-relative:paragraph;z-index:-15715840;mso-wrap-distance-left:0;mso-wrap-distance-right:0" id="docshape76" coordorigin="2680,345" coordsize="6880,0" path="m2680,345l9560,345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background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information,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Bhatnagar,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A.-K.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Cormier,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Hess,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Leon-Manlagnit,</w:t>
      </w:r>
    </w:p>
    <w:p>
      <w:pPr>
        <w:spacing w:line="268" w:lineRule="auto" w:before="19"/>
        <w:ind w:left="2259" w:right="2000" w:firstLine="0"/>
        <w:jc w:val="left"/>
        <w:rPr>
          <w:sz w:val="14"/>
        </w:rPr>
      </w:pPr>
      <w:r>
        <w:rPr>
          <w:color w:val="4D4D4F"/>
          <w:sz w:val="14"/>
        </w:rPr>
        <w:t>E.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Martin,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Rai,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St-Cyr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Sarker,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</w:t>
      </w:r>
      <w:hyperlink r:id="rId19">
        <w:r>
          <w:rPr>
            <w:color w:val="006976"/>
            <w:sz w:val="14"/>
          </w:rPr>
          <w:t>Low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Inflation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Advanced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Economies: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Facts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Drivers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 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 2017-16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19" w:right="2133"/>
      </w:pPr>
      <w:bookmarkStart w:name="_bookmark4" w:id="12"/>
      <w:bookmarkEnd w:id="12"/>
      <w:r>
        <w:rPr/>
      </w:r>
      <w:bookmarkStart w:name="Emerging-market economies" w:id="13"/>
      <w:bookmarkEnd w:id="13"/>
      <w:r>
        <w:rPr/>
      </w:r>
      <w:bookmarkStart w:name="Commodity prices" w:id="14"/>
      <w:bookmarkEnd w:id="14"/>
      <w:r>
        <w:rPr/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past.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36"/>
          <w:position w:val="7"/>
          <w:sz w:val="11"/>
        </w:rPr>
        <w:t> </w:t>
      </w:r>
      <w:r>
        <w:rPr>
          <w:color w:val="4D4D4F"/>
        </w:rPr>
        <w:t>Another</w:t>
      </w:r>
      <w:r>
        <w:rPr>
          <w:color w:val="4D4D4F"/>
          <w:spacing w:val="11"/>
        </w:rPr>
        <w:t> </w:t>
      </w:r>
      <w:r>
        <w:rPr>
          <w:color w:val="4D4D4F"/>
        </w:rPr>
        <w:t>possibility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technological</w:t>
      </w:r>
      <w:r>
        <w:rPr>
          <w:color w:val="4D4D4F"/>
          <w:spacing w:val="12"/>
        </w:rPr>
        <w:t> </w:t>
      </w:r>
      <w:r>
        <w:rPr>
          <w:color w:val="4D4D4F"/>
        </w:rPr>
        <w:t>advances,</w:t>
      </w:r>
      <w:r>
        <w:rPr>
          <w:color w:val="4D4D4F"/>
          <w:spacing w:val="12"/>
        </w:rPr>
        <w:t> </w:t>
      </w:r>
      <w:r>
        <w:rPr>
          <w:color w:val="4D4D4F"/>
        </w:rPr>
        <w:t>such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e-commerce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digital</w:t>
      </w:r>
      <w:r>
        <w:rPr>
          <w:color w:val="4D4D4F"/>
          <w:spacing w:val="5"/>
        </w:rPr>
        <w:t> </w:t>
      </w:r>
      <w:r>
        <w:rPr>
          <w:color w:val="4D4D4F"/>
        </w:rPr>
        <w:t>economy,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playing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role.</w:t>
      </w:r>
      <w:r>
        <w:rPr>
          <w:color w:val="4D4D4F"/>
          <w:spacing w:val="1"/>
        </w:rPr>
        <w:t> </w:t>
      </w:r>
      <w:r>
        <w:rPr>
          <w:color w:val="4D4D4F"/>
        </w:rPr>
        <w:t>So</w:t>
      </w:r>
      <w:r>
        <w:rPr>
          <w:color w:val="4D4D4F"/>
          <w:spacing w:val="5"/>
        </w:rPr>
        <w:t> </w:t>
      </w:r>
      <w:r>
        <w:rPr>
          <w:color w:val="4D4D4F"/>
        </w:rPr>
        <w:t>far,</w:t>
      </w:r>
      <w:r>
        <w:rPr>
          <w:color w:val="4D4D4F"/>
          <w:spacing w:val="6"/>
        </w:rPr>
        <w:t> </w:t>
      </w:r>
      <w:r>
        <w:rPr>
          <w:color w:val="4D4D4F"/>
        </w:rPr>
        <w:t>available</w:t>
      </w:r>
      <w:r>
        <w:rPr>
          <w:color w:val="4D4D4F"/>
          <w:spacing w:val="6"/>
        </w:rPr>
        <w:t> </w:t>
      </w:r>
      <w:r>
        <w:rPr>
          <w:color w:val="4D4D4F"/>
        </w:rPr>
        <w:t>evidence</w:t>
      </w:r>
      <w:r>
        <w:rPr>
          <w:color w:val="4D4D4F"/>
          <w:spacing w:val="6"/>
        </w:rPr>
        <w:t> </w:t>
      </w:r>
      <w:r>
        <w:rPr>
          <w:color w:val="4D4D4F"/>
        </w:rPr>
        <w:t>suggests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techno-</w:t>
      </w:r>
      <w:r>
        <w:rPr>
          <w:color w:val="4D4D4F"/>
          <w:spacing w:val="-52"/>
        </w:rPr>
        <w:t> </w:t>
      </w:r>
      <w:r>
        <w:rPr>
          <w:color w:val="4D4D4F"/>
        </w:rPr>
        <w:t>logical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small,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examine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role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1"/>
        </w:rPr>
        <w:t> </w:t>
      </w:r>
      <w:r>
        <w:rPr>
          <w:color w:val="4D4D4F"/>
        </w:rPr>
        <w:t>(Box</w:t>
      </w:r>
      <w:r>
        <w:rPr>
          <w:color w:val="4D4D4F"/>
          <w:spacing w:val="1"/>
        </w:rPr>
        <w:t> </w:t>
      </w:r>
      <w:r>
        <w:rPr>
          <w:color w:val="4D4D4F"/>
        </w:rPr>
        <w:t>1,</w:t>
      </w:r>
      <w:r>
        <w:rPr>
          <w:color w:val="4D4D4F"/>
          <w:spacing w:val="1"/>
        </w:rPr>
        <w:t> </w:t>
      </w:r>
      <w:r>
        <w:rPr>
          <w:color w:val="4D4D4F"/>
        </w:rPr>
        <w:t>page</w:t>
      </w:r>
      <w:r>
        <w:rPr>
          <w:color w:val="4D4D4F"/>
          <w:spacing w:val="1"/>
        </w:rPr>
        <w:t> </w:t>
      </w:r>
      <w:r>
        <w:rPr>
          <w:color w:val="4D4D4F"/>
        </w:rPr>
        <w:t>8).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</w:pPr>
      <w:r>
        <w:rPr>
          <w:color w:val="006976"/>
          <w:spacing w:val="-6"/>
          <w:w w:val="95"/>
        </w:rPr>
        <w:t>Emerging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markets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drive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growth</w:t>
      </w:r>
    </w:p>
    <w:p>
      <w:pPr>
        <w:pStyle w:val="BodyText"/>
        <w:spacing w:line="249" w:lineRule="auto" w:before="31"/>
        <w:ind w:left="2020" w:right="2000"/>
      </w:pP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anticipated,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expanding</w:t>
      </w:r>
      <w:r>
        <w:rPr>
          <w:color w:val="4D4D4F"/>
          <w:spacing w:val="5"/>
        </w:rPr>
        <w:t> </w:t>
      </w:r>
      <w:r>
        <w:rPr>
          <w:color w:val="4D4D4F"/>
        </w:rPr>
        <w:t>robustly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quarter.</w:t>
      </w:r>
      <w:r>
        <w:rPr>
          <w:color w:val="4D4D4F"/>
          <w:spacing w:val="5"/>
        </w:rPr>
        <w:t> </w:t>
      </w:r>
      <w:r>
        <w:rPr>
          <w:color w:val="4D4D4F"/>
        </w:rPr>
        <w:t>Nevertheless,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soften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quarters,</w:t>
      </w:r>
      <w:r>
        <w:rPr>
          <w:color w:val="4D4D4F"/>
          <w:spacing w:val="8"/>
        </w:rPr>
        <w:t> </w:t>
      </w:r>
      <w:r>
        <w:rPr>
          <w:color w:val="4D4D4F"/>
        </w:rPr>
        <w:t>mainly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earlier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-53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targeting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smaller</w:t>
      </w:r>
      <w:r>
        <w:rPr>
          <w:color w:val="4D4D4F"/>
          <w:spacing w:val="7"/>
        </w:rPr>
        <w:t> </w:t>
      </w:r>
      <w:r>
        <w:rPr>
          <w:color w:val="4D4D4F"/>
        </w:rPr>
        <w:t>contri-</w:t>
      </w:r>
      <w:r>
        <w:rPr>
          <w:color w:val="4D4D4F"/>
          <w:spacing w:val="1"/>
        </w:rPr>
        <w:t> </w:t>
      </w:r>
      <w:r>
        <w:rPr>
          <w:color w:val="4D4D4F"/>
        </w:rPr>
        <w:t>bution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policy.</w:t>
      </w:r>
      <w:r>
        <w:rPr>
          <w:color w:val="4D4D4F"/>
          <w:spacing w:val="9"/>
        </w:rPr>
        <w:t> </w:t>
      </w:r>
      <w:r>
        <w:rPr>
          <w:color w:val="4D4D4F"/>
        </w:rPr>
        <w:t>Despite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progress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delever-</w:t>
      </w:r>
      <w:r>
        <w:rPr>
          <w:color w:val="4D4D4F"/>
          <w:spacing w:val="1"/>
        </w:rPr>
        <w:t> </w:t>
      </w:r>
      <w:r>
        <w:rPr>
          <w:color w:val="4D4D4F"/>
        </w:rPr>
        <w:t>aging,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stability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5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pace.</w:t>
      </w:r>
      <w:r>
        <w:rPr>
          <w:color w:val="4D4D4F"/>
          <w:spacing w:val="9"/>
        </w:rPr>
        <w:t> </w:t>
      </w:r>
      <w:r>
        <w:rPr>
          <w:color w:val="4D4D4F"/>
        </w:rPr>
        <w:t>Looking</w:t>
      </w:r>
      <w:r>
        <w:rPr>
          <w:color w:val="4D4D4F"/>
          <w:spacing w:val="8"/>
        </w:rPr>
        <w:t> </w:t>
      </w:r>
      <w:r>
        <w:rPr>
          <w:color w:val="4D4D4F"/>
        </w:rPr>
        <w:t>ahead,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moderate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6.8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6.3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continues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shift</w:t>
      </w:r>
      <w:r>
        <w:rPr>
          <w:color w:val="4D4D4F"/>
          <w:spacing w:val="2"/>
        </w:rPr>
        <w:t> </w:t>
      </w:r>
      <w:r>
        <w:rPr>
          <w:color w:val="4D4D4F"/>
        </w:rPr>
        <w:t>toward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sustainable</w:t>
      </w:r>
      <w:r>
        <w:rPr>
          <w:color w:val="4D4D4F"/>
          <w:spacing w:val="2"/>
        </w:rPr>
        <w:t> </w:t>
      </w:r>
      <w:r>
        <w:rPr>
          <w:color w:val="4D4D4F"/>
        </w:rPr>
        <w:t>pace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composition.</w:t>
      </w:r>
    </w:p>
    <w:p>
      <w:pPr>
        <w:pStyle w:val="BodyText"/>
        <w:spacing w:line="249" w:lineRule="auto" w:before="127"/>
        <w:ind w:left="2020" w:right="2098"/>
      </w:pP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oil-importing</w:t>
      </w:r>
      <w:r>
        <w:rPr>
          <w:color w:val="4D4D4F"/>
          <w:spacing w:val="11"/>
        </w:rPr>
        <w:t> </w:t>
      </w:r>
      <w:r>
        <w:rPr>
          <w:color w:val="4D4D4F"/>
        </w:rPr>
        <w:t>EMEs,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environment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remained</w:t>
      </w:r>
      <w:r>
        <w:rPr>
          <w:color w:val="4D4D4F"/>
          <w:spacing w:val="12"/>
        </w:rPr>
        <w:t> </w:t>
      </w:r>
      <w:r>
        <w:rPr>
          <w:color w:val="4D4D4F"/>
        </w:rPr>
        <w:t>gener-</w:t>
      </w:r>
      <w:r>
        <w:rPr>
          <w:color w:val="4D4D4F"/>
          <w:spacing w:val="1"/>
        </w:rPr>
        <w:t> </w:t>
      </w:r>
      <w:r>
        <w:rPr>
          <w:color w:val="4D4D4F"/>
        </w:rPr>
        <w:t>ally</w:t>
      </w:r>
      <w:r>
        <w:rPr>
          <w:color w:val="4D4D4F"/>
          <w:spacing w:val="7"/>
        </w:rPr>
        <w:t> </w:t>
      </w:r>
      <w:r>
        <w:rPr>
          <w:color w:val="4D4D4F"/>
        </w:rPr>
        <w:t>favourable,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narrow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spreads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sustained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7"/>
        </w:rPr>
        <w:t> </w:t>
      </w:r>
      <w:r>
        <w:rPr>
          <w:color w:val="4D4D4F"/>
        </w:rPr>
        <w:t>inflows.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4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2017–19,</w:t>
      </w:r>
      <w:r>
        <w:rPr>
          <w:color w:val="4D4D4F"/>
          <w:spacing w:val="2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recoveries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previously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recession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progress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growth-enhancing</w:t>
      </w:r>
      <w:r>
        <w:rPr>
          <w:color w:val="4D4D4F"/>
          <w:spacing w:val="10"/>
        </w:rPr>
        <w:t> </w:t>
      </w:r>
      <w:r>
        <w:rPr>
          <w:color w:val="4D4D4F"/>
        </w:rPr>
        <w:t>reforms.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India,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dragged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lingering</w:t>
      </w:r>
      <w:r>
        <w:rPr>
          <w:color w:val="4D4D4F"/>
          <w:spacing w:val="5"/>
        </w:rPr>
        <w:t> </w:t>
      </w:r>
      <w:r>
        <w:rPr>
          <w:color w:val="4D4D4F"/>
        </w:rPr>
        <w:t>adverse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currency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initiative</w:t>
      </w:r>
      <w:r>
        <w:rPr>
          <w:color w:val="4D4D4F"/>
          <w:spacing w:val="1"/>
        </w:rPr>
        <w:t> </w:t>
      </w:r>
      <w:r>
        <w:rPr>
          <w:color w:val="4D4D4F"/>
        </w:rPr>
        <w:t>launched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late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transitory</w:t>
      </w:r>
      <w:r>
        <w:rPr>
          <w:color w:val="4D4D4F"/>
          <w:spacing w:val="5"/>
        </w:rPr>
        <w:t> </w:t>
      </w:r>
      <w:r>
        <w:rPr>
          <w:color w:val="4D4D4F"/>
        </w:rPr>
        <w:t>costs</w:t>
      </w:r>
      <w:r>
        <w:rPr>
          <w:color w:val="4D4D4F"/>
          <w:spacing w:val="5"/>
        </w:rPr>
        <w:t> </w:t>
      </w:r>
      <w:r>
        <w:rPr>
          <w:color w:val="4D4D4F"/>
        </w:rPr>
        <w:t>associated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introduction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national</w:t>
      </w:r>
      <w:r>
        <w:rPr>
          <w:color w:val="4D4D4F"/>
          <w:spacing w:val="14"/>
        </w:rPr>
        <w:t> </w:t>
      </w:r>
      <w:r>
        <w:rPr>
          <w:color w:val="4D4D4F"/>
        </w:rPr>
        <w:t>goods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services</w:t>
      </w:r>
      <w:r>
        <w:rPr>
          <w:color w:val="4D4D4F"/>
          <w:spacing w:val="14"/>
        </w:rPr>
        <w:t> </w:t>
      </w:r>
      <w:r>
        <w:rPr>
          <w:color w:val="4D4D4F"/>
        </w:rPr>
        <w:t>tax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July.</w:t>
      </w:r>
      <w:r>
        <w:rPr>
          <w:color w:val="4D4D4F"/>
          <w:spacing w:val="14"/>
        </w:rPr>
        <w:t> </w:t>
      </w:r>
      <w:r>
        <w:rPr>
          <w:color w:val="4D4D4F"/>
        </w:rPr>
        <w:t>Notwithstanding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near-term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reforms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support</w:t>
      </w:r>
      <w:r>
        <w:rPr>
          <w:color w:val="4D4D4F"/>
          <w:spacing w:val="3"/>
        </w:rPr>
        <w:t> </w:t>
      </w:r>
      <w:r>
        <w:rPr>
          <w:color w:val="4D4D4F"/>
        </w:rPr>
        <w:t>medium-term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India.</w:t>
      </w:r>
    </w:p>
    <w:p>
      <w:pPr>
        <w:pStyle w:val="BodyText"/>
        <w:spacing w:line="249" w:lineRule="auto" w:before="128"/>
        <w:ind w:left="2020" w:right="2000"/>
      </w:pPr>
      <w:r>
        <w:rPr>
          <w:color w:val="4D4D4F"/>
          <w:w w:val="105"/>
        </w:rPr>
        <w:t>Growth in the “rest of the world” grouping is expected to increase from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about 1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1"/>
          <w:sz w:val="12"/>
        </w:rPr>
        <w:t> </w:t>
      </w:r>
      <w:r>
        <w:rPr>
          <w:color w:val="4D4D4F"/>
        </w:rPr>
        <w:t>per cent in 2017 to around 2 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1"/>
          <w:sz w:val="12"/>
        </w:rPr>
        <w:t> </w:t>
      </w:r>
      <w:r>
        <w:rPr>
          <w:color w:val="4D4D4F"/>
        </w:rPr>
        <w:t>per cent in 2019. The economic</w:t>
      </w:r>
      <w:r>
        <w:rPr>
          <w:color w:val="4D4D4F"/>
          <w:spacing w:val="1"/>
        </w:rPr>
        <w:t> </w:t>
      </w:r>
      <w:r>
        <w:rPr>
          <w:color w:val="4D4D4F"/>
        </w:rPr>
        <w:t>adjustment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oil-exporting</w:t>
      </w:r>
      <w:r>
        <w:rPr>
          <w:color w:val="4D4D4F"/>
          <w:spacing w:val="15"/>
        </w:rPr>
        <w:t> </w:t>
      </w:r>
      <w:r>
        <w:rPr>
          <w:color w:val="4D4D4F"/>
        </w:rPr>
        <w:t>countries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progressing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impact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6"/>
        </w:rPr>
        <w:t> </w:t>
      </w:r>
      <w:r>
        <w:rPr>
          <w:color w:val="4D4D4F"/>
        </w:rPr>
        <w:t>past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declines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prices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eases.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</w:pPr>
      <w:r>
        <w:rPr>
          <w:color w:val="006976"/>
          <w:spacing w:val="-6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industrial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commodities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risen</w:t>
      </w:r>
    </w:p>
    <w:p>
      <w:pPr>
        <w:pStyle w:val="BodyText"/>
        <w:spacing w:line="249" w:lineRule="auto" w:before="31"/>
        <w:ind w:left="2020" w:right="2039"/>
      </w:pP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convention,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average of about</w:t>
      </w:r>
      <w:r>
        <w:rPr>
          <w:color w:val="4D4D4F"/>
          <w:spacing w:val="1"/>
        </w:rPr>
        <w:t> </w:t>
      </w:r>
      <w:r>
        <w:rPr>
          <w:color w:val="4D4D4F"/>
        </w:rPr>
        <w:t>US$55 per barrel</w:t>
      </w:r>
      <w:r>
        <w:rPr>
          <w:color w:val="4D4D4F"/>
          <w:spacing w:val="1"/>
        </w:rPr>
        <w:t> </w:t>
      </w:r>
      <w:r>
        <w:rPr>
          <w:color w:val="4D4D4F"/>
        </w:rPr>
        <w:t>(Brent), roughly US$5</w:t>
      </w:r>
      <w:r>
        <w:rPr>
          <w:color w:val="4D4D4F"/>
          <w:spacing w:val="1"/>
        </w:rPr>
        <w:t> </w:t>
      </w:r>
      <w:r>
        <w:rPr>
          <w:color w:val="4D4D4F"/>
        </w:rPr>
        <w:t>higher than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(Box</w:t>
      </w:r>
      <w:r>
        <w:rPr>
          <w:color w:val="4D4D4F"/>
          <w:spacing w:val="4"/>
        </w:rPr>
        <w:t> </w:t>
      </w:r>
      <w:r>
        <w:rPr>
          <w:color w:val="4D4D4F"/>
        </w:rPr>
        <w:t>2,</w:t>
      </w:r>
      <w:r>
        <w:rPr>
          <w:color w:val="4D4D4F"/>
          <w:spacing w:val="4"/>
        </w:rPr>
        <w:t> </w:t>
      </w:r>
      <w:r>
        <w:rPr>
          <w:color w:val="4D4D4F"/>
        </w:rPr>
        <w:t>page</w:t>
      </w:r>
      <w:r>
        <w:rPr>
          <w:color w:val="4D4D4F"/>
          <w:spacing w:val="4"/>
        </w:rPr>
        <w:t> </w:t>
      </w:r>
      <w:r>
        <w:rPr>
          <w:color w:val="4D4D4F"/>
        </w:rPr>
        <w:t>9).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supported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stronger-</w:t>
      </w:r>
      <w:r>
        <w:rPr>
          <w:color w:val="4D4D4F"/>
          <w:spacing w:val="1"/>
        </w:rPr>
        <w:t> </w:t>
      </w:r>
      <w:r>
        <w:rPr>
          <w:color w:val="4D4D4F"/>
        </w:rPr>
        <w:t>than-expected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summer,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1"/>
        </w:rPr>
        <w:t> </w:t>
      </w:r>
      <w:r>
        <w:rPr>
          <w:color w:val="4D4D4F"/>
        </w:rPr>
        <w:t>reaching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five-year</w:t>
      </w:r>
      <w:r>
        <w:rPr>
          <w:color w:val="4D4D4F"/>
          <w:spacing w:val="2"/>
        </w:rPr>
        <w:t> </w:t>
      </w:r>
      <w:r>
        <w:rPr>
          <w:color w:val="4D4D4F"/>
        </w:rPr>
        <w:t>high.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crude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inventories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last</w:t>
      </w:r>
      <w:r>
        <w:rPr>
          <w:color w:val="4D4D4F"/>
          <w:spacing w:val="1"/>
        </w:rPr>
        <w:t> </w:t>
      </w:r>
      <w:r>
        <w:rPr>
          <w:color w:val="4D4D4F"/>
        </w:rPr>
        <w:t>six</w:t>
      </w:r>
      <w:r>
        <w:rPr>
          <w:color w:val="4D4D4F"/>
          <w:spacing w:val="6"/>
        </w:rPr>
        <w:t> </w:t>
      </w:r>
      <w:r>
        <w:rPr>
          <w:color w:val="4D4D4F"/>
        </w:rPr>
        <w:t>months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stabilization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active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rigs</w:t>
      </w:r>
      <w:r>
        <w:rPr>
          <w:color w:val="4D4D4F"/>
          <w:spacing w:val="7"/>
        </w:rPr>
        <w:t> </w:t>
      </w:r>
      <w:r>
        <w:rPr>
          <w:color w:val="4D4D4F"/>
        </w:rPr>
        <w:t>sug-</w:t>
      </w:r>
      <w:r>
        <w:rPr>
          <w:color w:val="4D4D4F"/>
          <w:spacing w:val="-53"/>
        </w:rPr>
        <w:t> </w:t>
      </w:r>
      <w:r>
        <w:rPr>
          <w:color w:val="4D4D4F"/>
        </w:rPr>
        <w:t>gest that</w:t>
      </w:r>
      <w:r>
        <w:rPr>
          <w:color w:val="4D4D4F"/>
          <w:spacing w:val="1"/>
        </w:rPr>
        <w:t> </w:t>
      </w:r>
      <w:r>
        <w:rPr>
          <w:color w:val="4D4D4F"/>
        </w:rPr>
        <w:t>the oil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is rebalancing</w:t>
      </w:r>
      <w:r>
        <w:rPr>
          <w:color w:val="4D4D4F"/>
          <w:spacing w:val="1"/>
        </w:rPr>
        <w:t> </w:t>
      </w:r>
      <w:r>
        <w:rPr>
          <w:color w:val="4D4D4F"/>
        </w:rPr>
        <w:t>(Chart 4).</w:t>
      </w:r>
    </w:p>
    <w:p>
      <w:pPr>
        <w:pStyle w:val="BodyText"/>
        <w:spacing w:line="249" w:lineRule="auto" w:before="126"/>
        <w:ind w:left="2019" w:right="2063"/>
      </w:pP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term,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assumption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tilted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down-</w:t>
      </w:r>
      <w:r>
        <w:rPr>
          <w:color w:val="4D4D4F"/>
          <w:spacing w:val="1"/>
        </w:rPr>
        <w:t> </w:t>
      </w:r>
      <w:r>
        <w:rPr>
          <w:color w:val="4D4D4F"/>
        </w:rPr>
        <w:t>side.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supply</w:t>
      </w:r>
      <w:r>
        <w:rPr>
          <w:color w:val="4D4D4F"/>
          <w:spacing w:val="6"/>
        </w:rPr>
        <w:t> </w:t>
      </w:r>
      <w:r>
        <w:rPr>
          <w:color w:val="4D4D4F"/>
        </w:rPr>
        <w:t>results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pickup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shale</w:t>
      </w:r>
      <w:r>
        <w:rPr>
          <w:color w:val="4D4D4F"/>
          <w:spacing w:val="1"/>
        </w:rPr>
        <w:t> </w:t>
      </w:r>
      <w:r>
        <w:rPr>
          <w:color w:val="4D4D4F"/>
        </w:rPr>
        <w:t>drilling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United</w:t>
      </w:r>
      <w:r>
        <w:rPr>
          <w:color w:val="4D4D4F"/>
          <w:spacing w:val="11"/>
        </w:rPr>
        <w:t> </w:t>
      </w:r>
      <w:r>
        <w:rPr>
          <w:color w:val="4D4D4F"/>
        </w:rPr>
        <w:t>States</w:t>
      </w:r>
      <w:r>
        <w:rPr>
          <w:color w:val="4D4D4F"/>
          <w:spacing w:val="10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deterioration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compliance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agreed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cuts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Organization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Petroleum</w:t>
      </w:r>
      <w:r>
        <w:rPr>
          <w:color w:val="4D4D4F"/>
          <w:spacing w:val="11"/>
        </w:rPr>
        <w:t> </w:t>
      </w:r>
      <w:r>
        <w:rPr>
          <w:color w:val="4D4D4F"/>
        </w:rPr>
        <w:t>Exporting</w:t>
      </w:r>
      <w:r>
        <w:rPr>
          <w:color w:val="4D4D4F"/>
          <w:spacing w:val="-52"/>
        </w:rPr>
        <w:t> </w:t>
      </w:r>
      <w:r>
        <w:rPr>
          <w:color w:val="4D4D4F"/>
        </w:rPr>
        <w:t>Countries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producers.</w:t>
      </w:r>
    </w:p>
    <w:p>
      <w:pPr>
        <w:pStyle w:val="BodyText"/>
        <w:spacing w:line="249" w:lineRule="auto" w:before="124"/>
        <w:ind w:left="2019" w:right="2014"/>
      </w:pP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7"/>
        </w:rPr>
        <w:t> </w:t>
      </w:r>
      <w:r>
        <w:rPr>
          <w:color w:val="4D4D4F"/>
        </w:rPr>
        <w:t>commodities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July.</w:t>
      </w:r>
      <w:r>
        <w:rPr>
          <w:color w:val="4D4D4F"/>
          <w:spacing w:val="1"/>
        </w:rPr>
        <w:t> </w:t>
      </w:r>
      <w:r>
        <w:rPr>
          <w:color w:val="4D4D4F"/>
        </w:rPr>
        <w:t>Spot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5"/>
        </w:rPr>
        <w:t> </w:t>
      </w:r>
      <w:r>
        <w:rPr>
          <w:color w:val="4D4D4F"/>
        </w:rPr>
        <w:t>metals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risen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response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-52"/>
        </w:rPr>
        <w:t> </w:t>
      </w:r>
      <w:r>
        <w:rPr>
          <w:color w:val="4D4D4F"/>
        </w:rPr>
        <w:t>combination</w:t>
      </w:r>
      <w:r>
        <w:rPr>
          <w:color w:val="4D4D4F"/>
          <w:spacing w:val="24"/>
        </w:rPr>
        <w:t> </w:t>
      </w:r>
      <w:r>
        <w:rPr>
          <w:color w:val="4D4D4F"/>
        </w:rPr>
        <w:t>of</w:t>
      </w:r>
      <w:r>
        <w:rPr>
          <w:color w:val="4D4D4F"/>
          <w:spacing w:val="25"/>
        </w:rPr>
        <w:t> </w:t>
      </w:r>
      <w:r>
        <w:rPr>
          <w:color w:val="4D4D4F"/>
        </w:rPr>
        <w:t>stronger</w:t>
      </w:r>
      <w:r>
        <w:rPr>
          <w:color w:val="4D4D4F"/>
          <w:spacing w:val="25"/>
        </w:rPr>
        <w:t> </w:t>
      </w:r>
      <w:r>
        <w:rPr>
          <w:color w:val="4D4D4F"/>
        </w:rPr>
        <w:t>global</w:t>
      </w:r>
      <w:r>
        <w:rPr>
          <w:color w:val="4D4D4F"/>
          <w:spacing w:val="25"/>
        </w:rPr>
        <w:t> </w:t>
      </w:r>
      <w:r>
        <w:rPr>
          <w:color w:val="4D4D4F"/>
        </w:rPr>
        <w:t>demand</w:t>
      </w:r>
      <w:r>
        <w:rPr>
          <w:color w:val="4D4D4F"/>
          <w:spacing w:val="25"/>
        </w:rPr>
        <w:t> </w:t>
      </w:r>
      <w:r>
        <w:rPr>
          <w:color w:val="4D4D4F"/>
        </w:rPr>
        <w:t>and</w:t>
      </w:r>
      <w:r>
        <w:rPr>
          <w:color w:val="4D4D4F"/>
          <w:spacing w:val="25"/>
        </w:rPr>
        <w:t> </w:t>
      </w:r>
      <w:r>
        <w:rPr>
          <w:color w:val="4D4D4F"/>
        </w:rPr>
        <w:t>commodity-specific</w:t>
      </w:r>
      <w:r>
        <w:rPr>
          <w:color w:val="4D4D4F"/>
          <w:spacing w:val="24"/>
        </w:rPr>
        <w:t> </w:t>
      </w:r>
      <w:r>
        <w:rPr>
          <w:color w:val="4D4D4F"/>
        </w:rPr>
        <w:t>supply</w:t>
      </w:r>
      <w:r>
        <w:rPr>
          <w:color w:val="4D4D4F"/>
          <w:spacing w:val="25"/>
        </w:rPr>
        <w:t> </w:t>
      </w:r>
      <w:r>
        <w:rPr>
          <w:color w:val="4D4D4F"/>
        </w:rPr>
        <w:t>fac-</w:t>
      </w:r>
      <w:r>
        <w:rPr>
          <w:color w:val="4D4D4F"/>
          <w:spacing w:val="-52"/>
        </w:rPr>
        <w:t> </w:t>
      </w:r>
      <w:r>
        <w:rPr>
          <w:color w:val="4D4D4F"/>
        </w:rPr>
        <w:t>tors.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steel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China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summer</w:t>
      </w:r>
      <w:r>
        <w:rPr>
          <w:color w:val="4D4D4F"/>
          <w:spacing w:val="7"/>
        </w:rPr>
        <w:t> </w:t>
      </w:r>
      <w:r>
        <w:rPr>
          <w:color w:val="4D4D4F"/>
        </w:rPr>
        <w:t>supported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134.000107pt;margin-top:9.924653pt;width:344pt;height:.1pt;mso-position-horizontal-relative:page;mso-position-vertical-relative:paragraph;z-index:-15711744;mso-wrap-distance-left:0;mso-wrap-distance-right:0" id="docshape77" coordorigin="2680,198" coordsize="6880,0" path="m2680,198l9560,19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60" w:val="left" w:leader="none"/>
        </w:tabs>
        <w:spacing w:line="268" w:lineRule="auto" w:before="81" w:after="0"/>
        <w:ind w:left="2259" w:right="2035" w:hanging="220"/>
        <w:jc w:val="left"/>
        <w:rPr>
          <w:sz w:val="14"/>
        </w:rPr>
      </w:pPr>
      <w:r>
        <w:rPr>
          <w:color w:val="4D4D4F"/>
          <w:sz w:val="14"/>
        </w:rPr>
        <w:t>For example, the IMF’s April 2013 </w:t>
      </w:r>
      <w:r>
        <w:rPr>
          <w:i/>
          <w:color w:val="4D4D4F"/>
          <w:sz w:val="14"/>
        </w:rPr>
        <w:t>World Economic Outlook </w:t>
      </w:r>
      <w:r>
        <w:rPr>
          <w:color w:val="4D4D4F"/>
          <w:sz w:val="14"/>
        </w:rPr>
        <w:t>finds evidence that the responsiveness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unemployment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declining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gradually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mid-1970s.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flattening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Phillips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curve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was found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throughout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sample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findings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suggest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consequences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slack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much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smaller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past.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78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8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4:</w:t>
      </w:r>
      <w:r>
        <w:rPr>
          <w:b/>
          <w:color w:val="006974"/>
          <w:spacing w:val="55"/>
          <w:sz w:val="18"/>
        </w:rPr>
        <w:t> </w:t>
      </w:r>
      <w:r>
        <w:rPr>
          <w:b/>
          <w:color w:val="006974"/>
          <w:spacing w:val="56"/>
          <w:sz w:val="18"/>
        </w:rPr>
        <w:t> </w:t>
      </w:r>
      <w:r>
        <w:rPr>
          <w:b/>
          <w:w w:val="95"/>
          <w:sz w:val="18"/>
        </w:rPr>
        <w:t>Falling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crude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oil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inventories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and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a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stabilizing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rig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count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the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United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States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have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driven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up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oil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prices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since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July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6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inventories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rig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count,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8" w:lineRule="auto" w:before="116"/>
        <w:ind w:left="264" w:right="2433" w:firstLine="7"/>
        <w:jc w:val="left"/>
        <w:rPr>
          <w:sz w:val="13"/>
        </w:rPr>
      </w:pPr>
      <w:r>
        <w:rPr/>
        <w:pict>
          <v:group style="position:absolute;margin-left:60.743599pt;margin-top:19.08794pt;width:216.7pt;height:131.85pt;mso-position-horizontal-relative:page;mso-position-vertical-relative:paragraph;z-index:-17457152" id="docshapegroup79" coordorigin="1215,382" coordsize="4334,2637">
            <v:line style="position:absolute" from="5542,3011" to="5542,389" stroked="true" strokeweight=".712pt" strokecolor="#000000">
              <v:stroke dashstyle="solid"/>
            </v:line>
            <v:shape style="position:absolute;left:5472;top:388;width:69;height:2622" id="docshape80" coordorigin="5473,389" coordsize="69,2622" path="m5473,3011l5542,3011m5473,2355l5542,2355m5473,1700l5542,1700m5473,1044l5542,1044m5473,389l5542,389e" filled="false" stroked="true" strokeweight=".712pt" strokecolor="#000000">
              <v:path arrowok="t"/>
              <v:stroke dashstyle="solid"/>
            </v:shape>
            <v:line style="position:absolute" from="1222,3011" to="1222,389" stroked="true" strokeweight=".712pt" strokecolor="#000000">
              <v:stroke dashstyle="solid"/>
            </v:line>
            <v:shape style="position:absolute;left:1223;top:388;width:69;height:2622" id="docshape81" coordorigin="1223,389" coordsize="69,2622" path="m1223,3011l1292,3011m1223,2355l1292,2355m1223,1700l1292,1700m1223,1044l1292,1044m1223,389l1292,389e" filled="false" stroked="true" strokeweight=".712pt" strokecolor="#000000">
              <v:path arrowok="t"/>
              <v:stroke dashstyle="solid"/>
            </v:shape>
            <v:line style="position:absolute" from="1222,3011" to="5542,3011" stroked="true" strokeweight=".712pt" strokecolor="#000000">
              <v:stroke dashstyle="solid"/>
            </v:line>
            <v:line style="position:absolute" from="4521,2935" to="4521,3011" stroked="true" strokeweight=".712pt" strokecolor="#000000">
              <v:stroke dashstyle="solid"/>
            </v:line>
            <v:line style="position:absolute" from="3462,2935" to="3462,3011" stroked="true" strokeweight=".712pt" strokecolor="#000000">
              <v:stroke dashstyle="solid"/>
            </v:line>
            <v:line style="position:absolute" from="2403,2935" to="2403,3011" stroked="true" strokeweight=".712pt" strokecolor="#000000">
              <v:stroke dashstyle="solid"/>
            </v:line>
            <v:line style="position:absolute" from="1345,2935" to="1345,3011" stroked="true" strokeweight=".712pt" strokecolor="#000000">
              <v:stroke dashstyle="solid"/>
            </v:line>
            <v:line style="position:absolute" from="4521,2955" to="4521,3011" stroked="true" strokeweight=".712pt" strokecolor="#000000">
              <v:stroke dashstyle="solid"/>
            </v:line>
            <v:line style="position:absolute" from="3462,2955" to="3462,3011" stroked="true" strokeweight=".712pt" strokecolor="#000000">
              <v:stroke dashstyle="solid"/>
            </v:line>
            <v:line style="position:absolute" from="2403,2955" to="2403,3011" stroked="true" strokeweight=".712pt" strokecolor="#000000">
              <v:stroke dashstyle="solid"/>
            </v:line>
            <v:line style="position:absolute" from="1345,2955" to="1345,3011" stroked="true" strokeweight=".712pt" strokecolor="#000000">
              <v:stroke dashstyle="solid"/>
            </v:line>
            <v:shape style="position:absolute;left:1324;top:1216;width:3883;height:1381" id="docshape82" coordorigin="1324,1217" coordsize="3883,1381" path="m1324,1486l1412,1464,1500,1429,1588,1399,1677,1377,1765,1369,1853,1331,1941,1282,2030,1253,2118,1239,2206,1217,2294,1228,2382,1364,2471,1686,2559,1900,2647,2017,2735,2111,2824,2141,2912,2149,3000,2128,3088,2166,3177,2233,3265,2250,3353,2277,3441,2339,3529,2453,3618,2523,3706,2572,3794,2598,3882,2588,3971,2558,4059,2520,4147,2488,4235,2442,4324,2401,4412,2339,4500,2287,4588,2212,4676,2149,4765,2076,4853,2027,4941,1984,5029,1954,5118,1962,5207,1971e" filled="false" stroked="true" strokeweight="1.188pt" strokecolor="#00aeef">
              <v:path arrowok="t"/>
              <v:stroke dashstyle="solid"/>
            </v:shape>
            <v:shape style="position:absolute;left:1324;top:795;width:3883;height:1356" id="docshape83" coordorigin="1324,796" coordsize="3883,1356" path="m1324,2117l1412,2057,1500,1995,1588,1927,1677,1927,1765,2000,1853,2101,1941,2151,2030,2144,2118,2017,2206,1984,2294,1957,2382,1770,2471,1599,2559,1418,2647,1356,2735,1380,2824,1445,2912,1537,3000,1529,3088,1510,3177,1339,3265,1334,3353,1377,3441,1228,3529,1095,3618,1014,3706,984,3794,965,3882,1039,3971,1087,4059,1131,4147,1231,4235,1101,4324,1106,4412,1144,4500,1014,4588,890,4676,796,4765,890,4853,933,4941,1041,5029,1160,5118,1291,5207,1266e" filled="false" stroked="true" strokeweight="1.188pt" strokecolor="#c5281c">
              <v:path arrowok="t"/>
              <v:stroke dashstyle="solid"/>
            </v:shape>
            <w10:wrap type="none"/>
          </v:group>
        </w:pict>
      </w:r>
      <w:r>
        <w:rPr>
          <w:spacing w:val="-1"/>
          <w:w w:val="105"/>
          <w:sz w:val="13"/>
        </w:rPr>
        <w:t>Millions of barrels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600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Number</w:t>
      </w:r>
      <w:r>
        <w:rPr>
          <w:spacing w:val="-7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-6"/>
          <w:w w:val="105"/>
          <w:sz w:val="13"/>
        </w:rPr>
        <w:t> </w:t>
      </w:r>
      <w:r>
        <w:rPr>
          <w:w w:val="105"/>
          <w:sz w:val="13"/>
        </w:rPr>
        <w:t>rigs</w:t>
      </w:r>
    </w:p>
    <w:p>
      <w:pPr>
        <w:spacing w:before="55"/>
        <w:ind w:left="0" w:right="2" w:firstLine="0"/>
        <w:jc w:val="right"/>
        <w:rPr>
          <w:sz w:val="13"/>
        </w:rPr>
      </w:pPr>
      <w:r>
        <w:rPr>
          <w:sz w:val="13"/>
        </w:rPr>
        <w:t>2,000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6"/>
        </w:numPr>
        <w:tabs>
          <w:tab w:pos="401" w:val="left" w:leader="none"/>
        </w:tabs>
        <w:spacing w:line="240" w:lineRule="auto" w:before="0" w:after="0"/>
        <w:ind w:left="400" w:right="0" w:hanging="161"/>
        <w:jc w:val="left"/>
        <w:rPr>
          <w:sz w:val="14"/>
        </w:rPr>
      </w:pPr>
      <w:r>
        <w:rPr>
          <w:color w:val="4D4D4F"/>
          <w:sz w:val="14"/>
        </w:rPr>
        <w:t>Crude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0" w:right="219" w:firstLine="0"/>
        <w:jc w:val="right"/>
        <w:rPr>
          <w:sz w:val="13"/>
        </w:rPr>
      </w:pPr>
      <w:r>
        <w:rPr>
          <w:sz w:val="13"/>
        </w:rPr>
        <w:t>US$</w:t>
      </w:r>
      <w:r>
        <w:rPr>
          <w:spacing w:val="7"/>
          <w:sz w:val="13"/>
        </w:rPr>
        <w:t> </w:t>
      </w:r>
      <w:r>
        <w:rPr>
          <w:sz w:val="13"/>
        </w:rPr>
        <w:t>per</w:t>
      </w:r>
      <w:r>
        <w:rPr>
          <w:spacing w:val="7"/>
          <w:sz w:val="13"/>
        </w:rPr>
        <w:t> </w:t>
      </w:r>
      <w:r>
        <w:rPr>
          <w:sz w:val="13"/>
        </w:rPr>
        <w:t>barrel</w:t>
      </w:r>
    </w:p>
    <w:p>
      <w:pPr>
        <w:spacing w:before="57"/>
        <w:ind w:left="0" w:right="228" w:firstLine="0"/>
        <w:jc w:val="right"/>
        <w:rPr>
          <w:sz w:val="13"/>
        </w:rPr>
      </w:pPr>
      <w:r>
        <w:rPr/>
        <w:pict>
          <v:group style="position:absolute;margin-left:312.54361pt;margin-top:5.7789pt;width:240.15pt;height:131.85pt;mso-position-horizontal-relative:page;mso-position-vertical-relative:paragraph;z-index:15749632" id="docshapegroup84" coordorigin="6251,116" coordsize="4803,2637">
            <v:line style="position:absolute" from="11046,2745" to="11046,123" stroked="true" strokeweight=".712pt" strokecolor="#000000">
              <v:stroke dashstyle="solid"/>
            </v:line>
            <v:shape style="position:absolute;left:10969;top:122;width:76;height:2622" id="docshape85" coordorigin="10970,123" coordsize="76,2622" path="m10970,2745l11046,2745m10970,2221l11046,2221m10970,1695l11046,1695m10970,1172l11046,1172m10970,647l11046,647m10970,123l11046,123e" filled="false" stroked="true" strokeweight=".712pt" strokecolor="#000000">
              <v:path arrowok="t"/>
              <v:stroke dashstyle="solid"/>
            </v:shape>
            <v:line style="position:absolute" from="6258,2745" to="6258,123" stroked="true" strokeweight=".712pt" strokecolor="#000000">
              <v:stroke dashstyle="solid"/>
            </v:line>
            <v:shape style="position:absolute;left:6261;top:122;width:76;height:2622" id="docshape86" coordorigin="6261,123" coordsize="76,2622" path="m6261,2745l6337,2745m6261,2221l6337,2221m6261,1695l6337,1695m6261,1172l6337,1172m6261,647l6337,647m6261,123l6337,123e" filled="false" stroked="true" strokeweight=".712pt" strokecolor="#000000">
              <v:path arrowok="t"/>
              <v:stroke dashstyle="solid"/>
            </v:shape>
            <v:line style="position:absolute" from="6258,2745" to="11046,2745" stroked="true" strokeweight=".712pt" strokecolor="#000000">
              <v:stroke dashstyle="solid"/>
            </v:line>
            <v:line style="position:absolute" from="9893,2669" to="9893,2745" stroked="true" strokeweight=".712pt" strokecolor="#000000">
              <v:stroke dashstyle="solid"/>
            </v:line>
            <v:line style="position:absolute" from="8719,2669" to="8719,2745" stroked="true" strokeweight=".712pt" strokecolor="#000000">
              <v:stroke dashstyle="solid"/>
            </v:line>
            <v:line style="position:absolute" from="7546,2669" to="7546,2745" stroked="true" strokeweight=".712pt" strokecolor="#000000">
              <v:stroke dashstyle="solid"/>
            </v:line>
            <v:line style="position:absolute" from="6371,2669" to="6371,2745" stroked="true" strokeweight=".712pt" strokecolor="#000000">
              <v:stroke dashstyle="solid"/>
            </v:line>
            <v:line style="position:absolute" from="9893,2687" to="9893,2745" stroked="true" strokeweight=".712pt" strokecolor="#000000">
              <v:stroke dashstyle="solid"/>
            </v:line>
            <v:line style="position:absolute" from="8719,2687" to="8719,2745" stroked="true" strokeweight=".712pt" strokecolor="#000000">
              <v:stroke dashstyle="solid"/>
            </v:line>
            <v:line style="position:absolute" from="7546,2687" to="7546,2745" stroked="true" strokeweight=".712pt" strokecolor="#000000">
              <v:stroke dashstyle="solid"/>
            </v:line>
            <v:line style="position:absolute" from="6371,2687" to="6371,2745" stroked="true" strokeweight=".712pt" strokecolor="#000000">
              <v:stroke dashstyle="solid"/>
            </v:line>
            <v:shape style="position:absolute;left:6371;top:396;width:4304;height:1674" id="docshape87" coordorigin="6371,396" coordsize="4304,1674" path="m6371,496l6469,461,6568,485,6664,477,6764,453,6860,396,6959,474,7055,577,7155,676,7251,897,7350,1075,7446,1420,7546,1693,7642,1512,7741,1550,7837,1469,7937,1369,8033,1407,8132,1555,8228,1733,8328,1728,8427,1711,8523,1782,8622,1930,8719,2070,8818,2040,8914,1908,9013,1835,9110,1747,9209,1698,9305,1768,9404,1755,9500,1755,9600,1666,9696,1757,9795,1593,9892,1579,9991,1571,10087,1641,10186,1614,10285,1666,10382,1747,10481,1714,10577,1658,10675,1579e" filled="false" stroked="true" strokeweight="1.188pt" strokecolor="#21963e">
              <v:path arrowok="t"/>
              <v:stroke dashstyle="solid"/>
            </v:shape>
            <v:shape style="position:absolute;left:6371;top:539;width:4304;height:1565" id="docshape88" coordorigin="6371,539" coordsize="4304,1565" path="m6371,752l6469,633,6568,636,6664,604,6764,606,6860,539,6959,595,7055,730,7155,790,7251,976,7350,1156,7446,1504,7546,1744,7642,1679,7741,1741,7837,1604,7937,1499,8033,1490,8132,1671,8228,1846,8328,1790,8427,1774,8523,1844,8622,1962,8719,2075,8818,2104,8914,1946,9013,1881,9110,1760,9209,1720,9305,1801,9404,1806,9500,1798,9600,1698,9696,1782,9795,1650,9892,1641,9991,1623,10087,1703,10186,1671,10285,1725,10382,1798,10481,1765,10577,1736,10675,1701e" filled="false" stroked="true" strokeweight="1.188pt" strokecolor="#00aeef">
              <v:path arrowok="t"/>
              <v:stroke dashstyle="solid"/>
            </v:shape>
            <v:shape style="position:absolute;left:6371;top:958;width:4304;height:1433" id="docshape89" coordorigin="6371,958" coordsize="4304,1433" path="m6371,1156l6469,1102,6568,1081,6664,997,6764,992,6860,958,6959,1059,7055,1116,7155,1091,7251,1267,7350,1507,7446,1849,7546,2043,7642,1957,7741,2030,7837,1849,7937,1682,8033,1679,8132,1962,8228,2194,8328,2078,8427,2086,8523,2156,8622,2245,8719,2375,8818,2391,8914,2224,9013,2167,9110,2019,9209,1984,9305,2100,9404,2110,9500,2094,9600,1995,9696,2100,9795,1981,9892,1938,9991,1916,10087,1984,10186,1879,10285,1930,10382,2013,10481,1970,10577,1951,10675,1949e" filled="false" stroked="true" strokeweight="1.188pt" strokecolor="#c5281c">
              <v:path arrowok="t"/>
              <v:stroke dashstyle="solid"/>
            </v:shape>
            <w10:wrap type="none"/>
          </v:group>
        </w:pict>
      </w:r>
      <w:r>
        <w:rPr>
          <w:sz w:val="13"/>
        </w:rPr>
        <w:t>125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3767" w:space="397"/>
            <w:col w:w="1125" w:space="51"/>
            <w:col w:w="2375" w:space="1862"/>
            <w:col w:w="1323"/>
          </w:cols>
        </w:sectPr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264" w:right="0" w:firstLine="0"/>
        <w:jc w:val="left"/>
        <w:rPr>
          <w:sz w:val="13"/>
        </w:rPr>
      </w:pPr>
      <w:r>
        <w:rPr>
          <w:sz w:val="13"/>
        </w:rPr>
        <w:t>500</w:t>
      </w:r>
    </w:p>
    <w:p>
      <w:pPr>
        <w:spacing w:line="240" w:lineRule="auto"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264" w:right="0" w:firstLine="0"/>
        <w:jc w:val="left"/>
        <w:rPr>
          <w:sz w:val="13"/>
        </w:rPr>
      </w:pPr>
      <w:r>
        <w:rPr>
          <w:sz w:val="13"/>
        </w:rPr>
        <w:t>1,500</w:t>
      </w:r>
    </w:p>
    <w:p>
      <w:pPr>
        <w:spacing w:before="105"/>
        <w:ind w:left="264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100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27" w:space="4160"/>
            <w:col w:w="637" w:space="4859"/>
            <w:col w:w="717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105"/>
        <w:ind w:left="10521" w:right="0" w:firstLine="0"/>
        <w:jc w:val="left"/>
        <w:rPr>
          <w:sz w:val="13"/>
        </w:rPr>
      </w:pPr>
      <w:r>
        <w:rPr>
          <w:sz w:val="13"/>
        </w:rPr>
        <w:t>75</w:t>
      </w:r>
    </w:p>
    <w:p>
      <w:pPr>
        <w:tabs>
          <w:tab w:pos="4950" w:val="left" w:leader="none"/>
        </w:tabs>
        <w:spacing w:before="102"/>
        <w:ind w:left="264" w:right="0" w:firstLine="0"/>
        <w:jc w:val="left"/>
        <w:rPr>
          <w:sz w:val="13"/>
        </w:rPr>
      </w:pPr>
      <w:r>
        <w:rPr>
          <w:sz w:val="13"/>
        </w:rPr>
        <w:t>400</w:t>
        <w:tab/>
        <w:t>1,000</w:t>
      </w:r>
    </w:p>
    <w:p>
      <w:pPr>
        <w:spacing w:before="118"/>
        <w:ind w:left="10521" w:right="0" w:firstLine="0"/>
        <w:jc w:val="left"/>
        <w:rPr>
          <w:sz w:val="13"/>
        </w:rPr>
      </w:pPr>
      <w:r>
        <w:rPr>
          <w:sz w:val="13"/>
        </w:rPr>
        <w:t>50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061" w:val="left" w:leader="none"/>
        </w:tabs>
        <w:spacing w:line="143" w:lineRule="exact" w:before="105"/>
        <w:ind w:left="264" w:right="0" w:firstLine="0"/>
        <w:jc w:val="left"/>
        <w:rPr>
          <w:sz w:val="13"/>
        </w:rPr>
      </w:pPr>
      <w:r>
        <w:rPr>
          <w:sz w:val="13"/>
        </w:rPr>
        <w:t>300</w:t>
        <w:tab/>
        <w:t>500</w:t>
      </w:r>
    </w:p>
    <w:p>
      <w:pPr>
        <w:spacing w:line="143" w:lineRule="exact" w:before="0"/>
        <w:ind w:left="10521" w:right="0" w:firstLine="0"/>
        <w:jc w:val="left"/>
        <w:rPr>
          <w:sz w:val="13"/>
        </w:rPr>
      </w:pPr>
      <w:r>
        <w:rPr>
          <w:sz w:val="13"/>
        </w:rPr>
        <w:t>25</w:t>
      </w: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5"/>
        <w:ind w:left="264" w:right="0" w:firstLine="0"/>
        <w:jc w:val="left"/>
        <w:rPr>
          <w:sz w:val="13"/>
        </w:rPr>
      </w:pPr>
      <w:r>
        <w:rPr>
          <w:sz w:val="13"/>
        </w:rPr>
        <w:t>200</w:t>
      </w:r>
    </w:p>
    <w:p>
      <w:pPr>
        <w:spacing w:before="105"/>
        <w:ind w:left="4408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0</w:t>
      </w:r>
    </w:p>
    <w:p>
      <w:pPr>
        <w:tabs>
          <w:tab w:pos="1322" w:val="left" w:leader="none"/>
          <w:tab w:pos="2381" w:val="left" w:leader="none"/>
          <w:tab w:pos="3421" w:val="left" w:leader="none"/>
        </w:tabs>
        <w:spacing w:before="5"/>
        <w:ind w:left="264" w:right="0" w:firstLine="0"/>
        <w:jc w:val="left"/>
        <w:rPr>
          <w:sz w:val="13"/>
        </w:rPr>
      </w:pPr>
      <w:r>
        <w:rPr>
          <w:sz w:val="13"/>
        </w:rPr>
        <w:t>2014</w:t>
        <w:tab/>
        <w:t>2015</w:t>
        <w:tab/>
        <w:t>2016</w:t>
        <w:tab/>
        <w:t>2017</w:t>
      </w:r>
    </w:p>
    <w:p>
      <w:pPr>
        <w:spacing w:before="112"/>
        <w:ind w:left="4709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0</w:t>
      </w:r>
    </w:p>
    <w:p>
      <w:pPr>
        <w:tabs>
          <w:tab w:pos="1437" w:val="left" w:leader="none"/>
          <w:tab w:pos="2611" w:val="left" w:leader="none"/>
          <w:tab w:pos="3775" w:val="left" w:leader="none"/>
        </w:tabs>
        <w:spacing w:before="6"/>
        <w:ind w:left="264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-17458176" from="411.5pt,18.674011pt" to="422pt,18.674011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57664" from="513.5pt,18.674011pt" to="524pt,18.674011pt" stroked="true" strokeweight="1pt" strokecolor="#21963e">
            <v:stroke dashstyle="solid"/>
            <w10:wrap type="none"/>
          </v:line>
        </w:pict>
      </w:r>
      <w:r>
        <w:rPr>
          <w:sz w:val="13"/>
        </w:rPr>
        <w:t>2014</w:t>
        <w:tab/>
        <w:t>2015</w:t>
        <w:tab/>
        <w:t>2016</w:t>
        <w:tab/>
        <w:t>2017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27" w:space="275"/>
            <w:col w:w="4523" w:space="562"/>
            <w:col w:w="5013"/>
          </w:cols>
        </w:sectPr>
      </w:pPr>
    </w:p>
    <w:p>
      <w:pPr>
        <w:spacing w:line="268" w:lineRule="auto" w:before="137"/>
        <w:ind w:left="5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7072" from="45.5pt,10.915905pt" to="56pt,10.915905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584" from="196.100006pt,10.915905pt" to="206.600006pt,10.915905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inventories,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Strategic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Reserve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tabs>
          <w:tab w:pos="2493" w:val="left" w:leader="none"/>
          <w:tab w:pos="4743" w:val="left" w:leader="none"/>
          <w:tab w:pos="6783" w:val="left" w:leader="none"/>
        </w:tabs>
        <w:spacing w:line="268" w:lineRule="auto" w:before="116"/>
        <w:ind w:left="435" w:right="668" w:hanging="1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rigs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Western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Select</w:t>
        <w:tab/>
        <w:t>West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Intermediate</w:t>
        <w:tab/>
        <w:t>Brent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057" w:space="40"/>
            <w:col w:w="780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rigs,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horizontal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rigs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conventional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rigs.</w:t>
      </w:r>
    </w:p>
    <w:p>
      <w:pPr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Administration,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sources</w:t>
      </w:r>
    </w:p>
    <w:p>
      <w:pPr>
        <w:tabs>
          <w:tab w:pos="8495" w:val="left" w:leader="none"/>
        </w:tabs>
        <w:spacing w:before="1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via Haver Analytics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Bloomberg L.P.,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Baker Hughes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45pt;margin-top:7.344565pt;width:522pt;height:.1pt;mso-position-horizontal-relative:page;mso-position-vertical-relative:paragraph;z-index:-15710720;mso-wrap-distance-left:0;mso-wrap-distance-right:0" id="docshape90" coordorigin="900,147" coordsize="10440,0" path="m900,147l1134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93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certain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metals,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iron,</w:t>
      </w:r>
      <w:r>
        <w:rPr>
          <w:color w:val="4D4D4F"/>
          <w:spacing w:val="6"/>
        </w:rPr>
        <w:t> </w:t>
      </w:r>
      <w:r>
        <w:rPr>
          <w:color w:val="4D4D4F"/>
        </w:rPr>
        <w:t>nickel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zinc.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addition,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aluminum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cuts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China,</w:t>
      </w:r>
      <w:r>
        <w:rPr>
          <w:color w:val="4D4D4F"/>
          <w:spacing w:val="-52"/>
        </w:rPr>
        <w:t> </w:t>
      </w: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concerns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further</w:t>
      </w:r>
      <w:r>
        <w:rPr>
          <w:color w:val="4D4D4F"/>
          <w:spacing w:val="11"/>
        </w:rPr>
        <w:t> </w:t>
      </w:r>
      <w:r>
        <w:rPr>
          <w:color w:val="4D4D4F"/>
        </w:rPr>
        <w:t>disruptions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mining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Philippines</w:t>
      </w:r>
      <w:r>
        <w:rPr>
          <w:color w:val="4D4D4F"/>
          <w:spacing w:val="-52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boosted</w:t>
      </w:r>
      <w:r>
        <w:rPr>
          <w:color w:val="4D4D4F"/>
          <w:spacing w:val="6"/>
        </w:rPr>
        <w:t> </w:t>
      </w:r>
      <w:r>
        <w:rPr>
          <w:color w:val="4D4D4F"/>
        </w:rPr>
        <w:t>nickel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6"/>
        </w:rPr>
        <w:t> </w:t>
      </w:r>
      <w:r>
        <w:rPr>
          <w:color w:val="4D4D4F"/>
        </w:rPr>
        <w:t>Lumber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increased,</w:t>
      </w:r>
      <w:r>
        <w:rPr>
          <w:color w:val="4D4D4F"/>
          <w:spacing w:val="5"/>
        </w:rPr>
        <w:t> </w:t>
      </w:r>
      <w:r>
        <w:rPr>
          <w:color w:val="4D4D4F"/>
        </w:rPr>
        <w:t>driven</w:t>
      </w:r>
      <w:r>
        <w:rPr>
          <w:color w:val="4D4D4F"/>
          <w:spacing w:val="6"/>
        </w:rPr>
        <w:t> </w:t>
      </w:r>
      <w:r>
        <w:rPr>
          <w:color w:val="4D4D4F"/>
        </w:rPr>
        <w:t>mainly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wildfires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British</w:t>
      </w:r>
      <w:r>
        <w:rPr>
          <w:color w:val="4D4D4F"/>
          <w:spacing w:val="9"/>
        </w:rPr>
        <w:t> </w:t>
      </w:r>
      <w:r>
        <w:rPr>
          <w:color w:val="4D4D4F"/>
        </w:rPr>
        <w:t>Columbia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western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disruptions</w:t>
      </w:r>
      <w:r>
        <w:rPr>
          <w:color w:val="4D4D4F"/>
          <w:spacing w:val="7"/>
        </w:rPr>
        <w:t> </w:t>
      </w:r>
      <w:r>
        <w:rPr>
          <w:color w:val="4D4D4F"/>
        </w:rPr>
        <w:t>caused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hurricanes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Caribbean.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contrast,</w:t>
      </w:r>
      <w:r>
        <w:rPr>
          <w:color w:val="4D4D4F"/>
          <w:spacing w:val="6"/>
        </w:rPr>
        <w:t> </w:t>
      </w:r>
      <w:r>
        <w:rPr>
          <w:color w:val="4D4D4F"/>
        </w:rPr>
        <w:t>agricultural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6"/>
        </w:rPr>
        <w:t> </w:t>
      </w:r>
      <w:r>
        <w:rPr>
          <w:color w:val="4D4D4F"/>
        </w:rPr>
        <w:t>following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seasonal</w:t>
      </w:r>
      <w:r>
        <w:rPr>
          <w:color w:val="4D4D4F"/>
          <w:spacing w:val="12"/>
        </w:rPr>
        <w:t> </w:t>
      </w:r>
      <w:r>
        <w:rPr>
          <w:color w:val="4D4D4F"/>
        </w:rPr>
        <w:t>drop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livestock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expectations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crop</w:t>
      </w:r>
      <w:r>
        <w:rPr>
          <w:color w:val="4D4D4F"/>
          <w:spacing w:val="1"/>
        </w:rPr>
        <w:t> </w:t>
      </w:r>
      <w:r>
        <w:rPr>
          <w:color w:val="4D4D4F"/>
        </w:rPr>
        <w:t>yields.</w:t>
      </w:r>
    </w:p>
    <w:p>
      <w:pPr>
        <w:pStyle w:val="BodyText"/>
        <w:spacing w:line="249" w:lineRule="auto" w:before="127"/>
        <w:ind w:left="2020" w:right="2339"/>
      </w:pPr>
      <w:r>
        <w:rPr>
          <w:color w:val="4D4D4F"/>
        </w:rPr>
        <w:t>Agricultural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stay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7"/>
        </w:rPr>
        <w:t> </w:t>
      </w:r>
      <w:r>
        <w:rPr>
          <w:color w:val="4D4D4F"/>
        </w:rPr>
        <w:t>lows,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base</w:t>
      </w:r>
      <w:r>
        <w:rPr>
          <w:color w:val="4D4D4F"/>
          <w:spacing w:val="10"/>
        </w:rPr>
        <w:t> </w:t>
      </w:r>
      <w:r>
        <w:rPr>
          <w:color w:val="4D4D4F"/>
        </w:rPr>
        <w:t>metals,</w:t>
      </w:r>
      <w:r>
        <w:rPr>
          <w:color w:val="4D4D4F"/>
          <w:spacing w:val="11"/>
        </w:rPr>
        <w:t> </w:t>
      </w:r>
      <w:r>
        <w:rPr>
          <w:color w:val="4D4D4F"/>
        </w:rPr>
        <w:t>excluding</w:t>
      </w:r>
      <w:r>
        <w:rPr>
          <w:color w:val="4D4D4F"/>
          <w:spacing w:val="10"/>
        </w:rPr>
        <w:t> </w:t>
      </w:r>
      <w:r>
        <w:rPr>
          <w:color w:val="4D4D4F"/>
        </w:rPr>
        <w:t>iron,</w:t>
      </w:r>
      <w:r>
        <w:rPr>
          <w:color w:val="4D4D4F"/>
          <w:spacing w:val="11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declines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inventories.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Canada’s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2"/>
        </w:rPr>
        <w:t> </w:t>
      </w:r>
      <w:r>
        <w:rPr>
          <w:color w:val="4D4D4F"/>
        </w:rPr>
        <w:t>index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therefore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flat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horizon,</w:t>
      </w:r>
      <w:r>
        <w:rPr>
          <w:color w:val="4D4D4F"/>
          <w:spacing w:val="7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contrasting</w:t>
      </w:r>
      <w:r>
        <w:rPr>
          <w:color w:val="4D4D4F"/>
          <w:spacing w:val="1"/>
        </w:rPr>
        <w:t> </w:t>
      </w:r>
      <w:r>
        <w:rPr>
          <w:color w:val="4D4D4F"/>
        </w:rPr>
        <w:t>underlying outlooks.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5" w:id="15"/>
      <w:bookmarkEnd w:id="15"/>
      <w:r>
        <w:rPr/>
      </w:r>
      <w:r>
        <w:rPr/>
        <w:pict>
          <v:group style="width:344pt;height:35.65pt;mso-position-horizontal-relative:char;mso-position-vertical-relative:line" id="docshapegroup95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96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97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6"/>
                    <w:bookmarkEnd w:id="16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19" w:right="2020"/>
      </w:pP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continued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6"/>
        </w:rPr>
        <w:t> </w:t>
      </w:r>
      <w:r>
        <w:rPr>
          <w:color w:val="4D4D4F"/>
        </w:rPr>
        <w:t>rapidly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exceeding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time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July</w:t>
      </w:r>
      <w:r>
        <w:rPr>
          <w:color w:val="4D4D4F"/>
          <w:spacing w:val="11"/>
        </w:rPr>
        <w:t> </w:t>
      </w:r>
      <w:r>
        <w:rPr>
          <w:color w:val="4D4D4F"/>
        </w:rPr>
        <w:t>Report.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broadly</w:t>
      </w:r>
      <w:r>
        <w:rPr>
          <w:color w:val="4D4D4F"/>
          <w:spacing w:val="9"/>
        </w:rPr>
        <w:t> </w:t>
      </w:r>
      <w:r>
        <w:rPr>
          <w:color w:val="4D4D4F"/>
        </w:rPr>
        <w:t>based</w:t>
      </w:r>
      <w:r>
        <w:rPr>
          <w:color w:val="4D4D4F"/>
          <w:spacing w:val="9"/>
        </w:rPr>
        <w:t> </w:t>
      </w:r>
      <w:r>
        <w:rPr>
          <w:color w:val="4D4D4F"/>
        </w:rPr>
        <w:t>across</w:t>
      </w:r>
      <w:r>
        <w:rPr>
          <w:color w:val="4D4D4F"/>
          <w:spacing w:val="9"/>
        </w:rPr>
        <w:t> </w:t>
      </w:r>
      <w:r>
        <w:rPr>
          <w:color w:val="4D4D4F"/>
        </w:rPr>
        <w:t>regions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industries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become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bal-</w:t>
      </w:r>
      <w:r>
        <w:rPr>
          <w:color w:val="4D4D4F"/>
          <w:spacing w:val="1"/>
        </w:rPr>
        <w:t> </w:t>
      </w:r>
      <w:r>
        <w:rPr>
          <w:color w:val="4D4D4F"/>
        </w:rPr>
        <w:t>anced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components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aggregate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5).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very</w:t>
      </w:r>
      <w:r>
        <w:rPr>
          <w:color w:val="4D4D4F"/>
          <w:spacing w:val="6"/>
        </w:rPr>
        <w:t> </w:t>
      </w:r>
      <w:r>
        <w:rPr>
          <w:color w:val="4D4D4F"/>
        </w:rPr>
        <w:t>strong.</w:t>
      </w:r>
      <w:r>
        <w:rPr>
          <w:color w:val="4D4D4F"/>
          <w:spacing w:val="7"/>
        </w:rPr>
        <w:t> </w:t>
      </w:r>
      <w:r>
        <w:rPr>
          <w:color w:val="4D4D4F"/>
        </w:rPr>
        <w:t>Consumption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were robust, and growth in exports and business investment picked up. In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11"/>
        </w:rPr>
        <w:t> </w:t>
      </w:r>
      <w:r>
        <w:rPr>
          <w:color w:val="4D4D4F"/>
        </w:rPr>
        <w:t>excess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declined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rapidly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expected,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8"/>
        </w:rPr>
        <w:t> </w:t>
      </w:r>
      <w:r>
        <w:rPr>
          <w:color w:val="4D4D4F"/>
        </w:rPr>
        <w:t>estimates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-0.5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0.5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third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quarter.</w:t>
      </w:r>
    </w:p>
    <w:p>
      <w:pPr>
        <w:pStyle w:val="BodyText"/>
        <w:spacing w:line="249" w:lineRule="auto" w:before="127"/>
        <w:ind w:left="2019" w:right="2000"/>
      </w:pPr>
      <w:r>
        <w:rPr>
          <w:color w:val="4D4D4F"/>
          <w:spacing w:val="-1"/>
        </w:rPr>
        <w:t>Looking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ahead,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level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economic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activity</w:t>
      </w:r>
      <w:r>
        <w:rPr>
          <w:color w:val="4D4D4F"/>
          <w:spacing w:val="-13"/>
        </w:rPr>
        <w:t> </w:t>
      </w:r>
      <w:r>
        <w:rPr>
          <w:color w:val="4D4D4F"/>
        </w:rPr>
        <w:t>will</w:t>
      </w:r>
      <w:r>
        <w:rPr>
          <w:color w:val="4D4D4F"/>
          <w:spacing w:val="-12"/>
        </w:rPr>
        <w:t> </w:t>
      </w:r>
      <w:r>
        <w:rPr>
          <w:color w:val="4D4D4F"/>
        </w:rPr>
        <w:t>be</w:t>
      </w:r>
      <w:r>
        <w:rPr>
          <w:color w:val="4D4D4F"/>
          <w:spacing w:val="-12"/>
        </w:rPr>
        <w:t> </w:t>
      </w:r>
      <w:r>
        <w:rPr>
          <w:color w:val="4D4D4F"/>
        </w:rPr>
        <w:t>supported</w:t>
      </w:r>
      <w:r>
        <w:rPr>
          <w:color w:val="4D4D4F"/>
          <w:spacing w:val="-13"/>
        </w:rPr>
        <w:t> </w:t>
      </w:r>
      <w:r>
        <w:rPr>
          <w:color w:val="4D4D4F"/>
        </w:rPr>
        <w:t>by</w:t>
      </w:r>
      <w:r>
        <w:rPr>
          <w:color w:val="4D4D4F"/>
          <w:spacing w:val="-12"/>
        </w:rPr>
        <w:t> </w:t>
      </w:r>
      <w:r>
        <w:rPr>
          <w:color w:val="4D4D4F"/>
        </w:rPr>
        <w:t>rising</w:t>
      </w:r>
      <w:r>
        <w:rPr>
          <w:color w:val="4D4D4F"/>
          <w:spacing w:val="-14"/>
        </w:rPr>
        <w:t> </w:t>
      </w:r>
      <w:r>
        <w:rPr>
          <w:color w:val="4D4D4F"/>
        </w:rPr>
        <w:t>foreign</w:t>
      </w:r>
      <w:r>
        <w:rPr>
          <w:color w:val="4D4D4F"/>
          <w:spacing w:val="-52"/>
        </w:rPr>
        <w:t> </w:t>
      </w:r>
      <w:r>
        <w:rPr>
          <w:color w:val="4D4D4F"/>
        </w:rPr>
        <w:t>demand and the</w:t>
      </w:r>
      <w:r>
        <w:rPr>
          <w:color w:val="4D4D4F"/>
          <w:spacing w:val="1"/>
        </w:rPr>
        <w:t> </w:t>
      </w:r>
      <w:r>
        <w:rPr>
          <w:color w:val="4D4D4F"/>
        </w:rPr>
        <w:t>recent firming of</w:t>
      </w:r>
      <w:r>
        <w:rPr>
          <w:color w:val="4D4D4F"/>
          <w:spacing w:val="1"/>
        </w:rPr>
        <w:t> </w:t>
      </w:r>
      <w:r>
        <w:rPr>
          <w:color w:val="4D4D4F"/>
        </w:rPr>
        <w:t>commodity prices, still-accommodative</w:t>
      </w:r>
      <w:r>
        <w:rPr>
          <w:color w:val="4D4D4F"/>
          <w:spacing w:val="1"/>
        </w:rPr>
        <w:t> </w:t>
      </w:r>
      <w:r>
        <w:rPr>
          <w:color w:val="4D4D4F"/>
        </w:rPr>
        <w:t>monetary and financial conditions, and public infrastructure spending. The</w:t>
      </w:r>
      <w:r>
        <w:rPr>
          <w:color w:val="4D4D4F"/>
          <w:spacing w:val="1"/>
        </w:rPr>
        <w:t> </w:t>
      </w:r>
      <w:r>
        <w:rPr>
          <w:color w:val="4D4D4F"/>
        </w:rPr>
        <w:t>economy is expected to progress on a more sustainable path: the total</w:t>
      </w:r>
      <w:r>
        <w:rPr>
          <w:color w:val="4D4D4F"/>
          <w:spacing w:val="1"/>
        </w:rPr>
        <w:t> </w:t>
      </w:r>
      <w:r>
        <w:rPr>
          <w:color w:val="4D4D4F"/>
        </w:rPr>
        <w:t>contribution to growth from consumption and residential investment is</w:t>
      </w:r>
      <w:r>
        <w:rPr>
          <w:color w:val="4D4D4F"/>
          <w:spacing w:val="1"/>
        </w:rPr>
        <w:t> </w:t>
      </w:r>
      <w:r>
        <w:rPr>
          <w:color w:val="4D4D4F"/>
        </w:rPr>
        <w:t>projected to decline, in part because of recent interest rate increases, while</w:t>
      </w:r>
      <w:r>
        <w:rPr>
          <w:color w:val="4D4D4F"/>
          <w:spacing w:val="1"/>
        </w:rPr>
        <w:t> </w:t>
      </w:r>
      <w:r>
        <w:rPr>
          <w:color w:val="4D4D4F"/>
        </w:rPr>
        <w:t>the contribution from exports is expected</w:t>
      </w:r>
      <w:r>
        <w:rPr>
          <w:color w:val="4D4D4F"/>
          <w:spacing w:val="1"/>
        </w:rPr>
        <w:t> </w:t>
      </w:r>
      <w:r>
        <w:rPr>
          <w:color w:val="4D4D4F"/>
        </w:rPr>
        <w:t>to improve and that from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steady.</w:t>
      </w:r>
    </w:p>
    <w:p>
      <w:pPr>
        <w:pStyle w:val="BodyText"/>
        <w:spacing w:line="249" w:lineRule="auto" w:before="126"/>
        <w:ind w:left="2019" w:right="2108"/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incorporates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three</w:t>
      </w:r>
      <w:r>
        <w:rPr>
          <w:color w:val="4D4D4F"/>
          <w:spacing w:val="14"/>
        </w:rPr>
        <w:t> </w:t>
      </w:r>
      <w:r>
        <w:rPr>
          <w:color w:val="4D4D4F"/>
        </w:rPr>
        <w:t>important</w:t>
      </w:r>
      <w:r>
        <w:rPr>
          <w:color w:val="4D4D4F"/>
          <w:spacing w:val="13"/>
        </w:rPr>
        <w:t> </w:t>
      </w:r>
      <w:r>
        <w:rPr>
          <w:color w:val="4D4D4F"/>
        </w:rPr>
        <w:t>develop-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July,</w:t>
      </w:r>
      <w:r>
        <w:rPr>
          <w:color w:val="4D4D4F"/>
          <w:spacing w:val="2"/>
        </w:rPr>
        <w:t> </w:t>
      </w:r>
      <w:r>
        <w:rPr>
          <w:color w:val="4D4D4F"/>
        </w:rPr>
        <w:t>namely,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increases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July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September,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appreciation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reflects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assessment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key</w:t>
      </w:r>
      <w:r>
        <w:rPr>
          <w:color w:val="4D4D4F"/>
          <w:spacing w:val="1"/>
        </w:rPr>
        <w:t> </w:t>
      </w:r>
      <w:r>
        <w:rPr>
          <w:color w:val="4D4D4F"/>
        </w:rPr>
        <w:t>issues: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future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output;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evolution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134pt;margin-top:9.99793pt;width:344pt;height:.1pt;mso-position-horizontal-relative:page;mso-position-vertical-relative:paragraph;z-index:-15706624;mso-wrap-distance-left:0;mso-wrap-distance-right:0" id="docshape98" coordorigin="2680,200" coordsize="6880,0" path="m2680,200l9560,20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broadly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based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across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industries</w:t>
      </w:r>
    </w:p>
    <w:p>
      <w:pPr>
        <w:spacing w:line="268" w:lineRule="auto" w:before="51"/>
        <w:ind w:left="2860" w:right="2108" w:firstLine="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22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growing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month-over-month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basis,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6-month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moving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average,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monthly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2752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48"/>
        <w:ind w:left="0" w:right="2762" w:firstLine="0"/>
        <w:jc w:val="right"/>
        <w:rPr>
          <w:sz w:val="14"/>
        </w:rPr>
      </w:pPr>
      <w:r>
        <w:rPr/>
        <w:pict>
          <v:group style="position:absolute;margin-left:175.624603pt;margin-top:6.386923pt;width:252.75pt;height:138.75pt;mso-position-horizontal-relative:page;mso-position-vertical-relative:paragraph;z-index:15751680" id="docshapegroup99" coordorigin="3512,128" coordsize="5055,2775">
            <v:line style="position:absolute" from="8560,2895" to="8560,135" stroked="true" strokeweight=".75pt" strokecolor="#000000">
              <v:stroke dashstyle="solid"/>
            </v:line>
            <v:shape style="position:absolute;left:8479;top:135;width:80;height:2760" id="docshape100" coordorigin="8480,135" coordsize="80,2760" path="m8480,2895l8560,2895m8480,2434l8560,2434m8480,1976l8560,1976m8480,1516l8560,1516m8480,1056l8560,1056m8480,595l8560,595m8480,135l8560,135e" filled="false" stroked="true" strokeweight=".75pt" strokecolor="#000000">
              <v:path arrowok="t"/>
              <v:stroke dashstyle="solid"/>
            </v:shape>
            <v:line style="position:absolute" from="3520,2895" to="3520,135" stroked="true" strokeweight=".75pt" strokecolor="#000000">
              <v:stroke dashstyle="solid"/>
            </v:line>
            <v:shape style="position:absolute;left:3526;top:135;width:80;height:2760" id="docshape101" coordorigin="3526,135" coordsize="80,2760" path="m3526,2895l3606,2895m3526,2434l3606,2434m3526,1976l3606,1976m3526,1516l3606,1516m3526,1056l3606,1056m3526,595l3606,595m3526,135l3606,135e" filled="false" stroked="true" strokeweight=".75pt" strokecolor="#000000">
              <v:path arrowok="t"/>
              <v:stroke dashstyle="solid"/>
            </v:shape>
            <v:line style="position:absolute" from="3520,2895" to="8560,2895" stroked="true" strokeweight=".75pt" strokecolor="#000000">
              <v:stroke dashstyle="solid"/>
            </v:line>
            <v:line style="position:absolute" from="8206,2815" to="8206,2895" stroked="true" strokeweight=".75pt" strokecolor="#000000">
              <v:stroke dashstyle="solid"/>
            </v:line>
            <v:line style="position:absolute" from="7294,2815" to="7294,2895" stroked="true" strokeweight=".75pt" strokecolor="#000000">
              <v:stroke dashstyle="solid"/>
            </v:line>
            <v:line style="position:absolute" from="6383,2815" to="6383,2895" stroked="true" strokeweight=".75pt" strokecolor="#000000">
              <v:stroke dashstyle="solid"/>
            </v:line>
            <v:line style="position:absolute" from="5470,2815" to="5470,2895" stroked="true" strokeweight=".75pt" strokecolor="#000000">
              <v:stroke dashstyle="solid"/>
            </v:line>
            <v:line style="position:absolute" from="4557,2815" to="4557,2895" stroked="true" strokeweight=".75pt" strokecolor="#000000">
              <v:stroke dashstyle="solid"/>
            </v:line>
            <v:line style="position:absolute" from="4102,2815" to="4102,2895" stroked="true" strokeweight=".75pt" strokecolor="#000000">
              <v:stroke dashstyle="solid"/>
            </v:line>
            <v:line style="position:absolute" from="5014,2815" to="5014,2895" stroked="true" strokeweight=".75pt" strokecolor="#000000">
              <v:stroke dashstyle="solid"/>
            </v:line>
            <v:line style="position:absolute" from="5926,2815" to="5926,2895" stroked="true" strokeweight=".75pt" strokecolor="#000000">
              <v:stroke dashstyle="solid"/>
            </v:line>
            <v:line style="position:absolute" from="6838,2815" to="6838,2895" stroked="true" strokeweight=".75pt" strokecolor="#000000">
              <v:stroke dashstyle="solid"/>
            </v:line>
            <v:line style="position:absolute" from="7750,2815" to="7750,2895" stroked="true" strokeweight=".75pt" strokecolor="#000000">
              <v:stroke dashstyle="solid"/>
            </v:line>
            <v:line style="position:absolute" from="3646,2815" to="3646,2895" stroked="true" strokeweight=".75pt" strokecolor="#000000">
              <v:stroke dashstyle="solid"/>
            </v:line>
            <v:line style="position:absolute" from="8206,2835" to="8206,2895" stroked="true" strokeweight=".75pt" strokecolor="#000000">
              <v:stroke dashstyle="solid"/>
            </v:line>
            <v:line style="position:absolute" from="7294,2835" to="7294,2895" stroked="true" strokeweight=".75pt" strokecolor="#000000">
              <v:stroke dashstyle="solid"/>
            </v:line>
            <v:line style="position:absolute" from="6383,2835" to="6383,2895" stroked="true" strokeweight=".75pt" strokecolor="#000000">
              <v:stroke dashstyle="solid"/>
            </v:line>
            <v:line style="position:absolute" from="5470,2835" to="5470,2895" stroked="true" strokeweight=".75pt" strokecolor="#000000">
              <v:stroke dashstyle="solid"/>
            </v:line>
            <v:line style="position:absolute" from="4557,2835" to="4557,2895" stroked="true" strokeweight=".75pt" strokecolor="#000000">
              <v:stroke dashstyle="solid"/>
            </v:line>
            <v:line style="position:absolute" from="3646,2835" to="3646,2895" stroked="true" strokeweight=".75pt" strokecolor="#000000">
              <v:stroke dashstyle="solid"/>
            </v:line>
            <v:shape style="position:absolute;left:3835;top:400;width:4598;height:2057" id="docshape102" coordorigin="3836,400" coordsize="4598,2057" path="m3836,532l3873,435,3913,504,3951,715,3989,784,4026,888,4064,1028,4102,957,4140,1096,4177,888,4215,957,4255,957,4293,852,4331,1063,4368,957,4406,1028,4444,1096,4482,1445,4519,1725,4557,1725,4595,2004,4635,2353,4673,2456,4710,2177,4748,2037,4786,2004,4824,1760,4861,1201,4899,1063,4937,819,4977,644,5015,539,5052,400,5090,504,5128,575,5166,784,5203,679,5241,715,5279,748,5319,819,5357,575,5395,435,5432,471,5470,504,5508,715,5546,644,5583,852,5621,957,5661,1028,5699,1028,5737,819,5774,888,5812,852,5850,888,5888,852,5925,852,5963,957,6001,957,6041,748,6079,748,6116,679,6154,644,6192,715,6230,819,6267,1201,6305,1168,6343,1412,6383,1412,6421,1201,6458,1096,6496,819,6534,715,6572,715,6610,608,6647,679,6685,679,6725,504,6763,471,6800,644,6838,888,6876,819,6914,923,6951,1096,6989,1132,7027,784,7067,784,7105,923,7143,957,7180,923,7218,1168,7256,1272,7294,1132,7331,1096,7369,1096,7409,1305,7447,1272,7485,1168,7522,1272,7560,1376,7598,1481,7636,1445,7673,1412,7711,1516,7749,1376,7789,1341,7827,1236,7864,1132,7902,1096,7940,1028,7978,1132,8015,957,8053,748,8091,992,8131,888,8169,852,8207,784,8244,888,8282,923,8320,539,8358,608,8395,644,8434,74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80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0" w:right="2762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20"/>
          <w:headerReference w:type="even" r:id="rId21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3"/>
        <w:rPr>
          <w:sz w:val="22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2008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4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158" w:lineRule="exact" w:before="102"/>
        <w:ind w:left="922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</w:t>
      </w:r>
    </w:p>
    <w:p>
      <w:pPr>
        <w:spacing w:line="158" w:lineRule="exact" w:before="0"/>
        <w:ind w:left="104" w:right="0" w:firstLine="0"/>
        <w:jc w:val="left"/>
        <w:rPr>
          <w:sz w:val="14"/>
        </w:rPr>
      </w:pPr>
      <w:r>
        <w:rPr>
          <w:sz w:val="14"/>
        </w:rPr>
        <w:t>2016</w:t>
      </w:r>
      <w:r>
        <w:rPr>
          <w:spacing w:val="38"/>
          <w:sz w:val="14"/>
        </w:rPr>
        <w:t> </w:t>
      </w:r>
      <w:r>
        <w:rPr>
          <w:sz w:val="14"/>
        </w:rPr>
        <w:t>2017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10" w:equalWidth="0">
            <w:col w:w="3370" w:space="40"/>
            <w:col w:w="416" w:space="39"/>
            <w:col w:w="416" w:space="40"/>
            <w:col w:w="416" w:space="40"/>
            <w:col w:w="416" w:space="40"/>
            <w:col w:w="416" w:space="40"/>
            <w:col w:w="416" w:space="40"/>
            <w:col w:w="417" w:space="40"/>
            <w:col w:w="416" w:space="39"/>
            <w:col w:w="3843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tabs>
          <w:tab w:pos="5182" w:val="left" w:leader="none"/>
        </w:tabs>
        <w:spacing w:before="103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 July 2017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706112;mso-wrap-distance-left:0;mso-wrap-distance-right:0" id="docshape103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25"/>
        <w:rPr>
          <w:rFonts w:ascii="Arial Unicode MS"/>
        </w:rPr>
      </w:pPr>
      <w:bookmarkStart w:name="Box 1: Canadian Inflation: The Role of G" w:id="17"/>
      <w:bookmarkEnd w:id="17"/>
      <w:r>
        <w:rPr/>
      </w:r>
      <w:bookmarkStart w:name="_bookmark6" w:id="18"/>
      <w:bookmarkEnd w:id="18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  <w:ind w:left="319"/>
      </w:pPr>
      <w:r>
        <w:rPr>
          <w:color w:val="006976"/>
          <w:spacing w:val="-4"/>
          <w:w w:val="95"/>
        </w:rPr>
        <w:t>Canadian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Inflation: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Role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Globalization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and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Digitalization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91"/>
        <w:ind w:left="323" w:right="39" w:hanging="19"/>
        <w:rPr>
          <w:sz w:val="11"/>
        </w:rPr>
      </w:pPr>
      <w:r>
        <w:rPr/>
        <w:pict>
          <v:group style="position:absolute;margin-left:45pt;margin-top:81pt;width:522pt;height:679pt;mso-position-horizontal-relative:page;mso-position-vertical-relative:page;z-index:-17454080" id="docshapegroup104" coordorigin="900,1620" coordsize="10440,13580">
            <v:rect style="position:absolute;left:900;top:1940;width:10440;height:13260" id="docshape105" filled="true" fillcolor="#f1f1f2" stroked="false">
              <v:fill type="solid"/>
            </v:rect>
            <v:rect style="position:absolute;left:900;top:1620;width:10440;height:320" id="docshape106" filled="true" fillcolor="#dbe8ea" stroked="false">
              <v:fill type="solid"/>
            </v:rect>
            <v:rect style="position:absolute;left:900;top:1940;width:10440;height:20" id="docshape107" filled="true" fillcolor="#247f8c" stroked="false">
              <v:fill type="solid"/>
            </v:rect>
            <v:rect style="position:absolute;left:900;top:15180;width:10440;height:20" id="docshape108" filled="true" fillcolor="#006976" stroked="false">
              <v:fill type="solid"/>
            </v:rect>
            <v:line style="position:absolute" from="980,11541" to="6000,11541" stroked="true" strokeweight=".75pt" strokecolor="#006976">
              <v:stroke dashstyle="solid"/>
            </v:line>
            <v:line style="position:absolute" from="6240,11781" to="11260,11781" stroked="true" strokeweight=".75pt" strokecolor="#006976">
              <v:stroke dashstyle="solid"/>
            </v:line>
            <w10:wrap type="none"/>
          </v:group>
        </w:pict>
      </w:r>
      <w:r>
        <w:rPr>
          <w:rFonts w:ascii="Arial Unicode MS"/>
          <w:color w:val="4D4D4F"/>
          <w:w w:val="95"/>
        </w:rPr>
        <w:t>The role of globalization and digitalization has received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increasing attention among policy-makers as a potential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explanation for soft inflation across a number of advanced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economies</w:t>
      </w:r>
      <w:r>
        <w:rPr>
          <w:rFonts w:ascii="Arial Unicode MS"/>
          <w:color w:val="4D4D4F"/>
          <w:spacing w:val="-1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5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context,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Bank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investigated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whether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such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factors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might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shed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light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unexplained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6"/>
          <w:w w:val="107"/>
        </w:rPr>
        <w:t>f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88"/>
        </w:rPr>
        <w:t>C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1"/>
          <w:w w:val="97"/>
        </w:rPr>
        <w:t>n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3"/>
          <w:w w:val="96"/>
        </w:rPr>
        <w:t>y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2"/>
          <w:w w:val="103"/>
        </w:rPr>
        <w:t>r</w:t>
      </w:r>
      <w:r>
        <w:rPr>
          <w:rFonts w:ascii="Arial Unicode MS"/>
          <w:color w:val="4D4D4F"/>
          <w:spacing w:val="4"/>
          <w:w w:val="87"/>
        </w:rPr>
        <w:t>s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1"/>
          <w:w w:val="39"/>
        </w:rPr>
        <w:t>.</w:t>
      </w:r>
      <w:r>
        <w:rPr>
          <w:color w:val="006976"/>
          <w:spacing w:val="4"/>
          <w:w w:val="72"/>
          <w:position w:val="7"/>
          <w:sz w:val="11"/>
        </w:rPr>
        <w:t>1</w:t>
      </w:r>
      <w:r>
        <w:rPr>
          <w:color w:val="006976"/>
          <w:w w:val="92"/>
          <w:position w:val="7"/>
          <w:sz w:val="11"/>
        </w:rPr>
        <w:t>,</w:t>
      </w:r>
      <w:r>
        <w:rPr>
          <w:color w:val="006976"/>
          <w:spacing w:val="-6"/>
          <w:position w:val="7"/>
          <w:sz w:val="11"/>
        </w:rPr>
        <w:t> </w:t>
      </w:r>
      <w:r>
        <w:rPr>
          <w:color w:val="006976"/>
          <w:w w:val="103"/>
          <w:position w:val="7"/>
          <w:sz w:val="11"/>
        </w:rPr>
        <w:t>2</w:t>
      </w:r>
    </w:p>
    <w:p>
      <w:pPr>
        <w:pStyle w:val="Heading6"/>
        <w:spacing w:line="208" w:lineRule="auto" w:before="203"/>
        <w:ind w:hanging="6"/>
      </w:pPr>
      <w:r>
        <w:rPr>
          <w:color w:val="4D4D4F"/>
          <w:w w:val="95"/>
        </w:rPr>
        <w:t>Globalization is likely not a significant contributor</w:t>
      </w:r>
      <w:r>
        <w:rPr>
          <w:color w:val="4D4D4F"/>
          <w:spacing w:val="-61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inflation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softness</w:t>
      </w:r>
    </w:p>
    <w:p>
      <w:pPr>
        <w:pStyle w:val="BodyText"/>
        <w:spacing w:line="216" w:lineRule="auto"/>
        <w:ind w:left="314" w:right="35" w:firstLine="3"/>
        <w:rPr>
          <w:sz w:val="11"/>
        </w:rPr>
      </w:pPr>
      <w:r>
        <w:rPr>
          <w:rFonts w:ascii="Arial Unicode MS" w:hAnsi="Arial Unicode MS"/>
          <w:color w:val="4D4D4F"/>
          <w:w w:val="90"/>
        </w:rPr>
        <w:t>Given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small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open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there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siderable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scope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globalization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aﬀect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inflation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For example, increased imports of goods from China in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spacing w:val="3"/>
          <w:w w:val="110"/>
        </w:rPr>
        <w:t>00</w:t>
      </w:r>
      <w:r>
        <w:rPr>
          <w:rFonts w:ascii="Arial Unicode MS" w:hAnsi="Arial Unicode MS"/>
          <w:color w:val="4D4D4F"/>
          <w:spacing w:val="1"/>
          <w:w w:val="110"/>
        </w:rPr>
        <w:t>0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9"/>
        </w:rPr>
        <w:t>im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1"/>
          <w:w w:val="106"/>
        </w:rPr>
        <w:t>l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2"/>
          <w:w w:val="87"/>
        </w:rPr>
        <w:t>a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</w:p>
    <w:p>
      <w:pPr>
        <w:pStyle w:val="BodyText"/>
        <w:spacing w:line="216" w:lineRule="auto" w:before="106"/>
        <w:ind w:left="323" w:right="141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Globalization may influence inflation through several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channels</w:t>
      </w:r>
      <w:r>
        <w:rPr>
          <w:rFonts w:ascii="Arial Unicode MS"/>
          <w:color w:val="4D4D4F"/>
          <w:spacing w:val="-20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7"/>
          <w:w w:val="80"/>
        </w:rPr>
        <w:t> </w:t>
      </w:r>
      <w:r>
        <w:rPr>
          <w:rFonts w:ascii="Arial Unicode MS"/>
          <w:color w:val="4D4D4F"/>
          <w:w w:val="90"/>
        </w:rPr>
        <w:t>New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analysis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examining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recent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unexplained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softness in inflation considered the impact coming through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import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prices,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including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implications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slack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/>
        <w:ind w:left="305" w:right="114" w:firstLine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It also explored the eﬀect of the integration of Canada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value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chains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domestic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wages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setting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analysis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detect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significant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link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between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these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factors and the unexplained softness, although over time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factors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could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become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relevant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Heading6"/>
        <w:spacing w:line="208" w:lineRule="auto" w:before="199"/>
        <w:ind w:right="271"/>
      </w:pPr>
      <w:r>
        <w:rPr>
          <w:color w:val="4D4D4F"/>
          <w:w w:val="95"/>
        </w:rPr>
        <w:t>The eﬀect of digitalization on Canadian inflation</w:t>
      </w:r>
      <w:r>
        <w:rPr>
          <w:color w:val="4D4D4F"/>
          <w:spacing w:val="-61"/>
          <w:w w:val="95"/>
        </w:rPr>
        <w:t> </w:t>
      </w:r>
      <w:r>
        <w:rPr>
          <w:color w:val="4D4D4F"/>
          <w:w w:val="95"/>
        </w:rPr>
        <w:t>appears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be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small,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but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this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could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change</w:t>
      </w:r>
    </w:p>
    <w:p>
      <w:pPr>
        <w:pStyle w:val="BodyText"/>
        <w:spacing w:line="216" w:lineRule="auto"/>
        <w:ind w:left="323" w:right="51" w:hanging="16"/>
        <w:rPr>
          <w:sz w:val="11"/>
        </w:rPr>
      </w:pPr>
      <w:r>
        <w:rPr>
          <w:rFonts w:ascii="Arial Unicode MS" w:hAnsi="Arial Unicode MS"/>
          <w:color w:val="4D4D4F"/>
          <w:w w:val="95"/>
        </w:rPr>
        <w:t>As noted in the July Report and in Poloz (2017), structural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changes</w:t>
      </w:r>
      <w:r>
        <w:rPr>
          <w:rFonts w:ascii="Arial Unicode MS" w:hAnsi="Arial Unicode MS"/>
          <w:color w:val="4D4D4F"/>
          <w:spacing w:val="2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related</w:t>
      </w:r>
      <w:r>
        <w:rPr>
          <w:rFonts w:ascii="Arial Unicode MS" w:hAnsi="Arial Unicode MS"/>
          <w:color w:val="4D4D4F"/>
          <w:spacing w:val="2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2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technological</w:t>
      </w:r>
      <w:r>
        <w:rPr>
          <w:rFonts w:ascii="Arial Unicode MS" w:hAnsi="Arial Unicode MS"/>
          <w:color w:val="4D4D4F"/>
          <w:spacing w:val="2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advances</w:t>
      </w:r>
      <w:r>
        <w:rPr>
          <w:rFonts w:ascii="Arial Unicode MS" w:hAnsi="Arial Unicode MS"/>
          <w:color w:val="4D4D4F"/>
          <w:spacing w:val="2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2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digitalization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could also be aﬀecting consumer price index (CPI) inflation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4"/>
        </w:rPr>
        <w:t>gl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1"/>
        </w:rPr>
        <w:t>ba</w:t>
      </w:r>
      <w:r>
        <w:rPr>
          <w:rFonts w:ascii="Arial Unicode MS" w:hAnsi="Arial Unicode MS"/>
          <w:color w:val="4D4D4F"/>
          <w:spacing w:val="-1"/>
          <w:w w:val="105"/>
        </w:rPr>
        <w:t>ll</w:t>
      </w:r>
      <w:r>
        <w:rPr>
          <w:rFonts w:ascii="Arial Unicode MS" w:hAnsi="Arial Unicode MS"/>
          <w:color w:val="4D4D4F"/>
          <w:spacing w:val="-7"/>
          <w:w w:val="96"/>
        </w:rPr>
        <w:t>y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color w:val="006976"/>
          <w:w w:val="114"/>
          <w:position w:val="7"/>
          <w:sz w:val="11"/>
        </w:rPr>
        <w:t>4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2"/>
          <w:w w:val="82"/>
        </w:rPr>
        <w:t>B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3"/>
        </w:rPr>
        <w:t>k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111"/>
        </w:rPr>
        <w:t>ﬀ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w w:val="93"/>
        </w:rPr>
        <w:t>v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112"/>
        </w:rPr>
        <w:t>i</w:t>
      </w:r>
      <w:r>
        <w:rPr>
          <w:rFonts w:ascii="Arial Unicode MS" w:hAnsi="Arial Unicode MS"/>
          <w:color w:val="4D4D4F"/>
          <w:spacing w:val="-3"/>
          <w:w w:val="112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w w:val="95"/>
        </w:rPr>
        <w:t>implications of digitalization for inflation and reported 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consultations with firms on the digital transformation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w w:val="93"/>
        </w:rPr>
        <w:t>v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1"/>
          <w:w w:val="94"/>
        </w:rPr>
        <w:t>d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8"/>
        </w:rPr>
        <w:t>s</w:t>
      </w:r>
      <w:r>
        <w:rPr>
          <w:rFonts w:ascii="Arial Unicode MS" w:hAnsi="Arial Unicode MS"/>
          <w:color w:val="4D4D4F"/>
          <w:spacing w:val="-1"/>
          <w:w w:val="98"/>
        </w:rPr>
        <w:t>t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5</w:t>
      </w:r>
    </w:p>
    <w:p>
      <w:pPr>
        <w:pStyle w:val="BodyText"/>
        <w:spacing w:line="216" w:lineRule="auto" w:before="103"/>
        <w:ind w:left="326" w:right="35" w:hanging="2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analysis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three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channels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through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which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digital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technologies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aﬀect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inflation:</w:t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spacing w:before="9"/>
        <w:rPr>
          <w:rFonts w:ascii="Arial Unicode MS"/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30" w:lineRule="auto" w:before="1" w:after="0"/>
        <w:ind w:left="571" w:right="127" w:hanging="225"/>
        <w:jc w:val="left"/>
        <w:rPr>
          <w:rFonts w:ascii="Arial Unicode MS" w:hAnsi="Arial Unicode MS"/>
          <w:sz w:val="14"/>
        </w:rPr>
      </w:pPr>
      <w:hyperlink r:id="rId22">
        <w:r>
          <w:rPr>
            <w:rFonts w:ascii="Arial Unicode MS" w:hAnsi="Arial Unicode MS"/>
            <w:color w:val="4D4D4F"/>
            <w:w w:val="90"/>
            <w:sz w:val="14"/>
          </w:rPr>
          <w:t>See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</w:t>
        </w:r>
        <w:r>
          <w:rPr>
            <w:rFonts w:ascii="Arial Unicode MS" w:hAnsi="Arial Unicode MS"/>
            <w:color w:val="4D4D4F"/>
            <w:spacing w:val="-1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8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Brouillette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and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L</w:t>
        </w:r>
        <w:r>
          <w:rPr>
            <w:rFonts w:ascii="Arial Unicode MS" w:hAnsi="Arial Unicode MS"/>
            <w:color w:val="4D4D4F"/>
            <w:spacing w:val="-1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6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Savoie-Chabot,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“</w:t>
        </w:r>
        <w:r>
          <w:rPr>
            <w:rFonts w:ascii="Arial Unicode MS" w:hAnsi="Arial Unicode MS"/>
            <w:color w:val="006976"/>
            <w:w w:val="90"/>
            <w:sz w:val="14"/>
          </w:rPr>
          <w:t>Global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Factors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and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Inflation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in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Canada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of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Canada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Staﬀ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Analytical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Note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1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2017-17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(October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2017)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561" w:val="left" w:leader="none"/>
        </w:tabs>
        <w:spacing w:line="230" w:lineRule="auto" w:before="59" w:after="0"/>
        <w:ind w:left="563" w:right="211" w:hanging="221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0"/>
          <w:sz w:val="14"/>
        </w:rPr>
        <w:t>The Bank bases its analysis on a Phillips curve framework, where inflation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dynamics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are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explained</w:t>
      </w:r>
      <w:r>
        <w:rPr>
          <w:rFonts w:ascii="Arial Unicode MS"/>
          <w:color w:val="4D4D4F"/>
          <w:spacing w:val="1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by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</w:t>
      </w:r>
      <w:r>
        <w:rPr>
          <w:rFonts w:ascii="Arial Unicode MS"/>
          <w:color w:val="4D4D4F"/>
          <w:spacing w:val="1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measure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1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economic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slack,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inflation</w:t>
      </w:r>
      <w:r>
        <w:rPr>
          <w:rFonts w:ascii="Arial Unicode MS"/>
          <w:color w:val="4D4D4F"/>
          <w:spacing w:val="1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expectations,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movements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commodity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prices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movements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exchange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rate</w:t>
      </w:r>
      <w:r>
        <w:rPr>
          <w:rFonts w:ascii="Arial Unicode MS"/>
          <w:color w:val="4D4D4F"/>
          <w:spacing w:val="-21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30" w:lineRule="auto" w:before="60" w:after="0"/>
        <w:ind w:left="563" w:right="385" w:hanging="214"/>
        <w:jc w:val="left"/>
        <w:rPr>
          <w:rFonts w:ascii="Arial Unicode MS" w:hAnsi="Arial Unicode MS"/>
          <w:sz w:val="14"/>
        </w:rPr>
      </w:pPr>
      <w:hyperlink r:id="rId23">
        <w:r>
          <w:rPr>
            <w:rFonts w:ascii="Arial Unicode MS" w:hAnsi="Arial Unicode MS"/>
            <w:color w:val="4D4D4F"/>
            <w:w w:val="90"/>
            <w:sz w:val="14"/>
          </w:rPr>
          <w:t>See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L</w:t>
        </w:r>
        <w:r>
          <w:rPr>
            <w:rFonts w:ascii="Arial Unicode MS" w:hAnsi="Arial Unicode MS"/>
            <w:color w:val="4D4D4F"/>
            <w:spacing w:val="-1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6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Morel,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“</w:t>
        </w:r>
        <w:r>
          <w:rPr>
            <w:rFonts w:ascii="Arial Unicode MS" w:hAnsi="Arial Unicode MS"/>
            <w:color w:val="006976"/>
            <w:w w:val="90"/>
            <w:sz w:val="14"/>
          </w:rPr>
          <w:t>The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Direct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Eﬀect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of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China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on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Canadian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Consumer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Prices: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An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Empirical</w:t>
        </w:r>
        <w:r>
          <w:rPr>
            <w:rFonts w:ascii="Arial Unicode MS" w:hAnsi="Arial Unicode MS"/>
            <w:color w:val="006976"/>
            <w:spacing w:val="6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Assessment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  <w:r>
          <w:rPr>
            <w:rFonts w:ascii="Arial Unicode MS" w:hAnsi="Arial Unicode MS"/>
            <w:color w:val="4D4D4F"/>
            <w:spacing w:val="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of</w:t>
        </w:r>
        <w:r>
          <w:rPr>
            <w:rFonts w:ascii="Arial Unicode MS" w:hAnsi="Arial Unicode MS"/>
            <w:color w:val="4D4D4F"/>
            <w:spacing w:val="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Canada</w:t>
        </w:r>
        <w:r>
          <w:rPr>
            <w:rFonts w:ascii="Arial Unicode MS" w:hAnsi="Arial Unicode MS"/>
            <w:color w:val="4D4D4F"/>
            <w:spacing w:val="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Staﬀ</w:t>
        </w:r>
        <w:r>
          <w:rPr>
            <w:rFonts w:ascii="Arial Unicode MS" w:hAnsi="Arial Unicode MS"/>
            <w:color w:val="4D4D4F"/>
            <w:spacing w:val="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Discussion</w:t>
        </w:r>
        <w:r>
          <w:rPr>
            <w:rFonts w:ascii="Arial Unicode MS" w:hAnsi="Arial Unicode MS"/>
            <w:color w:val="4D4D4F"/>
            <w:spacing w:val="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Paper</w:t>
        </w:r>
        <w:r>
          <w:rPr>
            <w:rFonts w:ascii="Arial Unicode MS" w:hAnsi="Arial Unicode MS"/>
            <w:color w:val="4D4D4F"/>
            <w:spacing w:val="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</w:t>
        </w:r>
        <w:r>
          <w:rPr>
            <w:rFonts w:ascii="Arial Unicode MS" w:hAnsi="Arial Unicode MS"/>
            <w:color w:val="4D4D4F"/>
            <w:spacing w:val="-1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11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2007-10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(September</w:t>
        </w:r>
        <w:r>
          <w:rPr>
            <w:rFonts w:ascii="Arial Unicode MS" w:hAnsi="Arial Unicode MS"/>
            <w:color w:val="4D4D4F"/>
            <w:spacing w:val="-12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2007)</w:t>
        </w:r>
        <w:r>
          <w:rPr>
            <w:rFonts w:ascii="Arial Unicode MS" w:hAnsi="Arial Unicode MS"/>
            <w:color w:val="4D4D4F"/>
            <w:spacing w:val="-24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30" w:lineRule="auto" w:before="60" w:after="0"/>
        <w:ind w:left="563" w:right="166" w:hanging="228"/>
        <w:jc w:val="both"/>
        <w:rPr>
          <w:rFonts w:ascii="Arial Unicode MS" w:hAnsi="Arial Unicode MS"/>
          <w:sz w:val="14"/>
        </w:rPr>
      </w:pPr>
      <w:hyperlink r:id="rId24">
        <w:r>
          <w:rPr>
            <w:rFonts w:ascii="Arial Unicode MS" w:hAnsi="Arial Unicode MS"/>
            <w:color w:val="4D4D4F"/>
            <w:w w:val="90"/>
            <w:sz w:val="14"/>
          </w:rPr>
          <w:t>S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S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Poloz, </w:t>
        </w:r>
        <w:r>
          <w:rPr>
            <w:rFonts w:ascii="Arial Unicode MS" w:hAnsi="Arial Unicode MS"/>
            <w:color w:val="006976"/>
            <w:w w:val="90"/>
            <w:sz w:val="14"/>
          </w:rPr>
          <w:t>“The Meaning of ‘Data Dependence’: An Economic Progress Report”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(speech to the St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John’s Board of Trade, St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John’s, Newfoundland and Labrador,</w:t>
        </w:r>
        <w:r>
          <w:rPr>
            <w:rFonts w:ascii="Arial Unicode MS" w:hAnsi="Arial Unicode MS"/>
            <w:color w:val="4D4D4F"/>
            <w:spacing w:val="-3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September</w:t>
        </w:r>
        <w:r>
          <w:rPr>
            <w:rFonts w:ascii="Arial Unicode MS" w:hAnsi="Arial Unicode MS"/>
            <w:color w:val="4D4D4F"/>
            <w:spacing w:val="-10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27,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2017)</w:t>
        </w:r>
        <w:r>
          <w:rPr>
            <w:rFonts w:ascii="Arial Unicode MS" w:hAnsi="Arial Unicode MS"/>
            <w:color w:val="4D4D4F"/>
            <w:spacing w:val="-22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30" w:lineRule="auto" w:before="60" w:after="0"/>
        <w:ind w:left="567" w:right="0" w:hanging="216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See W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Dong, J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Fudurich and L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Suchanek, “Digital Transformation in the Service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Sector—Insights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from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Consultations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with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Firms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Wholesale,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Retail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Logistics,”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Bank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 Canada Staﬀ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Analytical Note (forthcoming); and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K</w:t>
      </w:r>
      <w:r>
        <w:rPr>
          <w:rFonts w:ascii="Arial Unicode MS" w:hAnsi="Arial Unicode MS"/>
          <w:color w:val="4D4D4F"/>
          <w:spacing w:val="-16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4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Charbonneau,</w:t>
      </w:r>
    </w:p>
    <w:p>
      <w:pPr>
        <w:spacing w:line="230" w:lineRule="auto" w:before="0"/>
        <w:ind w:left="570" w:right="35" w:hanging="13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A</w:t>
      </w:r>
      <w:r>
        <w:rPr>
          <w:rFonts w:ascii="Arial Unicode MS" w:hAnsi="Arial Unicode MS"/>
          <w:color w:val="4D4D4F"/>
          <w:spacing w:val="-16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3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Evans, S</w:t>
      </w:r>
      <w:r>
        <w:rPr>
          <w:rFonts w:ascii="Arial Unicode MS" w:hAnsi="Arial Unicode MS"/>
          <w:color w:val="4D4D4F"/>
          <w:spacing w:val="-16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3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Sarker and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L</w:t>
      </w:r>
      <w:r>
        <w:rPr>
          <w:rFonts w:ascii="Arial Unicode MS" w:hAnsi="Arial Unicode MS"/>
          <w:color w:val="4D4D4F"/>
          <w:spacing w:val="-16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4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Suchanek,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“Digitalization and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Inflation: A</w:t>
      </w:r>
      <w:r>
        <w:rPr>
          <w:rFonts w:ascii="Arial Unicode MS" w:hAnsi="Arial Unicode MS"/>
          <w:color w:val="4D4D4F"/>
          <w:spacing w:val="-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Review of the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Literature,”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Bank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Canada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Staﬀ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Analytical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Note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(forthcoming)</w:t>
      </w:r>
      <w:r>
        <w:rPr>
          <w:rFonts w:ascii="Arial Unicode MS" w:hAnsi="Arial Unicode MS"/>
          <w:color w:val="4D4D4F"/>
          <w:spacing w:val="-21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513" w:val="left" w:leader="none"/>
          <w:tab w:pos="514" w:val="left" w:leader="none"/>
        </w:tabs>
        <w:spacing w:line="216" w:lineRule="auto" w:before="91" w:after="0"/>
        <w:ind w:left="512" w:right="324" w:hanging="307"/>
        <w:jc w:val="left"/>
        <w:rPr>
          <w:sz w:val="11"/>
        </w:rPr>
      </w:pPr>
      <w:r>
        <w:rPr>
          <w:rFonts w:ascii="Arial Unicode MS" w:hAnsi="Arial Unicode MS"/>
          <w:color w:val="4D4D4F"/>
          <w:spacing w:val="-7"/>
          <w:w w:val="78"/>
          <w:sz w:val="20"/>
        </w:rPr>
        <w:br w:type="column"/>
      </w:r>
      <w:r>
        <w:rPr>
          <w:rFonts w:ascii="Arial Unicode MS" w:hAnsi="Arial Unicode MS"/>
          <w:color w:val="4D4D4F"/>
          <w:w w:val="95"/>
          <w:sz w:val="20"/>
        </w:rPr>
        <w:t>Falling prices of goods and services related to informa-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tion and communications technology (ICT) can aﬀect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 CPI.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some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ICT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products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rapidly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decreased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since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1990s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result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technological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improvements</w:t>
      </w:r>
      <w:r>
        <w:rPr>
          <w:rFonts w:ascii="Arial Unicode MS" w:hAnsi="Arial Unicode MS"/>
          <w:color w:val="4D4D4F"/>
          <w:spacing w:val="-20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6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However,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trend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appears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be somewhat diﬀerent, reflecting in part limited compe-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tition in the Canadian telecommunications </w:t>
      </w:r>
      <w:r>
        <w:rPr>
          <w:rFonts w:ascii="Arial Unicode MS" w:hAnsi="Arial Unicode MS"/>
          <w:color w:val="4D4D4F"/>
          <w:w w:val="95"/>
          <w:sz w:val="20"/>
        </w:rPr>
        <w:t>sector, which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oﬀset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some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downward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pressure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l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2"/>
          <w:w w:val="102"/>
          <w:sz w:val="20"/>
        </w:rPr>
        <w:t>t</w:t>
      </w:r>
      <w:r>
        <w:rPr>
          <w:rFonts w:ascii="Arial Unicode MS" w:hAnsi="Arial Unicode MS"/>
          <w:color w:val="4D4D4F"/>
          <w:w w:val="102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un</w:t>
      </w:r>
      <w:r>
        <w:rPr>
          <w:rFonts w:ascii="Arial Unicode MS" w:hAnsi="Arial Unicode MS"/>
          <w:color w:val="4D4D4F"/>
          <w:spacing w:val="-2"/>
          <w:w w:val="110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i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3"/>
          <w:w w:val="87"/>
          <w:sz w:val="20"/>
        </w:rPr>
        <w:t>s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5"/>
          <w:w w:val="39"/>
          <w:sz w:val="20"/>
        </w:rPr>
        <w:t>.</w:t>
      </w:r>
      <w:r>
        <w:rPr>
          <w:color w:val="006976"/>
          <w:w w:val="108"/>
          <w:position w:val="7"/>
          <w:sz w:val="11"/>
        </w:rPr>
        <w:t>6</w:t>
      </w:r>
    </w:p>
    <w:p>
      <w:pPr>
        <w:pStyle w:val="ListParagraph"/>
        <w:numPr>
          <w:ilvl w:val="0"/>
          <w:numId w:val="8"/>
        </w:numPr>
        <w:tabs>
          <w:tab w:pos="513" w:val="left" w:leader="none"/>
          <w:tab w:pos="514" w:val="left" w:leader="none"/>
        </w:tabs>
        <w:spacing w:line="216" w:lineRule="auto" w:before="110" w:after="0"/>
        <w:ind w:left="504" w:right="322" w:hanging="299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Digital technologies can change market structure.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Digital technologies can allow certain “superstar” firms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 become dominant, but they can also increase </w:t>
      </w:r>
      <w:r>
        <w:rPr>
          <w:rFonts w:ascii="Arial Unicode MS" w:hAnsi="Arial Unicode MS"/>
          <w:color w:val="4D4D4F"/>
          <w:w w:val="95"/>
          <w:sz w:val="20"/>
        </w:rPr>
        <w:t>com-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petition, especially through e-commerce, </w:t>
      </w:r>
      <w:r>
        <w:rPr>
          <w:rFonts w:ascii="Arial Unicode MS" w:hAnsi="Arial Unicode MS"/>
          <w:color w:val="4D4D4F"/>
          <w:w w:val="95"/>
          <w:sz w:val="20"/>
        </w:rPr>
        <w:t>which may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influence how retailers set prices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Evidence for Canada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suggests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latter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impact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likely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limited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so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far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because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 the very small share of online retail sales held by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Canadian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firms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similarity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between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behaviour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ﬄ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3"/>
          <w:w w:val="87"/>
          <w:sz w:val="20"/>
        </w:rPr>
        <w:t>s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1"/>
          <w:w w:val="39"/>
          <w:sz w:val="20"/>
        </w:rPr>
        <w:t>.</w:t>
      </w:r>
      <w:r>
        <w:rPr>
          <w:color w:val="006976"/>
          <w:w w:val="101"/>
          <w:position w:val="7"/>
          <w:sz w:val="11"/>
        </w:rPr>
        <w:t>7</w:t>
      </w:r>
      <w:r>
        <w:rPr>
          <w:color w:val="006976"/>
          <w:spacing w:val="13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-16"/>
          <w:w w:val="94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3"/>
          <w:w w:val="94"/>
          <w:sz w:val="20"/>
        </w:rPr>
        <w:t>x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hn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</w:t>
      </w:r>
      <w:r>
        <w:rPr>
          <w:rFonts w:ascii="Arial Unicode MS" w:hAnsi="Arial Unicode MS"/>
          <w:color w:val="4D4D4F"/>
          <w:w w:val="109"/>
          <w:sz w:val="20"/>
        </w:rPr>
        <w:t>-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ogies are substitutes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 labour, they may reduce the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bargaining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power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workers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weigh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wage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growth</w:t>
      </w:r>
      <w:r>
        <w:rPr>
          <w:rFonts w:ascii="Arial Unicode MS" w:hAnsi="Arial Unicode MS"/>
          <w:color w:val="4D4D4F"/>
          <w:spacing w:val="-20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8"/>
        </w:numPr>
        <w:tabs>
          <w:tab w:pos="505" w:val="left" w:leader="none"/>
          <w:tab w:pos="506" w:val="left" w:leader="none"/>
        </w:tabs>
        <w:spacing w:line="216" w:lineRule="auto" w:before="107" w:after="0"/>
        <w:ind w:left="509" w:right="376" w:hanging="304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Cost-eﬃcient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technologies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lead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increases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produc-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tivity. Digital innovation can create disinflationary pres-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sure through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 reduction in production costs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However,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productivity eﬀects from digitalization are diﬃcult to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i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4"/>
          <w:w w:val="107"/>
          <w:sz w:val="20"/>
        </w:rPr>
        <w:t>f</w:t>
      </w:r>
      <w:r>
        <w:rPr>
          <w:rFonts w:ascii="Arial Unicode MS" w:hAnsi="Arial Unicode MS"/>
          <w:color w:val="4D4D4F"/>
          <w:w w:val="96"/>
          <w:sz w:val="20"/>
        </w:rPr>
        <w:t>y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w w:val="106"/>
          <w:sz w:val="20"/>
        </w:rPr>
        <w:t>ﬃ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1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3"/>
          <w:w w:val="87"/>
          <w:sz w:val="20"/>
        </w:rPr>
        <w:t>s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7"/>
          <w:w w:val="39"/>
          <w:sz w:val="20"/>
        </w:rPr>
        <w:t>.</w:t>
      </w:r>
      <w:r>
        <w:rPr>
          <w:color w:val="006976"/>
          <w:w w:val="110"/>
          <w:position w:val="7"/>
          <w:sz w:val="11"/>
        </w:rPr>
        <w:t>8</w:t>
      </w:r>
      <w:r>
        <w:rPr>
          <w:color w:val="006976"/>
          <w:spacing w:val="13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-2"/>
          <w:w w:val="78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-1"/>
          <w:w w:val="112"/>
          <w:sz w:val="20"/>
        </w:rPr>
        <w:t>l</w:t>
      </w:r>
      <w:r>
        <w:rPr>
          <w:rFonts w:ascii="Arial Unicode MS" w:hAnsi="Arial Unicode MS"/>
          <w:color w:val="4D4D4F"/>
          <w:spacing w:val="1"/>
          <w:w w:val="112"/>
          <w:sz w:val="20"/>
        </w:rPr>
        <w:t>t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2"/>
          <w:sz w:val="20"/>
        </w:rPr>
        <w:t>B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6"/>
          <w:w w:val="93"/>
          <w:sz w:val="20"/>
        </w:rPr>
        <w:t>k</w:t>
      </w:r>
      <w:r>
        <w:rPr>
          <w:rFonts w:ascii="Arial Unicode MS" w:hAnsi="Arial Unicode MS"/>
          <w:color w:val="4D4D4F"/>
          <w:spacing w:val="-7"/>
          <w:w w:val="98"/>
          <w:sz w:val="20"/>
        </w:rPr>
        <w:t>’</w:t>
      </w:r>
      <w:r>
        <w:rPr>
          <w:rFonts w:ascii="Arial Unicode MS" w:hAnsi="Arial Unicode MS"/>
          <w:color w:val="4D4D4F"/>
          <w:w w:val="87"/>
          <w:sz w:val="20"/>
        </w:rPr>
        <w:t>s </w:t>
      </w:r>
      <w:r>
        <w:rPr>
          <w:rFonts w:ascii="Arial Unicode MS" w:hAnsi="Arial Unicode MS"/>
          <w:color w:val="4D4D4F"/>
          <w:w w:val="90"/>
          <w:sz w:val="20"/>
        </w:rPr>
        <w:t>consultations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suggest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that,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balance,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firms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seen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some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reduction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operational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costs,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eﬃciencies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yet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realized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many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line="216" w:lineRule="auto" w:before="111"/>
        <w:ind w:left="172" w:right="333" w:hanging="2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There is some evidence that digitalization has had a damp-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5"/>
        </w:rPr>
        <w:t>nin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11"/>
        </w:rPr>
        <w:t>ﬀ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1"/>
          <w:w w:val="106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5"/>
        </w:rPr>
        <w:t>d</w:t>
      </w:r>
      <w:r>
        <w:rPr>
          <w:rFonts w:ascii="Arial Unicode MS" w:hAnsi="Arial Unicode MS"/>
          <w:color w:val="4D4D4F"/>
          <w:spacing w:val="-3"/>
          <w:w w:val="93"/>
        </w:rPr>
        <w:t>v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94"/>
        </w:rPr>
        <w:t>ono</w:t>
      </w:r>
      <w:r>
        <w:rPr>
          <w:rFonts w:ascii="Arial Unicode MS" w:hAnsi="Arial Unicode MS"/>
          <w:color w:val="4D4D4F"/>
          <w:spacing w:val="-2"/>
          <w:w w:val="98"/>
        </w:rPr>
        <w:t>m</w:t>
      </w:r>
      <w:r>
        <w:rPr>
          <w:rFonts w:ascii="Arial Unicode MS" w:hAnsi="Arial Unicode MS"/>
          <w:color w:val="4D4D4F"/>
          <w:spacing w:val="-2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2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1"/>
          <w:w w:val="39"/>
        </w:rPr>
        <w:t>.</w:t>
      </w:r>
      <w:r>
        <w:rPr>
          <w:color w:val="006976"/>
          <w:w w:val="108"/>
          <w:position w:val="7"/>
          <w:sz w:val="11"/>
        </w:rPr>
        <w:t>9</w:t>
      </w:r>
      <w:r>
        <w:rPr>
          <w:color w:val="006976"/>
          <w:spacing w:val="11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4"/>
          <w:w w:val="94"/>
        </w:rPr>
        <w:t>o</w:t>
      </w:r>
      <w:r>
        <w:rPr>
          <w:rFonts w:ascii="Arial Unicode MS" w:hAnsi="Arial Unicode MS"/>
          <w:color w:val="4D4D4F"/>
          <w:spacing w:val="-4"/>
          <w:w w:val="100"/>
        </w:rPr>
        <w:t>w</w:t>
      </w:r>
      <w:r>
        <w:rPr>
          <w:rFonts w:ascii="Arial Unicode MS" w:hAnsi="Arial Unicode MS"/>
          <w:color w:val="4D4D4F"/>
          <w:spacing w:val="-4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3"/>
        </w:rPr>
        <w:t>v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12"/>
          <w:w w:val="103"/>
        </w:rPr>
        <w:t>r</w:t>
      </w:r>
      <w:r>
        <w:rPr>
          <w:rFonts w:ascii="Arial Unicode MS" w:hAnsi="Arial Unicode MS"/>
          <w:color w:val="4D4D4F"/>
          <w:w w:val="78"/>
        </w:rPr>
        <w:t>, </w:t>
      </w:r>
      <w:r>
        <w:rPr>
          <w:rFonts w:ascii="Arial Unicode MS" w:hAnsi="Arial Unicode MS"/>
          <w:color w:val="4D4D4F"/>
          <w:w w:val="90"/>
        </w:rPr>
        <w:t>its eﬀect on Canadian inflation appears to be small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relatively low adoption rate of e-commerce and other </w:t>
      </w:r>
      <w:r>
        <w:rPr>
          <w:rFonts w:ascii="Arial Unicode MS" w:hAnsi="Arial Unicode MS"/>
          <w:color w:val="4D4D4F"/>
          <w:w w:val="95"/>
        </w:rPr>
        <w:t>digital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technologies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compared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other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advanced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econ-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omies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could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explanation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smaller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eﬀects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172" w:hanging="22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Bank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will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continue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explore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evolving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role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factors,</w:t>
      </w:r>
      <w:r>
        <w:rPr>
          <w:rFonts w:ascii="Arial Unicode MS"/>
          <w:color w:val="4D4D4F"/>
          <w:spacing w:val="-14"/>
        </w:rPr>
        <w:t> </w:t>
      </w:r>
      <w:r>
        <w:rPr>
          <w:rFonts w:ascii="Arial Unicode MS"/>
          <w:color w:val="4D4D4F"/>
        </w:rPr>
        <w:t>particularly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digitalization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before="11"/>
        <w:rPr>
          <w:rFonts w:ascii="Arial Unicode MS"/>
          <w:sz w:val="17"/>
        </w:rPr>
      </w:pPr>
    </w:p>
    <w:p>
      <w:pPr>
        <w:pStyle w:val="ListParagraph"/>
        <w:numPr>
          <w:ilvl w:val="0"/>
          <w:numId w:val="7"/>
        </w:numPr>
        <w:tabs>
          <w:tab w:pos="407" w:val="left" w:leader="none"/>
        </w:tabs>
        <w:spacing w:line="230" w:lineRule="auto" w:before="0" w:after="0"/>
        <w:ind w:left="415" w:right="344" w:hanging="225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See,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for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example,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Sveriges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Riksbank,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“Digitalization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Inflation,”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i/>
          <w:color w:val="4D4D4F"/>
          <w:w w:val="90"/>
          <w:sz w:val="14"/>
        </w:rPr>
        <w:t>Monetary</w:t>
      </w:r>
      <w:r>
        <w:rPr>
          <w:i/>
          <w:color w:val="4D4D4F"/>
          <w:spacing w:val="3"/>
          <w:w w:val="90"/>
          <w:sz w:val="14"/>
        </w:rPr>
        <w:t> </w:t>
      </w:r>
      <w:r>
        <w:rPr>
          <w:i/>
          <w:color w:val="4D4D4F"/>
          <w:w w:val="90"/>
          <w:sz w:val="14"/>
        </w:rPr>
        <w:t>Policy</w:t>
      </w:r>
      <w:r>
        <w:rPr>
          <w:i/>
          <w:color w:val="4D4D4F"/>
          <w:spacing w:val="1"/>
          <w:w w:val="90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(February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2015):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55–59</w:t>
      </w:r>
      <w:r>
        <w:rPr>
          <w:rFonts w:ascii="Arial Unicode MS" w:hAnsi="Arial Unicode MS"/>
          <w:color w:val="4D4D4F"/>
          <w:spacing w:val="-2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7"/>
        </w:numPr>
        <w:tabs>
          <w:tab w:pos="407" w:val="left" w:leader="none"/>
        </w:tabs>
        <w:spacing w:line="230" w:lineRule="auto" w:before="60" w:after="0"/>
        <w:ind w:left="409" w:right="316" w:hanging="226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See,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for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example,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14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Cavallo,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“Are</w:t>
      </w:r>
      <w:r>
        <w:rPr>
          <w:rFonts w:ascii="Arial Unicode MS" w:hAnsi="Arial Unicode MS"/>
          <w:color w:val="4D4D4F"/>
          <w:spacing w:val="1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Online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Oﬄine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Prices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Similar?</w:t>
      </w:r>
      <w:r>
        <w:rPr>
          <w:rFonts w:ascii="Arial Unicode MS" w:hAnsi="Arial Unicode MS"/>
          <w:color w:val="4D4D4F"/>
          <w:spacing w:val="1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Evidence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from Large Multi-Channel Retailers,” </w:t>
      </w:r>
      <w:r>
        <w:rPr>
          <w:i/>
          <w:color w:val="4D4D4F"/>
          <w:w w:val="90"/>
          <w:sz w:val="14"/>
        </w:rPr>
        <w:t>American Economic Review </w:t>
      </w:r>
      <w:r>
        <w:rPr>
          <w:rFonts w:ascii="Arial Unicode MS" w:hAnsi="Arial Unicode MS"/>
          <w:color w:val="4D4D4F"/>
          <w:w w:val="90"/>
          <w:sz w:val="14"/>
        </w:rPr>
        <w:t>107, no </w:t>
      </w:r>
      <w:r>
        <w:rPr>
          <w:rFonts w:ascii="Arial Unicode MS" w:hAnsi="Arial Unicode MS"/>
          <w:color w:val="4D4D4F"/>
          <w:w w:val="80"/>
          <w:sz w:val="14"/>
        </w:rPr>
        <w:t>. 1 </w:t>
      </w:r>
      <w:r>
        <w:rPr>
          <w:rFonts w:ascii="Arial Unicode MS" w:hAnsi="Arial Unicode MS"/>
          <w:color w:val="4D4D4F"/>
          <w:w w:val="90"/>
          <w:sz w:val="14"/>
        </w:rPr>
        <w:t>(2017):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283–303;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Y</w:t>
      </w:r>
      <w:r>
        <w:rPr>
          <w:rFonts w:ascii="Arial Unicode MS" w:hAnsi="Arial Unicode MS"/>
          <w:color w:val="4D4D4F"/>
          <w:spacing w:val="-13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9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Gorodnichenko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</w:t>
      </w:r>
      <w:r>
        <w:rPr>
          <w:rFonts w:ascii="Arial Unicode MS" w:hAnsi="Arial Unicode MS"/>
          <w:color w:val="4D4D4F"/>
          <w:spacing w:val="-13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9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Talavera,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“Price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Setting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Online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Markets: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Basic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Facts,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International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Comparisons,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Cross-Border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Integration,”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i/>
          <w:color w:val="4D4D4F"/>
          <w:w w:val="90"/>
          <w:sz w:val="14"/>
        </w:rPr>
        <w:t>American</w:t>
      </w:r>
      <w:r>
        <w:rPr>
          <w:i/>
          <w:color w:val="4D4D4F"/>
          <w:spacing w:val="1"/>
          <w:w w:val="90"/>
          <w:sz w:val="14"/>
        </w:rPr>
        <w:t> </w:t>
      </w:r>
      <w:r>
        <w:rPr>
          <w:i/>
          <w:color w:val="4D4D4F"/>
          <w:w w:val="85"/>
          <w:sz w:val="14"/>
        </w:rPr>
        <w:t>Economic</w:t>
      </w:r>
      <w:r>
        <w:rPr>
          <w:i/>
          <w:color w:val="4D4D4F"/>
          <w:spacing w:val="-7"/>
          <w:w w:val="85"/>
          <w:sz w:val="14"/>
        </w:rPr>
        <w:t> </w:t>
      </w:r>
      <w:r>
        <w:rPr>
          <w:i/>
          <w:color w:val="4D4D4F"/>
          <w:w w:val="85"/>
          <w:sz w:val="14"/>
        </w:rPr>
        <w:t>Review</w:t>
      </w:r>
      <w:r>
        <w:rPr>
          <w:i/>
          <w:color w:val="4D4D4F"/>
          <w:spacing w:val="-4"/>
          <w:w w:val="85"/>
          <w:sz w:val="14"/>
        </w:rPr>
        <w:t> </w:t>
      </w:r>
      <w:r>
        <w:rPr>
          <w:rFonts w:ascii="Arial Unicode MS" w:hAnsi="Arial Unicode MS"/>
          <w:color w:val="4D4D4F"/>
          <w:w w:val="85"/>
          <w:sz w:val="14"/>
        </w:rPr>
        <w:t>107,</w:t>
      </w:r>
      <w:r>
        <w:rPr>
          <w:rFonts w:ascii="Arial Unicode MS" w:hAnsi="Arial Unicode MS"/>
          <w:color w:val="4D4D4F"/>
          <w:spacing w:val="-5"/>
          <w:w w:val="85"/>
          <w:sz w:val="14"/>
        </w:rPr>
        <w:t> </w:t>
      </w:r>
      <w:r>
        <w:rPr>
          <w:rFonts w:ascii="Arial Unicode MS" w:hAnsi="Arial Unicode MS"/>
          <w:color w:val="4D4D4F"/>
          <w:w w:val="85"/>
          <w:sz w:val="14"/>
        </w:rPr>
        <w:t>no</w:t>
      </w:r>
      <w:r>
        <w:rPr>
          <w:rFonts w:ascii="Arial Unicode MS" w:hAnsi="Arial Unicode MS"/>
          <w:color w:val="4D4D4F"/>
          <w:spacing w:val="-17"/>
          <w:w w:val="8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1</w:t>
      </w:r>
      <w:r>
        <w:rPr>
          <w:rFonts w:ascii="Arial Unicode MS" w:hAnsi="Arial Unicode MS"/>
          <w:color w:val="4D4D4F"/>
          <w:spacing w:val="-3"/>
          <w:w w:val="80"/>
          <w:sz w:val="14"/>
        </w:rPr>
        <w:t> </w:t>
      </w:r>
      <w:r>
        <w:rPr>
          <w:rFonts w:ascii="Arial Unicode MS" w:hAnsi="Arial Unicode MS"/>
          <w:color w:val="4D4D4F"/>
          <w:w w:val="85"/>
          <w:sz w:val="14"/>
        </w:rPr>
        <w:t>(2017):</w:t>
      </w:r>
      <w:r>
        <w:rPr>
          <w:rFonts w:ascii="Arial Unicode MS" w:hAnsi="Arial Unicode MS"/>
          <w:color w:val="4D4D4F"/>
          <w:spacing w:val="-4"/>
          <w:w w:val="85"/>
          <w:sz w:val="14"/>
        </w:rPr>
        <w:t> </w:t>
      </w:r>
      <w:r>
        <w:rPr>
          <w:rFonts w:ascii="Arial Unicode MS" w:hAnsi="Arial Unicode MS"/>
          <w:color w:val="4D4D4F"/>
          <w:w w:val="85"/>
          <w:sz w:val="14"/>
        </w:rPr>
        <w:t>249–282</w:t>
      </w:r>
      <w:r>
        <w:rPr>
          <w:rFonts w:ascii="Arial Unicode MS" w:hAnsi="Arial Unicode MS"/>
          <w:color w:val="4D4D4F"/>
          <w:spacing w:val="-17"/>
          <w:w w:val="8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7"/>
        </w:numPr>
        <w:tabs>
          <w:tab w:pos="407" w:val="left" w:leader="none"/>
        </w:tabs>
        <w:spacing w:line="230" w:lineRule="auto" w:before="60" w:after="0"/>
        <w:ind w:left="403" w:right="305" w:hanging="209"/>
        <w:jc w:val="left"/>
        <w:rPr>
          <w:rFonts w:ascii="Arial Unicode MS" w:hAnsi="Arial Unicode MS"/>
          <w:sz w:val="14"/>
        </w:rPr>
      </w:pPr>
      <w:hyperlink r:id="rId25">
        <w:r>
          <w:rPr>
            <w:rFonts w:ascii="Arial Unicode MS" w:hAnsi="Arial Unicode MS"/>
            <w:color w:val="4D4D4F"/>
            <w:w w:val="95"/>
            <w:sz w:val="14"/>
          </w:rPr>
          <w:t>E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5"/>
            <w:sz w:val="14"/>
          </w:rPr>
          <w:t>Brynjolfsson and A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5"/>
            <w:sz w:val="14"/>
          </w:rPr>
          <w:t>McAfee, “</w:t>
        </w:r>
        <w:r>
          <w:rPr>
            <w:rFonts w:ascii="Arial Unicode MS" w:hAnsi="Arial Unicode MS"/>
            <w:color w:val="006976"/>
            <w:w w:val="95"/>
            <w:sz w:val="14"/>
          </w:rPr>
          <w:t>Race Against the Machine: How the Digital</w:t>
        </w:r>
        <w:r>
          <w:rPr>
            <w:rFonts w:ascii="Arial Unicode MS" w:hAnsi="Arial Unicode MS"/>
            <w:color w:val="006976"/>
            <w:spacing w:val="1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Revolution </w:t>
        </w:r>
        <w:r>
          <w:rPr>
            <w:rFonts w:ascii="Arial Unicode MS" w:hAnsi="Arial Unicode MS"/>
            <w:color w:val="006976"/>
            <w:w w:val="95"/>
            <w:sz w:val="14"/>
          </w:rPr>
          <w:t>Is Accelerating Innovation, Driving Productivity, and Irreversibly</w:t>
        </w:r>
        <w:r>
          <w:rPr>
            <w:rFonts w:ascii="Arial Unicode MS" w:hAnsi="Arial Unicode MS"/>
            <w:color w:val="006976"/>
            <w:spacing w:val="1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Transforming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Employment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and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w w:val="95"/>
            <w:sz w:val="14"/>
          </w:rPr>
          <w:t>the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w w:val="95"/>
            <w:sz w:val="14"/>
          </w:rPr>
          <w:t>Economy</w:t>
        </w:r>
        <w:r>
          <w:rPr>
            <w:rFonts w:ascii="Arial Unicode MS" w:hAnsi="Arial Unicode MS"/>
            <w:color w:val="4D4D4F"/>
            <w:w w:val="95"/>
            <w:sz w:val="14"/>
          </w:rPr>
          <w:t>,”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The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MIT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Center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for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Digital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Business</w:t>
        </w:r>
        <w:r>
          <w:rPr>
            <w:rFonts w:ascii="Arial Unicode MS" w:hAnsi="Arial Unicode MS"/>
            <w:color w:val="4D4D4F"/>
            <w:spacing w:val="-34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Research</w:t>
        </w:r>
        <w:r>
          <w:rPr>
            <w:rFonts w:ascii="Arial Unicode MS" w:hAnsi="Arial Unicode MS"/>
            <w:color w:val="4D4D4F"/>
            <w:spacing w:val="-13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Brief</w:t>
        </w:r>
        <w:r>
          <w:rPr>
            <w:rFonts w:ascii="Arial Unicode MS" w:hAnsi="Arial Unicode MS"/>
            <w:color w:val="4D4D4F"/>
            <w:spacing w:val="-12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(January</w:t>
        </w:r>
        <w:r>
          <w:rPr>
            <w:rFonts w:ascii="Arial Unicode MS" w:hAnsi="Arial Unicode MS"/>
            <w:color w:val="4D4D4F"/>
            <w:spacing w:val="-13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2012)</w:t>
        </w:r>
        <w:r>
          <w:rPr>
            <w:rFonts w:ascii="Arial Unicode MS" w:hAnsi="Arial Unicode MS"/>
            <w:color w:val="4D4D4F"/>
            <w:spacing w:val="-24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407" w:val="left" w:leader="none"/>
        </w:tabs>
        <w:spacing w:line="230" w:lineRule="auto" w:before="60" w:after="0"/>
        <w:ind w:left="413" w:right="550" w:hanging="222"/>
        <w:jc w:val="left"/>
        <w:rPr>
          <w:rFonts w:ascii="Arial Unicode MS" w:hAnsi="Arial Unicode MS"/>
          <w:sz w:val="14"/>
        </w:rPr>
      </w:pPr>
      <w:hyperlink r:id="rId26">
        <w:r>
          <w:rPr>
            <w:rFonts w:ascii="Arial Unicode MS" w:hAnsi="Arial Unicode MS"/>
            <w:color w:val="4D4D4F"/>
            <w:w w:val="90"/>
            <w:sz w:val="14"/>
          </w:rPr>
          <w:t>See, for example, Sveriges Riksbank (2015); M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Ciccarelli and C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Osbat, “</w:t>
        </w:r>
        <w:r>
          <w:rPr>
            <w:rFonts w:ascii="Arial Unicode MS" w:hAnsi="Arial Unicode MS"/>
            <w:color w:val="006976"/>
            <w:w w:val="90"/>
            <w:sz w:val="14"/>
          </w:rPr>
          <w:t>Low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Inflation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in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the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Euro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Area: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Causes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and</w:t>
        </w:r>
        <w:r>
          <w:rPr>
            <w:rFonts w:ascii="Arial Unicode MS" w:hAnsi="Arial Unicode MS"/>
            <w:color w:val="006976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Consequences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  <w:r>
          <w:rPr>
            <w:rFonts w:ascii="Arial Unicode MS" w:hAnsi="Arial Unicode MS"/>
            <w:color w:val="4D4D4F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European</w:t>
        </w:r>
        <w:r>
          <w:rPr>
            <w:rFonts w:ascii="Arial Unicode MS" w:hAnsi="Arial Unicode MS"/>
            <w:color w:val="4D4D4F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Central</w:t>
        </w:r>
        <w:r>
          <w:rPr>
            <w:rFonts w:ascii="Arial Unicode MS" w:hAnsi="Arial Unicode MS"/>
            <w:color w:val="4D4D4F"/>
            <w:spacing w:val="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Occasional</w:t>
        </w:r>
        <w:r>
          <w:rPr>
            <w:rFonts w:ascii="Arial Unicode MS" w:hAnsi="Arial Unicode MS"/>
            <w:color w:val="4D4D4F"/>
            <w:spacing w:val="5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Paper</w:t>
        </w:r>
        <w:r>
          <w:rPr>
            <w:rFonts w:ascii="Arial Unicode MS" w:hAnsi="Arial Unicode MS"/>
            <w:color w:val="4D4D4F"/>
            <w:spacing w:val="6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Series</w:t>
        </w:r>
        <w:r>
          <w:rPr>
            <w:rFonts w:ascii="Arial Unicode MS" w:hAnsi="Arial Unicode MS"/>
            <w:color w:val="4D4D4F"/>
            <w:spacing w:val="5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No</w:t>
        </w:r>
        <w:r>
          <w:rPr>
            <w:rFonts w:ascii="Arial Unicode MS" w:hAnsi="Arial Unicode MS"/>
            <w:color w:val="4D4D4F"/>
            <w:spacing w:val="-12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8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181</w:t>
        </w:r>
        <w:r>
          <w:rPr>
            <w:rFonts w:ascii="Arial Unicode MS" w:hAnsi="Arial Unicode MS"/>
            <w:color w:val="4D4D4F"/>
            <w:spacing w:val="5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(January</w:t>
        </w:r>
        <w:r>
          <w:rPr>
            <w:rFonts w:ascii="Arial Unicode MS" w:hAnsi="Arial Unicode MS"/>
            <w:color w:val="4D4D4F"/>
            <w:spacing w:val="6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2017);</w:t>
        </w:r>
        <w:r>
          <w:rPr>
            <w:rFonts w:ascii="Arial Unicode MS" w:hAnsi="Arial Unicode MS"/>
            <w:color w:val="4D4D4F"/>
            <w:spacing w:val="5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and</w:t>
        </w:r>
        <w:r>
          <w:rPr>
            <w:rFonts w:ascii="Arial Unicode MS" w:hAnsi="Arial Unicode MS"/>
            <w:color w:val="4D4D4F"/>
            <w:spacing w:val="6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85"/>
            <w:sz w:val="14"/>
          </w:rPr>
          <w:t>ECB,</w:t>
        </w:r>
        <w:r>
          <w:rPr>
            <w:rFonts w:ascii="Arial Unicode MS" w:hAnsi="Arial Unicode MS"/>
            <w:color w:val="4D4D4F"/>
            <w:spacing w:val="5"/>
            <w:w w:val="85"/>
            <w:sz w:val="14"/>
          </w:rPr>
          <w:t> </w:t>
        </w:r>
        <w:r>
          <w:rPr>
            <w:i/>
            <w:color w:val="4D4D4F"/>
            <w:w w:val="85"/>
            <w:sz w:val="14"/>
          </w:rPr>
          <w:t>Economic</w:t>
        </w:r>
        <w:r>
          <w:rPr>
            <w:i/>
            <w:color w:val="4D4D4F"/>
            <w:spacing w:val="3"/>
            <w:w w:val="85"/>
            <w:sz w:val="14"/>
          </w:rPr>
          <w:t> </w:t>
        </w:r>
        <w:r>
          <w:rPr>
            <w:i/>
            <w:color w:val="4D4D4F"/>
            <w:w w:val="85"/>
            <w:sz w:val="14"/>
          </w:rPr>
          <w:t>Bulletin</w:t>
        </w:r>
        <w:r>
          <w:rPr>
            <w:rFonts w:ascii="Arial Unicode MS" w:hAnsi="Arial Unicode MS"/>
            <w:color w:val="4D4D4F"/>
            <w:w w:val="85"/>
            <w:sz w:val="14"/>
          </w:rPr>
          <w:t>,</w:t>
        </w:r>
        <w:r>
          <w:rPr>
            <w:rFonts w:ascii="Arial Unicode MS" w:hAnsi="Arial Unicode MS"/>
            <w:color w:val="4D4D4F"/>
            <w:spacing w:val="1"/>
            <w:w w:val="8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Issue</w:t>
        </w:r>
        <w:r>
          <w:rPr>
            <w:rFonts w:ascii="Arial Unicode MS" w:hAnsi="Arial Unicode MS"/>
            <w:color w:val="4D4D4F"/>
            <w:spacing w:val="-10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2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(2015)</w:t>
        </w:r>
        <w:r>
          <w:rPr>
            <w:rFonts w:ascii="Arial Unicode MS" w:hAnsi="Arial Unicode MS"/>
            <w:color w:val="4D4D4F"/>
            <w:spacing w:val="-22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spacing w:after="0" w:line="230" w:lineRule="auto"/>
        <w:jc w:val="left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74" w:space="40"/>
            <w:col w:w="5486"/>
          </w:cols>
        </w:sectPr>
      </w:pPr>
    </w:p>
    <w:p>
      <w:pPr>
        <w:pStyle w:val="BodyText"/>
        <w:rPr>
          <w:rFonts w:ascii="Arial Unicode MS"/>
          <w:sz w:val="22"/>
        </w:rPr>
      </w:pPr>
    </w:p>
    <w:p>
      <w:pPr>
        <w:spacing w:after="0"/>
        <w:rPr>
          <w:rFonts w:ascii="Arial Unicode MS"/>
          <w:sz w:val="22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334pt;mso-position-horizontal-relative:page;mso-position-vertical-relative:paragraph;z-index:-17453056" id="docshapegroup109" coordorigin="900,63" coordsize="10440,6680">
            <v:rect style="position:absolute;left:900;top:382;width:10440;height:6360" id="docshape110" filled="true" fillcolor="#f1f1f2" stroked="false">
              <v:fill type="solid"/>
            </v:rect>
            <v:rect style="position:absolute;left:900;top:62;width:10440;height:320" id="docshape111" filled="true" fillcolor="#dbe8ea" stroked="false">
              <v:fill type="solid"/>
            </v:rect>
            <v:rect style="position:absolute;left:900;top:382;width:10440;height:20" id="docshape112" filled="true" fillcolor="#247f8c" stroked="false">
              <v:fill type="solid"/>
            </v:rect>
            <v:rect style="position:absolute;left:900;top:6722;width:10440;height:20" id="docshape113" filled="true" fillcolor="#006976" stroked="false">
              <v:fill type="solid"/>
            </v:rect>
            <v:line style="position:absolute" from="980,5773" to="6000,5773" stroked="true" strokeweight=".75pt" strokecolor="#006976">
              <v:stroke dashstyle="solid"/>
            </v:line>
            <w10:wrap type="none"/>
          </v:group>
        </w:pict>
      </w:r>
      <w:bookmarkStart w:name="Box 2: Key Inputs to the Base-Case Proje" w:id="19"/>
      <w:bookmarkEnd w:id="19"/>
      <w:r>
        <w:rPr/>
      </w:r>
      <w:bookmarkStart w:name="_bookmark7" w:id="20"/>
      <w:bookmarkEnd w:id="20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5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  <w:spacing w:before="194"/>
        <w:ind w:left="323"/>
      </w:pPr>
      <w:r>
        <w:rPr>
          <w:color w:val="006976"/>
          <w:w w:val="90"/>
        </w:rPr>
        <w:t>Key</w:t>
      </w:r>
      <w:r>
        <w:rPr>
          <w:color w:val="006976"/>
          <w:spacing w:val="-4"/>
          <w:w w:val="90"/>
        </w:rPr>
        <w:t> </w:t>
      </w:r>
      <w:r>
        <w:rPr>
          <w:color w:val="006976"/>
          <w:w w:val="90"/>
        </w:rPr>
        <w:t>Inputs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Base-Case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Projection</w:t>
      </w:r>
    </w:p>
    <w:p>
      <w:pPr>
        <w:pStyle w:val="BodyText"/>
        <w:spacing w:line="216" w:lineRule="auto" w:before="92"/>
        <w:ind w:left="323" w:right="58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1"/>
          <w:numId w:val="8"/>
        </w:numPr>
        <w:tabs>
          <w:tab w:pos="657" w:val="left" w:leader="none"/>
          <w:tab w:pos="658" w:val="left" w:leader="none"/>
        </w:tabs>
        <w:spacing w:line="216" w:lineRule="auto" w:before="114" w:after="0"/>
        <w:ind w:left="645" w:right="0" w:hanging="286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 prices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 assumed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 remain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near recent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1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per-barrel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Brent,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Texas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Intermediate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Western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Select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about $55, $50 and $40, respectively, about $5 higher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than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July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1"/>
          <w:numId w:val="8"/>
        </w:numPr>
        <w:tabs>
          <w:tab w:pos="665" w:val="left" w:leader="none"/>
          <w:tab w:pos="666" w:val="left" w:leader="none"/>
        </w:tabs>
        <w:spacing w:line="216" w:lineRule="auto" w:before="114" w:after="0"/>
        <w:ind w:left="663" w:right="40" w:hanging="305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By convention, the Bank does not attempt to forecast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exchange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base-case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horizon,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its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81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cents,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compared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with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76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July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1"/>
          <w:numId w:val="8"/>
        </w:numPr>
        <w:tabs>
          <w:tab w:pos="645" w:val="left" w:leader="none"/>
          <w:tab w:pos="646" w:val="left" w:leader="none"/>
        </w:tabs>
        <w:spacing w:line="216" w:lineRule="auto" w:before="115" w:after="0"/>
        <w:ind w:left="666" w:right="20" w:hanging="306"/>
        <w:jc w:val="left"/>
        <w:rPr>
          <w:sz w:val="11"/>
        </w:rPr>
      </w:pPr>
      <w:r>
        <w:rPr>
          <w:rFonts w:ascii="Arial Unicode MS" w:hAnsi="Arial Unicode MS"/>
          <w:color w:val="4D4D4F"/>
          <w:spacing w:val="-1"/>
          <w:w w:val="92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B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n</w:t>
      </w:r>
      <w:r>
        <w:rPr>
          <w:rFonts w:ascii="Arial Unicode MS" w:hAnsi="Arial Unicode MS"/>
          <w:color w:val="4D4D4F"/>
          <w:w w:val="91"/>
          <w:sz w:val="20"/>
        </w:rPr>
        <w:t>k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85"/>
          <w:sz w:val="20"/>
        </w:rPr>
        <w:t>s</w:t>
      </w:r>
      <w:r>
        <w:rPr>
          <w:rFonts w:ascii="Arial Unicode MS" w:hAnsi="Arial Unicode MS"/>
          <w:color w:val="4D4D4F"/>
          <w:spacing w:val="-5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97"/>
          <w:sz w:val="20"/>
        </w:rPr>
        <w:t>im</w:t>
      </w:r>
      <w:r>
        <w:rPr>
          <w:rFonts w:ascii="Arial Unicode MS" w:hAnsi="Arial Unicode MS"/>
          <w:color w:val="4D4D4F"/>
          <w:spacing w:val="-3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-6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e</w:t>
      </w:r>
      <w:r>
        <w:rPr>
          <w:rFonts w:ascii="Arial Unicode MS" w:hAnsi="Arial Unicode MS"/>
          <w:color w:val="4D4D4F"/>
          <w:w w:val="85"/>
          <w:sz w:val="20"/>
        </w:rPr>
        <w:t>s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92"/>
          <w:sz w:val="20"/>
        </w:rPr>
        <w:t>h</w:t>
      </w:r>
      <w:r>
        <w:rPr>
          <w:rFonts w:ascii="Arial Unicode MS" w:hAnsi="Arial Unicode MS"/>
          <w:color w:val="4D4D4F"/>
          <w:spacing w:val="-3"/>
          <w:w w:val="86"/>
          <w:sz w:val="20"/>
        </w:rPr>
        <w:t>a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ou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u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g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a</w:t>
      </w:r>
      <w:r>
        <w:rPr>
          <w:rFonts w:ascii="Arial Unicode MS" w:hAnsi="Arial Unicode MS"/>
          <w:color w:val="4D4D4F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03"/>
          <w:sz w:val="20"/>
        </w:rPr>
        <w:t>i</w:t>
      </w:r>
      <w:r>
        <w:rPr>
          <w:rFonts w:ascii="Arial Unicode MS" w:hAnsi="Arial Unicode MS"/>
          <w:color w:val="4D4D4F"/>
          <w:w w:val="85"/>
          <w:sz w:val="20"/>
        </w:rPr>
        <w:t>s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</w:t>
      </w:r>
      <w:r>
        <w:rPr>
          <w:rFonts w:ascii="Arial Unicode MS" w:hAnsi="Arial Unicode MS"/>
          <w:color w:val="4D4D4F"/>
          <w:w w:val="95"/>
          <w:sz w:val="20"/>
        </w:rPr>
        <w:t>n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92"/>
          <w:sz w:val="20"/>
        </w:rPr>
        <w:t>n</w:t>
      </w:r>
      <w:r>
        <w:rPr>
          <w:rFonts w:ascii="Arial Unicode MS" w:hAnsi="Arial Unicode MS"/>
          <w:color w:val="4D4D4F"/>
          <w:spacing w:val="-3"/>
          <w:w w:val="88"/>
          <w:sz w:val="20"/>
        </w:rPr>
        <w:t>g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2"/>
          <w:sz w:val="20"/>
        </w:rPr>
        <w:t>o</w:t>
      </w:r>
      <w:r>
        <w:rPr>
          <w:rFonts w:ascii="Arial Unicode MS" w:hAnsi="Arial Unicode MS"/>
          <w:color w:val="4D4D4F"/>
          <w:w w:val="105"/>
          <w:sz w:val="20"/>
        </w:rPr>
        <w:t>f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1"/>
          <w:w w:val="107"/>
          <w:sz w:val="20"/>
        </w:rPr>
        <w:t>-</w:t>
      </w:r>
      <w:r>
        <w:rPr>
          <w:rFonts w:ascii="Arial Unicode MS" w:hAnsi="Arial Unicode MS"/>
          <w:color w:val="4D4D4F"/>
          <w:spacing w:val="-3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4"/>
          <w:w w:val="38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5 </w:t>
      </w:r>
      <w:r>
        <w:rPr>
          <w:rFonts w:ascii="Arial Unicode MS" w:hAnsi="Arial Unicode MS"/>
          <w:color w:val="4D4D4F"/>
          <w:spacing w:val="-6"/>
          <w:w w:val="116"/>
          <w:sz w:val="20"/>
        </w:rPr>
        <w:t>t</w:t>
      </w:r>
      <w:r>
        <w:rPr>
          <w:rFonts w:ascii="Arial Unicode MS" w:hAnsi="Arial Unicode MS"/>
          <w:color w:val="4D4D4F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4"/>
          <w:w w:val="38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5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3"/>
          <w:w w:val="92"/>
          <w:sz w:val="20"/>
        </w:rPr>
        <w:t>n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</w:t>
      </w:r>
      <w:r>
        <w:rPr>
          <w:rFonts w:ascii="Arial Unicode MS" w:hAnsi="Arial Unicode MS"/>
          <w:color w:val="4D4D4F"/>
          <w:w w:val="95"/>
          <w:sz w:val="20"/>
        </w:rPr>
        <w:t>n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97"/>
          <w:sz w:val="20"/>
        </w:rPr>
        <w:t>hi</w:t>
      </w:r>
      <w:r>
        <w:rPr>
          <w:rFonts w:ascii="Arial Unicode MS" w:hAnsi="Arial Unicode MS"/>
          <w:color w:val="4D4D4F"/>
          <w:spacing w:val="-5"/>
          <w:w w:val="97"/>
          <w:sz w:val="20"/>
        </w:rPr>
        <w:t>r</w:t>
      </w:r>
      <w:r>
        <w:rPr>
          <w:rFonts w:ascii="Arial Unicode MS" w:hAnsi="Arial Unicode MS"/>
          <w:color w:val="4D4D4F"/>
          <w:w w:val="93"/>
          <w:sz w:val="20"/>
        </w:rPr>
        <w:t>d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q</w:t>
      </w:r>
      <w:r>
        <w:rPr>
          <w:rFonts w:ascii="Arial Unicode MS" w:hAnsi="Arial Unicode MS"/>
          <w:color w:val="4D4D4F"/>
          <w:spacing w:val="-3"/>
          <w:w w:val="92"/>
          <w:sz w:val="20"/>
        </w:rPr>
        <w:t>u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2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6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3"/>
          <w:w w:val="101"/>
          <w:sz w:val="20"/>
        </w:rPr>
        <w:t>r</w:t>
      </w:r>
      <w:r>
        <w:rPr>
          <w:rFonts w:ascii="Arial Unicode MS" w:hAnsi="Arial Unicode MS"/>
          <w:color w:val="4D4D4F"/>
          <w:w w:val="38"/>
          <w:sz w:val="20"/>
        </w:rPr>
        <w:t> .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5"/>
          <w:w w:val="76"/>
          <w:sz w:val="20"/>
        </w:rPr>
        <w:t>F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o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-4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j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e</w:t>
      </w:r>
      <w:r>
        <w:rPr>
          <w:rFonts w:ascii="Arial Unicode MS" w:hAnsi="Arial Unicode MS"/>
          <w:color w:val="4D4D4F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-5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4"/>
          <w:w w:val="103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n</w:t>
      </w:r>
      <w:r>
        <w:rPr>
          <w:rFonts w:ascii="Arial Unicode MS" w:hAnsi="Arial Unicode MS"/>
          <w:color w:val="4D4D4F"/>
          <w:w w:val="77"/>
          <w:sz w:val="20"/>
        </w:rPr>
        <w:t>,</w:t>
      </w:r>
      <w:r>
        <w:rPr>
          <w:rFonts w:ascii="Arial Unicode MS" w:hAnsi="Arial Unicode MS"/>
          <w:color w:val="4D4D4F"/>
          <w:spacing w:val="-18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at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midpoint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spacing w:line="230" w:lineRule="auto" w:before="227"/>
        <w:ind w:left="563" w:right="58" w:hanging="218"/>
        <w:jc w:val="left"/>
        <w:rPr>
          <w:rFonts w:ascii="Arial Unicode MS"/>
          <w:sz w:val="14"/>
        </w:rPr>
      </w:pPr>
      <w:r>
        <w:rPr>
          <w:rFonts w:ascii="Arial Unicode MS"/>
          <w:color w:val="006976"/>
          <w:w w:val="80"/>
          <w:sz w:val="14"/>
        </w:rPr>
        <w:t>1</w:t>
      </w:r>
      <w:r>
        <w:rPr>
          <w:rFonts w:ascii="Arial Unicode MS"/>
          <w:color w:val="006976"/>
          <w:spacing w:val="1"/>
          <w:w w:val="8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 level of potential output is estimated to be about 0 </w:t>
      </w:r>
      <w:r>
        <w:rPr>
          <w:rFonts w:ascii="Arial Unicode MS"/>
          <w:color w:val="4D4D4F"/>
          <w:w w:val="80"/>
          <w:sz w:val="14"/>
        </w:rPr>
        <w:t>.1 </w:t>
      </w:r>
      <w:r>
        <w:rPr>
          <w:rFonts w:ascii="Arial Unicode MS"/>
          <w:color w:val="4D4D4F"/>
          <w:w w:val="95"/>
          <w:sz w:val="14"/>
        </w:rPr>
        <w:t>per cent higher in the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second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quarter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than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projected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in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July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Report,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while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level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GDP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is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higher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spacing w:val="-1"/>
          <w:w w:val="94"/>
          <w:sz w:val="14"/>
        </w:rPr>
        <w:t>b</w:t>
      </w:r>
      <w:r>
        <w:rPr>
          <w:rFonts w:ascii="Arial Unicode MS"/>
          <w:color w:val="4D4D4F"/>
          <w:w w:val="96"/>
          <w:sz w:val="14"/>
        </w:rPr>
        <w:t>y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0"/>
          <w:sz w:val="14"/>
        </w:rPr>
        <w:t>0</w:t>
      </w:r>
      <w:r>
        <w:rPr>
          <w:rFonts w:ascii="Arial Unicode MS"/>
          <w:color w:val="4D4D4F"/>
          <w:w w:val="39"/>
          <w:sz w:val="14"/>
        </w:rPr>
        <w:t> </w:t>
      </w:r>
      <w:r>
        <w:rPr>
          <w:rFonts w:ascii="Arial Unicode MS"/>
          <w:color w:val="4D4D4F"/>
          <w:spacing w:val="5"/>
          <w:w w:val="39"/>
          <w:sz w:val="14"/>
        </w:rPr>
        <w:t>.</w:t>
      </w:r>
      <w:r>
        <w:rPr>
          <w:rFonts w:ascii="Arial Unicode MS"/>
          <w:color w:val="4D4D4F"/>
          <w:w w:val="94"/>
          <w:sz w:val="14"/>
        </w:rPr>
        <w:t>3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1"/>
          <w:w w:val="118"/>
          <w:sz w:val="14"/>
        </w:rPr>
        <w:t>t</w:t>
      </w:r>
      <w:r>
        <w:rPr>
          <w:rFonts w:ascii="Arial Unicode MS"/>
          <w:color w:val="4D4D4F"/>
          <w:w w:val="39"/>
          <w:sz w:val="14"/>
        </w:rPr>
        <w:t> .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555" w:right="586" w:hanging="20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This compares with the July assumption that the output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2"/>
          <w:w w:val="88"/>
        </w:rPr>
        <w:t>g</w:t>
      </w:r>
      <w:r>
        <w:rPr>
          <w:rFonts w:ascii="Arial Unicode MS"/>
          <w:color w:val="4D4D4F"/>
          <w:spacing w:val="-2"/>
          <w:w w:val="86"/>
        </w:rPr>
        <w:t>a</w:t>
      </w:r>
      <w:r>
        <w:rPr>
          <w:rFonts w:ascii="Arial Unicode MS"/>
          <w:color w:val="4D4D4F"/>
          <w:w w:val="93"/>
        </w:rPr>
        <w:t>p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4"/>
          <w:w w:val="98"/>
        </w:rPr>
        <w:t>w</w:t>
      </w:r>
      <w:r>
        <w:rPr>
          <w:rFonts w:ascii="Arial Unicode MS"/>
          <w:color w:val="4D4D4F"/>
          <w:spacing w:val="-3"/>
          <w:w w:val="86"/>
        </w:rPr>
        <w:t>a</w:t>
      </w:r>
      <w:r>
        <w:rPr>
          <w:rFonts w:ascii="Arial Unicode MS"/>
          <w:color w:val="4D4D4F"/>
          <w:w w:val="85"/>
        </w:rPr>
        <w:t>s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1"/>
          <w:w w:val="107"/>
        </w:rPr>
        <w:t>-</w:t>
      </w:r>
      <w:r>
        <w:rPr>
          <w:rFonts w:ascii="Arial Unicode MS"/>
          <w:color w:val="4D4D4F"/>
          <w:spacing w:val="-3"/>
          <w:w w:val="108"/>
        </w:rPr>
        <w:t>0</w:t>
      </w:r>
      <w:r>
        <w:rPr>
          <w:rFonts w:ascii="Arial Unicode MS"/>
          <w:color w:val="4D4D4F"/>
          <w:w w:val="38"/>
        </w:rPr>
        <w:t> </w:t>
      </w:r>
      <w:r>
        <w:rPr>
          <w:rFonts w:ascii="Arial Unicode MS"/>
          <w:color w:val="4D4D4F"/>
          <w:spacing w:val="4"/>
          <w:w w:val="38"/>
        </w:rPr>
        <w:t>.</w:t>
      </w:r>
      <w:r>
        <w:rPr>
          <w:rFonts w:ascii="Arial Unicode MS"/>
          <w:color w:val="4D4D4F"/>
          <w:w w:val="94"/>
        </w:rPr>
        <w:t>5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1"/>
          <w:w w:val="93"/>
        </w:rPr>
        <w:t>p</w:t>
      </w:r>
      <w:r>
        <w:rPr>
          <w:rFonts w:ascii="Arial Unicode MS"/>
          <w:color w:val="4D4D4F"/>
          <w:spacing w:val="-2"/>
          <w:w w:val="86"/>
        </w:rPr>
        <w:t>e</w:t>
      </w:r>
      <w:r>
        <w:rPr>
          <w:rFonts w:ascii="Arial Unicode MS"/>
          <w:color w:val="4D4D4F"/>
          <w:w w:val="101"/>
        </w:rPr>
        <w:t>r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4"/>
          <w:w w:val="91"/>
        </w:rPr>
        <w:t>c</w:t>
      </w:r>
      <w:r>
        <w:rPr>
          <w:rFonts w:ascii="Arial Unicode MS"/>
          <w:color w:val="4D4D4F"/>
          <w:spacing w:val="-2"/>
          <w:w w:val="86"/>
        </w:rPr>
        <w:t>e</w:t>
      </w:r>
      <w:r>
        <w:rPr>
          <w:rFonts w:ascii="Arial Unicode MS"/>
          <w:color w:val="4D4D4F"/>
          <w:spacing w:val="-3"/>
          <w:w w:val="92"/>
        </w:rPr>
        <w:t>n</w:t>
      </w:r>
      <w:r>
        <w:rPr>
          <w:rFonts w:ascii="Arial Unicode MS"/>
          <w:color w:val="4D4D4F"/>
          <w:spacing w:val="-1"/>
          <w:w w:val="116"/>
        </w:rPr>
        <w:t>t</w:t>
      </w:r>
      <w:r>
        <w:rPr>
          <w:rFonts w:ascii="Arial Unicode MS"/>
          <w:color w:val="4D4D4F"/>
          <w:w w:val="77"/>
        </w:rPr>
        <w:t>,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4"/>
          <w:w w:val="116"/>
        </w:rPr>
        <w:t>t</w:t>
      </w:r>
      <w:r>
        <w:rPr>
          <w:rFonts w:ascii="Arial Unicode MS"/>
          <w:color w:val="4D4D4F"/>
          <w:spacing w:val="-2"/>
          <w:w w:val="92"/>
        </w:rPr>
        <w:t>h</w:t>
      </w:r>
      <w:r>
        <w:rPr>
          <w:rFonts w:ascii="Arial Unicode MS"/>
          <w:color w:val="4D4D4F"/>
          <w:w w:val="86"/>
        </w:rPr>
        <w:t>e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3"/>
          <w:w w:val="96"/>
        </w:rPr>
        <w:t>m</w:t>
      </w:r>
      <w:r>
        <w:rPr>
          <w:rFonts w:ascii="Arial Unicode MS"/>
          <w:color w:val="4D4D4F"/>
          <w:spacing w:val="-3"/>
          <w:w w:val="103"/>
        </w:rPr>
        <w:t>i</w:t>
      </w:r>
      <w:r>
        <w:rPr>
          <w:rFonts w:ascii="Arial Unicode MS"/>
          <w:color w:val="4D4D4F"/>
          <w:spacing w:val="-3"/>
          <w:w w:val="93"/>
        </w:rPr>
        <w:t>d</w:t>
      </w:r>
      <w:r>
        <w:rPr>
          <w:rFonts w:ascii="Arial Unicode MS"/>
          <w:color w:val="4D4D4F"/>
          <w:spacing w:val="-1"/>
          <w:w w:val="93"/>
        </w:rPr>
        <w:t>p</w:t>
      </w:r>
      <w:r>
        <w:rPr>
          <w:rFonts w:ascii="Arial Unicode MS"/>
          <w:color w:val="4D4D4F"/>
          <w:spacing w:val="-3"/>
          <w:w w:val="92"/>
        </w:rPr>
        <w:t>o</w:t>
      </w:r>
      <w:r>
        <w:rPr>
          <w:rFonts w:ascii="Arial Unicode MS"/>
          <w:color w:val="4D4D4F"/>
          <w:spacing w:val="-3"/>
          <w:w w:val="95"/>
        </w:rPr>
        <w:t>in</w:t>
      </w:r>
      <w:r>
        <w:rPr>
          <w:rFonts w:ascii="Arial Unicode MS"/>
          <w:color w:val="4D4D4F"/>
          <w:w w:val="116"/>
        </w:rPr>
        <w:t>t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4"/>
          <w:w w:val="92"/>
        </w:rPr>
        <w:t>o</w:t>
      </w:r>
      <w:r>
        <w:rPr>
          <w:rFonts w:ascii="Arial Unicode MS"/>
          <w:color w:val="4D4D4F"/>
          <w:w w:val="105"/>
        </w:rPr>
        <w:t>f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w w:val="86"/>
        </w:rPr>
        <w:t>a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12"/>
          <w:w w:val="107"/>
        </w:rPr>
        <w:t>-</w:t>
      </w:r>
      <w:r>
        <w:rPr>
          <w:rFonts w:ascii="Arial Unicode MS"/>
          <w:color w:val="4D4D4F"/>
          <w:w w:val="62"/>
        </w:rPr>
        <w:t>1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6"/>
          <w:w w:val="116"/>
        </w:rPr>
        <w:t>t</w:t>
      </w:r>
      <w:r>
        <w:rPr>
          <w:rFonts w:ascii="Arial Unicode MS"/>
          <w:color w:val="4D4D4F"/>
          <w:w w:val="92"/>
        </w:rPr>
        <w:t>o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w w:val="108"/>
        </w:rPr>
        <w:t>0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3"/>
          <w:w w:val="101"/>
        </w:rPr>
        <w:t>r</w:t>
      </w:r>
      <w:r>
        <w:rPr>
          <w:rFonts w:ascii="Arial Unicode MS"/>
          <w:color w:val="4D4D4F"/>
          <w:spacing w:val="-2"/>
          <w:w w:val="86"/>
        </w:rPr>
        <w:t>a</w:t>
      </w:r>
      <w:r>
        <w:rPr>
          <w:rFonts w:ascii="Arial Unicode MS"/>
          <w:color w:val="4D4D4F"/>
          <w:spacing w:val="-3"/>
          <w:w w:val="92"/>
        </w:rPr>
        <w:t>n</w:t>
      </w:r>
      <w:r>
        <w:rPr>
          <w:rFonts w:ascii="Arial Unicode MS"/>
          <w:color w:val="4D4D4F"/>
          <w:spacing w:val="-3"/>
          <w:w w:val="88"/>
        </w:rPr>
        <w:t>g</w:t>
      </w:r>
      <w:r>
        <w:rPr>
          <w:rFonts w:ascii="Arial Unicode MS"/>
          <w:color w:val="4D4D4F"/>
          <w:w w:val="86"/>
        </w:rPr>
        <w:t>e</w:t>
      </w:r>
      <w:r>
        <w:rPr>
          <w:rFonts w:ascii="Arial Unicode MS"/>
          <w:color w:val="4D4D4F"/>
          <w:w w:val="77"/>
        </w:rPr>
        <w:t>,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3"/>
          <w:w w:val="95"/>
        </w:rPr>
        <w:t>in </w:t>
      </w:r>
      <w:r>
        <w:rPr>
          <w:rFonts w:ascii="Arial Unicode MS"/>
          <w:color w:val="4D4D4F"/>
          <w:spacing w:val="-2"/>
          <w:w w:val="90"/>
        </w:rPr>
        <w:t>the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spacing w:val="-2"/>
          <w:w w:val="90"/>
        </w:rPr>
        <w:t>second</w:t>
      </w:r>
      <w:r>
        <w:rPr>
          <w:rFonts w:ascii="Arial Unicode MS"/>
          <w:color w:val="4D4D4F"/>
          <w:spacing w:val="-12"/>
          <w:w w:val="90"/>
        </w:rPr>
        <w:t> </w:t>
      </w:r>
      <w:r>
        <w:rPr>
          <w:rFonts w:ascii="Arial Unicode MS"/>
          <w:color w:val="4D4D4F"/>
          <w:spacing w:val="-2"/>
          <w:w w:val="90"/>
        </w:rPr>
        <w:t>quarter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spacing w:val="-1"/>
          <w:w w:val="90"/>
        </w:rPr>
        <w:t>of</w:t>
      </w:r>
      <w:r>
        <w:rPr>
          <w:rFonts w:ascii="Arial Unicode MS"/>
          <w:color w:val="4D4D4F"/>
          <w:spacing w:val="-12"/>
          <w:w w:val="90"/>
        </w:rPr>
        <w:t> </w:t>
      </w:r>
      <w:r>
        <w:rPr>
          <w:rFonts w:ascii="Arial Unicode MS"/>
          <w:color w:val="4D4D4F"/>
          <w:spacing w:val="-1"/>
          <w:w w:val="90"/>
        </w:rPr>
        <w:t>2017</w:t>
      </w:r>
      <w:r>
        <w:rPr>
          <w:rFonts w:ascii="Arial Unicode MS"/>
          <w:color w:val="4D4D4F"/>
          <w:spacing w:val="-29"/>
          <w:w w:val="90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</w:p>
    <w:p>
      <w:pPr>
        <w:pStyle w:val="ListParagraph"/>
        <w:numPr>
          <w:ilvl w:val="0"/>
          <w:numId w:val="8"/>
        </w:numPr>
        <w:tabs>
          <w:tab w:pos="555" w:val="left" w:leader="none"/>
          <w:tab w:pos="556" w:val="left" w:leader="none"/>
        </w:tabs>
        <w:spacing w:line="216" w:lineRule="auto" w:before="116" w:after="0"/>
        <w:ind w:left="553" w:right="512" w:hanging="305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Business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second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quarter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2017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more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robust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expected,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increased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strength is expected to persist over the projection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horizon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Thus,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annual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1"/>
          <w:w w:val="63"/>
          <w:sz w:val="20"/>
        </w:rPr>
        <w:t>1</w:t>
      </w:r>
      <w:r>
        <w:rPr>
          <w:rFonts w:ascii="Arial Unicode MS" w:hAnsi="Arial Unicode MS"/>
          <w:color w:val="4D4D4F"/>
          <w:w w:val="102"/>
          <w:sz w:val="20"/>
        </w:rPr>
        <w:t>8</w:t>
      </w:r>
      <w:r>
        <w:rPr>
          <w:rFonts w:ascii="Arial Unicode MS" w:hAnsi="Arial Unicode MS"/>
          <w:color w:val="4D4D4F"/>
          <w:spacing w:val="-10"/>
          <w:w w:val="91"/>
          <w:sz w:val="20"/>
        </w:rPr>
        <w:t>–</w:t>
      </w:r>
      <w:r>
        <w:rPr>
          <w:rFonts w:ascii="Arial Unicode MS" w:hAnsi="Arial Unicode MS"/>
          <w:color w:val="4D4D4F"/>
          <w:spacing w:val="-2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9"/>
          <w:w w:val="102"/>
          <w:sz w:val="20"/>
        </w:rPr>
        <w:t>9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h</w:t>
      </w:r>
      <w:r>
        <w:rPr>
          <w:rFonts w:ascii="Arial Unicode MS" w:hAnsi="Arial Unicode MS"/>
          <w:color w:val="4D4D4F"/>
          <w:spacing w:val="-2"/>
          <w:w w:val="97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h 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slightly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above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assumption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since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April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2017</w:t>
      </w:r>
    </w:p>
    <w:p>
      <w:pPr>
        <w:pStyle w:val="BodyText"/>
        <w:spacing w:line="216" w:lineRule="auto"/>
        <w:ind w:left="555" w:right="602" w:hanging="1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(Table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2)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Further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details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assessment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of potential output are provided in the Appendix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April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2017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Report,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full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reassessment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will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presented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April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2018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8"/>
        </w:numPr>
        <w:tabs>
          <w:tab w:pos="535" w:val="left" w:leader="none"/>
          <w:tab w:pos="536" w:val="left" w:leader="none"/>
        </w:tabs>
        <w:spacing w:line="216" w:lineRule="auto" w:before="109" w:after="0"/>
        <w:ind w:left="553" w:right="555" w:hanging="304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 neutral nominal policy rate is defined </w:t>
      </w:r>
      <w:r>
        <w:rPr>
          <w:rFonts w:ascii="Arial Unicode MS" w:hAnsi="Arial Unicode MS"/>
          <w:color w:val="4D4D4F"/>
          <w:w w:val="95"/>
          <w:sz w:val="20"/>
        </w:rPr>
        <w:t>as the real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rate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that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consistent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at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its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level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and with inflation equal to target after the eﬀects of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all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cyclical shocks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 dissipated,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plus 2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 cent</w:t>
      </w:r>
    </w:p>
    <w:p>
      <w:pPr>
        <w:pStyle w:val="BodyText"/>
        <w:spacing w:line="216" w:lineRule="auto"/>
        <w:ind w:left="555" w:right="652"/>
        <w:rPr>
          <w:rFonts w:ascii="Arial Unicode MS"/>
        </w:rPr>
      </w:pP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target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8"/>
          <w:w w:val="8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Canada,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neutral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rate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9"/>
        </w:rPr>
        <w:t>im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1"/>
          <w:w w:val="118"/>
        </w:rPr>
        <w:t>t</w:t>
      </w:r>
      <w:r>
        <w:rPr>
          <w:rFonts w:ascii="Arial Unicode MS"/>
          <w:color w:val="4D4D4F"/>
          <w:spacing w:val="-3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6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2"/>
          <w:w w:val="94"/>
        </w:rPr>
        <w:t>3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6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spacing w:val="1"/>
          <w:w w:val="118"/>
        </w:rPr>
        <w:t>t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4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5"/>
        </w:rPr>
        <w:t>economic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projection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based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midpoint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range,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which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remains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unchanged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1" w:space="40"/>
            <w:col w:w="5529"/>
          </w:cols>
        </w:sectPr>
      </w:pPr>
    </w:p>
    <w:p>
      <w:pPr>
        <w:pStyle w:val="BodyText"/>
        <w:spacing w:before="4"/>
        <w:rPr>
          <w:rFonts w:ascii="Arial Unicode MS"/>
          <w:sz w:val="27"/>
        </w:rPr>
      </w:pPr>
    </w:p>
    <w:p>
      <w:pPr>
        <w:pStyle w:val="BodyText"/>
        <w:spacing w:line="249" w:lineRule="auto" w:before="103"/>
        <w:ind w:left="2020" w:right="2068"/>
        <w:jc w:val="both"/>
      </w:pPr>
      <w:r>
        <w:rPr>
          <w:color w:val="4D4D4F"/>
        </w:rPr>
        <w:t>wages and inflation, together with the potential implications of globalization</w:t>
      </w:r>
      <w:r>
        <w:rPr>
          <w:color w:val="4D4D4F"/>
          <w:spacing w:val="1"/>
        </w:rPr>
        <w:t> </w:t>
      </w:r>
      <w:r>
        <w:rPr>
          <w:color w:val="4D4D4F"/>
        </w:rPr>
        <w:t>and technology (Box 1); and the sensitivity of the economy to interest rates</w:t>
      </w:r>
      <w:r>
        <w:rPr>
          <w:color w:val="4D4D4F"/>
          <w:spacing w:val="1"/>
        </w:rPr>
        <w:t> </w:t>
      </w:r>
      <w:r>
        <w:rPr>
          <w:color w:val="4D4D4F"/>
        </w:rPr>
        <w:t>given elevated household indebtedness.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Over time, the Bank will update its</w:t>
      </w:r>
      <w:r>
        <w:rPr>
          <w:color w:val="4D4D4F"/>
          <w:spacing w:val="1"/>
        </w:rPr>
        <w:t> </w:t>
      </w:r>
      <w:r>
        <w:rPr>
          <w:color w:val="4D4D4F"/>
        </w:rPr>
        <w:t>judgment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appropriate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additional</w:t>
      </w:r>
      <w:r>
        <w:rPr>
          <w:color w:val="4D4D4F"/>
          <w:spacing w:val="2"/>
        </w:rPr>
        <w:t> </w:t>
      </w:r>
      <w:r>
        <w:rPr>
          <w:color w:val="4D4D4F"/>
        </w:rPr>
        <w:t>data.</w:t>
      </w:r>
    </w:p>
    <w:p>
      <w:pPr>
        <w:pStyle w:val="BodyText"/>
        <w:spacing w:line="249" w:lineRule="auto" w:before="123"/>
        <w:ind w:left="2020" w:right="2098"/>
      </w:pPr>
      <w:r>
        <w:rPr>
          <w:color w:val="4D4D4F"/>
          <w:w w:val="105"/>
        </w:rPr>
        <w:t>Largely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result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robust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pace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first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year,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real GDP is forecast to grow at 3.1 per cent in 2017. Relative to the July</w:t>
      </w:r>
      <w:r>
        <w:rPr>
          <w:color w:val="4D4D4F"/>
          <w:spacing w:val="1"/>
        </w:rPr>
        <w:t> </w:t>
      </w:r>
      <w:r>
        <w:rPr>
          <w:color w:val="4D4D4F"/>
        </w:rPr>
        <w:t>projection,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year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revised</w:t>
      </w:r>
      <w:r>
        <w:rPr>
          <w:color w:val="4D4D4F"/>
          <w:spacing w:val="9"/>
        </w:rPr>
        <w:t> </w:t>
      </w:r>
      <w:r>
        <w:rPr>
          <w:color w:val="4D4D4F"/>
        </w:rPr>
        <w:t>up,</w:t>
      </w:r>
      <w:r>
        <w:rPr>
          <w:color w:val="4D4D4F"/>
          <w:spacing w:val="9"/>
        </w:rPr>
        <w:t> </w:t>
      </w:r>
      <w:r>
        <w:rPr>
          <w:color w:val="4D4D4F"/>
        </w:rPr>
        <w:t>mainly</w:t>
      </w:r>
      <w:r>
        <w:rPr>
          <w:color w:val="4D4D4F"/>
          <w:spacing w:val="9"/>
        </w:rPr>
        <w:t> </w:t>
      </w:r>
      <w:r>
        <w:rPr>
          <w:color w:val="4D4D4F"/>
        </w:rPr>
        <w:t>because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unexpected</w:t>
      </w:r>
      <w:r>
        <w:rPr>
          <w:color w:val="4D4D4F"/>
          <w:spacing w:val="-53"/>
        </w:rPr>
        <w:t> </w:t>
      </w:r>
      <w:r>
        <w:rPr>
          <w:color w:val="4D4D4F"/>
        </w:rPr>
        <w:t>strength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quarter.</w:t>
      </w:r>
      <w:r>
        <w:rPr>
          <w:color w:val="4D4D4F"/>
          <w:spacing w:val="2"/>
        </w:rPr>
        <w:t> </w:t>
      </w:r>
      <w:r>
        <w:rPr>
          <w:color w:val="4D4D4F"/>
        </w:rPr>
        <w:t>After</w:t>
      </w:r>
      <w:r>
        <w:rPr>
          <w:color w:val="4D4D4F"/>
          <w:spacing w:val="2"/>
        </w:rPr>
        <w:t> </w:t>
      </w:r>
      <w:r>
        <w:rPr>
          <w:color w:val="4D4D4F"/>
        </w:rPr>
        <w:t>moderating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 by 2.1 per cent in 2018 and 1.5 per cent in 2019 (Table 2 and Box 2).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As such, economic activity is forecast to remain close to full capacity and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times</w:t>
      </w:r>
      <w:r>
        <w:rPr>
          <w:color w:val="4D4D4F"/>
          <w:spacing w:val="10"/>
        </w:rPr>
        <w:t> </w:t>
      </w:r>
      <w:r>
        <w:rPr>
          <w:color w:val="4D4D4F"/>
        </w:rPr>
        <w:t>possibly</w:t>
      </w:r>
      <w:r>
        <w:rPr>
          <w:color w:val="4D4D4F"/>
          <w:spacing w:val="11"/>
        </w:rPr>
        <w:t> </w:t>
      </w:r>
      <w:r>
        <w:rPr>
          <w:color w:val="4D4D4F"/>
        </w:rPr>
        <w:t>modestly</w:t>
      </w:r>
      <w:r>
        <w:rPr>
          <w:color w:val="4D4D4F"/>
          <w:spacing w:val="10"/>
        </w:rPr>
        <w:t> </w:t>
      </w:r>
      <w:r>
        <w:rPr>
          <w:color w:val="4D4D4F"/>
        </w:rPr>
        <w:t>above,</w:t>
      </w:r>
      <w:r>
        <w:rPr>
          <w:color w:val="4D4D4F"/>
          <w:spacing w:val="10"/>
        </w:rPr>
        <w:t> </w:t>
      </w:r>
      <w:r>
        <w:rPr>
          <w:color w:val="4D4D4F"/>
        </w:rPr>
        <w:t>depending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how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0"/>
        </w:rPr>
        <w:t> </w:t>
      </w:r>
      <w:r>
        <w:rPr>
          <w:color w:val="4D4D4F"/>
        </w:rPr>
        <w:t>side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economy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evolves.</w:t>
      </w:r>
    </w:p>
    <w:p>
      <w:pPr>
        <w:pStyle w:val="BodyText"/>
        <w:spacing w:line="249" w:lineRule="auto" w:before="127"/>
        <w:ind w:left="2020" w:right="2000"/>
      </w:pPr>
      <w:r>
        <w:rPr>
          <w:color w:val="4D4D4F"/>
        </w:rPr>
        <w:t>Consumer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index</w:t>
      </w:r>
      <w:r>
        <w:rPr>
          <w:color w:val="4D4D4F"/>
          <w:spacing w:val="4"/>
        </w:rPr>
        <w:t> </w:t>
      </w:r>
      <w:r>
        <w:rPr>
          <w:color w:val="4D4D4F"/>
        </w:rPr>
        <w:t>(CPI)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4"/>
        </w:rPr>
        <w:t> </w:t>
      </w:r>
      <w:r>
        <w:rPr>
          <w:color w:val="4D4D4F"/>
        </w:rPr>
        <w:t>picked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levels,</w:t>
      </w:r>
      <w:r>
        <w:rPr>
          <w:color w:val="4D4D4F"/>
          <w:spacing w:val="-52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gasoline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dissipating</w:t>
      </w:r>
      <w:r>
        <w:rPr>
          <w:color w:val="4D4D4F"/>
          <w:spacing w:val="9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food</w:t>
      </w:r>
      <w:r>
        <w:rPr>
          <w:color w:val="4D4D4F"/>
          <w:spacing w:val="9"/>
        </w:rPr>
        <w:t> </w:t>
      </w:r>
      <w:r>
        <w:rPr>
          <w:color w:val="4D4D4F"/>
        </w:rPr>
        <w:t>inflation,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improving economic conditions. Inflation is expected to continue to rise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toward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temporary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effects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past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fluctuations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food</w:t>
      </w:r>
    </w:p>
    <w:p>
      <w:pPr>
        <w:pStyle w:val="BodyText"/>
        <w:spacing w:line="249" w:lineRule="auto" w:before="4"/>
        <w:ind w:left="2020" w:right="2192"/>
        <w:jc w:val="both"/>
      </w:pPr>
      <w:r>
        <w:rPr>
          <w:color w:val="4D4D4F"/>
        </w:rPr>
        <w:t>and electricity prices fade. Compared with the July inflation projection, the</w:t>
      </w:r>
      <w:r>
        <w:rPr>
          <w:color w:val="4D4D4F"/>
          <w:spacing w:val="1"/>
        </w:rPr>
        <w:t> </w:t>
      </w:r>
      <w:r>
        <w:rPr>
          <w:color w:val="4D4D4F"/>
        </w:rPr>
        <w:t>stronger Canadian dollar is expected to have a dampening impact in 2018,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rapid</w:t>
      </w:r>
      <w:r>
        <w:rPr>
          <w:color w:val="4D4D4F"/>
          <w:spacing w:val="6"/>
        </w:rPr>
        <w:t> </w:t>
      </w:r>
      <w:r>
        <w:rPr>
          <w:color w:val="4D4D4F"/>
        </w:rPr>
        <w:t>absorption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</w:p>
    <w:p>
      <w:pPr>
        <w:pStyle w:val="BodyText"/>
        <w:spacing w:line="249" w:lineRule="auto" w:before="2"/>
        <w:ind w:left="2020" w:right="2000"/>
      </w:pPr>
      <w:r>
        <w:rPr>
          <w:color w:val="4D4D4F"/>
          <w:w w:val="105"/>
        </w:rPr>
        <w:t>an opposite, albeit smaller, effect. In this context, inflation is projected to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course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until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2019.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84253pt;width:344pt;height:.1pt;mso-position-horizontal-relative:page;mso-position-vertical-relative:paragraph;z-index:-15704576;mso-wrap-distance-left:0;mso-wrap-distance-right:0" id="docshape114" coordorigin="2680,148" coordsize="6880,0" path="m2680,148l9560,14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59" w:right="2484" w:hanging="220"/>
        <w:jc w:val="left"/>
        <w:rPr>
          <w:sz w:val="14"/>
        </w:rPr>
      </w:pPr>
      <w:r>
        <w:rPr>
          <w:b/>
          <w:color w:val="247F8C"/>
          <w:sz w:val="14"/>
        </w:rPr>
        <w:t>3</w:t>
      </w:r>
      <w:r>
        <w:rPr>
          <w:b/>
          <w:color w:val="247F8C"/>
          <w:spacing w:val="21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Poloz,</w:t>
      </w:r>
      <w:r>
        <w:rPr>
          <w:color w:val="4D4D4F"/>
          <w:spacing w:val="10"/>
          <w:sz w:val="14"/>
        </w:rPr>
        <w:t> </w:t>
      </w:r>
      <w:hyperlink r:id="rId24">
        <w:r>
          <w:rPr>
            <w:color w:val="006976"/>
            <w:sz w:val="14"/>
          </w:rPr>
          <w:t>“The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Meaning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‘Data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Dependence’: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An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Economic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Progress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Report”</w:t>
        </w:r>
        <w:r>
          <w:rPr>
            <w:color w:val="006976"/>
            <w:spacing w:val="9"/>
            <w:sz w:val="14"/>
          </w:rPr>
          <w:t> </w:t>
        </w:r>
      </w:hyperlink>
      <w:r>
        <w:rPr>
          <w:color w:val="4D4D4F"/>
          <w:sz w:val="14"/>
        </w:rPr>
        <w:t>(speech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John’s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Trade,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John’s,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Labrador,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27,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21"/>
        </w:rPr>
      </w:pPr>
    </w:p>
    <w:p>
      <w:pPr>
        <w:spacing w:line="197" w:lineRule="exact" w:before="107"/>
        <w:ind w:left="2020" w:right="0" w:firstLine="0"/>
        <w:jc w:val="left"/>
        <w:rPr>
          <w:b/>
          <w:sz w:val="18"/>
        </w:rPr>
      </w:pPr>
      <w:bookmarkStart w:name="_bookmark8" w:id="21"/>
      <w:bookmarkEnd w:id="21"/>
      <w:r>
        <w:rPr/>
      </w:r>
      <w:bookmarkStart w:name="Recent developments" w:id="22"/>
      <w:bookmarkEnd w:id="22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 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8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5"/>
          <w:sz w:val="14"/>
        </w:rPr>
        <w:t> </w:t>
      </w:r>
      <w:r>
        <w:rPr>
          <w:sz w:val="14"/>
        </w:rPr>
        <w:t>points</w:t>
      </w:r>
      <w:r>
        <w:rPr>
          <w:position w:val="5"/>
          <w:sz w:val="12"/>
        </w:rPr>
        <w:t>a,</w:t>
      </w:r>
      <w:r>
        <w:rPr>
          <w:spacing w:val="3"/>
          <w:position w:val="5"/>
          <w:sz w:val="12"/>
        </w:rPr>
        <w:t> </w:t>
      </w:r>
      <w:r>
        <w:rPr>
          <w:position w:val="5"/>
          <w:sz w:val="12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2"/>
        <w:gridCol w:w="983"/>
        <w:gridCol w:w="962"/>
      </w:tblGrid>
      <w:tr>
        <w:trPr>
          <w:trHeight w:val="319" w:hRule="atLeast"/>
        </w:trPr>
        <w:tc>
          <w:tcPr>
            <w:tcW w:w="297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3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18" w:right="11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17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20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62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66"/>
              <w:ind w:left="321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</w:tr>
      <w:tr>
        <w:trPr>
          <w:trHeight w:val="27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20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(-0.1)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7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-1.0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(-1.0)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7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8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7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-1.0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1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7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7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3.1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(2.8)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68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change):</w:t>
            </w:r>
          </w:p>
          <w:p>
            <w:pPr>
              <w:pStyle w:val="TableParagraph"/>
              <w:spacing w:line="235" w:lineRule="auto" w:before="59"/>
              <w:ind w:left="179" w:right="146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0"/>
              <w:rPr>
                <w:sz w:val="16"/>
              </w:rPr>
            </w:pPr>
            <w:r>
              <w:rPr>
                <w:color w:val="4D4D4F"/>
                <w:sz w:val="16"/>
              </w:rPr>
              <w:t>1.1–1.5</w:t>
            </w:r>
          </w:p>
          <w:p>
            <w:pPr>
              <w:pStyle w:val="TableParagraph"/>
              <w:spacing w:line="182" w:lineRule="exact" w:before="0"/>
              <w:ind w:left="211"/>
              <w:rPr>
                <w:sz w:val="16"/>
              </w:rPr>
            </w:pPr>
            <w:r>
              <w:rPr>
                <w:color w:val="4D4D4F"/>
                <w:sz w:val="16"/>
              </w:rPr>
              <w:t>(1.1–1.5)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43"/>
              <w:rPr>
                <w:sz w:val="16"/>
              </w:rPr>
            </w:pPr>
            <w:r>
              <w:rPr>
                <w:color w:val="4D4D4F"/>
                <w:sz w:val="16"/>
              </w:rPr>
              <w:t>1.0–1.6</w:t>
            </w:r>
          </w:p>
          <w:p>
            <w:pPr>
              <w:pStyle w:val="TableParagraph"/>
              <w:spacing w:line="182" w:lineRule="exact" w:before="0"/>
              <w:ind w:left="205"/>
              <w:rPr>
                <w:sz w:val="16"/>
              </w:rPr>
            </w:pPr>
            <w:r>
              <w:rPr>
                <w:color w:val="4D4D4F"/>
                <w:sz w:val="16"/>
              </w:rPr>
              <w:t>(1.0–1.6)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9"/>
              <w:rPr>
                <w:sz w:val="16"/>
              </w:rPr>
            </w:pPr>
            <w:r>
              <w:rPr>
                <w:color w:val="4D4D4F"/>
                <w:sz w:val="16"/>
              </w:rPr>
              <w:t>1.1–1.7</w:t>
            </w:r>
          </w:p>
          <w:p>
            <w:pPr>
              <w:pStyle w:val="TableParagraph"/>
              <w:spacing w:line="182" w:lineRule="exact" w:before="0"/>
              <w:ind w:left="218"/>
              <w:rPr>
                <w:sz w:val="16"/>
              </w:rPr>
            </w:pPr>
            <w:r>
              <w:rPr>
                <w:color w:val="4D4D4F"/>
                <w:sz w:val="16"/>
              </w:rPr>
              <w:t>(1.1–1.7)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5"/>
              <w:rPr>
                <w:sz w:val="16"/>
              </w:rPr>
            </w:pPr>
            <w:r>
              <w:rPr>
                <w:color w:val="4D4D4F"/>
                <w:sz w:val="16"/>
              </w:rPr>
              <w:t>1.1–1.9</w:t>
            </w:r>
          </w:p>
          <w:p>
            <w:pPr>
              <w:pStyle w:val="TableParagraph"/>
              <w:spacing w:line="182" w:lineRule="exact" w:before="0"/>
              <w:ind w:left="216"/>
              <w:rPr>
                <w:sz w:val="16"/>
              </w:rPr>
            </w:pPr>
            <w:r>
              <w:rPr>
                <w:color w:val="4D4D4F"/>
                <w:sz w:val="16"/>
              </w:rPr>
              <w:t>(1.1–1.9)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4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(1.5)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right="197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2180" w:val="left" w:leader="none"/>
        </w:tabs>
        <w:spacing w:line="240" w:lineRule="auto" w:before="85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9"/>
        </w:numPr>
        <w:tabs>
          <w:tab w:pos="2180" w:val="left" w:leader="none"/>
        </w:tabs>
        <w:spacing w:line="240" w:lineRule="auto" w:before="39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3"/>
        </w:rPr>
      </w:pPr>
    </w:p>
    <w:p>
      <w:pPr>
        <w:pStyle w:val="Heading3"/>
        <w:spacing w:line="192" w:lineRule="auto"/>
        <w:ind w:right="2339"/>
      </w:pP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still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moderate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second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half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of</w:t>
      </w:r>
      <w:r>
        <w:rPr>
          <w:color w:val="006976"/>
          <w:spacing w:val="-31"/>
        </w:rPr>
        <w:t> </w:t>
      </w:r>
      <w:r>
        <w:rPr>
          <w:color w:val="006976"/>
        </w:rPr>
        <w:t>2017</w:t>
      </w:r>
    </w:p>
    <w:p>
      <w:pPr>
        <w:pStyle w:val="BodyText"/>
        <w:spacing w:line="249" w:lineRule="auto" w:before="46"/>
        <w:ind w:left="2019" w:right="200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grew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rapid</w:t>
      </w:r>
      <w:r>
        <w:rPr>
          <w:color w:val="4D4D4F"/>
          <w:spacing w:val="2"/>
        </w:rPr>
        <w:t> </w:t>
      </w:r>
      <w:r>
        <w:rPr>
          <w:color w:val="4D4D4F"/>
        </w:rPr>
        <w:t>pace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averaging</w:t>
      </w:r>
      <w:r>
        <w:rPr>
          <w:color w:val="4D4D4F"/>
          <w:spacing w:val="2"/>
        </w:rPr>
        <w:t> </w:t>
      </w:r>
      <w:r>
        <w:rPr>
          <w:color w:val="4D4D4F"/>
        </w:rPr>
        <w:t>just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4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annual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(Table</w:t>
      </w:r>
      <w:r>
        <w:rPr>
          <w:color w:val="4D4D4F"/>
          <w:spacing w:val="2"/>
        </w:rPr>
        <w:t> </w:t>
      </w:r>
      <w:r>
        <w:rPr>
          <w:color w:val="4D4D4F"/>
        </w:rPr>
        <w:t>3,</w:t>
      </w:r>
      <w:r>
        <w:rPr>
          <w:color w:val="4D4D4F"/>
          <w:spacing w:val="3"/>
        </w:rPr>
        <w:t> </w:t>
      </w:r>
      <w:r>
        <w:rPr>
          <w:color w:val="4D4D4F"/>
        </w:rPr>
        <w:t>Chart</w:t>
      </w:r>
      <w:r>
        <w:rPr>
          <w:color w:val="4D4D4F"/>
          <w:spacing w:val="3"/>
        </w:rPr>
        <w:t> </w:t>
      </w:r>
      <w:r>
        <w:rPr>
          <w:color w:val="4D4D4F"/>
        </w:rPr>
        <w:t>6).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exceptional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reflected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spending,</w:t>
      </w:r>
      <w:r>
        <w:rPr>
          <w:color w:val="4D4D4F"/>
          <w:spacing w:val="9"/>
        </w:rPr>
        <w:t> </w:t>
      </w:r>
      <w:r>
        <w:rPr>
          <w:color w:val="4D4D4F"/>
        </w:rPr>
        <w:t>underpinned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favourable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rising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income.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55"/>
        </w:rPr>
        <w:t> </w:t>
      </w:r>
      <w:r>
        <w:rPr>
          <w:color w:val="4D4D4F"/>
        </w:rPr>
        <w:t>become</w:t>
      </w:r>
      <w:r>
        <w:rPr>
          <w:color w:val="4D4D4F"/>
          <w:spacing w:val="56"/>
        </w:rPr>
        <w:t> </w:t>
      </w:r>
      <w:r>
        <w:rPr>
          <w:color w:val="4D4D4F"/>
        </w:rPr>
        <w:t>more</w:t>
      </w:r>
      <w:r>
        <w:rPr>
          <w:color w:val="4D4D4F"/>
          <w:spacing w:val="55"/>
        </w:rPr>
        <w:t> </w:t>
      </w:r>
      <w:r>
        <w:rPr>
          <w:color w:val="4D4D4F"/>
        </w:rPr>
        <w:t>widespread</w:t>
      </w:r>
      <w:r>
        <w:rPr>
          <w:color w:val="4D4D4F"/>
          <w:spacing w:val="56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regions,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rebound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incomes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energy-producing</w:t>
      </w:r>
      <w:r>
        <w:rPr>
          <w:color w:val="4D4D4F"/>
          <w:spacing w:val="11"/>
        </w:rPr>
        <w:t> </w:t>
      </w:r>
      <w:r>
        <w:rPr>
          <w:color w:val="4D4D4F"/>
        </w:rPr>
        <w:t>provinces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now</w:t>
      </w:r>
      <w:r>
        <w:rPr>
          <w:color w:val="4D4D4F"/>
          <w:spacing w:val="-53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entrenched.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broad-based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surge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contributors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after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quarter,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pulled</w:t>
      </w:r>
      <w:r>
        <w:rPr>
          <w:color w:val="4D4D4F"/>
          <w:spacing w:val="7"/>
        </w:rPr>
        <w:t> </w:t>
      </w:r>
      <w:r>
        <w:rPr>
          <w:color w:val="4D4D4F"/>
        </w:rPr>
        <w:t>back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driven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contraction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resale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Toronto</w:t>
      </w:r>
      <w:r>
        <w:rPr>
          <w:color w:val="4D4D4F"/>
          <w:spacing w:val="1"/>
        </w:rPr>
        <w:t> </w:t>
      </w:r>
      <w:r>
        <w:rPr>
          <w:color w:val="4D4D4F"/>
        </w:rPr>
        <w:t>market,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introduced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Ontario</w:t>
      </w:r>
      <w:r>
        <w:rPr>
          <w:color w:val="4D4D4F"/>
          <w:spacing w:val="2"/>
        </w:rPr>
        <w:t> </w:t>
      </w:r>
      <w:r>
        <w:rPr>
          <w:color w:val="4D4D4F"/>
        </w:rPr>
        <w:t>government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April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7).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year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10"/>
        </w:rPr>
        <w:t> </w:t>
      </w:r>
      <w:r>
        <w:rPr>
          <w:color w:val="4D4D4F"/>
        </w:rPr>
        <w:t>widespread,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two-thirds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industries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most</w:t>
      </w:r>
      <w:r>
        <w:rPr>
          <w:color w:val="4D4D4F"/>
          <w:spacing w:val="4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components</w:t>
      </w:r>
      <w:r>
        <w:rPr>
          <w:color w:val="4D4D4F"/>
          <w:spacing w:val="5"/>
        </w:rPr>
        <w:t> </w:t>
      </w:r>
      <w:r>
        <w:rPr>
          <w:color w:val="4D4D4F"/>
        </w:rPr>
        <w:t>contributing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expansion.</w:t>
      </w:r>
    </w:p>
    <w:p>
      <w:pPr>
        <w:pStyle w:val="BodyText"/>
        <w:spacing w:before="4"/>
        <w:rPr>
          <w:sz w:val="10"/>
        </w:rPr>
      </w:pPr>
    </w:p>
    <w:p>
      <w:pPr>
        <w:spacing w:line="197" w:lineRule="exact"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8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5"/>
          <w:sz w:val="12"/>
        </w:rPr>
        <w:t>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530"/>
        <w:gridCol w:w="530"/>
        <w:gridCol w:w="530"/>
        <w:gridCol w:w="530"/>
        <w:gridCol w:w="530"/>
        <w:gridCol w:w="530"/>
        <w:gridCol w:w="530"/>
        <w:gridCol w:w="530"/>
      </w:tblGrid>
      <w:tr>
        <w:trPr>
          <w:trHeight w:val="259" w:hRule="atLeast"/>
        </w:trPr>
        <w:tc>
          <w:tcPr>
            <w:tcW w:w="2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120" w:type="dxa"/>
            <w:gridSpan w:val="4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856" w:right="85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3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90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92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95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2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0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6" w:right="12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4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39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3.7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(3.4)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3.1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6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3.1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3.1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30"/>
              <w:ind w:left="40"/>
              <w:rPr>
                <w:i/>
                <w:sz w:val="12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position w:val="5"/>
                <w:sz w:val="12"/>
              </w:rPr>
              <w:t>b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3.7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(3.7)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4.5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(3.0)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10"/>
        </w:numPr>
        <w:tabs>
          <w:tab w:pos="2180" w:val="left" w:leader="none"/>
        </w:tabs>
        <w:spacing w:line="240" w:lineRule="auto" w:before="83" w:after="0"/>
        <w:ind w:left="2180" w:right="2155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2.</w:t>
      </w:r>
    </w:p>
    <w:p>
      <w:pPr>
        <w:pStyle w:val="ListParagraph"/>
        <w:numPr>
          <w:ilvl w:val="0"/>
          <w:numId w:val="10"/>
        </w:numPr>
        <w:tabs>
          <w:tab w:pos="2180" w:val="left" w:leader="none"/>
        </w:tabs>
        <w:spacing w:line="240" w:lineRule="auto" w:before="38" w:after="0"/>
        <w:ind w:left="2180" w:right="2094" w:hanging="160"/>
        <w:jc w:val="left"/>
        <w:rPr>
          <w:sz w:val="14"/>
        </w:rPr>
      </w:pPr>
      <w:r>
        <w:rPr>
          <w:color w:val="4D4D4F"/>
          <w:sz w:val="14"/>
        </w:rPr>
        <w:t>Over the projection horizon, 2017Q3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2017Q4 are the only quarters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 which some information 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why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presented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fourth-quarter-over-fourth-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1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z w:val="18"/>
        </w:rPr>
        <w:t>6:</w:t>
      </w:r>
      <w:r>
        <w:rPr>
          <w:b/>
          <w:color w:val="006974"/>
          <w:spacing w:val="6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strong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moderate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2"/>
        <w:rPr>
          <w:sz w:val="15"/>
        </w:rPr>
      </w:pPr>
    </w:p>
    <w:p>
      <w:pPr>
        <w:tabs>
          <w:tab w:pos="4216" w:val="left" w:leader="none"/>
        </w:tabs>
        <w:spacing w:before="0"/>
        <w:ind w:left="0" w:right="126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6" w:val="left" w:leader="none"/>
        </w:tabs>
        <w:spacing w:before="39"/>
        <w:ind w:left="0" w:right="126" w:firstLine="0"/>
        <w:jc w:val="center"/>
        <w:rPr>
          <w:sz w:val="14"/>
        </w:rPr>
      </w:pPr>
      <w:r>
        <w:rPr/>
        <w:pict>
          <v:group style="position:absolute;margin-left:175.624603pt;margin-top:5.973991pt;width:252.75pt;height:138.75pt;mso-position-horizontal-relative:page;mso-position-vertical-relative:paragraph;z-index:-17447424" id="docshapegroup116" coordorigin="3512,119" coordsize="5055,2775">
            <v:shape style="position:absolute;left:3520;top:1963;width:1124;height:2" id="docshape117" coordorigin="3520,1964" coordsize="1124,0" path="m3520,1964l3845,1964m4244,1964l4643,1964e" filled="false" stroked="true" strokeweight=".4231pt" strokecolor="#000000">
              <v:path arrowok="t"/>
              <v:stroke dashstyle="solid"/>
            </v:shape>
            <v:line style="position:absolute" from="3520,1972" to="4643,1972" stroked="true" strokeweight=".374pt" strokecolor="#000000">
              <v:stroke dashstyle="solid"/>
            </v:line>
            <v:shape style="position:absolute;left:3520;top:1965;width:1124;height:2" id="docshape118" coordorigin="3520,1966" coordsize="1124,0" path="m3520,1966l3845,1966m4244,1966l4643,1966e" filled="false" stroked="true" strokeweight=".21055pt" strokecolor="#000000">
              <v:path arrowok="t"/>
              <v:stroke dashstyle="solid"/>
            </v:shape>
            <v:line style="position:absolute" from="3520,1970" to="4643,1970" stroked="true" strokeweight=".187pt" strokecolor="#000000">
              <v:stroke dashstyle="solid"/>
            </v:line>
            <v:line style="position:absolute" from="3520,1967" to="3845,1967" stroked="true" strokeweight=".105275pt" strokecolor="#000000">
              <v:stroke dashstyle="solid"/>
            </v:line>
            <v:line style="position:absolute" from="5043,1964" to="6240,1964" stroked="true" strokeweight=".4231pt" strokecolor="#000000">
              <v:stroke dashstyle="solid"/>
            </v:line>
            <v:shape style="position:absolute;left:5042;top:1971;width:1198;height:2" id="docshape119" coordorigin="5043,1972" coordsize="1198,0" path="m5043,1972l5442,1972m5841,1972l6240,1972e" filled="false" stroked="true" strokeweight=".374pt" strokecolor="#000000">
              <v:path arrowok="t"/>
              <v:stroke dashstyle="solid"/>
            </v:shape>
            <v:line style="position:absolute" from="5043,1966" to="6240,1966" stroked="true" strokeweight=".21055pt" strokecolor="#000000">
              <v:stroke dashstyle="solid"/>
            </v:line>
            <v:shape style="position:absolute;left:5042;top:1969;width:1198;height:2" id="docshape120" coordorigin="5043,1970" coordsize="1198,0" path="m5043,1970l5442,1970m5841,1970l6240,1970e" filled="false" stroked="true" strokeweight=".187pt" strokecolor="#000000">
              <v:path arrowok="t"/>
              <v:stroke dashstyle="solid"/>
            </v:shape>
            <v:line style="position:absolute" from="4244,1967" to="6240,1967" stroked="true" strokeweight=".105275pt" strokecolor="#000000">
              <v:stroke dashstyle="solid"/>
            </v:line>
            <v:shape style="position:absolute;left:3520;top:1968;width:2721;height:2" id="docshape121" coordorigin="3520,1969" coordsize="2721,0" path="m3520,1969l4643,1969m5043,1969l6240,1969e" filled="false" stroked="true" strokeweight=".0925pt" strokecolor="#000000">
              <v:path arrowok="t"/>
              <v:stroke dashstyle="solid"/>
            </v:shape>
            <v:line style="position:absolute" from="3520,1968" to="4643,1968" stroked="true" strokeweight=".039863pt" strokecolor="#000000">
              <v:stroke dashstyle="solid"/>
            </v:line>
            <v:line style="position:absolute" from="6637,1964" to="7835,1964" stroked="true" strokeweight=".4231pt" strokecolor="#000000">
              <v:stroke dashstyle="solid"/>
            </v:line>
            <v:line style="position:absolute" from="6637,1972" to="7037,1972" stroked="true" strokeweight=".374pt" strokecolor="#000000">
              <v:stroke dashstyle="solid"/>
            </v:line>
            <v:line style="position:absolute" from="8235,1964" to="8560,1964" stroked="true" strokeweight=".4231pt" strokecolor="#000000">
              <v:stroke dashstyle="solid"/>
            </v:line>
            <v:line style="position:absolute" from="7436,1972" to="8560,1972" stroked="true" strokeweight=".374pt" strokecolor="#000000">
              <v:stroke dashstyle="solid"/>
            </v:line>
            <v:line style="position:absolute" from="6637,1966" to="8560,1966" stroked="true" strokeweight=".21055pt" strokecolor="#000000">
              <v:stroke dashstyle="solid"/>
            </v:line>
            <v:line style="position:absolute" from="6637,1970" to="8560,1970" stroked="true" strokeweight=".187pt" strokecolor="#000000">
              <v:stroke dashstyle="solid"/>
            </v:line>
            <v:line style="position:absolute" from="6637,1967" to="8560,1967" stroked="true" strokeweight=".105275pt" strokecolor="#000000">
              <v:stroke dashstyle="solid"/>
            </v:line>
            <v:line style="position:absolute" from="6637,1969" to="8560,1969" stroked="true" strokeweight=".0925pt" strokecolor="#000000">
              <v:stroke dashstyle="solid"/>
            </v:line>
            <v:shape style="position:absolute;left:3520;top:1967;width:5040;height:2" id="docshape122" coordorigin="3520,1967" coordsize="5040,1" path="m5043,1968l8560,1968m3520,1967l3845,1967m4244,1967l6240,1967m6637,1967l8560,1967e" filled="false" stroked="true" strokeweight=".039863pt" strokecolor="#000000">
              <v:path arrowok="t"/>
              <v:stroke dashstyle="solid"/>
            </v:shape>
            <v:shape style="position:absolute;left:7036;top:1383;width:1198;height:1061" id="docshape123" coordorigin="7037,1384" coordsize="1198,1061" path="m7436,1384l7037,1384,7037,1968,7436,1968,7436,1384xm8235,1968l7835,1968,7835,2444,8235,2444,8235,1968xe" filled="true" fillcolor="#3e2680" stroked="false">
              <v:path arrowok="t"/>
              <v:fill type="solid"/>
            </v:shape>
            <v:shape style="position:absolute;left:7031;top:1616;width:357;height:357" type="#_x0000_t75" id="docshape124" stroked="false">
              <v:imagedata r:id="rId27" o:title=""/>
            </v:shape>
            <v:line style="position:absolute" from="7835,2420" to="7859,2444" stroked="true" strokeweight=".5pt" strokecolor="#ffffff">
              <v:stroke dashstyle="solid"/>
            </v:line>
            <v:shape style="position:absolute;left:7036;top:1564;width:879;height:879" id="docshape125" coordorigin="7037,1565" coordsize="879,879" path="m7037,1565l7436,1964m7835,2363l7916,2444e" filled="false" stroked="true" strokeweight=".5pt" strokecolor="#ffffff">
              <v:path arrowok="t"/>
              <v:stroke dashstyle="solid"/>
            </v:shape>
            <v:shape style="position:absolute;left:7036;top:1507;width:936;height:936" id="docshape126" coordorigin="7037,1508" coordsize="936,936" path="m7037,1508l7436,1907m7835,2306l7973,2444e" filled="false" stroked="true" strokeweight=".5pt" strokecolor="#ffffff">
              <v:path arrowok="t"/>
              <v:stroke dashstyle="solid"/>
            </v:shape>
            <v:shape style="position:absolute;left:7036;top:1450;width:993;height:993" id="docshape127" coordorigin="7037,1451" coordsize="993,993" path="m7037,1451l7436,1850m7835,2249l8030,2444e" filled="false" stroked="true" strokeweight=".5pt" strokecolor="#ffffff">
              <v:path arrowok="t"/>
              <v:stroke dashstyle="solid"/>
            </v:shape>
            <v:shape style="position:absolute;left:7036;top:1393;width:1050;height:1050" id="docshape128" coordorigin="7037,1394" coordsize="1050,1050" path="m7037,1394l7436,1793m7835,2192l8087,2444e" filled="false" stroked="true" strokeweight=".5pt" strokecolor="#ffffff">
              <v:path arrowok="t"/>
              <v:stroke dashstyle="solid"/>
            </v:shape>
            <v:shape style="position:absolute;left:7083;top:1383;width:1061;height:1061" id="docshape129" coordorigin="7084,1384" coordsize="1061,1061" path="m7084,1384l7436,1736m7835,2135l8144,2444e" filled="false" stroked="true" strokeweight=".5pt" strokecolor="#ffffff">
              <v:path arrowok="t"/>
              <v:stroke dashstyle="solid"/>
            </v:shape>
            <v:shape style="position:absolute;left:7140;top:1383;width:1061;height:1061" id="docshape130" coordorigin="7141,1384" coordsize="1061,1061" path="m7141,1384l7436,1679m7835,2078l8201,2444e" filled="false" stroked="true" strokeweight=".5pt" strokecolor="#ffffff">
              <v:path arrowok="t"/>
              <v:stroke dashstyle="solid"/>
            </v:shape>
            <v:shape style="position:absolute;left:7197;top:1383;width:1038;height:1038" id="docshape131" coordorigin="7198,1384" coordsize="1038,1038" path="m7198,1384l7436,1622m7835,2021l8235,2421e" filled="false" stroked="true" strokeweight=".5pt" strokecolor="#ffffff">
              <v:path arrowok="t"/>
              <v:stroke dashstyle="solid"/>
            </v:shape>
            <v:shape style="position:absolute;left:7254;top:1383;width:981;height:981" id="docshape132" coordorigin="7255,1384" coordsize="981,981" path="m7255,1384l7436,1565m7839,1968l8235,2364e" filled="false" stroked="true" strokeweight=".5pt" strokecolor="#ffffff">
              <v:path arrowok="t"/>
              <v:stroke dashstyle="solid"/>
            </v:shape>
            <v:shape style="position:absolute;left:7311;top:1383;width:924;height:924" id="docshape133" coordorigin="7312,1384" coordsize="924,924" path="m7312,1384l7436,1508m7896,1968l8235,2307e" filled="false" stroked="true" strokeweight=".5pt" strokecolor="#ffffff">
              <v:path arrowok="t"/>
              <v:stroke dashstyle="solid"/>
            </v:shape>
            <v:shape style="position:absolute;left:7368;top:1383;width:867;height:867" id="docshape134" coordorigin="7369,1384" coordsize="867,867" path="m7369,1384l7436,1451m7953,1968l8235,2250e" filled="false" stroked="true" strokeweight=".5pt" strokecolor="#ffffff">
              <v:path arrowok="t"/>
              <v:stroke dashstyle="solid"/>
            </v:shape>
            <v:shape style="position:absolute;left:7425;top:1383;width:810;height:810" id="docshape135" coordorigin="7426,1384" coordsize="810,810" path="m7426,1384l7436,1394m8010,1968l8235,2193e" filled="false" stroked="true" strokeweight=".5pt" strokecolor="#ffffff">
              <v:path arrowok="t"/>
              <v:stroke dashstyle="solid"/>
            </v:shape>
            <v:line style="position:absolute" from="8067,1968" to="8235,2136" stroked="true" strokeweight=".5pt" strokecolor="#ffffff">
              <v:stroke dashstyle="solid"/>
            </v:line>
            <v:line style="position:absolute" from="8124,1968" to="8235,2079" stroked="true" strokeweight=".5pt" strokecolor="#ffffff">
              <v:stroke dashstyle="solid"/>
            </v:line>
            <v:line style="position:absolute" from="8181,1968" to="8235,2022" stroked="true" strokeweight=".5pt" strokecolor="#ffffff">
              <v:stroke dashstyle="solid"/>
            </v:line>
            <v:shape style="position:absolute;left:7031;top:1616;width:357;height:357" type="#_x0000_t75" id="docshape136" stroked="false">
              <v:imagedata r:id="rId27" o:title=""/>
            </v:shape>
            <v:line style="position:absolute" from="7835,2420" to="7859,2444" stroked="true" strokeweight=".5pt" strokecolor="#ffffff">
              <v:stroke dashstyle="solid"/>
            </v:line>
            <v:shape style="position:absolute;left:7036;top:1564;width:879;height:879" id="docshape137" coordorigin="7037,1565" coordsize="879,879" path="m7037,1565l7436,1964m7835,2363l7916,2444e" filled="false" stroked="true" strokeweight=".5pt" strokecolor="#ffffff">
              <v:path arrowok="t"/>
              <v:stroke dashstyle="solid"/>
            </v:shape>
            <v:shape style="position:absolute;left:7036;top:1507;width:936;height:936" id="docshape138" coordorigin="7037,1508" coordsize="936,936" path="m7037,1508l7436,1907m7835,2306l7973,2444e" filled="false" stroked="true" strokeweight=".5pt" strokecolor="#ffffff">
              <v:path arrowok="t"/>
              <v:stroke dashstyle="solid"/>
            </v:shape>
            <v:shape style="position:absolute;left:7036;top:1450;width:993;height:993" id="docshape139" coordorigin="7037,1451" coordsize="993,993" path="m7037,1451l7436,1850m7835,2249l8030,2444e" filled="false" stroked="true" strokeweight=".5pt" strokecolor="#ffffff">
              <v:path arrowok="t"/>
              <v:stroke dashstyle="solid"/>
            </v:shape>
            <v:shape style="position:absolute;left:7036;top:1393;width:1050;height:1050" id="docshape140" coordorigin="7037,1394" coordsize="1050,1050" path="m7037,1394l7436,1793m7835,2192l8087,2444e" filled="false" stroked="true" strokeweight=".5pt" strokecolor="#ffffff">
              <v:path arrowok="t"/>
              <v:stroke dashstyle="solid"/>
            </v:shape>
            <v:shape style="position:absolute;left:7083;top:1383;width:1061;height:1061" id="docshape141" coordorigin="7084,1384" coordsize="1061,1061" path="m7084,1384l7436,1736m7835,2135l8144,2444e" filled="false" stroked="true" strokeweight=".5pt" strokecolor="#ffffff">
              <v:path arrowok="t"/>
              <v:stroke dashstyle="solid"/>
            </v:shape>
            <v:shape style="position:absolute;left:7140;top:1383;width:1061;height:1061" id="docshape142" coordorigin="7141,1384" coordsize="1061,1061" path="m7141,1384l7436,1679m7835,2078l8201,2444e" filled="false" stroked="true" strokeweight=".5pt" strokecolor="#ffffff">
              <v:path arrowok="t"/>
              <v:stroke dashstyle="solid"/>
            </v:shape>
            <v:shape style="position:absolute;left:7197;top:1383;width:1038;height:1038" id="docshape143" coordorigin="7198,1384" coordsize="1038,1038" path="m7198,1384l7436,1622m7835,2021l8235,2421e" filled="false" stroked="true" strokeweight=".5pt" strokecolor="#ffffff">
              <v:path arrowok="t"/>
              <v:stroke dashstyle="solid"/>
            </v:shape>
            <v:shape style="position:absolute;left:7254;top:1383;width:981;height:981" id="docshape144" coordorigin="7255,1384" coordsize="981,981" path="m7255,1384l7436,1565m7839,1968l8235,2364e" filled="false" stroked="true" strokeweight=".5pt" strokecolor="#ffffff">
              <v:path arrowok="t"/>
              <v:stroke dashstyle="solid"/>
            </v:shape>
            <v:shape style="position:absolute;left:7311;top:1383;width:924;height:924" id="docshape145" coordorigin="7312,1384" coordsize="924,924" path="m7312,1384l7436,1508m7896,1968l8235,2307e" filled="false" stroked="true" strokeweight=".5pt" strokecolor="#ffffff">
              <v:path arrowok="t"/>
              <v:stroke dashstyle="solid"/>
            </v:shape>
            <v:shape style="position:absolute;left:7368;top:1383;width:867;height:867" id="docshape146" coordorigin="7369,1384" coordsize="867,867" path="m7369,1384l7436,1451m7953,1968l8235,2250e" filled="false" stroked="true" strokeweight=".5pt" strokecolor="#ffffff">
              <v:path arrowok="t"/>
              <v:stroke dashstyle="solid"/>
            </v:shape>
            <v:shape style="position:absolute;left:7425;top:1383;width:810;height:810" id="docshape147" coordorigin="7426,1384" coordsize="810,810" path="m7426,1384l7436,1394m8010,1968l8235,2193e" filled="false" stroked="true" strokeweight=".5pt" strokecolor="#ffffff">
              <v:path arrowok="t"/>
              <v:stroke dashstyle="solid"/>
            </v:shape>
            <v:line style="position:absolute" from="8067,1968" to="8235,2136" stroked="true" strokeweight=".5pt" strokecolor="#ffffff">
              <v:stroke dashstyle="solid"/>
            </v:line>
            <v:line style="position:absolute" from="8124,1968" to="8235,2079" stroked="true" strokeweight=".5pt" strokecolor="#ffffff">
              <v:stroke dashstyle="solid"/>
            </v:line>
            <v:line style="position:absolute" from="8181,1968" to="8235,2022" stroked="true" strokeweight=".5pt" strokecolor="#ffffff">
              <v:stroke dashstyle="solid"/>
            </v:line>
            <v:shape style="position:absolute;left:7036;top:1174;width:1198;height:794" id="docshape148" coordorigin="7037,1175" coordsize="1198,794" path="m7436,1175l7037,1175,7037,1384,7436,1384,7436,1175xm8235,1788l7835,1788,7835,1968,8235,1968,8235,1788xe" filled="true" fillcolor="#ffcb05" stroked="false">
              <v:path arrowok="t"/>
              <v:fill type="solid"/>
            </v:shape>
            <v:line style="position:absolute" from="7037,1336" to="7084,1384" stroked="true" strokeweight=".5pt" strokecolor="#ffffff">
              <v:stroke dashstyle="solid"/>
            </v:line>
            <v:line style="position:absolute" from="7037,1279" to="7141,1384" stroked="true" strokeweight=".5pt" strokecolor="#ffffff">
              <v:stroke dashstyle="solid"/>
            </v:line>
            <v:line style="position:absolute" from="7037,1222" to="7198,1384" stroked="true" strokeweight=".5pt" strokecolor="#ffffff">
              <v:stroke dashstyle="solid"/>
            </v:line>
            <v:shape style="position:absolute;left:7046;top:1174;width:794;height:794" id="docshape149" coordorigin="7046,1175" coordsize="794,794" path="m7046,1175l7255,1384m7835,1964l7839,1968e" filled="false" stroked="true" strokeweight=".5pt" strokecolor="#ffffff">
              <v:path arrowok="t"/>
              <v:stroke dashstyle="solid"/>
            </v:shape>
            <v:shape style="position:absolute;left:7103;top:1174;width:794;height:794" id="docshape150" coordorigin="7103,1175" coordsize="794,794" path="m7103,1175l7312,1384m7835,1907l7896,1968e" filled="false" stroked="true" strokeweight=".5pt" strokecolor="#ffffff">
              <v:path arrowok="t"/>
              <v:stroke dashstyle="solid"/>
            </v:shape>
            <v:shape style="position:absolute;left:7160;top:1174;width:794;height:794" id="docshape151" coordorigin="7160,1175" coordsize="794,794" path="m7160,1175l7369,1384m7835,1850l7953,1968e" filled="false" stroked="true" strokeweight=".5pt" strokecolor="#ffffff">
              <v:path arrowok="t"/>
              <v:stroke dashstyle="solid"/>
            </v:shape>
            <v:shape style="position:absolute;left:7217;top:1174;width:794;height:794" id="docshape152" coordorigin="7217,1175" coordsize="794,794" path="m7217,1175l7426,1384m7835,1793l8010,1968e" filled="false" stroked="true" strokeweight=".5pt" strokecolor="#ffffff">
              <v:path arrowok="t"/>
              <v:stroke dashstyle="solid"/>
            </v:shape>
            <v:shape style="position:absolute;left:7274;top:1174;width:794;height:794" id="docshape153" coordorigin="7274,1175" coordsize="794,794" path="m7274,1175l7436,1337m7887,1788l8067,1968e" filled="false" stroked="true" strokeweight=".5pt" strokecolor="#ffffff">
              <v:path arrowok="t"/>
              <v:stroke dashstyle="solid"/>
            </v:shape>
            <v:shape style="position:absolute;left:7331;top:1174;width:794;height:794" id="docshape154" coordorigin="7331,1175" coordsize="794,794" path="m7331,1175l7436,1280m7944,1788l8124,1968e" filled="false" stroked="true" strokeweight=".5pt" strokecolor="#ffffff">
              <v:path arrowok="t"/>
              <v:stroke dashstyle="solid"/>
            </v:shape>
            <v:shape style="position:absolute;left:7388;top:1174;width:794;height:794" id="docshape155" coordorigin="7388,1175" coordsize="794,794" path="m7388,1175l7436,1223m8001,1788l8181,1968e" filled="false" stroked="true" strokeweight=".5pt" strokecolor="#ffffff">
              <v:path arrowok="t"/>
              <v:stroke dashstyle="solid"/>
            </v:shape>
            <v:line style="position:absolute" from="8058,1788" to="8235,1964" stroked="true" strokeweight=".5pt" strokecolor="#ffffff">
              <v:stroke dashstyle="solid"/>
            </v:line>
            <v:line style="position:absolute" from="8115,1788" to="8235,1907" stroked="true" strokeweight=".5pt" strokecolor="#ffffff">
              <v:stroke dashstyle="solid"/>
            </v:line>
            <v:line style="position:absolute" from="8172,1788" to="8235,1850" stroked="true" strokeweight=".5pt" strokecolor="#ffffff">
              <v:stroke dashstyle="solid"/>
            </v:line>
            <v:line style="position:absolute" from="8229,1788" to="8235,1793" stroked="true" strokeweight=".5pt" strokecolor="#ffffff">
              <v:stroke dashstyle="solid"/>
            </v:line>
            <v:line style="position:absolute" from="7037,1336" to="7084,1384" stroked="true" strokeweight=".5pt" strokecolor="#ffffff">
              <v:stroke dashstyle="solid"/>
            </v:line>
            <v:line style="position:absolute" from="7037,1279" to="7141,1384" stroked="true" strokeweight=".5pt" strokecolor="#ffffff">
              <v:stroke dashstyle="solid"/>
            </v:line>
            <v:line style="position:absolute" from="7037,1222" to="7198,1384" stroked="true" strokeweight=".5pt" strokecolor="#ffffff">
              <v:stroke dashstyle="solid"/>
            </v:line>
            <v:shape style="position:absolute;left:7046;top:1174;width:794;height:794" id="docshape156" coordorigin="7046,1175" coordsize="794,794" path="m7046,1175l7255,1384m7835,1964l7839,1968e" filled="false" stroked="true" strokeweight=".5pt" strokecolor="#ffffff">
              <v:path arrowok="t"/>
              <v:stroke dashstyle="solid"/>
            </v:shape>
            <v:shape style="position:absolute;left:7103;top:1174;width:794;height:794" id="docshape157" coordorigin="7103,1175" coordsize="794,794" path="m7103,1175l7312,1384m7835,1907l7896,1968e" filled="false" stroked="true" strokeweight=".5pt" strokecolor="#ffffff">
              <v:path arrowok="t"/>
              <v:stroke dashstyle="solid"/>
            </v:shape>
            <v:shape style="position:absolute;left:7160;top:1174;width:794;height:794" id="docshape158" coordorigin="7160,1175" coordsize="794,794" path="m7160,1175l7369,1384m7835,1850l7953,1968e" filled="false" stroked="true" strokeweight=".5pt" strokecolor="#ffffff">
              <v:path arrowok="t"/>
              <v:stroke dashstyle="solid"/>
            </v:shape>
            <v:shape style="position:absolute;left:7217;top:1174;width:794;height:794" id="docshape159" coordorigin="7217,1175" coordsize="794,794" path="m7217,1175l7426,1384m7835,1793l8010,1968e" filled="false" stroked="true" strokeweight=".5pt" strokecolor="#ffffff">
              <v:path arrowok="t"/>
              <v:stroke dashstyle="solid"/>
            </v:shape>
            <v:shape style="position:absolute;left:7274;top:1174;width:794;height:794" id="docshape160" coordorigin="7274,1175" coordsize="794,794" path="m7274,1175l7436,1337m7887,1788l8067,1968e" filled="false" stroked="true" strokeweight=".5pt" strokecolor="#ffffff">
              <v:path arrowok="t"/>
              <v:stroke dashstyle="solid"/>
            </v:shape>
            <v:shape style="position:absolute;left:7331;top:1174;width:794;height:794" id="docshape161" coordorigin="7331,1175" coordsize="794,794" path="m7331,1175l7436,1280m7944,1788l8124,1968e" filled="false" stroked="true" strokeweight=".5pt" strokecolor="#ffffff">
              <v:path arrowok="t"/>
              <v:stroke dashstyle="solid"/>
            </v:shape>
            <v:shape style="position:absolute;left:7388;top:1174;width:794;height:794" id="docshape162" coordorigin="7388,1175" coordsize="794,794" path="m7388,1175l7436,1223m8001,1788l8181,1968e" filled="false" stroked="true" strokeweight=".5pt" strokecolor="#ffffff">
              <v:path arrowok="t"/>
              <v:stroke dashstyle="solid"/>
            </v:shape>
            <v:line style="position:absolute" from="8058,1788" to="8235,1964" stroked="true" strokeweight=".5pt" strokecolor="#ffffff">
              <v:stroke dashstyle="solid"/>
            </v:line>
            <v:line style="position:absolute" from="8115,1788" to="8235,1907" stroked="true" strokeweight=".5pt" strokecolor="#ffffff">
              <v:stroke dashstyle="solid"/>
            </v:line>
            <v:line style="position:absolute" from="8172,1788" to="8235,1850" stroked="true" strokeweight=".5pt" strokecolor="#ffffff">
              <v:stroke dashstyle="solid"/>
            </v:line>
            <v:line style="position:absolute" from="8229,1788" to="8235,1793" stroked="true" strokeweight=".5pt" strokecolor="#ffffff">
              <v:stroke dashstyle="solid"/>
            </v:line>
            <v:shape style="position:absolute;left:7036;top:1455;width:1198;height:1240" id="docshape163" coordorigin="7037,1455" coordsize="1198,1240" path="m7436,1968l7037,1968,7037,2695,7436,2695,7436,1968xm8235,1455l7835,1455,7835,1788,8235,1788,8235,1455xe" filled="true" fillcolor="#00aeef" stroked="false">
              <v:path arrowok="t"/>
              <v:fill type="solid"/>
            </v:shape>
            <v:shape style="position:absolute;left:7031;top:2347;width:353;height:353" type="#_x0000_t75" id="docshape164" stroked="false">
              <v:imagedata r:id="rId28" o:title=""/>
            </v:shape>
            <v:line style="position:absolute" from="7037,2296" to="7436,2695" stroked="true" strokeweight=".5pt" strokecolor="#ffffff">
              <v:stroke dashstyle="solid"/>
            </v:line>
            <v:line style="position:absolute" from="7037,2239" to="7436,2638" stroked="true" strokeweight=".5pt" strokecolor="#ffffff">
              <v:stroke dashstyle="solid"/>
            </v:line>
            <v:line style="position:absolute" from="7037,2182" to="7436,2581" stroked="true" strokeweight=".5pt" strokecolor="#ffffff">
              <v:stroke dashstyle="solid"/>
            </v:line>
            <v:line style="position:absolute" from="7037,2125" to="7436,2524" stroked="true" strokeweight=".5pt" strokecolor="#ffffff">
              <v:stroke dashstyle="solid"/>
            </v:line>
            <v:line style="position:absolute" from="7037,2068" to="7436,2467" stroked="true" strokeweight=".5pt" strokecolor="#ffffff">
              <v:stroke dashstyle="solid"/>
            </v:line>
            <v:line style="position:absolute" from="7037,2011" to="7436,2410" stroked="true" strokeweight=".5pt" strokecolor="#ffffff">
              <v:stroke dashstyle="solid"/>
            </v:line>
            <v:line style="position:absolute" from="7051,1968" to="7436,2353" stroked="true" strokeweight=".5pt" strokecolor="#ffffff">
              <v:stroke dashstyle="solid"/>
            </v:line>
            <v:line style="position:absolute" from="7108,1968" to="7436,2296" stroked="true" strokeweight=".5pt" strokecolor="#ffffff">
              <v:stroke dashstyle="solid"/>
            </v:line>
            <v:line style="position:absolute" from="7165,1968" to="7436,2239" stroked="true" strokeweight=".5pt" strokecolor="#ffffff">
              <v:stroke dashstyle="solid"/>
            </v:line>
            <v:line style="position:absolute" from="7222,1968" to="7436,2182" stroked="true" strokeweight=".5pt" strokecolor="#ffffff">
              <v:stroke dashstyle="solid"/>
            </v:line>
            <v:line style="position:absolute" from="7279,1968" to="7436,2125" stroked="true" strokeweight=".5pt" strokecolor="#ffffff">
              <v:stroke dashstyle="solid"/>
            </v:line>
            <v:line style="position:absolute" from="7336,1968" to="7436,2068" stroked="true" strokeweight=".5pt" strokecolor="#ffffff">
              <v:stroke dashstyle="solid"/>
            </v:line>
            <v:line style="position:absolute" from="7393,1968" to="7436,2011" stroked="true" strokeweight=".5pt" strokecolor="#ffffff">
              <v:stroke dashstyle="solid"/>
            </v:line>
            <v:shape style="position:absolute;left:7830;top:1450;width:410;height:343" type="#_x0000_t75" id="docshape165" stroked="false">
              <v:imagedata r:id="rId29" o:title=""/>
            </v:shape>
            <v:line style="position:absolute" from="7037,2695" to="7037,2695" stroked="true" strokeweight=".5pt" strokecolor="#ffffff">
              <v:stroke dashstyle="solid"/>
            </v:line>
            <v:line style="position:absolute" from="7037,2638" to="7094,2695" stroked="true" strokeweight=".5pt" strokecolor="#ffffff">
              <v:stroke dashstyle="solid"/>
            </v:line>
            <v:line style="position:absolute" from="7037,2581" to="7151,2695" stroked="true" strokeweight=".5pt" strokecolor="#ffffff">
              <v:stroke dashstyle="solid"/>
            </v:line>
            <v:line style="position:absolute" from="7037,2524" to="7208,2695" stroked="true" strokeweight=".5pt" strokecolor="#ffffff">
              <v:stroke dashstyle="solid"/>
            </v:line>
            <v:line style="position:absolute" from="7037,2467" to="7265,2695" stroked="true" strokeweight=".5pt" strokecolor="#ffffff">
              <v:stroke dashstyle="solid"/>
            </v:line>
            <v:line style="position:absolute" from="7037,2410" to="7322,2695" stroked="true" strokeweight=".5pt" strokecolor="#ffffff">
              <v:stroke dashstyle="solid"/>
            </v:line>
            <v:line style="position:absolute" from="7037,2353" to="7379,2695" stroked="true" strokeweight=".5pt" strokecolor="#ffffff">
              <v:stroke dashstyle="solid"/>
            </v:line>
            <v:line style="position:absolute" from="7037,2296" to="7436,2695" stroked="true" strokeweight=".5pt" strokecolor="#ffffff">
              <v:stroke dashstyle="solid"/>
            </v:line>
            <v:line style="position:absolute" from="7037,2239" to="7436,2638" stroked="true" strokeweight=".5pt" strokecolor="#ffffff">
              <v:stroke dashstyle="solid"/>
            </v:line>
            <v:line style="position:absolute" from="7037,2182" to="7436,2581" stroked="true" strokeweight=".5pt" strokecolor="#ffffff">
              <v:stroke dashstyle="solid"/>
            </v:line>
            <v:line style="position:absolute" from="7037,2125" to="7436,2524" stroked="true" strokeweight=".5pt" strokecolor="#ffffff">
              <v:stroke dashstyle="solid"/>
            </v:line>
            <v:line style="position:absolute" from="7037,2068" to="7436,2467" stroked="true" strokeweight=".5pt" strokecolor="#ffffff">
              <v:stroke dashstyle="solid"/>
            </v:line>
            <v:line style="position:absolute" from="7037,2011" to="7436,2410" stroked="true" strokeweight=".5pt" strokecolor="#ffffff">
              <v:stroke dashstyle="solid"/>
            </v:line>
            <v:shape style="position:absolute;left:7045;top:1962;width:396;height:396" type="#_x0000_t75" id="docshape166" stroked="false">
              <v:imagedata r:id="rId30" o:title=""/>
            </v:shape>
            <v:line style="position:absolute" from="7835,1784" to="7840,1788" stroked="true" strokeweight=".5pt" strokecolor="#ffffff">
              <v:stroke dashstyle="solid"/>
            </v:line>
            <v:line style="position:absolute" from="7835,1727" to="7897,1788" stroked="true" strokeweight=".5pt" strokecolor="#ffffff">
              <v:stroke dashstyle="solid"/>
            </v:line>
            <v:line style="position:absolute" from="7835,1670" to="7954,1788" stroked="true" strokeweight=".5pt" strokecolor="#ffffff">
              <v:stroke dashstyle="solid"/>
            </v:line>
            <v:line style="position:absolute" from="7835,1613" to="8011,1788" stroked="true" strokeweight=".5pt" strokecolor="#ffffff">
              <v:stroke dashstyle="solid"/>
            </v:line>
            <v:line style="position:absolute" from="7835,1556" to="8068,1788" stroked="true" strokeweight=".5pt" strokecolor="#ffffff">
              <v:stroke dashstyle="solid"/>
            </v:line>
            <v:line style="position:absolute" from="7835,1499" to="8125,1788" stroked="true" strokeweight=".5pt" strokecolor="#ffffff">
              <v:stroke dashstyle="solid"/>
            </v:line>
            <v:line style="position:absolute" from="7849,1455" to="8182,1788" stroked="true" strokeweight=".5pt" strokecolor="#ffffff">
              <v:stroke dashstyle="solid"/>
            </v:line>
            <v:line style="position:absolute" from="7905,1455" to="8235,1784" stroked="true" strokeweight=".5pt" strokecolor="#ffffff">
              <v:stroke dashstyle="solid"/>
            </v:line>
            <v:line style="position:absolute" from="7962,1455" to="8235,1727" stroked="true" strokeweight=".5pt" strokecolor="#ffffff">
              <v:stroke dashstyle="solid"/>
            </v:line>
            <v:line style="position:absolute" from="8019,1455" to="8235,1670" stroked="true" strokeweight=".5pt" strokecolor="#ffffff">
              <v:stroke dashstyle="solid"/>
            </v:line>
            <v:line style="position:absolute" from="8076,1455" to="8235,1613" stroked="true" strokeweight=".5pt" strokecolor="#ffffff">
              <v:stroke dashstyle="solid"/>
            </v:line>
            <v:line style="position:absolute" from="8133,1455" to="8235,1556" stroked="true" strokeweight=".5pt" strokecolor="#ffffff">
              <v:stroke dashstyle="solid"/>
            </v:line>
            <v:line style="position:absolute" from="8190,1455" to="8235,1499" stroked="true" strokeweight=".5pt" strokecolor="#ffffff">
              <v:stroke dashstyle="solid"/>
            </v:line>
            <v:shape style="position:absolute;left:7036;top:897;width:1198;height:558" id="docshape167" coordorigin="7037,897" coordsize="1198,558" path="m7436,897l7037,897,7037,1175,7436,1175,7436,897xm8235,1064l7835,1064,7835,1455,8235,1455,8235,1064xe" filled="true" fillcolor="#21963e" stroked="false">
              <v:path arrowok="t"/>
              <v:fill type="solid"/>
            </v:shape>
            <v:line style="position:absolute" from="7037,1169" to="7042,1175" stroked="true" strokeweight=".5pt" strokecolor="#ffffff">
              <v:stroke dashstyle="solid"/>
            </v:line>
            <v:line style="position:absolute" from="7037,1112" to="7099,1175" stroked="true" strokeweight=".5pt" strokecolor="#ffffff">
              <v:stroke dashstyle="solid"/>
            </v:line>
            <v:line style="position:absolute" from="7037,1055" to="7156,1175" stroked="true" strokeweight=".5pt" strokecolor="#ffffff">
              <v:stroke dashstyle="solid"/>
            </v:line>
            <v:line style="position:absolute" from="7037,998" to="7213,1175" stroked="true" strokeweight=".5pt" strokecolor="#ffffff">
              <v:stroke dashstyle="solid"/>
            </v:line>
            <v:line style="position:absolute" from="7037,941" to="7270,1175" stroked="true" strokeweight=".5pt" strokecolor="#ffffff">
              <v:stroke dashstyle="solid"/>
            </v:line>
            <v:line style="position:absolute" from="7050,897" to="7327,1175" stroked="true" strokeweight=".5pt" strokecolor="#ffffff">
              <v:stroke dashstyle="solid"/>
            </v:line>
            <v:line style="position:absolute" from="7107,897" to="7384,1175" stroked="true" strokeweight=".5pt" strokecolor="#ffffff">
              <v:stroke dashstyle="solid"/>
            </v:line>
            <v:line style="position:absolute" from="7164,897" to="7436,1170" stroked="true" strokeweight=".5pt" strokecolor="#ffffff">
              <v:stroke dashstyle="solid"/>
            </v:line>
            <v:line style="position:absolute" from="7221,897" to="7436,1113" stroked="true" strokeweight=".5pt" strokecolor="#ffffff">
              <v:stroke dashstyle="solid"/>
            </v:line>
            <v:shape style="position:absolute;left:7277;top:897;width:558;height:558" id="docshape168" coordorigin="7278,897" coordsize="558,558" path="m7278,897l7436,1056m7835,1455l7836,1455e" filled="false" stroked="true" strokeweight=".5pt" strokecolor="#ffffff">
              <v:path arrowok="t"/>
              <v:stroke dashstyle="solid"/>
            </v:shape>
            <v:shape style="position:absolute;left:7334;top:897;width:558;height:558" id="docshape169" coordorigin="7335,897" coordsize="558,558" path="m7335,897l7436,999m7835,1398l7893,1455e" filled="false" stroked="true" strokeweight=".5pt" strokecolor="#ffffff">
              <v:path arrowok="t"/>
              <v:stroke dashstyle="solid"/>
            </v:shape>
            <v:shape style="position:absolute;left:7391;top:897;width:558;height:558" id="docshape170" coordorigin="7392,897" coordsize="558,558" path="m7392,897l7436,942m7835,1341l7950,1455e" filled="false" stroked="true" strokeweight=".5pt" strokecolor="#ffffff">
              <v:path arrowok="t"/>
              <v:stroke dashstyle="solid"/>
            </v:shape>
            <v:line style="position:absolute" from="7835,1284" to="8007,1455" stroked="true" strokeweight=".5pt" strokecolor="#ffffff">
              <v:stroke dashstyle="solid"/>
            </v:line>
            <v:line style="position:absolute" from="7835,1227" to="8064,1455" stroked="true" strokeweight=".5pt" strokecolor="#ffffff">
              <v:stroke dashstyle="solid"/>
            </v:line>
            <v:line style="position:absolute" from="7835,1170" to="8121,1455" stroked="true" strokeweight=".5pt" strokecolor="#ffffff">
              <v:stroke dashstyle="solid"/>
            </v:line>
            <v:line style="position:absolute" from="7835,1113" to="8177,1455" stroked="true" strokeweight=".5pt" strokecolor="#ffffff">
              <v:stroke dashstyle="solid"/>
            </v:line>
            <v:line style="position:absolute" from="7843,1064" to="8234,1455" stroked="true" strokeweight=".5pt" strokecolor="#ffffff">
              <v:stroke dashstyle="solid"/>
            </v:line>
            <v:line style="position:absolute" from="7900,1064" to="8235,1398" stroked="true" strokeweight=".5pt" strokecolor="#ffffff">
              <v:stroke dashstyle="solid"/>
            </v:line>
            <v:line style="position:absolute" from="7957,1064" to="8235,1341" stroked="true" strokeweight=".5pt" strokecolor="#ffffff">
              <v:stroke dashstyle="solid"/>
            </v:line>
            <v:line style="position:absolute" from="8014,1064" to="8235,1284" stroked="true" strokeweight=".5pt" strokecolor="#ffffff">
              <v:stroke dashstyle="solid"/>
            </v:line>
            <v:line style="position:absolute" from="8071,1064" to="8235,1227" stroked="true" strokeweight=".5pt" strokecolor="#ffffff">
              <v:stroke dashstyle="solid"/>
            </v:line>
            <v:line style="position:absolute" from="8128,1064" to="8235,1170" stroked="true" strokeweight=".5pt" strokecolor="#ffffff">
              <v:stroke dashstyle="solid"/>
            </v:line>
            <v:line style="position:absolute" from="8185,1064" to="8235,1113" stroked="true" strokeweight=".5pt" strokecolor="#ffffff">
              <v:stroke dashstyle="solid"/>
            </v:line>
            <v:line style="position:absolute" from="7037,1169" to="7042,1175" stroked="true" strokeweight=".5pt" strokecolor="#ffffff">
              <v:stroke dashstyle="solid"/>
            </v:line>
            <v:line style="position:absolute" from="7037,1112" to="7099,1175" stroked="true" strokeweight=".5pt" strokecolor="#ffffff">
              <v:stroke dashstyle="solid"/>
            </v:line>
            <v:line style="position:absolute" from="7037,1055" to="7156,1175" stroked="true" strokeweight=".5pt" strokecolor="#ffffff">
              <v:stroke dashstyle="solid"/>
            </v:line>
            <v:line style="position:absolute" from="7037,998" to="7213,1175" stroked="true" strokeweight=".5pt" strokecolor="#ffffff">
              <v:stroke dashstyle="solid"/>
            </v:line>
            <v:line style="position:absolute" from="7037,941" to="7270,1175" stroked="true" strokeweight=".5pt" strokecolor="#ffffff">
              <v:stroke dashstyle="solid"/>
            </v:line>
            <v:line style="position:absolute" from="7050,897" to="7327,1175" stroked="true" strokeweight=".5pt" strokecolor="#ffffff">
              <v:stroke dashstyle="solid"/>
            </v:line>
            <v:line style="position:absolute" from="7107,897" to="7384,1175" stroked="true" strokeweight=".5pt" strokecolor="#ffffff">
              <v:stroke dashstyle="solid"/>
            </v:line>
            <v:line style="position:absolute" from="7164,897" to="7436,1170" stroked="true" strokeweight=".5pt" strokecolor="#ffffff">
              <v:stroke dashstyle="solid"/>
            </v:line>
            <v:line style="position:absolute" from="7221,897" to="7436,1113" stroked="true" strokeweight=".5pt" strokecolor="#ffffff">
              <v:stroke dashstyle="solid"/>
            </v:line>
            <v:shape style="position:absolute;left:7277;top:897;width:558;height:558" id="docshape171" coordorigin="7278,897" coordsize="558,558" path="m7278,897l7436,1056m7835,1455l7836,1455e" filled="false" stroked="true" strokeweight=".5pt" strokecolor="#ffffff">
              <v:path arrowok="t"/>
              <v:stroke dashstyle="solid"/>
            </v:shape>
            <v:shape style="position:absolute;left:7334;top:897;width:558;height:558" id="docshape172" coordorigin="7335,897" coordsize="558,558" path="m7335,897l7436,999m7835,1398l7893,1455e" filled="false" stroked="true" strokeweight=".5pt" strokecolor="#ffffff">
              <v:path arrowok="t"/>
              <v:stroke dashstyle="solid"/>
            </v:shape>
            <v:shape style="position:absolute;left:7391;top:897;width:558;height:558" id="docshape173" coordorigin="7392,897" coordsize="558,558" path="m7392,897l7436,942m7835,1341l7950,1455e" filled="false" stroked="true" strokeweight=".5pt" strokecolor="#ffffff">
              <v:path arrowok="t"/>
              <v:stroke dashstyle="solid"/>
            </v:shape>
            <v:line style="position:absolute" from="7835,1284" to="8007,1455" stroked="true" strokeweight=".5pt" strokecolor="#ffffff">
              <v:stroke dashstyle="solid"/>
            </v:line>
            <v:line style="position:absolute" from="7835,1227" to="8064,1455" stroked="true" strokeweight=".5pt" strokecolor="#ffffff">
              <v:stroke dashstyle="solid"/>
            </v:line>
            <v:line style="position:absolute" from="7835,1170" to="8121,1455" stroked="true" strokeweight=".5pt" strokecolor="#ffffff">
              <v:stroke dashstyle="solid"/>
            </v:line>
            <v:line style="position:absolute" from="7835,1113" to="8177,1455" stroked="true" strokeweight=".5pt" strokecolor="#ffffff">
              <v:stroke dashstyle="solid"/>
            </v:line>
            <v:line style="position:absolute" from="7843,1064" to="8234,1455" stroked="true" strokeweight=".5pt" strokecolor="#ffffff">
              <v:stroke dashstyle="solid"/>
            </v:line>
            <v:line style="position:absolute" from="7900,1064" to="8235,1398" stroked="true" strokeweight=".5pt" strokecolor="#ffffff">
              <v:stroke dashstyle="solid"/>
            </v:line>
            <v:line style="position:absolute" from="7957,1064" to="8235,1341" stroked="true" strokeweight=".5pt" strokecolor="#ffffff">
              <v:stroke dashstyle="solid"/>
            </v:line>
            <v:line style="position:absolute" from="8014,1064" to="8235,1284" stroked="true" strokeweight=".5pt" strokecolor="#ffffff">
              <v:stroke dashstyle="solid"/>
            </v:line>
            <v:line style="position:absolute" from="8071,1064" to="8235,1227" stroked="true" strokeweight=".5pt" strokecolor="#ffffff">
              <v:stroke dashstyle="solid"/>
            </v:line>
            <v:line style="position:absolute" from="8128,1064" to="8235,1170" stroked="true" strokeweight=".5pt" strokecolor="#ffffff">
              <v:stroke dashstyle="solid"/>
            </v:line>
            <v:line style="position:absolute" from="8185,1064" to="8235,1113" stroked="true" strokeweight=".5pt" strokecolor="#ffffff">
              <v:stroke dashstyle="solid"/>
            </v:line>
            <v:shape style="position:absolute;left:7036;top:836;width:1198;height:228" id="docshape174" coordorigin="7037,836" coordsize="1198,228" path="m7436,836l7037,836,7037,897,7436,897,7436,836xm8235,910l7835,910,7835,1064,8235,1064,8235,910xe" filled="true" fillcolor="#c5281c" stroked="false">
              <v:path arrowok="t"/>
              <v:fill type="solid"/>
            </v:shape>
            <v:line style="position:absolute" from="7037,886" to="7048,897" stroked="true" strokeweight=".5pt" strokecolor="#ffffff">
              <v:stroke dashstyle="solid"/>
            </v:line>
            <v:line style="position:absolute" from="7044,836" to="7105,897" stroked="true" strokeweight=".5pt" strokecolor="#ffffff">
              <v:stroke dashstyle="solid"/>
            </v:line>
            <v:line style="position:absolute" from="7101,836" to="7162,897" stroked="true" strokeweight=".5pt" strokecolor="#ffffff">
              <v:stroke dashstyle="solid"/>
            </v:line>
            <v:line style="position:absolute" from="7158,836" to="7219,897" stroked="true" strokeweight=".5pt" strokecolor="#ffffff">
              <v:stroke dashstyle="solid"/>
            </v:line>
            <v:line style="position:absolute" from="7215,836" to="7276,897" stroked="true" strokeweight=".5pt" strokecolor="#ffffff">
              <v:stroke dashstyle="solid"/>
            </v:line>
            <v:line style="position:absolute" from="7272,836" to="7333,897" stroked="true" strokeweight=".5pt" strokecolor="#ffffff">
              <v:stroke dashstyle="solid"/>
            </v:line>
            <v:line style="position:absolute" from="7329,836" to="7390,897" stroked="true" strokeweight=".5pt" strokecolor="#ffffff">
              <v:stroke dashstyle="solid"/>
            </v:line>
            <v:line style="position:absolute" from="7386,836" to="7436,886" stroked="true" strokeweight=".5pt" strokecolor="#ffffff">
              <v:stroke dashstyle="solid"/>
            </v:line>
            <v:line style="position:absolute" from="7835,1058" to="7841,1064" stroked="true" strokeweight=".5pt" strokecolor="#ffffff">
              <v:stroke dashstyle="solid"/>
            </v:line>
            <v:line style="position:absolute" from="7835,1001" to="7898,1064" stroked="true" strokeweight=".5pt" strokecolor="#ffffff">
              <v:stroke dashstyle="solid"/>
            </v:line>
            <v:line style="position:absolute" from="7835,944" to="7955,1064" stroked="true" strokeweight=".5pt" strokecolor="#ffffff">
              <v:stroke dashstyle="solid"/>
            </v:line>
            <v:line style="position:absolute" from="7859,910" to="8012,1064" stroked="true" strokeweight=".5pt" strokecolor="#ffffff">
              <v:stroke dashstyle="solid"/>
            </v:line>
            <v:line style="position:absolute" from="7916,910" to="8069,1064" stroked="true" strokeweight=".5pt" strokecolor="#ffffff">
              <v:stroke dashstyle="solid"/>
            </v:line>
            <v:line style="position:absolute" from="7973,910" to="8126,1064" stroked="true" strokeweight=".5pt" strokecolor="#ffffff">
              <v:stroke dashstyle="solid"/>
            </v:line>
            <v:line style="position:absolute" from="8030,910" to="8183,1064" stroked="true" strokeweight=".5pt" strokecolor="#ffffff">
              <v:stroke dashstyle="solid"/>
            </v:line>
            <v:line style="position:absolute" from="8087,910" to="8235,1058" stroked="true" strokeweight=".5pt" strokecolor="#ffffff">
              <v:stroke dashstyle="solid"/>
            </v:line>
            <v:line style="position:absolute" from="8144,910" to="8235,1001" stroked="true" strokeweight=".5pt" strokecolor="#ffffff">
              <v:stroke dashstyle="solid"/>
            </v:line>
            <v:line style="position:absolute" from="8201,910" to="8235,944" stroked="true" strokeweight=".5pt" strokecolor="#ffffff">
              <v:stroke dashstyle="solid"/>
            </v:line>
            <v:line style="position:absolute" from="7037,886" to="7048,897" stroked="true" strokeweight=".5pt" strokecolor="#ffffff">
              <v:stroke dashstyle="solid"/>
            </v:line>
            <v:line style="position:absolute" from="7044,836" to="7105,897" stroked="true" strokeweight=".5pt" strokecolor="#ffffff">
              <v:stroke dashstyle="solid"/>
            </v:line>
            <v:line style="position:absolute" from="7101,836" to="7162,897" stroked="true" strokeweight=".5pt" strokecolor="#ffffff">
              <v:stroke dashstyle="solid"/>
            </v:line>
            <v:line style="position:absolute" from="7158,836" to="7219,897" stroked="true" strokeweight=".5pt" strokecolor="#ffffff">
              <v:stroke dashstyle="solid"/>
            </v:line>
            <v:line style="position:absolute" from="7215,836" to="7276,897" stroked="true" strokeweight=".5pt" strokecolor="#ffffff">
              <v:stroke dashstyle="solid"/>
            </v:line>
            <v:line style="position:absolute" from="7272,836" to="7333,897" stroked="true" strokeweight=".5pt" strokecolor="#ffffff">
              <v:stroke dashstyle="solid"/>
            </v:line>
            <v:line style="position:absolute" from="7329,836" to="7390,897" stroked="true" strokeweight=".5pt" strokecolor="#ffffff">
              <v:stroke dashstyle="solid"/>
            </v:line>
            <v:line style="position:absolute" from="7386,836" to="7436,886" stroked="true" strokeweight=".5pt" strokecolor="#ffffff">
              <v:stroke dashstyle="solid"/>
            </v:line>
            <v:line style="position:absolute" from="7835,1058" to="7841,1064" stroked="true" strokeweight=".5pt" strokecolor="#ffffff">
              <v:stroke dashstyle="solid"/>
            </v:line>
            <v:line style="position:absolute" from="7835,1001" to="7898,1064" stroked="true" strokeweight=".5pt" strokecolor="#ffffff">
              <v:stroke dashstyle="solid"/>
            </v:line>
            <v:line style="position:absolute" from="7835,944" to="7955,1064" stroked="true" strokeweight=".5pt" strokecolor="#ffffff">
              <v:stroke dashstyle="solid"/>
            </v:line>
            <v:line style="position:absolute" from="7859,910" to="8012,1064" stroked="true" strokeweight=".5pt" strokecolor="#ffffff">
              <v:stroke dashstyle="solid"/>
            </v:line>
            <v:line style="position:absolute" from="7916,910" to="8069,1064" stroked="true" strokeweight=".5pt" strokecolor="#ffffff">
              <v:stroke dashstyle="solid"/>
            </v:line>
            <v:line style="position:absolute" from="7973,910" to="8126,1064" stroked="true" strokeweight=".5pt" strokecolor="#ffffff">
              <v:stroke dashstyle="solid"/>
            </v:line>
            <v:line style="position:absolute" from="8030,910" to="8183,1064" stroked="true" strokeweight=".5pt" strokecolor="#ffffff">
              <v:stroke dashstyle="solid"/>
            </v:line>
            <v:line style="position:absolute" from="8087,910" to="8235,1058" stroked="true" strokeweight=".5pt" strokecolor="#ffffff">
              <v:stroke dashstyle="solid"/>
            </v:line>
            <v:line style="position:absolute" from="8144,910" to="8235,1001" stroked="true" strokeweight=".5pt" strokecolor="#ffffff">
              <v:stroke dashstyle="solid"/>
            </v:line>
            <v:line style="position:absolute" from="8201,910" to="8235,944" stroked="true" strokeweight=".5pt" strokecolor="#ffffff">
              <v:stroke dashstyle="solid"/>
            </v:line>
            <v:shape style="position:absolute;left:3844;top:1436;width:2793;height:1010" id="docshape175" coordorigin="3845,1436" coordsize="2793,1010" path="m4244,1968l3845,1968,3845,2039,4244,2039,4244,1968xm5043,1436l4643,1436,4643,1968,5043,1968,5043,1436xm5841,1968l5442,1968,5442,2415,5841,2415,5841,1968xm6637,1968l6240,1968,6240,2446,6637,2446,6637,1968xe" filled="true" fillcolor="#3e2680" stroked="false">
              <v:path arrowok="t"/>
              <v:fill type="solid"/>
            </v:shape>
            <v:shape style="position:absolute;left:3844;top:1317;width:2793;height:770" id="docshape176" coordorigin="3845,1318" coordsize="2793,770" path="m4244,2039l3845,2039,3845,2087,4244,2087,4244,2039xm5043,1318l4643,1318,4643,1436,5043,1436,5043,1318xm5841,1926l5442,1926,5442,1968,5841,1968,5841,1926xm6637,1841l6240,1841,6240,1968,6637,1968,6637,1841xe" filled="true" fillcolor="#ffcb05" stroked="false">
              <v:path arrowok="t"/>
              <v:fill type="solid"/>
            </v:shape>
            <v:shape style="position:absolute;left:3844;top:1156;width:2793;height:812" id="docshape177" coordorigin="3845,1156" coordsize="2793,812" path="m4244,1336l3845,1336,3845,1968,4244,1968,4244,1336xm5043,1259l4643,1259,4643,1318,5043,1318,5043,1259xm5841,1814l5442,1814,5442,1926,5841,1926,5841,1814xm6637,1156l6240,1156,6240,1841,6637,1841,6637,1156xe" filled="true" fillcolor="#00aeef" stroked="false">
              <v:path arrowok="t"/>
              <v:fill type="solid"/>
            </v:shape>
            <v:shape style="position:absolute;left:3844;top:646;width:2793;height:1169" id="docshape178" coordorigin="3845,646" coordsize="2793,1169" path="m4244,1029l3845,1029,3845,1336,4244,1336,4244,1029xm5043,765l4643,765,4643,1259,5043,1259,5043,765xm5841,995l5442,995,5442,1814,5841,1814,5841,995xm6637,646l6240,646,6240,1156,6637,1156,6637,646xe" filled="true" fillcolor="#21963e" stroked="false">
              <v:path arrowok="t"/>
              <v:fill type="solid"/>
            </v:shape>
            <v:shape style="position:absolute;left:3844;top:466;width:2793;height:2086" id="docshape179" coordorigin="3845,466" coordsize="2793,2086" path="m4244,892l3845,892,3845,1029,4244,1029,4244,892xm5043,1968l4643,1968,4643,2552,5043,2552,5043,1968xm5841,670l5442,670,5442,995,5841,995,5841,670xm6637,466l6240,466,6240,646,6637,646,6637,466xe" filled="true" fillcolor="#c5281c" stroked="false">
              <v:path arrowok="t"/>
              <v:fill type="solid"/>
            </v:shape>
            <v:line style="position:absolute" from="8560,2887" to="8560,127" stroked="true" strokeweight=".75pt" strokecolor="#000000">
              <v:stroke dashstyle="solid"/>
            </v:line>
            <v:shape style="position:absolute;left:8479;top:126;width:80;height:2760" id="docshape180" coordorigin="8480,127" coordsize="80,2760" path="m8480,2887l8560,2887m8480,2428l8560,2428m8480,1968l8560,1968m8480,1508l8560,1508m8480,1048l8560,1048m8480,588l8560,588m8480,127l8560,127e" filled="false" stroked="true" strokeweight=".75pt" strokecolor="#000000">
              <v:path arrowok="t"/>
              <v:stroke dashstyle="solid"/>
            </v:shape>
            <v:line style="position:absolute" from="3520,2887" to="3520,127" stroked="true" strokeweight=".75pt" strokecolor="#000000">
              <v:stroke dashstyle="solid"/>
            </v:line>
            <v:shape style="position:absolute;left:3526;top:126;width:80;height:2760" id="docshape181" coordorigin="3526,127" coordsize="80,2760" path="m3526,2887l3606,2887m3526,2428l3606,2428m3526,1968l3606,1968m3526,1508l3606,1508m3526,1048l3606,1048m3526,588l3606,588m3526,127l3606,127e" filled="false" stroked="true" strokeweight=".75pt" strokecolor="#000000">
              <v:path arrowok="t"/>
              <v:stroke dashstyle="solid"/>
            </v:shape>
            <v:line style="position:absolute" from="3520,2887" to="8560,2887" stroked="true" strokeweight=".75pt" strokecolor="#000000">
              <v:stroke dashstyle="solid"/>
            </v:line>
            <v:shape style="position:absolute;left:3645;top:2806;width:4788;height:80" id="docshape182" coordorigin="3646,2807" coordsize="4788,80" path="m3646,2847l3646,2887m4444,2847l4444,2887m5242,2807l5242,2887m6041,2847l6041,2887m6837,2847l6837,2887m7636,2847l7636,2887m8434,2807l8434,2887e" filled="false" stroked="true" strokeweight=".75pt" strokecolor="#000000">
              <v:path arrowok="t"/>
              <v:stroke dashstyle="solid"/>
            </v:shape>
            <v:shape style="position:absolute;left:4044;top:943;width:2394;height:405" id="docshape183" coordorigin="4045,943" coordsize="2394,405" path="m4045,1014l4843,1348,5641,1119,6439,943e" filled="false" stroked="true" strokeweight="1.25pt" strokecolor="#000000">
              <v:path arrowok="t"/>
              <v:stroke dashstyle="solid"/>
            </v:shape>
            <v:line style="position:absolute" from="6439,943" to="6447,950" stroked="true" strokeweight="1.150pt" strokecolor="#000000">
              <v:stroke dashstyle="solid"/>
            </v:line>
            <v:line style="position:absolute" from="6473,970" to="7215,1548" stroked="true" strokeweight="1.150pt" strokecolor="#000000">
              <v:stroke dashstyle="shortdot"/>
            </v:line>
            <v:shape style="position:absolute;left:7228;top:1558;width:18;height:7" id="docshape184" coordorigin="7229,1558" coordsize="18,7" path="m7229,1558l7236,1564,7246,1562e" filled="false" stroked="true" strokeweight="1.150pt" strokecolor="#000000">
              <v:path arrowok="t"/>
              <v:stroke dashstyle="solid"/>
            </v:shape>
            <v:line style="position:absolute" from="7279,1555" to="8009,1392" stroked="true" strokeweight="1.150pt" strokecolor="#000000">
              <v:stroke dashstyle="shortdot"/>
            </v:line>
            <v:line style="position:absolute" from="8025,1388" to="8035,1386" stroked="true" strokeweight="1.150pt" strokecolor="#000000">
              <v:stroke dashstyle="solid"/>
            </v:line>
            <v:shape style="position:absolute;left:6402;top:1243;width:74;height:88" id="docshape185" coordorigin="6402,1244" coordsize="74,88" path="m6439,1244l6425,1247,6413,1256,6405,1270,6402,1287,6405,1304,6413,1318,6425,1327,6439,1331,6453,1327,6465,1318,6473,1304,6476,1287,6473,1270,6465,1256,6453,1247,6439,1244xe" filled="true" fillcolor="#000000" stroked="false">
              <v:path arrowok="t"/>
              <v:fill type="solid"/>
            </v:shape>
            <v:shape style="position:absolute;left:6402;top:1243;width:74;height:88" id="docshape186" coordorigin="6402,1244" coordsize="74,88" path="m6476,1287l6473,1304,6465,1318,6453,1327,6439,1331,6425,1327,6413,1318,6405,1304,6402,1287,6405,1270,6413,1256,6425,1247,6439,1244,6453,1247,6465,1256,6473,1270,6476,1287xe" filled="false" stroked="true" strokeweight=".979pt" strokecolor="#ffffff">
              <v:path arrowok="t"/>
              <v:stroke dashstyle="solid"/>
            </v:shape>
            <v:shape style="position:absolute;left:7198;top:1473;width:74;height:88" id="docshape187" coordorigin="7199,1474" coordsize="74,88" path="m7235,1474l7221,1477,7209,1486,7202,1500,7199,1517,7202,1534,7209,1548,7221,1557,7235,1561,7250,1557,7261,1548,7269,1534,7272,1517,7269,1500,7261,1486,7250,1477,7235,1474xe" filled="true" fillcolor="#000000" stroked="false">
              <v:path arrowok="t"/>
              <v:fill type="solid"/>
            </v:shape>
            <v:shape style="position:absolute;left:7198;top:1473;width:74;height:88" id="docshape188" coordorigin="7199,1474" coordsize="74,88" path="m7272,1517l7269,1534,7261,1548,7250,1557,7235,1561,7221,1557,7209,1548,7202,1534,7199,1517,7202,1500,7209,1486,7221,1477,7235,1474,7250,1477,7261,1486,7269,1500,7272,1517xe" filled="false" stroked="true" strokeweight=".979pt" strokecolor="#ffffff">
              <v:path arrowok="t"/>
              <v:stroke dashstyle="solid"/>
            </v:shape>
            <v:shape style="position:absolute;left:6371;top:1219;width:135;height:135" id="docshape189" coordorigin="6371,1220" coordsize="135,135" path="m6439,1220l6413,1225,6391,1239,6377,1261,6371,1287,6377,1313,6391,1335,6413,1349,6439,1355,6465,1349,6487,1335,6501,1313,6506,1287,6501,1261,6487,1239,6465,1225,6439,1220xe" filled="true" fillcolor="#000000" stroked="false">
              <v:path arrowok="t"/>
              <v:fill type="solid"/>
            </v:shape>
            <v:shape style="position:absolute;left:6363;top:1212;width:150;height:150" id="docshape190" coordorigin="6364,1212" coordsize="150,150" path="m6439,1212l6410,1218,6386,1234,6370,1258,6364,1287,6370,1316,6386,1340,6410,1356,6439,1362,6468,1356,6482,1347,6439,1347,6416,1342,6397,1330,6384,1311,6379,1287,6384,1264,6397,1245,6416,1232,6439,1227,6482,1227,6468,1218,6439,1212xm6482,1227l6439,1227,6462,1232,6481,1245,6494,1264,6499,1287,6494,1311,6481,1330,6462,1342,6439,1347,6482,1347,6492,1340,6508,1316,6514,1287,6508,1258,6492,1234,6482,1227xe" filled="true" fillcolor="#ffffff" stroked="false">
              <v:path arrowok="t"/>
              <v:fill type="solid"/>
            </v:shape>
            <v:shape style="position:absolute;left:7167;top:1449;width:135;height:135" id="docshape191" coordorigin="7168,1450" coordsize="135,135" path="m7235,1450l7209,1455,7188,1469,7173,1491,7168,1517,7173,1543,7188,1565,7209,1579,7235,1585,7262,1579,7283,1565,7298,1543,7303,1517,7298,1491,7283,1469,7262,1455,7235,1450xe" filled="true" fillcolor="#000000" stroked="false">
              <v:path arrowok="t"/>
              <v:fill type="solid"/>
            </v:shape>
            <v:shape style="position:absolute;left:7160;top:1442;width:150;height:150" id="docshape192" coordorigin="7160,1442" coordsize="150,150" path="m7235,1442l7206,1448,7182,1464,7166,1488,7160,1517,7166,1546,7182,1570,7206,1586,7235,1592,7264,1586,7278,1577,7235,1577,7212,1572,7193,1560,7180,1541,7175,1517,7180,1494,7193,1475,7212,1462,7235,1457,7278,1457,7264,1448,7235,1442xm7278,1457l7235,1457,7259,1462,7278,1475,7291,1494,7295,1517,7291,1541,7278,1560,7259,1572,7235,1577,7278,1577,7288,1570,7304,1546,7310,1517,7304,1488,7288,1464,7278,145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8</w:t>
        <w:tab/>
        <w:t>8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6" w:val="left" w:leader="none"/>
        </w:tabs>
        <w:spacing w:before="103"/>
        <w:ind w:left="0" w:right="126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6" w:val="left" w:leader="none"/>
        </w:tabs>
        <w:spacing w:before="102"/>
        <w:ind w:left="0" w:right="126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6" w:val="left" w:leader="none"/>
        </w:tabs>
        <w:spacing w:before="103"/>
        <w:ind w:left="0" w:right="126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6" w:val="left" w:leader="none"/>
        </w:tabs>
        <w:spacing w:before="102"/>
        <w:ind w:left="0" w:right="126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6" w:val="left" w:leader="none"/>
        </w:tabs>
        <w:spacing w:before="103"/>
        <w:ind w:left="0" w:right="181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6" w:val="left" w:leader="none"/>
        </w:tabs>
        <w:spacing w:line="152" w:lineRule="exact" w:before="102"/>
        <w:ind w:left="0" w:right="181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tabs>
          <w:tab w:pos="797" w:val="left" w:leader="none"/>
          <w:tab w:pos="1595" w:val="left" w:leader="none"/>
          <w:tab w:pos="2393" w:val="left" w:leader="none"/>
          <w:tab w:pos="3191" w:val="left" w:leader="none"/>
          <w:tab w:pos="3989" w:val="left" w:leader="none"/>
        </w:tabs>
        <w:spacing w:line="152" w:lineRule="exact" w:before="0"/>
        <w:ind w:left="0" w:right="137" w:firstLine="0"/>
        <w:jc w:val="center"/>
        <w:rPr>
          <w:sz w:val="14"/>
        </w:rPr>
      </w:pPr>
      <w:r>
        <w:rPr>
          <w:sz w:val="14"/>
        </w:rPr>
        <w:t>Q3</w:t>
        <w:tab/>
        <w:t>Q4</w:t>
        <w:tab/>
        <w:t>Q1</w:t>
        <w:tab/>
        <w:t>Q2</w:t>
        <w:tab/>
        <w:t>Q3</w:t>
        <w:tab/>
        <w:t>Q4</w:t>
      </w:r>
    </w:p>
    <w:p>
      <w:pPr>
        <w:tabs>
          <w:tab w:pos="6025" w:val="left" w:leader="none"/>
        </w:tabs>
        <w:spacing w:before="4"/>
        <w:ind w:left="3629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68" w:lineRule="auto" w:before="45"/>
        <w:ind w:left="3139" w:right="-4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264" from="176.5pt,6.315924pt" to="187pt,6.3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rates (left scale)</w:t>
      </w:r>
    </w:p>
    <w:p>
      <w:pPr>
        <w:spacing w:line="268" w:lineRule="auto" w:before="0"/>
        <w:ind w:left="3140" w:right="-4" w:hanging="2"/>
        <w:jc w:val="left"/>
        <w:rPr>
          <w:sz w:val="14"/>
        </w:rPr>
      </w:pPr>
      <w:r>
        <w:rPr/>
        <w:pict>
          <v:shape style="position:absolute;margin-left:179.5pt;margin-top:1.565924pt;width:5pt;height:5pt;mso-position-horizontal-relative:page;mso-position-vertical-relative:paragraph;z-index:15755776" id="docshape193" coordorigin="3590,31" coordsize="100,100" path="m3640,31l3621,35,3605,46,3594,62,3590,81,3594,101,3605,117,3621,127,3640,131,3659,127,3675,117,3686,101,3690,81,3686,62,3675,46,3659,35,3640,31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45"/>
        <w:ind w:left="465" w:right="0" w:firstLine="0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65" w:right="2433" w:firstLine="0"/>
        <w:jc w:val="both"/>
        <w:rPr>
          <w:sz w:val="14"/>
        </w:rPr>
      </w:pPr>
      <w:r>
        <w:rPr/>
        <w:pict>
          <v:rect style="position:absolute;margin-left:318.600006pt;margin-top:-6.484082pt;width:12pt;height:5pt;mso-position-horizontal-relative:page;mso-position-vertical-relative:paragraph;z-index:15756288" id="docshape194" filled="true" fillcolor="#00aeef" stroked="false">
            <v:fill type="solid"/>
            <w10:wrap type="none"/>
          </v:rect>
        </w:pict>
      </w:r>
      <w:r>
        <w:rPr/>
        <w:pict>
          <v:rect style="position:absolute;margin-left:318.600006pt;margin-top:2.515918pt;width:12pt;height:5pt;mso-position-horizontal-relative:page;mso-position-vertical-relative:paragraph;z-index:15756800" id="docshape195" filled="true" fillcolor="#c5281c" stroked="false">
            <v:fill type="solid"/>
            <w10:wrap type="none"/>
          </v:rect>
        </w:pict>
      </w:r>
      <w:r>
        <w:rPr/>
        <w:pict>
          <v:rect style="position:absolute;margin-left:318.600006pt;margin-top:11.515918pt;width:12pt;height:5pt;mso-position-horizontal-relative:page;mso-position-vertical-relative:paragraph;z-index:15757312" id="docshape196" filled="true" fillcolor="#21963e" stroked="false">
            <v:fill type="solid"/>
            <w10:wrap type="none"/>
          </v:rect>
        </w:pict>
      </w:r>
      <w:r>
        <w:rPr/>
        <w:pict>
          <v:rect style="position:absolute;margin-left:318.600006pt;margin-top:20.515919pt;width:12pt;height:5pt;mso-position-horizontal-relative:page;mso-position-vertical-relative:paragraph;z-index:15757824" id="docshape197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Business fixed investment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 and housing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65" w:right="0" w:firstLine="0"/>
        <w:jc w:val="both"/>
        <w:rPr>
          <w:sz w:val="14"/>
        </w:rPr>
      </w:pPr>
      <w:r>
        <w:rPr/>
        <w:pict>
          <v:rect style="position:absolute;margin-left:318.600006pt;margin-top:1.520215pt;width:12pt;height:5pt;mso-position-horizontal-relative:page;mso-position-vertical-relative:paragraph;z-index:15758336" id="docshape198" filled="true" fillcolor="#3e2680" stroked="false">
            <v:fill type="solid"/>
            <w10:wrap type="none"/>
          </v:rect>
        </w:pict>
      </w:r>
      <w:r>
        <w:rPr>
          <w:color w:val="4D4D4F"/>
          <w:sz w:val="14"/>
        </w:rPr>
        <w:t>Others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(inventories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486" w:space="40"/>
            <w:col w:w="5374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5271" w:val="left" w:leader="none"/>
        </w:tabs>
        <w:spacing w:before="1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2017Q4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34pt;margin-top:8.00929pt;width:344pt;height:.1pt;mso-position-horizontal-relative:page;mso-position-vertical-relative:paragraph;z-index:-15703040;mso-wrap-distance-left:0;mso-wrap-distance-right:0" id="docshape199" coordorigin="2680,160" coordsize="6880,0" path="m2680,160l9560,16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8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7:</w:t>
      </w:r>
      <w:r>
        <w:rPr>
          <w:b/>
          <w:color w:val="006974"/>
          <w:spacing w:val="55"/>
          <w:sz w:val="18"/>
        </w:rPr>
        <w:t>  </w:t>
      </w:r>
      <w:r>
        <w:rPr>
          <w:b/>
          <w:w w:val="95"/>
          <w:sz w:val="18"/>
        </w:rPr>
        <w:t>Dynamics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of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housing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activity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vary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across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regions</w:t>
      </w:r>
    </w:p>
    <w:p>
      <w:pPr>
        <w:spacing w:before="51"/>
        <w:ind w:left="178" w:right="104" w:firstLine="0"/>
        <w:jc w:val="center"/>
        <w:rPr>
          <w:sz w:val="14"/>
        </w:rPr>
      </w:pPr>
      <w:r>
        <w:rPr>
          <w:color w:val="4D4D4F"/>
          <w:sz w:val="14"/>
        </w:rPr>
        <w:t>Multiple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Listing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Service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rPr>
          <w:sz w:val="15"/>
        </w:rPr>
      </w:pPr>
    </w:p>
    <w:p>
      <w:pPr>
        <w:spacing w:line="309" w:lineRule="auto" w:before="1"/>
        <w:ind w:left="7964" w:right="2699" w:hanging="115"/>
        <w:jc w:val="right"/>
        <w:rPr>
          <w:sz w:val="14"/>
        </w:rPr>
      </w:pPr>
      <w:r>
        <w:rPr/>
        <w:pict>
          <v:group style="position:absolute;margin-left:175.624603pt;margin-top:14.106122pt;width:252.75pt;height:138.75pt;mso-position-horizontal-relative:page;mso-position-vertical-relative:paragraph;z-index:-17445376" id="docshapegroup200" coordorigin="3512,282" coordsize="5055,2775">
            <v:line style="position:absolute" from="8560,3050" to="8560,290" stroked="true" strokeweight=".75pt" strokecolor="#000000">
              <v:stroke dashstyle="solid"/>
            </v:line>
            <v:shape style="position:absolute;left:8479;top:289;width:80;height:2760" id="docshape201" coordorigin="8480,290" coordsize="80,2760" path="m8480,3050l8560,3050m8480,2706l8560,2706m8480,2359l8560,2359m8480,2016l8560,2016m8480,1669l8560,1669m8480,1326l8560,1326m8480,980l8560,980m8480,633l8560,633m8480,290l8560,290e" filled="false" stroked="true" strokeweight=".75pt" strokecolor="#000000">
              <v:path arrowok="t"/>
              <v:stroke dashstyle="solid"/>
            </v:shape>
            <v:line style="position:absolute" from="3520,3050" to="3520,290" stroked="true" strokeweight=".75pt" strokecolor="#000000">
              <v:stroke dashstyle="solid"/>
            </v:line>
            <v:shape style="position:absolute;left:3526;top:289;width:80;height:2760" id="docshape202" coordorigin="3527,290" coordsize="80,2760" path="m3527,3050l3607,3050m3527,2706l3607,2706m3527,2359l3607,2359m3527,2016l3607,2016m3527,1669l3607,1669m3527,1326l3607,1326m3527,980l3607,980m3527,633l3607,633m3527,290l3607,290e" filled="false" stroked="true" strokeweight=".75pt" strokecolor="#000000">
              <v:path arrowok="t"/>
              <v:stroke dashstyle="solid"/>
            </v:shape>
            <v:line style="position:absolute" from="3520,3050" to="8560,3050" stroked="true" strokeweight=".75pt" strokecolor="#000000">
              <v:stroke dashstyle="solid"/>
            </v:line>
            <v:line style="position:absolute" from="7180,2970" to="7180,3050" stroked="true" strokeweight=".75pt" strokecolor="#000000">
              <v:stroke dashstyle="solid"/>
            </v:line>
            <v:line style="position:absolute" from="5413,2970" to="5413,3050" stroked="true" strokeweight=".75pt" strokecolor="#000000">
              <v:stroke dashstyle="solid"/>
            </v:line>
            <v:line style="position:absolute" from="3644,2970" to="3644,3050" stroked="true" strokeweight=".75pt" strokecolor="#000000">
              <v:stroke dashstyle="solid"/>
            </v:line>
            <v:line style="position:absolute" from="7180,2990" to="7180,3050" stroked="true" strokeweight=".75pt" strokecolor="#000000">
              <v:stroke dashstyle="solid"/>
            </v:line>
            <v:line style="position:absolute" from="5413,2990" to="5413,3050" stroked="true" strokeweight=".75pt" strokecolor="#000000">
              <v:stroke dashstyle="solid"/>
            </v:line>
            <v:line style="position:absolute" from="3644,2990" to="3644,3050" stroked="true" strokeweight=".75pt" strokecolor="#000000">
              <v:stroke dashstyle="solid"/>
            </v:line>
            <v:shape style="position:absolute;left:3644;top:1959;width:4715;height:437" id="docshape203" coordorigin="3644,1959" coordsize="4715,437" path="m3644,2359l3792,2396,3939,2246,4086,2226,4233,2013,4380,2152,4527,2135,4675,2155,4822,2217,4969,2260,5118,2198,5265,2229,5413,2277,5560,2319,5707,2249,5854,2158,6001,2192,6148,2161,6295,2146,6442,2186,6590,2152,6737,2013,6886,2311,7033,2110,7180,2104,7328,1959,7475,1987,7622,2047,7769,1979,7916,2058,8063,2024,8211,2053,8358,2058e" filled="false" stroked="true" strokeweight="1.25pt" strokecolor="#21963e">
              <v:path arrowok="t"/>
              <v:stroke dashstyle="solid"/>
            </v:shape>
            <v:shape style="position:absolute;left:3644;top:1329;width:4715;height:1434" id="docshape204" coordorigin="3644,1330" coordsize="4715,1434" path="m3644,2359l3792,2311,3939,2269,4086,2149,4233,2039,4380,2064,4527,2141,4675,2121,4822,2181,4969,2104,5118,2056,5265,2036,5413,1985,5560,1899,5707,1854,5854,1809,6001,1857,6148,1811,6295,1803,6442,1786,6590,1678,6737,1650,6886,1738,7033,1689,7180,1704,7328,1403,7475,1330,7622,1590,7769,2223,7916,2632,8063,2763,8211,2623,8358,2544e" filled="false" stroked="true" strokeweight="1.25pt" strokecolor="#00aeef">
              <v:path arrowok="t"/>
              <v:stroke dashstyle="solid"/>
            </v:shape>
            <v:shape style="position:absolute;left:3644;top:487;width:4715;height:1873" id="docshape205" coordorigin="3644,488" coordsize="4715,1873" path="m3644,2360l3792,2110,3939,1925,4086,1945,4233,1826,4380,1701,4527,1661,4675,1474,4822,1584,4969,1337,5118,1048,5265,940,5413,852,5560,599,5707,531,5854,488,6001,690,6148,1014,6295,1295,6442,1721,6590,1959,6737,1814,6886,2115,7033,2124,7180,2141,7328,2061,7475,1857,7622,1465,7769,1488,7916,1599,8063,1664,8211,1633,8358,140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160</w:t>
      </w:r>
    </w:p>
    <w:p>
      <w:pPr>
        <w:spacing w:before="135"/>
        <w:ind w:left="0" w:right="2699" w:firstLine="0"/>
        <w:jc w:val="right"/>
        <w:rPr>
          <w:sz w:val="14"/>
        </w:rPr>
      </w:pPr>
      <w:r>
        <w:rPr>
          <w:sz w:val="14"/>
        </w:rPr>
        <w:t>150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2699" w:firstLine="0"/>
        <w:jc w:val="right"/>
        <w:rPr>
          <w:sz w:val="14"/>
        </w:rPr>
      </w:pPr>
      <w:r>
        <w:rPr>
          <w:sz w:val="14"/>
        </w:rPr>
        <w:t>140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9" w:firstLine="0"/>
        <w:jc w:val="right"/>
        <w:rPr>
          <w:sz w:val="14"/>
        </w:rPr>
      </w:pPr>
      <w:r>
        <w:rPr>
          <w:sz w:val="14"/>
        </w:rPr>
        <w:t>130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9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9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9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99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5479" w:right="138" w:firstLine="0"/>
        <w:jc w:val="center"/>
        <w:rPr>
          <w:sz w:val="14"/>
        </w:rPr>
      </w:pPr>
      <w:r>
        <w:rPr>
          <w:sz w:val="14"/>
        </w:rPr>
        <w:t>80</w:t>
      </w:r>
    </w:p>
    <w:p>
      <w:pPr>
        <w:tabs>
          <w:tab w:pos="1945" w:val="left" w:leader="none"/>
          <w:tab w:pos="3519" w:val="left" w:leader="none"/>
        </w:tabs>
        <w:spacing w:before="1"/>
        <w:ind w:left="178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</w:r>
    </w:p>
    <w:p>
      <w:pPr>
        <w:pStyle w:val="BodyText"/>
        <w:spacing w:before="9"/>
        <w:rPr>
          <w:sz w:val="12"/>
        </w:rPr>
      </w:pPr>
    </w:p>
    <w:p>
      <w:pPr>
        <w:tabs>
          <w:tab w:pos="1945" w:val="left" w:leader="none"/>
          <w:tab w:pos="3277" w:val="left" w:leader="none"/>
        </w:tabs>
        <w:spacing w:before="0"/>
        <w:ind w:left="17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59360" from="176.5pt,4.065924pt" to="187pt,4.06592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46400" from="272.899994pt,4.065924pt" to="283.399994pt,4.065924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45888" from="339.5pt,4.065924pt" to="350pt,4.065924pt" stroked="true" strokeweight="1pt" strokecolor="#21963e">
            <v:stroke dashstyle="solid"/>
            <w10:wrap type="none"/>
          </v:line>
        </w:pict>
      </w:r>
      <w:r>
        <w:rPr>
          <w:color w:val="4D4D4F"/>
          <w:sz w:val="14"/>
        </w:rPr>
        <w:t>British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(19%)</w:t>
        <w:tab/>
        <w:t>Ontario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(44%)</w:t>
        <w:tab/>
        <w:t>Rest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(36%)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020" w:right="200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latest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12-month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MLS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sales.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do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100%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Estate Association</w:t>
      </w:r>
    </w:p>
    <w:p>
      <w:pPr>
        <w:tabs>
          <w:tab w:pos="6735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9238pt;width:344pt;height:.1pt;mso-position-horizontal-relative:page;mso-position-vertical-relative:paragraph;z-index:-15702528;mso-wrap-distance-left:0;mso-wrap-distance-right:0" id="docshape20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before="103"/>
        <w:ind w:left="2020"/>
      </w:pP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still-solid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2020" w:right="2000"/>
      </w:pP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2"/>
        </w:rPr>
        <w:t> </w:t>
      </w:r>
      <w:r>
        <w:rPr>
          <w:color w:val="4D4D4F"/>
        </w:rPr>
        <w:t>annual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slows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temporarily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quarter.</w:t>
      </w:r>
      <w:r>
        <w:rPr>
          <w:color w:val="4D4D4F"/>
          <w:spacing w:val="8"/>
        </w:rPr>
        <w:t> </w:t>
      </w:r>
      <w:r>
        <w:rPr>
          <w:color w:val="4D4D4F"/>
        </w:rPr>
        <w:t>Still,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solid,</w:t>
      </w:r>
      <w:r>
        <w:rPr>
          <w:color w:val="4D4D4F"/>
          <w:spacing w:val="8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elevated</w:t>
      </w:r>
      <w:r>
        <w:rPr>
          <w:color w:val="4D4D4F"/>
          <w:spacing w:val="9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sumer</w:t>
      </w:r>
      <w:r>
        <w:rPr>
          <w:color w:val="4D4D4F"/>
          <w:spacing w:val="8"/>
        </w:rPr>
        <w:t> </w:t>
      </w:r>
      <w:r>
        <w:rPr>
          <w:color w:val="4D4D4F"/>
        </w:rPr>
        <w:t>confidence.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child</w:t>
      </w:r>
      <w:r>
        <w:rPr>
          <w:color w:val="4D4D4F"/>
          <w:spacing w:val="9"/>
        </w:rPr>
        <w:t> </w:t>
      </w:r>
      <w:r>
        <w:rPr>
          <w:color w:val="4D4D4F"/>
        </w:rPr>
        <w:t>benefit</w:t>
      </w:r>
      <w:r>
        <w:rPr>
          <w:color w:val="4D4D4F"/>
          <w:spacing w:val="8"/>
        </w:rPr>
        <w:t> </w:t>
      </w:r>
      <w:r>
        <w:rPr>
          <w:color w:val="4D4D4F"/>
        </w:rPr>
        <w:t>introduced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consumption,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dissipated.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show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drilling</w:t>
      </w:r>
      <w:r>
        <w:rPr>
          <w:color w:val="4D4D4F"/>
          <w:spacing w:val="6"/>
        </w:rPr>
        <w:t> </w:t>
      </w:r>
      <w:r>
        <w:rPr>
          <w:color w:val="4D4D4F"/>
        </w:rPr>
        <w:t>rig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05"/>
        <w:jc w:val="both"/>
        <w:rPr>
          <w:b/>
          <w:sz w:val="11"/>
        </w:rPr>
      </w:pPr>
      <w:bookmarkStart w:name="_bookmark9" w:id="23"/>
      <w:bookmarkEnd w:id="23"/>
      <w:r>
        <w:rPr/>
      </w:r>
      <w:r>
        <w:rPr>
          <w:color w:val="4D4D4F"/>
        </w:rPr>
        <w:t>in imports of machinery and equipment. Nonetheless, business investment</w:t>
      </w:r>
      <w:r>
        <w:rPr>
          <w:color w:val="4D4D4F"/>
          <w:spacing w:val="1"/>
        </w:rPr>
        <w:t> </w:t>
      </w:r>
      <w:r>
        <w:rPr>
          <w:color w:val="4D4D4F"/>
        </w:rPr>
        <w:t>growth is expected to pick up later in the year, buoyed in part by the launch</w:t>
      </w:r>
      <w:r>
        <w:rPr>
          <w:color w:val="4D4D4F"/>
          <w:spacing w:val="1"/>
        </w:rPr>
        <w:t> </w:t>
      </w:r>
      <w:r>
        <w:rPr>
          <w:color w:val="4D4D4F"/>
        </w:rPr>
        <w:t>of some</w:t>
      </w:r>
      <w:r>
        <w:rPr>
          <w:color w:val="4D4D4F"/>
          <w:spacing w:val="1"/>
        </w:rPr>
        <w:t> </w:t>
      </w:r>
      <w:r>
        <w:rPr>
          <w:color w:val="4D4D4F"/>
        </w:rPr>
        <w:t>large projects.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spacing w:line="249" w:lineRule="auto" w:before="123"/>
        <w:ind w:left="2020" w:right="2000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largely</w:t>
      </w:r>
      <w:r>
        <w:rPr>
          <w:color w:val="4D4D4F"/>
          <w:spacing w:val="10"/>
        </w:rPr>
        <w:t> </w:t>
      </w:r>
      <w:r>
        <w:rPr>
          <w:color w:val="4D4D4F"/>
        </w:rPr>
        <w:t>due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sched-</w:t>
      </w:r>
      <w:r>
        <w:rPr>
          <w:color w:val="4D4D4F"/>
          <w:spacing w:val="-52"/>
        </w:rPr>
        <w:t> </w:t>
      </w:r>
      <w:r>
        <w:rPr>
          <w:color w:val="4D4D4F"/>
        </w:rPr>
        <w:t>uled</w:t>
      </w:r>
      <w:r>
        <w:rPr>
          <w:color w:val="4D4D4F"/>
          <w:spacing w:val="13"/>
        </w:rPr>
        <w:t> </w:t>
      </w:r>
      <w:r>
        <w:rPr>
          <w:color w:val="4D4D4F"/>
        </w:rPr>
        <w:t>reductions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motor</w:t>
      </w:r>
      <w:r>
        <w:rPr>
          <w:color w:val="4D4D4F"/>
          <w:spacing w:val="14"/>
        </w:rPr>
        <w:t> </w:t>
      </w:r>
      <w:r>
        <w:rPr>
          <w:color w:val="4D4D4F"/>
        </w:rPr>
        <w:t>vehicle</w:t>
      </w:r>
      <w:r>
        <w:rPr>
          <w:color w:val="4D4D4F"/>
          <w:spacing w:val="14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unwinding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factors that boosted growth in the spring.</w:t>
      </w:r>
      <w:r>
        <w:rPr>
          <w:b/>
          <w:color w:val="006976"/>
          <w:w w:val="105"/>
          <w:position w:val="7"/>
          <w:sz w:val="11"/>
        </w:rPr>
        <w:t>5 </w:t>
      </w:r>
      <w:r>
        <w:rPr>
          <w:color w:val="4D4D4F"/>
          <w:w w:val="105"/>
        </w:rPr>
        <w:t>However, with the reversal of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these temporary effects, export growth is anticipated to rebound in the</w:t>
      </w:r>
      <w:r>
        <w:rPr>
          <w:color w:val="4D4D4F"/>
          <w:spacing w:val="1"/>
          <w:w w:val="105"/>
        </w:rPr>
        <w:t> </w:t>
      </w:r>
      <w:bookmarkStart w:name="Economic slack" w:id="24"/>
      <w:bookmarkEnd w:id="24"/>
      <w:r>
        <w:rPr>
          <w:color w:val="4D4D4F"/>
        </w:rPr>
        <w:t>f</w:t>
      </w:r>
      <w:r>
        <w:rPr>
          <w:color w:val="4D4D4F"/>
        </w:rPr>
        <w:t>ourth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line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estimated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have declined further in the third quarter, dampened by the slowdown in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Ontario,</w:t>
      </w:r>
      <w:r>
        <w:rPr>
          <w:color w:val="4D4D4F"/>
          <w:spacing w:val="3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resales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recently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started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up.</w:t>
      </w:r>
    </w:p>
    <w:p>
      <w:pPr>
        <w:pStyle w:val="BodyText"/>
        <w:rPr>
          <w:sz w:val="22"/>
        </w:rPr>
      </w:pPr>
    </w:p>
    <w:p>
      <w:pPr>
        <w:pStyle w:val="Heading3"/>
      </w:pP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operating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close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capacity</w:t>
      </w:r>
    </w:p>
    <w:p>
      <w:pPr>
        <w:pStyle w:val="BodyText"/>
        <w:spacing w:line="249" w:lineRule="auto" w:before="31"/>
        <w:ind w:left="2020" w:right="2000"/>
      </w:pPr>
      <w:r>
        <w:rPr>
          <w:color w:val="4D4D4F"/>
        </w:rPr>
        <w:t>Robust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quarters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contributed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rapid</w:t>
      </w:r>
      <w:r>
        <w:rPr>
          <w:color w:val="4D4D4F"/>
          <w:spacing w:val="13"/>
        </w:rPr>
        <w:t> </w:t>
      </w:r>
      <w:r>
        <w:rPr>
          <w:color w:val="4D4D4F"/>
        </w:rPr>
        <w:t>narrowing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gap,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operating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(Box</w:t>
      </w:r>
      <w:r>
        <w:rPr>
          <w:color w:val="4D4D4F"/>
          <w:spacing w:val="8"/>
        </w:rPr>
        <w:t> </w:t>
      </w:r>
      <w:r>
        <w:rPr>
          <w:color w:val="4D4D4F"/>
        </w:rPr>
        <w:t>2).</w:t>
      </w:r>
      <w:r>
        <w:rPr>
          <w:b/>
          <w:color w:val="006976"/>
          <w:position w:val="7"/>
          <w:sz w:val="11"/>
        </w:rPr>
        <w:t>6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estimate</w:t>
      </w:r>
      <w:r>
        <w:rPr>
          <w:color w:val="4D4D4F"/>
          <w:spacing w:val="8"/>
        </w:rPr>
        <w:t> </w:t>
      </w:r>
      <w:r>
        <w:rPr>
          <w:color w:val="4D4D4F"/>
        </w:rPr>
        <w:t>incorporates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assess-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impact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output</w:t>
      </w:r>
      <w:r>
        <w:rPr>
          <w:color w:val="4D4D4F"/>
          <w:spacing w:val="13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demand,</w:t>
      </w:r>
      <w:r>
        <w:rPr>
          <w:color w:val="4D4D4F"/>
          <w:spacing w:val="10"/>
        </w:rPr>
        <w:t> </w:t>
      </w:r>
      <w:r>
        <w:rPr>
          <w:color w:val="4D4D4F"/>
        </w:rPr>
        <w:t>combined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declining</w:t>
      </w:r>
      <w:r>
        <w:rPr>
          <w:color w:val="4D4D4F"/>
          <w:spacing w:val="10"/>
        </w:rPr>
        <w:t> </w:t>
      </w:r>
      <w:r>
        <w:rPr>
          <w:color w:val="4D4D4F"/>
        </w:rPr>
        <w:t>excess</w:t>
      </w:r>
      <w:r>
        <w:rPr>
          <w:color w:val="4D4D4F"/>
          <w:spacing w:val="10"/>
        </w:rPr>
        <w:t> </w:t>
      </w:r>
      <w:r>
        <w:rPr>
          <w:color w:val="4D4D4F"/>
        </w:rPr>
        <w:t>capacity,</w:t>
      </w:r>
    </w:p>
    <w:p>
      <w:pPr>
        <w:pStyle w:val="BodyText"/>
        <w:spacing w:line="249" w:lineRule="auto" w:before="4"/>
        <w:ind w:left="2020" w:right="2000"/>
        <w:rPr>
          <w:b/>
          <w:sz w:val="11"/>
        </w:rPr>
      </w:pP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providing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incentive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businesses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invest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hire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workers.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created,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workers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hours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worked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participation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force.</w:t>
      </w:r>
      <w:r>
        <w:rPr>
          <w:b/>
          <w:color w:val="006976"/>
          <w:w w:val="105"/>
          <w:position w:val="7"/>
          <w:sz w:val="11"/>
        </w:rPr>
        <w:t>7</w:t>
      </w:r>
    </w:p>
    <w:p>
      <w:pPr>
        <w:pStyle w:val="BodyText"/>
        <w:spacing w:line="249" w:lineRule="auto" w:before="123"/>
        <w:ind w:left="2019" w:right="2000"/>
      </w:pP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employment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remained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national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broad-based</w:t>
      </w:r>
      <w:r>
        <w:rPr>
          <w:color w:val="4D4D4F"/>
          <w:spacing w:val="10"/>
        </w:rPr>
        <w:t> </w:t>
      </w:r>
      <w:r>
        <w:rPr>
          <w:color w:val="4D4D4F"/>
        </w:rPr>
        <w:t>across</w:t>
      </w:r>
      <w:r>
        <w:rPr>
          <w:color w:val="4D4D4F"/>
          <w:spacing w:val="10"/>
        </w:rPr>
        <w:t> </w:t>
      </w:r>
      <w:r>
        <w:rPr>
          <w:color w:val="4D4D4F"/>
        </w:rPr>
        <w:t>sectors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regions.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unemployment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-52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fall,</w:t>
      </w:r>
      <w:r>
        <w:rPr>
          <w:color w:val="4D4D4F"/>
          <w:spacing w:val="9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overstates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degree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improvement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8).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particular,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indi-</w:t>
      </w:r>
      <w:r>
        <w:rPr>
          <w:color w:val="4D4D4F"/>
          <w:spacing w:val="1"/>
        </w:rPr>
        <w:t> </w:t>
      </w:r>
      <w:r>
        <w:rPr>
          <w:color w:val="4D4D4F"/>
        </w:rPr>
        <w:t>cator,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composite</w:t>
      </w:r>
      <w:r>
        <w:rPr>
          <w:color w:val="4D4D4F"/>
          <w:spacing w:val="4"/>
        </w:rPr>
        <w:t> </w:t>
      </w:r>
      <w:r>
        <w:rPr>
          <w:color w:val="4D4D4F"/>
        </w:rPr>
        <w:t>indicator,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still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high.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current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34pt;margin-top:15.126121pt;width:344pt;height:.1pt;mso-position-horizontal-relative:page;mso-position-vertical-relative:paragraph;z-index:-15695872;mso-wrap-distance-left:0;mso-wrap-distance-right:0" id="docshape207" coordorigin="2680,303" coordsize="6880,0" path="m2680,303l9560,30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7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8:</w:t>
      </w:r>
      <w:r>
        <w:rPr>
          <w:b/>
          <w:color w:val="006974"/>
          <w:spacing w:val="108"/>
          <w:sz w:val="18"/>
        </w:rPr>
        <w:t> </w:t>
      </w:r>
      <w:r>
        <w:rPr>
          <w:b/>
          <w:w w:val="95"/>
          <w:sz w:val="18"/>
        </w:rPr>
        <w:t>The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Bank’s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labour</w:t>
      </w:r>
      <w:r>
        <w:rPr>
          <w:b/>
          <w:spacing w:val="1"/>
          <w:w w:val="95"/>
          <w:sz w:val="18"/>
        </w:rPr>
        <w:t> </w:t>
      </w:r>
      <w:r>
        <w:rPr>
          <w:b/>
          <w:w w:val="95"/>
          <w:sz w:val="18"/>
        </w:rPr>
        <w:t>market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indicator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is</w:t>
      </w:r>
      <w:r>
        <w:rPr>
          <w:b/>
          <w:spacing w:val="1"/>
          <w:w w:val="95"/>
          <w:sz w:val="18"/>
        </w:rPr>
        <w:t> </w:t>
      </w:r>
      <w:r>
        <w:rPr>
          <w:b/>
          <w:w w:val="95"/>
          <w:sz w:val="18"/>
        </w:rPr>
        <w:t>still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relatively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high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26" w:lineRule="auto" w:before="54"/>
        <w:ind w:left="7974" w:right="2824" w:hanging="59"/>
        <w:jc w:val="left"/>
        <w:rPr>
          <w:sz w:val="14"/>
        </w:rPr>
      </w:pPr>
      <w:r>
        <w:rPr/>
        <w:pict>
          <v:group style="position:absolute;margin-left:175.624603pt;margin-top:17.473913pt;width:252.75pt;height:138.75pt;mso-position-horizontal-relative:page;mso-position-vertical-relative:paragraph;z-index:15763456" id="docshapegroup208" coordorigin="3512,349" coordsize="5055,2775">
            <v:line style="position:absolute" from="8560,3117" to="8560,357" stroked="true" strokeweight=".75pt" strokecolor="#000000">
              <v:stroke dashstyle="solid"/>
            </v:line>
            <v:shape style="position:absolute;left:8479;top:356;width:80;height:2760" id="docshape209" coordorigin="8480,357" coordsize="80,2760" path="m8480,3117l8560,3117m8480,2427l8560,2427m8480,1737l8560,1737m8480,1047l8560,1047m8480,357l8560,357e" filled="false" stroked="true" strokeweight=".75pt" strokecolor="#000000">
              <v:path arrowok="t"/>
              <v:stroke dashstyle="solid"/>
            </v:shape>
            <v:line style="position:absolute" from="3520,3117" to="3520,357" stroked="true" strokeweight=".75pt" strokecolor="#000000">
              <v:stroke dashstyle="solid"/>
            </v:line>
            <v:shape style="position:absolute;left:3525;top:356;width:80;height:2760" id="docshape210" coordorigin="3526,357" coordsize="80,2760" path="m3526,3117l3606,3117m3526,2427l3606,2427m3526,1737l3606,1737m3526,1047l3606,1047m3526,357l3606,357e" filled="false" stroked="true" strokeweight=".75pt" strokecolor="#000000">
              <v:path arrowok="t"/>
              <v:stroke dashstyle="solid"/>
            </v:shape>
            <v:line style="position:absolute" from="3520,3117" to="8560,3117" stroked="true" strokeweight=".75pt" strokecolor="#000000">
              <v:stroke dashstyle="solid"/>
            </v:line>
            <v:line style="position:absolute" from="8203,3037" to="8203,3117" stroked="true" strokeweight=".75pt" strokecolor="#000000">
              <v:stroke dashstyle="solid"/>
            </v:line>
            <v:line style="position:absolute" from="7553,3037" to="7553,3117" stroked="true" strokeweight=".75pt" strokecolor="#000000">
              <v:stroke dashstyle="solid"/>
            </v:line>
            <v:line style="position:absolute" from="6901,3037" to="6901,3117" stroked="true" strokeweight=".75pt" strokecolor="#000000">
              <v:stroke dashstyle="solid"/>
            </v:line>
            <v:line style="position:absolute" from="6249,3037" to="6249,3117" stroked="true" strokeweight=".75pt" strokecolor="#000000">
              <v:stroke dashstyle="solid"/>
            </v:line>
            <v:line style="position:absolute" from="5599,3037" to="5599,3117" stroked="true" strokeweight=".75pt" strokecolor="#000000">
              <v:stroke dashstyle="solid"/>
            </v:line>
            <v:line style="position:absolute" from="4947,3037" to="4947,3117" stroked="true" strokeweight=".75pt" strokecolor="#000000">
              <v:stroke dashstyle="solid"/>
            </v:line>
            <v:line style="position:absolute" from="4298,3037" to="4298,3117" stroked="true" strokeweight=".75pt" strokecolor="#000000">
              <v:stroke dashstyle="solid"/>
            </v:line>
            <v:line style="position:absolute" from="3972,3037" to="3972,3117" stroked="true" strokeweight=".75pt" strokecolor="#000000">
              <v:stroke dashstyle="solid"/>
            </v:line>
            <v:line style="position:absolute" from="4623,3037" to="4623,3117" stroked="true" strokeweight=".75pt" strokecolor="#000000">
              <v:stroke dashstyle="solid"/>
            </v:line>
            <v:line style="position:absolute" from="5273,3037" to="5273,3117" stroked="true" strokeweight=".75pt" strokecolor="#000000">
              <v:stroke dashstyle="solid"/>
            </v:line>
            <v:line style="position:absolute" from="5924,3037" to="5924,3117" stroked="true" strokeweight=".75pt" strokecolor="#000000">
              <v:stroke dashstyle="solid"/>
            </v:line>
            <v:line style="position:absolute" from="6575,3037" to="6575,3117" stroked="true" strokeweight=".75pt" strokecolor="#000000">
              <v:stroke dashstyle="solid"/>
            </v:line>
            <v:line style="position:absolute" from="7227,3037" to="7227,3117" stroked="true" strokeweight=".75pt" strokecolor="#000000">
              <v:stroke dashstyle="solid"/>
            </v:line>
            <v:line style="position:absolute" from="7878,3037" to="7878,3117" stroked="true" strokeweight=".75pt" strokecolor="#000000">
              <v:stroke dashstyle="solid"/>
            </v:line>
            <v:line style="position:absolute" from="3646,3037" to="3646,3117" stroked="true" strokeweight=".75pt" strokecolor="#000000">
              <v:stroke dashstyle="solid"/>
            </v:line>
            <v:line style="position:absolute" from="8203,3059" to="8203,3117" stroked="true" strokeweight=".75pt" strokecolor="#000000">
              <v:stroke dashstyle="solid"/>
            </v:line>
            <v:line style="position:absolute" from="7553,3059" to="7553,3117" stroked="true" strokeweight=".75pt" strokecolor="#000000">
              <v:stroke dashstyle="solid"/>
            </v:line>
            <v:line style="position:absolute" from="6901,3059" to="6901,3117" stroked="true" strokeweight=".75pt" strokecolor="#000000">
              <v:stroke dashstyle="solid"/>
            </v:line>
            <v:line style="position:absolute" from="6249,3059" to="6249,3117" stroked="true" strokeweight=".75pt" strokecolor="#000000">
              <v:stroke dashstyle="solid"/>
            </v:line>
            <v:line style="position:absolute" from="5599,3059" to="5599,3117" stroked="true" strokeweight=".75pt" strokecolor="#000000">
              <v:stroke dashstyle="solid"/>
            </v:line>
            <v:line style="position:absolute" from="4947,3059" to="4947,3117" stroked="true" strokeweight=".75pt" strokecolor="#000000">
              <v:stroke dashstyle="solid"/>
            </v:line>
            <v:line style="position:absolute" from="4298,3059" to="4298,3117" stroked="true" strokeweight=".75pt" strokecolor="#000000">
              <v:stroke dashstyle="solid"/>
            </v:line>
            <v:line style="position:absolute" from="3646,3059" to="3646,3117" stroked="true" strokeweight=".75pt" strokecolor="#000000">
              <v:stroke dashstyle="solid"/>
            </v:line>
            <v:line style="position:absolute" from="8336,358" to="8336,3111" stroked="true" strokeweight=".75pt" strokecolor="#000000">
              <v:stroke dashstyle="solid"/>
            </v:line>
            <v:shape style="position:absolute;left:3645;top:978;width:4775;height:1587" id="docshape211" coordorigin="3646,978" coordsize="4775,1587" path="m3646,1737l3672,1737,3701,1598,3727,1529,3753,1598,3781,1529,3808,1669,3836,1392,3862,1598,3889,1737,3917,1737,3943,1737,3972,1874,3998,1806,4026,1874,4053,1874,4079,1806,4107,1943,4134,1943,4162,1874,4188,1806,4215,1806,4243,1874,4269,1943,4298,2014,4324,2014,4350,2014,4379,1943,4405,1943,4433,2014,4460,2014,4486,2151,4514,2082,4541,2219,4569,2151,4595,2151,4621,2288,4650,2219,4676,2219,4705,2359,4731,2359,4757,2151,4786,2219,4812,2219,4840,2219,4866,2219,4893,2219,4921,2151,4947,2219,4976,2219,5002,2288,5028,2288,5057,2288,5083,2359,5111,2359,5138,2427,5164,2359,5192,2427,5219,2427,5247,2565,5273,2496,5300,2496,5328,2427,5354,2359,5383,2427,5409,2359,5435,2288,5464,2288,5490,2288,5518,2219,5545,2151,5571,1874,5599,1874,5626,1598,5654,1529,5680,1392,5707,1253,5735,1184,5761,1253,5790,1116,5816,1116,5842,1047,5871,978,5897,1116,5925,1116,5951,1184,5978,1116,6006,1116,6033,1253,6061,1116,6087,1047,6113,1116,6142,1184,6168,1184,6197,1253,6223,1116,6249,1253,6277,1253,6304,1324,6332,1392,6358,1324,6385,1253,6413,1392,6439,1461,6468,1324,6494,1324,6520,1461,6549,1324,6575,1461,6603,1529,6630,1598,6656,1529,6684,1598,6711,1598,6739,1598,6765,1598,6792,1529,6820,1529,6846,1461,6875,1529,6901,1529,6927,1461,6956,1529,6982,1529,7010,1529,7037,1461,7063,1461,7091,1529,7118,1461,7146,1529,7172,1392,7198,1461,7227,1529,7253,1529,7282,1529,7308,1461,7334,1461,7363,1392,7389,1461,7417,1529,7443,1529,7470,1461,7498,1461,7524,1669,7553,1598,7579,1598,7605,1529,7634,1598,7660,1669,7689,1669,7715,1669,7741,1737,7769,1598,7796,1529,7824,1529,7850,1529,7877,1598,7905,1737,7931,1598,7960,1737,7986,1598,8012,1529,8041,1529,8067,1461,8095,1392,8122,1461,8148,1461,8176,1529,8203,1529,8231,1461,8257,1529,8283,1529,8312,1598,8338,1669,8367,1806,8393,1737,8420,1737e" filled="false" stroked="true" strokeweight="1.25pt" strokecolor="#00aeef">
              <v:path arrowok="t"/>
              <v:stroke dashstyle="solid"/>
            </v:shape>
            <v:shape style="position:absolute;left:3645;top:563;width:4775;height:2001" id="docshape212" coordorigin="3646,564" coordsize="4775,2001" path="m3646,1461l3672,1461,3701,1461,3727,1324,3753,1184,3781,1324,3808,1324,3836,1184,3862,1116,3889,1324,3917,1461,3943,1461,3972,1529,3998,1461,4026,1529,4053,1598,4079,1669,4107,1598,4134,1737,4162,1737,4188,1737,4215,1669,4243,1598,4269,1669,4298,1806,4324,1737,4350,1806,4379,1874,4405,1737,4433,1874,4460,1943,4486,1943,4514,1943,4541,1943,4569,2219,4595,2014,4621,2014,4650,2151,4676,2151,4705,2219,4731,2359,4757,2359,4786,2151,4812,2151,4840,2151,4866,2359,4893,2288,4921,2359,4947,2288,4976,2288,5002,2359,5028,2288,5057,2427,5083,2359,5111,2427,5138,2496,5164,2496,5192,2565,5219,2427,5247,2427,5273,2496,5300,2496,5328,2359,5354,2427,5383,2427,5409,2427,5435,2359,5464,2359,5490,2359,5518,2288,5545,2014,5571,1806,5599,1461,5626,1047,5654,979,5680,839,5707,634,5735,564,5761,564,5790,564,5816,771,5842,771,5871,702,5897,702,5925,839,5951,910,5978,910,6006,979,6033,1047,6061,1116,6087,979,6113,979,6142,979,6168,1184,6197,1324,6223,1324,6249,1253,6277,1253,6304,1253,6332,1324,6358,1392,6385,1392,6413,1529,6439,1529,6468,1461,6494,1461,6520,1392,6549,1461,6575,1324,6603,1392,6630,1529,6656,1529,6684,1461,6711,1598,6739,1529,6765,1598,6792,1529,6820,1461,6846,1598,6875,1598,6901,1669,6927,1669,6956,1529,6982,1669,7010,1737,7037,1669,7063,1598,7091,1669,7118,1737,7146,1737,7172,1737,7198,1598,7227,1737,7253,1737,7282,1737,7308,1737,7334,1737,7363,1737,7389,1669,7417,1737,7443,1806,7470,1943,7498,1943,7524,1943,7553,2014,7579,1874,7605,1806,7634,1874,7660,1874,7689,1874,7715,1806,7741,1737,7769,1737,7796,1737,7824,1669,7850,1669,7877,1598,7905,1598,7931,1669,7960,1669,7986,1806,8012,1874,8041,1737,8067,1737,8095,1737,8122,1737,8148,1874,8176,1806,8203,1874,8231,2014,8257,1943,8283,2082,8312,2014,8338,2082,8367,2219,8393,2288,8420,2288e" filled="false" stroked="true" strokeweight="1.25pt" strokecolor="#c5281c">
              <v:path arrowok="t"/>
              <v:stroke dashstyle="solid"/>
            </v:shape>
            <v:line style="position:absolute" from="8040,434" to="8261,434" stroked="true" strokeweight=".75pt" strokecolor="#000000">
              <v:stroke dashstyle="solid"/>
            </v:line>
            <v:shape style="position:absolute;left:8186;top:364;width:75;height:139" id="docshape213" coordorigin="8187,365" coordsize="75,139" path="m8187,365l8261,434,8187,504e" filled="false" stroked="true" strokeweight=".75pt" strokecolor="#000000">
              <v:path arrowok="t"/>
              <v:stroke dashstyle="solid"/>
            </v:shape>
            <v:shape style="position:absolute;left:7208;top:351;width:758;height:164" type="#_x0000_t202" id="docshape21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05"/>
          <w:sz w:val="14"/>
        </w:rPr>
        <w:t>9</w:t>
      </w:r>
    </w:p>
    <w:p>
      <w:pPr>
        <w:pStyle w:val="BodyText"/>
      </w:pPr>
    </w:p>
    <w:p>
      <w:pPr>
        <w:pStyle w:val="BodyText"/>
        <w:spacing w:before="6"/>
      </w:pPr>
    </w:p>
    <w:p>
      <w:pPr>
        <w:spacing w:before="0"/>
        <w:ind w:left="0" w:right="2845" w:firstLine="0"/>
        <w:jc w:val="right"/>
        <w:rPr>
          <w:sz w:val="14"/>
        </w:rPr>
      </w:pPr>
      <w:r>
        <w:rPr>
          <w:w w:val="99"/>
          <w:sz w:val="14"/>
        </w:rPr>
        <w:t>8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845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845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line="158" w:lineRule="exact" w:before="102"/>
        <w:ind w:left="5127" w:right="0" w:firstLine="0"/>
        <w:jc w:val="center"/>
        <w:rPr>
          <w:sz w:val="14"/>
        </w:rPr>
      </w:pPr>
      <w:r>
        <w:rPr>
          <w:w w:val="99"/>
          <w:sz w:val="14"/>
        </w:rPr>
        <w:t>5</w:t>
      </w:r>
    </w:p>
    <w:p>
      <w:pPr>
        <w:tabs>
          <w:tab w:pos="653" w:val="left" w:leader="none"/>
          <w:tab w:pos="1305" w:val="left" w:leader="none"/>
          <w:tab w:pos="1965" w:val="left" w:leader="none"/>
          <w:tab w:pos="2621" w:val="left" w:leader="none"/>
          <w:tab w:pos="3267" w:val="left" w:leader="none"/>
          <w:tab w:pos="3908" w:val="left" w:leader="none"/>
          <w:tab w:pos="4579" w:val="left" w:leader="none"/>
        </w:tabs>
        <w:spacing w:line="158" w:lineRule="exact" w:before="0"/>
        <w:ind w:left="0" w:right="30" w:firstLine="0"/>
        <w:jc w:val="center"/>
        <w:rPr>
          <w:sz w:val="14"/>
        </w:rPr>
      </w:pPr>
      <w:r>
        <w:rPr>
          <w:sz w:val="14"/>
        </w:rPr>
        <w:t>2003</w:t>
        <w:tab/>
        <w:t>2005</w:t>
        <w:tab/>
        <w:t>2007</w:t>
        <w:tab/>
        <w:t>2009</w:t>
        <w:tab/>
        <w:t>2011</w:t>
        <w:tab/>
        <w:t>2013</w:t>
        <w:tab/>
        <w:t>2015</w:t>
        <w:tab/>
        <w:t>2017</w:t>
      </w:r>
    </w:p>
    <w:p>
      <w:pPr>
        <w:tabs>
          <w:tab w:pos="4848" w:val="left" w:leader="none"/>
        </w:tabs>
        <w:spacing w:before="142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432" from="176.5pt,11.165917pt" to="187pt,11.165917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43328" from="262.5pt,11.165917pt" to="273pt,11.165917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Labour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indicator</w:t>
      </w:r>
    </w:p>
    <w:p>
      <w:pPr>
        <w:pStyle w:val="BodyText"/>
        <w:spacing w:before="7"/>
        <w:rPr>
          <w:sz w:val="15"/>
        </w:rPr>
      </w:pPr>
    </w:p>
    <w:p>
      <w:pPr>
        <w:tabs>
          <w:tab w:pos="4735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133.999893pt;margin-top:8.345075pt;width:344pt;height:.1pt;mso-position-horizontal-relative:page;mso-position-vertical-relative:paragraph;z-index:-15695360;mso-wrap-distance-left:0;mso-wrap-distance-right:0" id="docshape215" coordorigin="2680,167" coordsize="6880,0" path="m2680,167l9560,167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81" w:after="0"/>
        <w:ind w:left="2259" w:right="2161" w:hanging="220"/>
        <w:jc w:val="both"/>
        <w:rPr>
          <w:sz w:val="14"/>
        </w:rPr>
      </w:pPr>
      <w:r>
        <w:rPr>
          <w:color w:val="4D4D4F"/>
          <w:sz w:val="14"/>
        </w:rPr>
        <w:t>Several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multi-year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projects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began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mid-2017,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Husky’s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White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Rose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project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Newfoundland and Labrador, and Enbridge’s Line 3 in Alberta and Saskatchewan and gas pipeline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expansion 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British Columbia.</w: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39" w:after="0"/>
        <w:ind w:left="2259" w:right="2105" w:hanging="220"/>
        <w:jc w:val="both"/>
        <w:rPr>
          <w:sz w:val="14"/>
        </w:rPr>
      </w:pPr>
      <w:r>
        <w:rPr>
          <w:color w:val="4D4D4F"/>
          <w:sz w:val="14"/>
        </w:rPr>
        <w:t>Changes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production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mandates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multinational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automobile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assemblers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coming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second half of 2017.</w: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39" w:after="0"/>
        <w:ind w:left="2259" w:right="2197" w:hanging="220"/>
        <w:jc w:val="both"/>
        <w:rPr>
          <w:sz w:val="14"/>
        </w:rPr>
      </w:pPr>
      <w:r>
        <w:rPr>
          <w:color w:val="4D4D4F"/>
          <w:sz w:val="14"/>
        </w:rPr>
        <w:t>Responses to the Bank’s autumn </w:t>
      </w:r>
      <w:r>
        <w:rPr>
          <w:i/>
          <w:color w:val="4D4D4F"/>
          <w:sz w:val="14"/>
        </w:rPr>
        <w:t>Business Outlook Survey </w:t>
      </w:r>
      <w:r>
        <w:rPr>
          <w:color w:val="4D4D4F"/>
          <w:sz w:val="14"/>
        </w:rPr>
        <w:t>also suggest that, although the degree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slack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differs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across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regions,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months.</w: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40" w:after="0"/>
        <w:ind w:left="2259" w:right="2118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endogenous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response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participation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worked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strong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contributes 0.3 per cent to the level of potential by the end of 2019. This response was originally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w w:val="105"/>
          <w:sz w:val="14"/>
        </w:rPr>
        <w:t>incorporated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into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Bank’s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projection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in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April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2016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Report.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bookmarkStart w:name="Box 3: Wage Dynamics and Inflationary Pr" w:id="25"/>
      <w:bookmarkEnd w:id="25"/>
      <w:r>
        <w:rPr/>
      </w:r>
      <w:bookmarkStart w:name="_bookmark10" w:id="26"/>
      <w:bookmarkEnd w:id="26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8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Heading4"/>
      </w:pPr>
      <w:r>
        <w:rPr>
          <w:color w:val="006976"/>
          <w:spacing w:val="-4"/>
          <w:w w:val="95"/>
        </w:rPr>
        <w:t>Wage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Dynamics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16"/>
          <w:w w:val="95"/>
        </w:rPr>
        <w:t> </w:t>
      </w:r>
      <w:r>
        <w:rPr>
          <w:color w:val="006976"/>
          <w:spacing w:val="-4"/>
          <w:w w:val="95"/>
        </w:rPr>
        <w:t>Inflationary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Pressures</w:t>
      </w:r>
    </w:p>
    <w:p>
      <w:pPr>
        <w:spacing w:line="211" w:lineRule="auto" w:before="178"/>
        <w:ind w:left="305" w:right="0" w:firstLine="19"/>
        <w:jc w:val="left"/>
        <w:rPr>
          <w:rFonts w:ascii="Arial Unicode MS"/>
          <w:sz w:val="20"/>
        </w:rPr>
      </w:pPr>
      <w:r>
        <w:rPr>
          <w:rFonts w:ascii="Arial Unicode MS"/>
          <w:color w:val="4D4D4F"/>
          <w:spacing w:val="-5"/>
          <w:w w:val="95"/>
          <w:sz w:val="24"/>
        </w:rPr>
        <w:t>Inflationary</w:t>
      </w:r>
      <w:r>
        <w:rPr>
          <w:rFonts w:ascii="Arial Unicode MS"/>
          <w:color w:val="4D4D4F"/>
          <w:spacing w:val="-21"/>
          <w:w w:val="95"/>
          <w:sz w:val="24"/>
        </w:rPr>
        <w:t> </w:t>
      </w:r>
      <w:r>
        <w:rPr>
          <w:rFonts w:ascii="Arial Unicode MS"/>
          <w:color w:val="4D4D4F"/>
          <w:spacing w:val="-5"/>
          <w:w w:val="95"/>
          <w:sz w:val="24"/>
        </w:rPr>
        <w:t>pressures</w:t>
      </w:r>
      <w:r>
        <w:rPr>
          <w:rFonts w:ascii="Arial Unicode MS"/>
          <w:color w:val="4D4D4F"/>
          <w:spacing w:val="-20"/>
          <w:w w:val="95"/>
          <w:sz w:val="24"/>
        </w:rPr>
        <w:t> </w:t>
      </w:r>
      <w:r>
        <w:rPr>
          <w:rFonts w:ascii="Arial Unicode MS"/>
          <w:color w:val="4D4D4F"/>
          <w:spacing w:val="-5"/>
          <w:w w:val="95"/>
          <w:sz w:val="24"/>
        </w:rPr>
        <w:t>coming</w:t>
      </w:r>
      <w:r>
        <w:rPr>
          <w:rFonts w:ascii="Arial Unicode MS"/>
          <w:color w:val="4D4D4F"/>
          <w:spacing w:val="-20"/>
          <w:w w:val="95"/>
          <w:sz w:val="24"/>
        </w:rPr>
        <w:t> </w:t>
      </w:r>
      <w:r>
        <w:rPr>
          <w:rFonts w:ascii="Arial Unicode MS"/>
          <w:color w:val="4D4D4F"/>
          <w:spacing w:val="-5"/>
          <w:w w:val="95"/>
          <w:sz w:val="24"/>
        </w:rPr>
        <w:t>from</w:t>
      </w:r>
      <w:r>
        <w:rPr>
          <w:rFonts w:ascii="Arial Unicode MS"/>
          <w:color w:val="4D4D4F"/>
          <w:spacing w:val="-20"/>
          <w:w w:val="95"/>
          <w:sz w:val="24"/>
        </w:rPr>
        <w:t> </w:t>
      </w:r>
      <w:r>
        <w:rPr>
          <w:rFonts w:ascii="Arial Unicode MS"/>
          <w:color w:val="4D4D4F"/>
          <w:spacing w:val="-5"/>
          <w:w w:val="95"/>
          <w:sz w:val="24"/>
        </w:rPr>
        <w:t>wages</w:t>
      </w:r>
      <w:r>
        <w:rPr>
          <w:rFonts w:ascii="Arial Unicode MS"/>
          <w:color w:val="4D4D4F"/>
          <w:spacing w:val="-21"/>
          <w:w w:val="95"/>
          <w:sz w:val="24"/>
        </w:rPr>
        <w:t> </w:t>
      </w:r>
      <w:r>
        <w:rPr>
          <w:rFonts w:ascii="Arial Unicode MS"/>
          <w:color w:val="4D4D4F"/>
          <w:spacing w:val="-5"/>
          <w:w w:val="95"/>
          <w:sz w:val="24"/>
        </w:rPr>
        <w:t>are</w:t>
      </w:r>
      <w:r>
        <w:rPr>
          <w:rFonts w:ascii="Arial Unicode MS"/>
          <w:color w:val="4D4D4F"/>
          <w:spacing w:val="-20"/>
          <w:w w:val="95"/>
          <w:sz w:val="24"/>
        </w:rPr>
        <w:t> </w:t>
      </w:r>
      <w:r>
        <w:rPr>
          <w:rFonts w:ascii="Arial Unicode MS"/>
          <w:color w:val="4D4D4F"/>
          <w:spacing w:val="-4"/>
          <w:w w:val="95"/>
          <w:sz w:val="24"/>
        </w:rPr>
        <w:t>muted</w:t>
      </w:r>
      <w:r>
        <w:rPr>
          <w:rFonts w:ascii="Arial Unicode MS"/>
          <w:color w:val="4D4D4F"/>
          <w:spacing w:val="-60"/>
          <w:w w:val="95"/>
          <w:sz w:val="24"/>
        </w:rPr>
        <w:t> </w:t>
      </w:r>
      <w:r>
        <w:rPr>
          <w:rFonts w:ascii="Arial Unicode MS"/>
          <w:color w:val="4D4D4F"/>
          <w:w w:val="95"/>
          <w:sz w:val="20"/>
        </w:rPr>
        <w:t>The Canadian economy has benefited from impressive</w:t>
      </w:r>
      <w:r>
        <w:rPr>
          <w:rFonts w:ascii="Arial Unicode MS"/>
          <w:color w:val="4D4D4F"/>
          <w:spacing w:val="1"/>
          <w:w w:val="95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employment</w:t>
      </w:r>
      <w:r>
        <w:rPr>
          <w:rFonts w:ascii="Arial Unicode MS"/>
          <w:color w:val="4D4D4F"/>
          <w:spacing w:val="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gains</w:t>
      </w:r>
      <w:r>
        <w:rPr>
          <w:rFonts w:ascii="Arial Unicode MS"/>
          <w:color w:val="4D4D4F"/>
          <w:spacing w:val="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over</w:t>
      </w:r>
      <w:r>
        <w:rPr>
          <w:rFonts w:ascii="Arial Unicode MS"/>
          <w:color w:val="4D4D4F"/>
          <w:spacing w:val="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the</w:t>
      </w:r>
      <w:r>
        <w:rPr>
          <w:rFonts w:ascii="Arial Unicode MS"/>
          <w:color w:val="4D4D4F"/>
          <w:spacing w:val="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past</w:t>
      </w:r>
      <w:r>
        <w:rPr>
          <w:rFonts w:ascii="Arial Unicode MS"/>
          <w:color w:val="4D4D4F"/>
          <w:spacing w:val="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year</w:t>
      </w:r>
      <w:r>
        <w:rPr>
          <w:rFonts w:ascii="Arial Unicode MS"/>
          <w:color w:val="4D4D4F"/>
          <w:spacing w:val="-23"/>
          <w:w w:val="90"/>
          <w:sz w:val="20"/>
        </w:rPr>
        <w:t> </w:t>
      </w:r>
      <w:r>
        <w:rPr>
          <w:rFonts w:ascii="Arial Unicode MS"/>
          <w:color w:val="4D4D4F"/>
          <w:w w:val="80"/>
          <w:sz w:val="20"/>
        </w:rPr>
        <w:t>.</w:t>
      </w:r>
      <w:r>
        <w:rPr>
          <w:rFonts w:ascii="Arial Unicode MS"/>
          <w:color w:val="4D4D4F"/>
          <w:spacing w:val="12"/>
          <w:w w:val="8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Nonetheless,</w:t>
      </w:r>
      <w:r>
        <w:rPr>
          <w:rFonts w:ascii="Arial Unicode MS"/>
          <w:color w:val="4D4D4F"/>
          <w:spacing w:val="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there</w:t>
      </w:r>
    </w:p>
    <w:p>
      <w:pPr>
        <w:pStyle w:val="BodyText"/>
        <w:spacing w:line="228" w:lineRule="exact"/>
        <w:ind w:left="327"/>
        <w:rPr>
          <w:rFonts w:ascii="Arial Unicode MS"/>
        </w:rPr>
      </w:pP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evidence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slack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remaining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market;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8"/>
        <w:rPr>
          <w:rFonts w:ascii="Arial Unicode MS"/>
          <w:sz w:val="25"/>
        </w:rPr>
      </w:pPr>
    </w:p>
    <w:p>
      <w:pPr>
        <w:spacing w:line="254" w:lineRule="auto" w:before="0"/>
        <w:ind w:left="243" w:right="553" w:hanging="2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3-A:</w:t>
      </w:r>
      <w:r>
        <w:rPr>
          <w:b/>
          <w:color w:val="006974"/>
          <w:spacing w:val="-8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unit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costs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subdued</w:t>
      </w:r>
      <w:r>
        <w:rPr>
          <w:b/>
          <w:spacing w:val="-48"/>
          <w:sz w:val="18"/>
        </w:rPr>
        <w:t> </w:t>
      </w:r>
      <w:r>
        <w:rPr>
          <w:b/>
          <w:sz w:val="18"/>
        </w:rPr>
        <w:t>recently</w:t>
      </w:r>
    </w:p>
    <w:p>
      <w:pPr>
        <w:spacing w:before="39"/>
        <w:ind w:left="243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999" w:val="left" w:leader="none"/>
        </w:tabs>
        <w:spacing w:before="109"/>
        <w:ind w:left="300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17" w:space="40"/>
            <w:col w:w="5543"/>
          </w:cols>
        </w:sectPr>
      </w:pPr>
    </w:p>
    <w:p>
      <w:pPr>
        <w:pStyle w:val="BodyText"/>
        <w:spacing w:line="216" w:lineRule="auto" w:before="11"/>
        <w:ind w:left="323" w:firstLine="2"/>
        <w:rPr>
          <w:rFonts w:ascii="Arial Unicode MS"/>
        </w:rPr>
      </w:pPr>
      <w:r>
        <w:rPr>
          <w:rFonts w:ascii="Arial Unicode MS"/>
          <w:color w:val="4D4D4F"/>
          <w:w w:val="90"/>
        </w:rPr>
        <w:t>example,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average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hours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worked,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although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improving,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still </w:t>
      </w:r>
      <w:r>
        <w:rPr>
          <w:rFonts w:ascii="Arial Unicode MS"/>
          <w:color w:val="4D4D4F"/>
          <w:w w:val="95"/>
        </w:rPr>
        <w:t>below trend </w:t>
      </w:r>
      <w:r>
        <w:rPr>
          <w:rFonts w:asci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 </w:t>
      </w:r>
      <w:r>
        <w:rPr>
          <w:rFonts w:ascii="Arial Unicode MS"/>
          <w:color w:val="4D4D4F"/>
          <w:w w:val="95"/>
        </w:rPr>
        <w:t>Other evidence of labour market slack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comes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from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Bank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Canada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market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indicator,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which remains high relative to its level before the Great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Recession,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from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force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participation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rate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youth,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which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remains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low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9"/>
        <w:ind w:left="323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growth of compensation per hour worked and various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measures of wage growth also remain below their histor-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ical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averages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example,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labour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costs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both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total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resource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sector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declining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since 2016 (Chart 3-A)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Unit labour cost (ULC)—defined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compensation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hour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worked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divided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</w:t>
      </w:r>
    </w:p>
    <w:p>
      <w:pPr>
        <w:spacing w:before="2"/>
        <w:ind w:left="359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6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359" w:right="0" w:firstLine="0"/>
        <w:jc w:val="lef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1"/>
        <w:ind w:left="359" w:right="0" w:firstLine="0"/>
        <w:jc w:val="lef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359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305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line="153" w:lineRule="exact" w:before="0"/>
        <w:ind w:left="305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1237" w:val="left" w:leader="none"/>
          <w:tab w:pos="1749" w:val="left" w:leader="none"/>
          <w:tab w:pos="2261" w:val="left" w:leader="none"/>
          <w:tab w:pos="2773" w:val="left" w:leader="none"/>
          <w:tab w:pos="3285" w:val="left" w:leader="none"/>
          <w:tab w:pos="3798" w:val="left" w:leader="none"/>
          <w:tab w:pos="4310" w:val="left" w:leader="none"/>
        </w:tabs>
        <w:spacing w:line="84" w:lineRule="exact" w:before="0"/>
        <w:ind w:left="725" w:right="0" w:firstLine="0"/>
        <w:jc w:val="lef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before="2"/>
        <w:ind w:left="43" w:right="63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30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43" w:right="63" w:firstLine="0"/>
        <w:jc w:val="center"/>
        <w:rPr>
          <w:sz w:val="14"/>
        </w:rPr>
      </w:pPr>
      <w:r>
        <w:rPr>
          <w:sz w:val="14"/>
        </w:rPr>
        <w:t>20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43" w:right="63" w:firstLine="0"/>
        <w:jc w:val="center"/>
        <w:rPr>
          <w:sz w:val="14"/>
        </w:rPr>
      </w:pPr>
      <w:r>
        <w:rPr>
          <w:sz w:val="14"/>
        </w:rPr>
        <w:t>10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1"/>
        <w:ind w:left="55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307" w:right="381" w:firstLine="0"/>
        <w:jc w:val="center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line="153" w:lineRule="exact" w:before="0"/>
        <w:ind w:left="307" w:right="381" w:firstLine="0"/>
        <w:jc w:val="center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84" w:lineRule="exact" w:before="0"/>
        <w:ind w:left="43" w:right="546" w:firstLine="0"/>
        <w:jc w:val="center"/>
        <w:rPr>
          <w:sz w:val="14"/>
        </w:rPr>
      </w:pPr>
      <w:r>
        <w:rPr>
          <w:sz w:val="14"/>
        </w:rPr>
        <w:t>2017</w:t>
      </w:r>
    </w:p>
    <w:p>
      <w:pPr>
        <w:spacing w:after="0" w:line="84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225" w:space="71"/>
            <w:col w:w="4622" w:space="40"/>
            <w:col w:w="942"/>
          </w:cols>
        </w:sectPr>
      </w:pPr>
    </w:p>
    <w:p>
      <w:pPr>
        <w:pStyle w:val="BodyText"/>
        <w:tabs>
          <w:tab w:pos="5609" w:val="left" w:leader="none"/>
        </w:tabs>
        <w:spacing w:line="229" w:lineRule="exact"/>
        <w:ind w:left="32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productivity—is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viewed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useful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way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measure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infla-</w:t>
      </w:r>
      <w:r>
        <w:rPr>
          <w:rFonts w:ascii="Arial Unicode MS" w:hAnsi="Arial Unicode MS"/>
          <w:color w:val="4D4D4F"/>
        </w:rPr>
        <w:tab/>
      </w:r>
      <w:r>
        <w:rPr>
          <w:rFonts w:ascii="Arial Unicode MS" w:hAnsi="Arial Unicode MS"/>
          <w:color w:val="4D4D4F"/>
          <w:w w:val="81"/>
          <w:u w:val="single" w:color="C5281C"/>
        </w:rPr>
        <w:t> </w:t>
      </w:r>
      <w:r>
        <w:rPr>
          <w:rFonts w:ascii="Arial Unicode MS" w:hAnsi="Arial Unicode MS"/>
          <w:color w:val="4D4D4F"/>
          <w:spacing w:val="-2"/>
          <w:u w:val="single" w:color="C5281C"/>
        </w:rPr>
        <w:t> </w:t>
      </w:r>
    </w:p>
    <w:p>
      <w:pPr>
        <w:pStyle w:val="BodyText"/>
        <w:tabs>
          <w:tab w:pos="5609" w:val="left" w:leader="none"/>
        </w:tabs>
        <w:spacing w:line="237" w:lineRule="exact"/>
        <w:ind w:left="327"/>
      </w:pPr>
      <w:r>
        <w:rPr/>
        <w:pict>
          <v:shape style="position:absolute;margin-left:326.446014pt;margin-top:5.836347pt;width:144.5pt;height:8.2pt;mso-position-horizontal-relative:page;mso-position-vertical-relative:paragraph;z-index:-17441792" type="#_x0000_t202" id="docshape216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D4D4F"/>
                      <w:sz w:val="14"/>
                    </w:rPr>
                    <w:t>Unit</w:t>
                  </w:r>
                  <w:r>
                    <w:rPr>
                      <w:color w:val="4D4D4F"/>
                      <w:spacing w:val="13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labour</w:t>
                  </w:r>
                  <w:r>
                    <w:rPr>
                      <w:color w:val="4D4D4F"/>
                      <w:spacing w:val="13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cost,</w:t>
                  </w:r>
                  <w:r>
                    <w:rPr>
                      <w:color w:val="4D4D4F"/>
                      <w:spacing w:val="13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resource</w:t>
                  </w:r>
                  <w:r>
                    <w:rPr>
                      <w:color w:val="4D4D4F"/>
                      <w:spacing w:val="14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sector</w:t>
                  </w:r>
                  <w:r>
                    <w:rPr>
                      <w:color w:val="4D4D4F"/>
                      <w:spacing w:val="13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(right</w:t>
                  </w:r>
                  <w:r>
                    <w:rPr>
                      <w:color w:val="4D4D4F"/>
                      <w:spacing w:val="13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scale)</w:t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4D4D4F"/>
          <w:w w:val="90"/>
        </w:rPr>
        <w:t>tionary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pressure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coming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from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market</w:t>
      </w:r>
      <w:r>
        <w:rPr>
          <w:rFonts w:ascii="Arial Unicode MS"/>
          <w:color w:val="4D4D4F"/>
          <w:spacing w:val="-1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3"/>
          <w:w w:val="80"/>
        </w:rPr>
        <w:t> </w:t>
      </w:r>
      <w:r>
        <w:rPr>
          <w:rFonts w:ascii="Arial Unicode MS"/>
          <w:color w:val="4D4D4F"/>
          <w:w w:val="90"/>
        </w:rPr>
        <w:t>ULC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has</w:t>
        <w:tab/>
      </w:r>
      <w:r>
        <w:rPr>
          <w:color w:val="4D4D4F"/>
          <w:vertAlign w:val="superscript"/>
        </w:rPr>
        <w:t>Unit</w:t>
      </w:r>
      <w:r>
        <w:rPr>
          <w:color w:val="4D4D4F"/>
          <w:spacing w:val="17"/>
          <w:vertAlign w:val="baseline"/>
        </w:rPr>
        <w:t> </w:t>
      </w:r>
      <w:r>
        <w:rPr>
          <w:color w:val="4D4D4F"/>
          <w:vertAlign w:val="superscript"/>
        </w:rPr>
        <w:t>labour</w:t>
      </w:r>
      <w:r>
        <w:rPr>
          <w:color w:val="4D4D4F"/>
          <w:spacing w:val="16"/>
          <w:vertAlign w:val="baseline"/>
        </w:rPr>
        <w:t> </w:t>
      </w:r>
      <w:r>
        <w:rPr>
          <w:color w:val="4D4D4F"/>
          <w:vertAlign w:val="superscript"/>
        </w:rPr>
        <w:t>cost,</w:t>
      </w:r>
      <w:r>
        <w:rPr>
          <w:color w:val="4D4D4F"/>
          <w:spacing w:val="17"/>
          <w:vertAlign w:val="baseline"/>
        </w:rPr>
        <w:t> </w:t>
      </w:r>
      <w:r>
        <w:rPr>
          <w:color w:val="4D4D4F"/>
          <w:vertAlign w:val="superscript"/>
        </w:rPr>
        <w:t>total</w:t>
      </w:r>
      <w:r>
        <w:rPr>
          <w:color w:val="4D4D4F"/>
          <w:spacing w:val="17"/>
          <w:vertAlign w:val="baseline"/>
        </w:rPr>
        <w:t> </w:t>
      </w:r>
      <w:r>
        <w:rPr>
          <w:color w:val="4D4D4F"/>
          <w:vertAlign w:val="superscript"/>
        </w:rPr>
        <w:t>economy</w:t>
      </w:r>
      <w:r>
        <w:rPr>
          <w:color w:val="4D4D4F"/>
          <w:spacing w:val="16"/>
          <w:vertAlign w:val="baseline"/>
        </w:rPr>
        <w:t> </w:t>
      </w:r>
      <w:r>
        <w:rPr>
          <w:color w:val="4D4D4F"/>
          <w:vertAlign w:val="superscript"/>
        </w:rPr>
        <w:t>(left</w:t>
      </w:r>
      <w:r>
        <w:rPr>
          <w:color w:val="4D4D4F"/>
          <w:spacing w:val="17"/>
          <w:vertAlign w:val="baseline"/>
        </w:rPr>
        <w:t> </w:t>
      </w:r>
      <w:r>
        <w:rPr>
          <w:color w:val="4D4D4F"/>
          <w:vertAlign w:val="superscript"/>
        </w:rPr>
        <w:t>scale)</w:t>
      </w:r>
    </w:p>
    <w:p>
      <w:pPr>
        <w:spacing w:after="0" w:line="237" w:lineRule="exact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line="216" w:lineRule="auto" w:before="10"/>
        <w:ind w:left="323" w:firstLine="2"/>
        <w:rPr>
          <w:rFonts w:ascii="Arial Unicode MS"/>
        </w:rPr>
      </w:pPr>
      <w:r>
        <w:rPr>
          <w:rFonts w:ascii="Arial Unicode MS"/>
          <w:color w:val="4D4D4F"/>
          <w:w w:val="95"/>
        </w:rPr>
        <w:t>declined recently because labour productivity has grown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faster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hourly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compensation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(Chart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3-B)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Overall,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cost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pressures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growing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at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moderate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pace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below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what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would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expected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stage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cycle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/>
        <w:ind w:left="328" w:hanging="11"/>
        <w:rPr>
          <w:rFonts w:ascii="Arial Unicode MS"/>
        </w:rPr>
      </w:pPr>
      <w:r>
        <w:rPr>
          <w:rFonts w:ascii="Arial Unicode MS"/>
          <w:color w:val="4D4D4F"/>
          <w:w w:val="90"/>
        </w:rPr>
        <w:t>Consequently,</w:t>
      </w:r>
      <w:r>
        <w:rPr>
          <w:rFonts w:ascii="Arial Unicode MS"/>
          <w:color w:val="4D4D4F"/>
          <w:spacing w:val="31"/>
          <w:w w:val="90"/>
        </w:rPr>
        <w:t> </w:t>
      </w:r>
      <w:r>
        <w:rPr>
          <w:rFonts w:ascii="Arial Unicode MS"/>
          <w:color w:val="4D4D4F"/>
          <w:w w:val="90"/>
        </w:rPr>
        <w:t>inflationary</w:t>
      </w:r>
      <w:r>
        <w:rPr>
          <w:rFonts w:ascii="Arial Unicode MS"/>
          <w:color w:val="4D4D4F"/>
          <w:spacing w:val="31"/>
          <w:w w:val="90"/>
        </w:rPr>
        <w:t> </w:t>
      </w:r>
      <w:r>
        <w:rPr>
          <w:rFonts w:ascii="Arial Unicode MS"/>
          <w:color w:val="4D4D4F"/>
          <w:w w:val="90"/>
        </w:rPr>
        <w:t>pressures</w:t>
      </w:r>
      <w:r>
        <w:rPr>
          <w:rFonts w:ascii="Arial Unicode MS"/>
          <w:color w:val="4D4D4F"/>
          <w:spacing w:val="31"/>
          <w:w w:val="90"/>
        </w:rPr>
        <w:t> </w:t>
      </w:r>
      <w:r>
        <w:rPr>
          <w:rFonts w:ascii="Arial Unicode MS"/>
          <w:color w:val="4D4D4F"/>
          <w:w w:val="90"/>
        </w:rPr>
        <w:t>from</w:t>
      </w:r>
      <w:r>
        <w:rPr>
          <w:rFonts w:ascii="Arial Unicode MS"/>
          <w:color w:val="4D4D4F"/>
          <w:spacing w:val="31"/>
          <w:w w:val="90"/>
        </w:rPr>
        <w:t> </w:t>
      </w:r>
      <w:r>
        <w:rPr>
          <w:rFonts w:ascii="Arial Unicode MS"/>
          <w:color w:val="4D4D4F"/>
          <w:w w:val="90"/>
        </w:rPr>
        <w:t>wages</w:t>
      </w:r>
      <w:r>
        <w:rPr>
          <w:rFonts w:ascii="Arial Unicode MS"/>
          <w:color w:val="4D4D4F"/>
          <w:spacing w:val="31"/>
          <w:w w:val="90"/>
        </w:rPr>
        <w:t> </w:t>
      </w:r>
      <w:r>
        <w:rPr>
          <w:rFonts w:ascii="Arial Unicode MS"/>
          <w:color w:val="4D4D4F"/>
          <w:w w:val="90"/>
        </w:rPr>
        <w:t>remain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</w:rPr>
        <w:t>muted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323" w:hanging="16"/>
        <w:rPr>
          <w:rFonts w:ascii="Arial Unicode MS"/>
        </w:rPr>
      </w:pPr>
      <w:r>
        <w:rPr>
          <w:rFonts w:ascii="Arial Unicode MS"/>
          <w:color w:val="4D4D4F"/>
          <w:w w:val="95"/>
        </w:rPr>
        <w:t>Another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factor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could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explain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absence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wage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pres-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7"/>
        </w:rPr>
        <w:t>u</w:t>
      </w:r>
      <w:r>
        <w:rPr>
          <w:rFonts w:ascii="Arial Unicode MS"/>
          <w:color w:val="4D4D4F"/>
          <w:spacing w:val="-1"/>
          <w:w w:val="97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gl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1"/>
        </w:rPr>
        <w:t>ba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w w:val="88"/>
        </w:rPr>
        <w:t>za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3"/>
          <w:w w:val="94"/>
        </w:rPr>
        <w:t>n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/>
          <w:color w:val="4D4D4F"/>
          <w:spacing w:val="2"/>
          <w:w w:val="94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w w:val="97"/>
        </w:rPr>
        <w:t>ib</w:t>
      </w:r>
      <w:r>
        <w:rPr>
          <w:rFonts w:ascii="Arial Unicode MS"/>
          <w:color w:val="4D4D4F"/>
          <w:spacing w:val="-1"/>
          <w:w w:val="105"/>
        </w:rPr>
        <w:t>il</w:t>
      </w:r>
      <w:r>
        <w:rPr>
          <w:rFonts w:ascii="Arial Unicode MS"/>
          <w:color w:val="4D4D4F"/>
          <w:w w:val="112"/>
        </w:rPr>
        <w:t>i</w:t>
      </w:r>
      <w:r>
        <w:rPr>
          <w:rFonts w:ascii="Arial Unicode MS"/>
          <w:color w:val="4D4D4F"/>
          <w:spacing w:val="2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-4"/>
          <w:w w:val="93"/>
        </w:rPr>
        <w:t>c</w:t>
      </w:r>
      <w:r>
        <w:rPr>
          <w:rFonts w:ascii="Arial Unicode MS"/>
          <w:color w:val="4D4D4F"/>
          <w:w w:val="109"/>
        </w:rPr>
        <w:t>- </w:t>
      </w:r>
      <w:r>
        <w:rPr>
          <w:rFonts w:ascii="Arial Unicode MS"/>
          <w:color w:val="4D4D4F"/>
          <w:w w:val="95"/>
        </w:rPr>
        <w:t>tion activities to low-wage countries may have reduced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bargaining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power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workers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advanced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economies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lowered their wage expectations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In turn, more-integrated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activity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openness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trade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could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increase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competition in domestic markets, which could further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restrain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domestic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wages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3" w:lineRule="auto" w:before="194"/>
        <w:ind w:left="323"/>
        <w:rPr>
          <w:rFonts w:ascii="Arial Unicode MS"/>
        </w:rPr>
      </w:pPr>
      <w:r>
        <w:rPr>
          <w:rFonts w:ascii="Arial Unicode MS"/>
          <w:color w:val="4D4D4F"/>
          <w:w w:val="90"/>
          <w:sz w:val="24"/>
        </w:rPr>
        <w:t>Labour market slack is weighing on wage growth</w:t>
      </w:r>
      <w:r>
        <w:rPr>
          <w:rFonts w:ascii="Arial Unicode MS"/>
          <w:color w:val="4D4D4F"/>
          <w:spacing w:val="1"/>
          <w:w w:val="90"/>
          <w:sz w:val="24"/>
        </w:rPr>
        <w:t> </w:t>
      </w:r>
      <w:r>
        <w:rPr>
          <w:rFonts w:ascii="Arial Unicode MS"/>
          <w:color w:val="4D4D4F"/>
          <w:w w:val="90"/>
        </w:rPr>
        <w:t>Based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estimates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from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45"/>
        </w:rPr>
        <w:t> </w:t>
      </w:r>
      <w:r>
        <w:rPr>
          <w:rFonts w:ascii="Arial Unicode MS"/>
          <w:color w:val="4D4D4F"/>
          <w:w w:val="90"/>
        </w:rPr>
        <w:t>wage-equation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regression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model,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past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market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slack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appears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key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factor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5"/>
        </w:rPr>
        <w:t>weighing on wage growth since 2011, with the peak impact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market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slack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wage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being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felt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after</w:t>
      </w:r>
    </w:p>
    <w:p>
      <w:pPr>
        <w:spacing w:line="240" w:lineRule="auto" w:before="6"/>
        <w:rPr>
          <w:rFonts w:ascii="Arial Unicode MS"/>
          <w:sz w:val="16"/>
        </w:rPr>
      </w:pPr>
      <w:r>
        <w:rPr/>
        <w:br w:type="column"/>
      </w:r>
      <w:r>
        <w:rPr>
          <w:rFonts w:ascii="Arial Unicode MS"/>
          <w:sz w:val="16"/>
        </w:rPr>
      </w:r>
    </w:p>
    <w:p>
      <w:pPr>
        <w:spacing w:before="1"/>
        <w:ind w:left="215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</w:p>
    <w:p>
      <w:pPr>
        <w:tabs>
          <w:tab w:pos="3605" w:val="left" w:leader="none"/>
        </w:tabs>
        <w:spacing w:before="19"/>
        <w:ind w:left="215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4"/>
        <w:rPr>
          <w:sz w:val="17"/>
        </w:rPr>
      </w:pPr>
    </w:p>
    <w:p>
      <w:pPr>
        <w:spacing w:line="254" w:lineRule="auto" w:before="0"/>
        <w:ind w:left="199" w:right="0" w:hanging="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4"/>
          <w:sz w:val="18"/>
        </w:rPr>
        <w:t> </w:t>
      </w:r>
      <w:r>
        <w:rPr>
          <w:b/>
          <w:color w:val="006974"/>
          <w:spacing w:val="-2"/>
          <w:sz w:val="18"/>
        </w:rPr>
        <w:t>3-B:</w:t>
      </w:r>
      <w:r>
        <w:rPr>
          <w:b/>
          <w:color w:val="006974"/>
          <w:spacing w:val="-9"/>
          <w:sz w:val="18"/>
        </w:rPr>
        <w:t> </w:t>
      </w:r>
      <w:r>
        <w:rPr>
          <w:b/>
          <w:spacing w:val="-2"/>
          <w:sz w:val="18"/>
        </w:rPr>
        <w:t>Unit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labour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costs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decrease</w:t>
      </w:r>
      <w:r>
        <w:rPr>
          <w:b/>
          <w:spacing w:val="-8"/>
          <w:sz w:val="18"/>
        </w:rPr>
        <w:t> </w:t>
      </w:r>
      <w:r>
        <w:rPr>
          <w:b/>
          <w:spacing w:val="-1"/>
          <w:sz w:val="18"/>
        </w:rPr>
        <w:t>when</w:t>
      </w:r>
      <w:r>
        <w:rPr>
          <w:b/>
          <w:spacing w:val="-8"/>
          <w:sz w:val="18"/>
        </w:rPr>
        <w:t> </w:t>
      </w:r>
      <w:r>
        <w:rPr>
          <w:b/>
          <w:spacing w:val="-1"/>
          <w:sz w:val="18"/>
        </w:rPr>
        <w:t>compensation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grows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less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quickly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than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productivity</w:t>
      </w:r>
    </w:p>
    <w:p>
      <w:pPr>
        <w:spacing w:before="39"/>
        <w:ind w:left="199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874" w:val="left" w:leader="none"/>
        </w:tabs>
        <w:spacing w:before="100"/>
        <w:ind w:left="216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4936" w:val="left" w:leader="none"/>
        </w:tabs>
        <w:spacing w:before="52"/>
        <w:ind w:left="216" w:right="0" w:firstLine="0"/>
        <w:jc w:val="left"/>
        <w:rPr>
          <w:sz w:val="14"/>
        </w:rPr>
      </w:pPr>
      <w:r>
        <w:rPr>
          <w:sz w:val="14"/>
        </w:rPr>
        <w:t>5</w:t>
        <w:tab/>
        <w:t>3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4936" w:val="left" w:leader="none"/>
        </w:tabs>
        <w:spacing w:before="1"/>
        <w:ind w:left="216" w:right="0" w:firstLine="0"/>
        <w:jc w:val="left"/>
        <w:rPr>
          <w:sz w:val="14"/>
        </w:rPr>
      </w:pPr>
      <w:r>
        <w:rPr>
          <w:sz w:val="14"/>
        </w:rPr>
        <w:t>4</w:t>
        <w:tab/>
        <w:t>2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4936" w:val="left" w:leader="none"/>
        </w:tabs>
        <w:spacing w:before="0"/>
        <w:ind w:left="216" w:right="0" w:firstLine="0"/>
        <w:jc w:val="left"/>
        <w:rPr>
          <w:sz w:val="14"/>
        </w:rPr>
      </w:pPr>
      <w:r>
        <w:rPr>
          <w:sz w:val="14"/>
        </w:rPr>
        <w:t>3</w:t>
        <w:tab/>
        <w:t>1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4936" w:val="left" w:leader="none"/>
        </w:tabs>
        <w:spacing w:before="0"/>
        <w:ind w:left="216" w:right="0" w:firstLine="0"/>
        <w:jc w:val="left"/>
        <w:rPr>
          <w:sz w:val="14"/>
        </w:rPr>
      </w:pPr>
      <w:r>
        <w:rPr>
          <w:sz w:val="14"/>
        </w:rPr>
        <w:t>2</w:t>
        <w:tab/>
        <w:t>0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4881" w:val="left" w:leader="none"/>
        </w:tabs>
        <w:spacing w:before="0"/>
        <w:ind w:left="216" w:right="0" w:firstLine="0"/>
        <w:jc w:val="left"/>
        <w:rPr>
          <w:sz w:val="14"/>
        </w:rPr>
      </w:pPr>
      <w:r>
        <w:rPr>
          <w:w w:val="105"/>
          <w:sz w:val="14"/>
        </w:rPr>
        <w:t>1</w:t>
        <w:tab/>
        <w:t>-1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4665" w:val="left" w:leader="none"/>
        </w:tabs>
        <w:spacing w:line="154" w:lineRule="exact" w:before="0"/>
        <w:ind w:left="0" w:right="498" w:firstLine="0"/>
        <w:jc w:val="right"/>
        <w:rPr>
          <w:sz w:val="14"/>
        </w:rPr>
      </w:pPr>
      <w:r>
        <w:rPr>
          <w:w w:val="105"/>
          <w:sz w:val="14"/>
        </w:rPr>
        <w:t>0</w:t>
        <w:tab/>
        <w:t>-2</w:t>
      </w:r>
    </w:p>
    <w:p>
      <w:pPr>
        <w:tabs>
          <w:tab w:pos="514" w:val="left" w:leader="none"/>
          <w:tab w:pos="1029" w:val="left" w:leader="none"/>
          <w:tab w:pos="1544" w:val="left" w:leader="none"/>
          <w:tab w:pos="2059" w:val="left" w:leader="none"/>
          <w:tab w:pos="2574" w:val="left" w:leader="none"/>
          <w:tab w:pos="3089" w:val="left" w:leader="none"/>
          <w:tab w:pos="3604" w:val="left" w:leader="none"/>
        </w:tabs>
        <w:spacing w:line="154" w:lineRule="exact" w:before="0"/>
        <w:ind w:left="0" w:right="581" w:firstLine="0"/>
        <w:jc w:val="righ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</w:t>
      </w:r>
      <w:r>
        <w:rPr>
          <w:spacing w:val="32"/>
          <w:sz w:val="14"/>
        </w:rPr>
        <w:t> </w:t>
      </w:r>
      <w:r>
        <w:rPr>
          <w:sz w:val="14"/>
        </w:rPr>
        <w:t>2017</w:t>
      </w:r>
    </w:p>
    <w:p>
      <w:pPr>
        <w:spacing w:line="268" w:lineRule="auto" w:before="113"/>
        <w:ind w:left="468" w:right="1923" w:firstLine="0"/>
        <w:jc w:val="left"/>
        <w:rPr>
          <w:sz w:val="14"/>
        </w:rPr>
      </w:pPr>
      <w:r>
        <w:rPr>
          <w:color w:val="4D4D4F"/>
          <w:sz w:val="14"/>
        </w:rPr>
        <w:t>Compensation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hour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worked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45" w:space="40"/>
            <w:col w:w="5515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5584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</w:p>
    <w:p>
      <w:pPr>
        <w:tabs>
          <w:tab w:pos="8974" w:val="left" w:leader="none"/>
        </w:tabs>
        <w:spacing w:before="19"/>
        <w:ind w:left="5584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ListParagraph"/>
        <w:numPr>
          <w:ilvl w:val="0"/>
          <w:numId w:val="12"/>
        </w:numPr>
        <w:tabs>
          <w:tab w:pos="560" w:val="left" w:leader="none"/>
        </w:tabs>
        <w:spacing w:line="230" w:lineRule="auto" w:before="98" w:after="0"/>
        <w:ind w:left="557" w:right="38" w:hanging="212"/>
        <w:jc w:val="left"/>
        <w:rPr>
          <w:rFonts w:ascii="Arial Unicode MS" w:hAnsi="Arial Unicode MS"/>
          <w:sz w:val="14"/>
        </w:rPr>
      </w:pPr>
      <w:r>
        <w:rPr/>
        <w:pict>
          <v:group style="position:absolute;margin-left:45pt;margin-top:81pt;width:522pt;height:630pt;mso-position-horizontal-relative:page;mso-position-vertical-relative:page;z-index:-17442304" id="docshapegroup217" coordorigin="900,1620" coordsize="10440,12600">
            <v:rect style="position:absolute;left:900;top:1940;width:10440;height:12280" id="docshape218" filled="true" fillcolor="#f1f1f2" stroked="false">
              <v:fill type="solid"/>
            </v:rect>
            <v:rect style="position:absolute;left:900;top:1620;width:10440;height:320" id="docshape219" filled="true" fillcolor="#dbe8ea" stroked="false">
              <v:fill type="solid"/>
            </v:rect>
            <v:rect style="position:absolute;left:900;top:1940;width:10440;height:20" id="docshape220" filled="true" fillcolor="#247f8c" stroked="false">
              <v:fill type="solid"/>
            </v:rect>
            <v:rect style="position:absolute;left:900;top:14200;width:10440;height:20" id="docshape221" filled="true" fillcolor="#006976" stroked="false">
              <v:fill type="solid"/>
            </v:rect>
            <v:line style="position:absolute" from="980,13008" to="6000,13008" stroked="true" strokeweight=".75pt" strokecolor="#006976">
              <v:stroke dashstyle="solid"/>
            </v:line>
            <v:rect style="position:absolute;left:6470;top:3738;width:4447;height:2760" id="docshape222" filled="true" fillcolor="#ffffff" stroked="false">
              <v:fill type="solid"/>
            </v:rect>
            <v:line style="position:absolute" from="6471,5394" to="10918,5394" stroked="true" strokeweight=".75pt" strokecolor="#000000">
              <v:stroke dashstyle="solid"/>
            </v:line>
            <v:line style="position:absolute" from="10918,6498" to="10918,3738" stroked="true" strokeweight=".75pt" strokecolor="#000000">
              <v:stroke dashstyle="solid"/>
            </v:line>
            <v:shape style="position:absolute;left:10841;top:3738;width:77;height:2760" id="docshape223" coordorigin="10841,3738" coordsize="77,2760" path="m10841,6498l10918,6498m10841,5948l10918,5948m10841,5394l10918,5394m10841,4844l10918,4844m10841,4290l10918,4290m10841,3738l10918,3738e" filled="false" stroked="true" strokeweight=".75pt" strokecolor="#000000">
              <v:path arrowok="t"/>
              <v:stroke dashstyle="solid"/>
            </v:shape>
            <v:shape style="position:absolute;left:6470;top:3738;width:4447;height:2760" id="docshape224" coordorigin="6471,3738" coordsize="4447,2760" path="m6471,6498l6471,3738m6471,6498l6548,6498m6471,5948l6548,5948m6471,5394l6548,5394m6471,4844l6548,4844m6471,4290l6548,4290m6471,3738l6548,3738m6471,6498l10918,6498e" filled="false" stroked="true" strokeweight=".75pt" strokecolor="#000000">
              <v:path arrowok="t"/>
              <v:stroke dashstyle="solid"/>
            </v:shape>
            <v:line style="position:absolute" from="10679,6418" to="10679,6498" stroked="true" strokeweight=".75pt" strokecolor="#000000">
              <v:stroke dashstyle="solid"/>
            </v:line>
            <v:line style="position:absolute" from="10167,6418" to="10167,6498" stroked="true" strokeweight=".75pt" strokecolor="#000000">
              <v:stroke dashstyle="solid"/>
            </v:line>
            <v:line style="position:absolute" from="9654,6418" to="9654,6498" stroked="true" strokeweight=".75pt" strokecolor="#000000">
              <v:stroke dashstyle="solid"/>
            </v:line>
            <v:line style="position:absolute" from="9142,6418" to="9142,6498" stroked="true" strokeweight=".75pt" strokecolor="#000000">
              <v:stroke dashstyle="solid"/>
            </v:line>
            <v:line style="position:absolute" from="8631,6418" to="8631,6498" stroked="true" strokeweight=".75pt" strokecolor="#000000">
              <v:stroke dashstyle="solid"/>
            </v:line>
            <v:line style="position:absolute" from="8118,6418" to="8118,6498" stroked="true" strokeweight=".75pt" strokecolor="#000000">
              <v:stroke dashstyle="solid"/>
            </v:line>
            <v:line style="position:absolute" from="7607,6418" to="7607,6498" stroked="true" strokeweight=".75pt" strokecolor="#000000">
              <v:stroke dashstyle="solid"/>
            </v:line>
            <v:line style="position:absolute" from="7093,6418" to="7093,6498" stroked="true" strokeweight=".75pt" strokecolor="#000000">
              <v:stroke dashstyle="solid"/>
            </v:line>
            <v:line style="position:absolute" from="6582,6418" to="6582,6498" stroked="true" strokeweight=".75pt" strokecolor="#000000">
              <v:stroke dashstyle="solid"/>
            </v:line>
            <v:shape style="position:absolute;left:6582;top:4116;width:4225;height:2022" id="docshape225" coordorigin="6582,4116" coordsize="4225,2022" path="m6582,4690l6709,4633,6839,4884,6966,5283,7093,5588,7223,5816,7350,5505,7477,5457,7607,5052,7734,4869,7863,5311,7990,4855,8118,4938,8247,4904,8374,4116,8502,4684,8631,4955,8758,5003,8886,5403,9015,5354,9142,5423,9270,5640,9399,5463,9526,5591,9654,5471,9783,5560,9910,5990,10039,5751,10167,5839,10294,5488,10423,5608,10551,5759,10678,5845,10807,6137e" filled="false" stroked="true" strokeweight="1.25pt" strokecolor="#00aeef">
              <v:path arrowok="t"/>
              <v:stroke dashstyle="solid"/>
            </v:shape>
            <v:shape style="position:absolute;left:6582;top:4340;width:4225;height:1206" id="docshape226" coordorigin="6582,4341" coordsize="4225,1206" path="m6582,4698l6709,4684,6839,4698,6966,5049,7093,5485,7223,5523,7350,5351,7477,5209,7607,4764,7734,4761,7863,4989,7990,5009,8118,5046,8247,4895,8374,4453,8502,4341,8631,4561,8758,4901,8886,5160,9015,5326,9142,5229,9270,5183,9399,5029,9526,5072,9654,4898,9783,4752,9910,5038,10039,4798,10167,5115,10294,5089,10423,5177,10551,5283,10678,5289,10807,5546e" filled="false" stroked="true" strokeweight="1.25pt" strokecolor="#c5281c">
              <v:path arrowok="t"/>
              <v:stroke dashstyle="solid"/>
            </v:shape>
            <v:line style="position:absolute" from="6254,12096" to="6464,12096" stroked="true" strokeweight="1pt" strokecolor="#c5281c">
              <v:stroke dashstyle="solid"/>
            </v:line>
            <v:line style="position:absolute" from="6254,12276" to="6464,12276" stroked="true" strokeweight="1pt" strokecolor="#00aeef">
              <v:stroke dashstyle="solid"/>
            </v:line>
            <v:rect style="position:absolute;left:6426;top:8926;width:4471;height:2760" id="docshape227" filled="true" fillcolor="#ffffff" stroked="false">
              <v:fill type="solid"/>
            </v:rect>
            <v:line style="position:absolute" from="10897,11686" to="10897,8926" stroked="true" strokeweight=".75pt" strokecolor="#000000">
              <v:stroke dashstyle="solid"/>
            </v:line>
            <v:shape style="position:absolute;left:10820;top:8926;width:78;height:2760" id="docshape228" coordorigin="10820,8926" coordsize="78,2760" path="m10820,11686l10897,11686m10820,11135l10897,11135m10820,10582l10897,10582m10820,10032l10897,10032m10820,9479l10897,9479m10820,8926l10897,8926e" filled="false" stroked="true" strokeweight=".75pt" strokecolor="#000000">
              <v:path arrowok="t"/>
              <v:stroke dashstyle="solid"/>
            </v:shape>
            <v:shape style="position:absolute;left:6426;top:8926;width:4471;height:2760" id="docshape229" coordorigin="6426,8926" coordsize="4471,2760" path="m6426,11686l6426,8926m6426,11686l6503,11686m6426,11135l6503,11135m6426,10582l6503,10582m6426,10032l6503,10032m6426,9479l6503,9479m6426,8926l6503,8926m6426,11686l10897,11686e" filled="false" stroked="true" strokeweight=".75pt" strokecolor="#000000">
              <v:path arrowok="t"/>
              <v:stroke dashstyle="solid"/>
            </v:shape>
            <v:line style="position:absolute" from="10657,11606" to="10657,11686" stroked="true" strokeweight=".75pt" strokecolor="#000000">
              <v:stroke dashstyle="solid"/>
            </v:line>
            <v:line style="position:absolute" from="10142,11606" to="10142,11686" stroked="true" strokeweight=".75pt" strokecolor="#000000">
              <v:stroke dashstyle="solid"/>
            </v:line>
            <v:line style="position:absolute" from="9627,11606" to="9627,11686" stroked="true" strokeweight=".75pt" strokecolor="#000000">
              <v:stroke dashstyle="solid"/>
            </v:line>
            <v:line style="position:absolute" from="9111,11606" to="9111,11686" stroked="true" strokeweight=".75pt" strokecolor="#000000">
              <v:stroke dashstyle="solid"/>
            </v:line>
            <v:line style="position:absolute" from="8597,11606" to="8597,11686" stroked="true" strokeweight=".75pt" strokecolor="#000000">
              <v:stroke dashstyle="solid"/>
            </v:line>
            <v:line style="position:absolute" from="8083,11606" to="8083,11686" stroked="true" strokeweight=".75pt" strokecolor="#000000">
              <v:stroke dashstyle="solid"/>
            </v:line>
            <v:line style="position:absolute" from="7569,11606" to="7569,11686" stroked="true" strokeweight=".75pt" strokecolor="#000000">
              <v:stroke dashstyle="solid"/>
            </v:line>
            <v:line style="position:absolute" from="7052,11606" to="7052,11686" stroked="true" strokeweight=".75pt" strokecolor="#000000">
              <v:stroke dashstyle="solid"/>
            </v:line>
            <v:line style="position:absolute" from="6538,11606" to="6538,11686" stroked="true" strokeweight=".75pt" strokecolor="#000000">
              <v:stroke dashstyle="solid"/>
            </v:line>
            <v:shape style="position:absolute;left:6538;top:9048;width:4248;height:2071" id="docshape230" coordorigin="6538,9048" coordsize="4248,2071" path="m6538,10035l6666,10112,6796,10548,6924,10083,7052,9901,7182,10288,7310,9744,7438,9923,7569,9590,7697,9487,7825,9821,7955,9564,8083,10203,8211,10494,8341,10753,8469,11118,8597,10596,8727,9901,8855,9558,8983,9154,9111,9604,9241,9048,9369,9287,9497,9516,9627,9661,9756,10998,9884,11015,10014,11098,10142,10728,10270,10388,10400,9929,10528,9838,10656,9404,10785,9310e" filled="false" stroked="true" strokeweight="1.25pt" strokecolor="#00aeef">
              <v:path arrowok="t"/>
              <v:stroke dashstyle="solid"/>
            </v:shape>
            <v:shape style="position:absolute;left:6538;top:9298;width:4248;height:2354" id="docshape231" coordorigin="6538,9299" coordsize="4248,2354" path="m6538,9732l6666,9784,6796,10257,6924,10491,7052,11190,7182,11652,7310,10759,7438,10653,7569,9413,7697,9299,7825,10106,7955,9886,8083,10605,8211,10599,8341,9983,8469,10137,8597,10032,8727,10009,8855,10183,8983,10117,9111,10374,9241,9718,9369,9644,9497,9958,9627,9755,9756,10830,9884,11412,10014,11021,10142,11275,10270,10876,10400,10593,10528,10719,10656,10297,10785,10725e" filled="false" stroked="true" strokeweight="1.25pt" strokecolor="#c5281c">
              <v:path arrowok="t"/>
              <v:stroke dashstyle="solid"/>
            </v:shape>
            <w10:wrap type="none"/>
          </v:group>
        </w:pict>
      </w:r>
      <w:hyperlink r:id="rId31">
        <w:r>
          <w:rPr>
            <w:rFonts w:ascii="Arial Unicode MS" w:hAnsi="Arial Unicode MS"/>
            <w:color w:val="4D4D4F"/>
            <w:spacing w:val="1"/>
            <w:w w:val="76"/>
            <w:sz w:val="14"/>
          </w:rPr>
          <w:t>S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-2"/>
            <w:w w:val="97"/>
            <w:sz w:val="14"/>
          </w:rPr>
          <w:t>D</w:t>
        </w:r>
        <w:r>
          <w:rPr>
            <w:rFonts w:ascii="Arial Unicode MS" w:hAnsi="Arial Unicode MS"/>
            <w:color w:val="4D4D4F"/>
            <w:spacing w:val="-1"/>
            <w:w w:val="39"/>
            <w:sz w:val="14"/>
          </w:rPr>
          <w:t> </w:t>
        </w:r>
        <w:r>
          <w:rPr>
            <w:rFonts w:ascii="Arial Unicode MS" w:hAnsi="Arial Unicode MS"/>
            <w:color w:val="4D4D4F"/>
            <w:w w:val="39"/>
            <w:sz w:val="14"/>
          </w:rPr>
          <w:t>.</w:t>
        </w:r>
        <w:r>
          <w:rPr>
            <w:rFonts w:ascii="Arial Unicode MS" w:hAnsi="Arial Unicode MS"/>
            <w:color w:val="4D4D4F"/>
            <w:spacing w:val="-10"/>
            <w:sz w:val="14"/>
          </w:rPr>
          <w:t> </w:t>
        </w:r>
        <w:r>
          <w:rPr>
            <w:rFonts w:ascii="Arial Unicode MS" w:hAnsi="Arial Unicode MS"/>
            <w:color w:val="4D4D4F"/>
            <w:spacing w:val="2"/>
            <w:w w:val="82"/>
            <w:sz w:val="14"/>
          </w:rPr>
          <w:t>B</w:t>
        </w:r>
        <w:r>
          <w:rPr>
            <w:rFonts w:ascii="Arial Unicode MS" w:hAnsi="Arial Unicode MS"/>
            <w:color w:val="4D4D4F"/>
            <w:spacing w:val="-1"/>
            <w:w w:val="103"/>
            <w:sz w:val="14"/>
          </w:rPr>
          <w:t>r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w w:val="94"/>
            <w:sz w:val="14"/>
          </w:rPr>
          <w:t>u</w:t>
        </w:r>
        <w:r>
          <w:rPr>
            <w:rFonts w:ascii="Arial Unicode MS" w:hAnsi="Arial Unicode MS"/>
            <w:color w:val="4D4D4F"/>
            <w:spacing w:val="-1"/>
            <w:w w:val="105"/>
            <w:sz w:val="14"/>
          </w:rPr>
          <w:t>il</w:t>
        </w:r>
        <w:r>
          <w:rPr>
            <w:rFonts w:ascii="Arial Unicode MS" w:hAnsi="Arial Unicode MS"/>
            <w:color w:val="4D4D4F"/>
            <w:w w:val="105"/>
            <w:sz w:val="14"/>
          </w:rPr>
          <w:t>l</w:t>
        </w:r>
        <w:r>
          <w:rPr>
            <w:rFonts w:ascii="Arial Unicode MS" w:hAnsi="Arial Unicode MS"/>
            <w:color w:val="4D4D4F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2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spacing w:val="-2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spacing w:val="2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5"/>
            <w:w w:val="90"/>
            <w:sz w:val="14"/>
          </w:rPr>
          <w:t>K</w:t>
        </w:r>
        <w:r>
          <w:rPr>
            <w:rFonts w:ascii="Arial Unicode MS" w:hAnsi="Arial Unicode MS"/>
            <w:color w:val="4D4D4F"/>
            <w:w w:val="39"/>
            <w:sz w:val="14"/>
          </w:rPr>
          <w:t> .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1"/>
            <w:w w:val="89"/>
            <w:sz w:val="14"/>
          </w:rPr>
          <w:t>G</w:t>
        </w:r>
        <w:r>
          <w:rPr>
            <w:rFonts w:ascii="Arial Unicode MS" w:hAnsi="Arial Unicode MS"/>
            <w:color w:val="4D4D4F"/>
            <w:w w:val="103"/>
            <w:sz w:val="14"/>
          </w:rPr>
          <w:t>r</w:t>
        </w:r>
        <w:r>
          <w:rPr>
            <w:rFonts w:ascii="Arial Unicode MS" w:hAnsi="Arial Unicode MS"/>
            <w:color w:val="4D4D4F"/>
            <w:w w:val="105"/>
            <w:sz w:val="14"/>
          </w:rPr>
          <w:t>i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b</w:t>
        </w:r>
        <w:r>
          <w:rPr>
            <w:rFonts w:ascii="Arial Unicode MS" w:hAnsi="Arial Unicode MS"/>
            <w:color w:val="4D4D4F"/>
            <w:w w:val="94"/>
            <w:sz w:val="14"/>
          </w:rPr>
          <w:t>b</w:t>
        </w:r>
        <w:r>
          <w:rPr>
            <w:rFonts w:ascii="Arial Unicode MS" w:hAnsi="Arial Unicode MS"/>
            <w:color w:val="4D4D4F"/>
            <w:w w:val="105"/>
            <w:sz w:val="14"/>
          </w:rPr>
          <w:t>i</w:t>
        </w:r>
        <w:r>
          <w:rPr>
            <w:rFonts w:ascii="Arial Unicode MS" w:hAnsi="Arial Unicode MS"/>
            <w:color w:val="4D4D4F"/>
            <w:spacing w:val="2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2"/>
            <w:w w:val="72"/>
            <w:sz w:val="14"/>
          </w:rPr>
          <w:t>J</w:t>
        </w:r>
        <w:r>
          <w:rPr>
            <w:rFonts w:ascii="Arial Unicode MS" w:hAnsi="Arial Unicode MS"/>
            <w:color w:val="4D4D4F"/>
            <w:w w:val="39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39"/>
            <w:sz w:val="14"/>
          </w:rPr>
          <w:t>.</w:t>
        </w:r>
        <w:r>
          <w:rPr>
            <w:rFonts w:ascii="Arial Unicode MS" w:hAnsi="Arial Unicode MS"/>
            <w:color w:val="4D4D4F"/>
            <w:spacing w:val="2"/>
            <w:w w:val="109"/>
            <w:sz w:val="14"/>
          </w:rPr>
          <w:t>-</w:t>
        </w:r>
        <w:r>
          <w:rPr>
            <w:rFonts w:ascii="Arial Unicode MS" w:hAnsi="Arial Unicode MS"/>
            <w:color w:val="4D4D4F"/>
            <w:spacing w:val="-2"/>
            <w:w w:val="97"/>
            <w:sz w:val="14"/>
          </w:rPr>
          <w:t>D</w:t>
        </w:r>
        <w:r>
          <w:rPr>
            <w:rFonts w:ascii="Arial Unicode MS" w:hAnsi="Arial Unicode MS"/>
            <w:color w:val="4D4D4F"/>
            <w:spacing w:val="-1"/>
            <w:w w:val="39"/>
            <w:sz w:val="14"/>
          </w:rPr>
          <w:t> </w:t>
        </w:r>
        <w:r>
          <w:rPr>
            <w:rFonts w:ascii="Arial Unicode MS" w:hAnsi="Arial Unicode MS"/>
            <w:color w:val="4D4D4F"/>
            <w:w w:val="39"/>
            <w:sz w:val="14"/>
          </w:rPr>
          <w:t>.</w:t>
        </w:r>
        <w:r>
          <w:rPr>
            <w:rFonts w:ascii="Arial Unicode MS" w:hAnsi="Arial Unicode MS"/>
            <w:color w:val="4D4D4F"/>
            <w:spacing w:val="-10"/>
            <w:sz w:val="14"/>
          </w:rPr>
          <w:t> </w:t>
        </w:r>
        <w:r>
          <w:rPr>
            <w:rFonts w:ascii="Arial Unicode MS" w:hAnsi="Arial Unicode MS"/>
            <w:color w:val="4D4D4F"/>
            <w:spacing w:val="1"/>
            <w:w w:val="89"/>
            <w:sz w:val="14"/>
          </w:rPr>
          <w:t>G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u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é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2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spacing w:val="-2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spacing w:val="2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2"/>
            <w:w w:val="72"/>
            <w:sz w:val="14"/>
          </w:rPr>
          <w:t>J</w:t>
        </w:r>
        <w:r>
          <w:rPr>
            <w:rFonts w:ascii="Arial Unicode MS" w:hAnsi="Arial Unicode MS"/>
            <w:color w:val="4D4D4F"/>
            <w:w w:val="39"/>
            <w:sz w:val="14"/>
          </w:rPr>
          <w:t> .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0"/>
            <w:sz w:val="14"/>
          </w:rPr>
          <w:t>K</w:t>
        </w:r>
        <w:r>
          <w:rPr>
            <w:rFonts w:ascii="Arial Unicode MS" w:hAnsi="Arial Unicode MS"/>
            <w:color w:val="4D4D4F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-2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w w:val="93"/>
            <w:sz w:val="14"/>
          </w:rPr>
          <w:t>c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h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1"/>
            <w:w w:val="87"/>
            <w:sz w:val="14"/>
          </w:rPr>
          <w:t>s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spacing w:val="2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O</w:t>
        </w:r>
        <w:r>
          <w:rPr>
            <w:rFonts w:ascii="Arial Unicode MS" w:hAnsi="Arial Unicode MS"/>
            <w:color w:val="4D4D4F"/>
            <w:w w:val="39"/>
            <w:sz w:val="14"/>
          </w:rPr>
          <w:t> .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0"/>
            <w:sz w:val="14"/>
          </w:rPr>
          <w:t>K</w:t>
        </w:r>
        <w:r>
          <w:rPr>
            <w:rFonts w:ascii="Arial Unicode MS" w:hAnsi="Arial Unicode MS"/>
            <w:color w:val="4D4D4F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spacing w:val="1"/>
            <w:w w:val="87"/>
            <w:sz w:val="14"/>
          </w:rPr>
          <w:t>s</w:t>
        </w:r>
        <w:r>
          <w:rPr>
            <w:rFonts w:ascii="Arial Unicode MS" w:hAnsi="Arial Unicode MS"/>
            <w:color w:val="4D4D4F"/>
            <w:spacing w:val="2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w w:val="96"/>
            <w:sz w:val="14"/>
          </w:rPr>
          <w:t>y</w:t>
        </w:r>
        <w:r>
          <w:rPr>
            <w:rFonts w:ascii="Arial Unicode MS" w:hAnsi="Arial Unicode MS"/>
            <w:color w:val="4D4D4F"/>
            <w:w w:val="87"/>
            <w:sz w:val="14"/>
          </w:rPr>
          <w:t>s</w:t>
        </w:r>
        <w:r>
          <w:rPr>
            <w:rFonts w:ascii="Arial Unicode MS" w:hAnsi="Arial Unicode MS"/>
            <w:color w:val="4D4D4F"/>
            <w:spacing w:val="-1"/>
            <w:w w:val="94"/>
            <w:sz w:val="14"/>
          </w:rPr>
          <w:t>h</w:t>
        </w:r>
        <w:r>
          <w:rPr>
            <w:rFonts w:ascii="Arial Unicode MS" w:hAnsi="Arial Unicode MS"/>
            <w:color w:val="4D4D4F"/>
            <w:w w:val="96"/>
            <w:sz w:val="14"/>
          </w:rPr>
          <w:t>y</w:t>
        </w:r>
        <w:r>
          <w:rPr>
            <w:rFonts w:ascii="Arial Unicode MS" w:hAnsi="Arial Unicode MS"/>
            <w:color w:val="4D4D4F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spacing w:val="2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w w:val="78"/>
            <w:sz w:val="14"/>
          </w:rPr>
          <w:t>, </w:t>
        </w:r>
        <w:r>
          <w:rPr>
            <w:rFonts w:ascii="Arial Unicode MS" w:hAnsi="Arial Unicode MS"/>
            <w:color w:val="4D4D4F"/>
            <w:w w:val="78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J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Lachaine and C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Scarﬀe, “</w:t>
        </w:r>
        <w:r>
          <w:rPr>
            <w:rFonts w:ascii="Arial Unicode MS" w:hAnsi="Arial Unicode MS"/>
            <w:color w:val="006976"/>
            <w:w w:val="90"/>
            <w:sz w:val="14"/>
          </w:rPr>
          <w:t>A Canada–US Comparison of Labour Market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Conditions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,”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Bank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of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Canada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Staﬀ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Analytical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Note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No</w:t>
        </w:r>
        <w:r>
          <w:rPr>
            <w:rFonts w:ascii="Arial Unicode MS" w:hAnsi="Arial Unicode MS"/>
            <w:color w:val="4D4D4F"/>
            <w:spacing w:val="-22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2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2017-4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(April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2017)</w:t>
        </w:r>
        <w:r>
          <w:rPr>
            <w:rFonts w:ascii="Arial Unicode MS" w:hAnsi="Arial Unicode MS"/>
            <w:color w:val="4D4D4F"/>
            <w:spacing w:val="-22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0"/>
          <w:numId w:val="12"/>
        </w:numPr>
        <w:tabs>
          <w:tab w:pos="560" w:val="left" w:leader="none"/>
        </w:tabs>
        <w:spacing w:line="240" w:lineRule="auto" w:before="54" w:after="0"/>
        <w:ind w:left="559" w:right="0" w:hanging="217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impact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globalization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on</w:t>
      </w:r>
      <w:r>
        <w:rPr>
          <w:rFonts w:ascii="Arial Unicode MS"/>
          <w:color w:val="4D4D4F"/>
          <w:spacing w:val="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inflation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is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discussed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in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Box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1</w:t>
      </w:r>
      <w:r>
        <w:rPr>
          <w:rFonts w:ascii="Arial Unicode MS"/>
          <w:color w:val="4D4D4F"/>
          <w:spacing w:val="-9"/>
          <w:w w:val="8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spacing w:line="240" w:lineRule="auto" w:before="11"/>
        <w:rPr>
          <w:rFonts w:ascii="Arial Unicode MS"/>
          <w:sz w:val="32"/>
        </w:rPr>
      </w:pPr>
      <w:r>
        <w:rPr/>
        <w:br w:type="column"/>
      </w:r>
      <w:r>
        <w:rPr>
          <w:rFonts w:ascii="Arial Unicode MS"/>
          <w:sz w:val="32"/>
        </w:rPr>
      </w:r>
    </w:p>
    <w:p>
      <w:pPr>
        <w:spacing w:before="0"/>
        <w:ind w:left="343" w:right="0" w:firstLine="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949" w:space="4180"/>
            <w:col w:w="1771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17"/>
        </w:rPr>
      </w:pPr>
    </w:p>
    <w:p>
      <w:pPr>
        <w:spacing w:after="0"/>
        <w:rPr>
          <w:rFonts w:ascii="Arial Unicode MS"/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18"/>
        <w:ind w:left="326" w:right="228" w:firstLine="2"/>
        <w:rPr>
          <w:rFonts w:ascii="Arial Unicode MS"/>
        </w:rPr>
      </w:pPr>
      <w:r>
        <w:rPr/>
        <w:pict>
          <v:group style="position:absolute;margin-left:45pt;margin-top:-20.480249pt;width:522pt;height:272pt;mso-position-horizontal-relative:page;mso-position-vertical-relative:paragraph;z-index:-17441280" id="docshapegroup232" coordorigin="900,-410" coordsize="10440,5440">
            <v:rect style="position:absolute;left:900;top:-90;width:10440;height:5120" id="docshape233" filled="true" fillcolor="#f1f1f2" stroked="false">
              <v:fill type="solid"/>
            </v:rect>
            <v:rect style="position:absolute;left:900;top:-410;width:10440;height:320" id="docshape234" filled="true" fillcolor="#dbe8ea" stroked="false">
              <v:fill type="solid"/>
            </v:rect>
            <v:rect style="position:absolute;left:900;top:-90;width:10440;height:20" id="docshape235" filled="true" fillcolor="#247f8c" stroked="false">
              <v:fill type="solid"/>
            </v:rect>
            <v:rect style="position:absolute;left:900;top:5010;width:10440;height:20" id="docshape236" filled="true" fillcolor="#006976" stroked="false">
              <v:fill type="solid"/>
            </v:rect>
            <v:shape style="position:absolute;left:900;top:-410;width:10440;height:320" type="#_x0000_t202" id="docshape237" filled="true" fillcolor="#dbe8ea" stroked="false">
              <v:textbox inset="0,0,0,0">
                <w:txbxContent>
                  <w:p>
                    <w:pPr>
                      <w:spacing w:before="26"/>
                      <w:ind w:left="85" w:right="0" w:firstLine="0"/>
                      <w:jc w:val="left"/>
                      <w:rPr>
                        <w:rFonts w:ascii="Arial Unicode MS"/>
                        <w:color w:val="000000"/>
                        <w:sz w:val="20"/>
                      </w:rPr>
                    </w:pP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Box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3 (</w:t>
                    </w:r>
                    <w:r>
                      <w:rPr>
                        <w:i/>
                        <w:color w:val="000000"/>
                        <w:w w:val="90"/>
                        <w:sz w:val="20"/>
                      </w:rPr>
                      <w:t>continued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v:line style="position:absolute" from="980,2977" to="6000,2977" stroked="true" strokeweight=".75pt" strokecolor="#006976">
              <v:stroke dashstyle="solid"/>
            </v:line>
            <w10:wrap type="none"/>
          </v:group>
        </w:pict>
      </w:r>
      <w:bookmarkStart w:name="_bookmark11" w:id="27"/>
      <w:bookmarkEnd w:id="27"/>
      <w:r>
        <w:rPr/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on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3"/>
          <w:w w:val="96"/>
        </w:rPr>
        <w:t>y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-10"/>
          <w:w w:val="103"/>
        </w:rPr>
        <w:t>r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/>
          <w:color w:val="4D4D4F"/>
          <w:spacing w:val="2"/>
          <w:w w:val="94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107"/>
        </w:rPr>
        <w:t>f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3"/>
        </w:rPr>
        <w:t>k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-4"/>
          <w:w w:val="93"/>
        </w:rPr>
        <w:t>c</w:t>
      </w:r>
      <w:r>
        <w:rPr>
          <w:rFonts w:ascii="Arial Unicode MS"/>
          <w:color w:val="4D4D4F"/>
          <w:w w:val="109"/>
        </w:rPr>
        <w:t>- </w:t>
      </w:r>
      <w:r>
        <w:rPr>
          <w:rFonts w:ascii="Arial Unicode MS"/>
          <w:color w:val="4D4D4F"/>
          <w:w w:val="95"/>
        </w:rPr>
        <w:t>tivity in 2015 has now dissipated, owing to the rebound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productivity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over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first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half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2017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3"/>
          <w:w w:val="80"/>
        </w:rPr>
        <w:t> </w:t>
      </w:r>
      <w:r>
        <w:rPr>
          <w:rFonts w:ascii="Arial Unicode MS"/>
          <w:color w:val="4D4D4F"/>
          <w:w w:val="95"/>
        </w:rPr>
        <w:t>But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other</w:t>
      </w:r>
    </w:p>
    <w:p>
      <w:pPr>
        <w:pStyle w:val="BodyText"/>
        <w:spacing w:line="216" w:lineRule="auto"/>
        <w:ind w:left="323" w:right="13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factors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could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at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play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example,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workers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formerly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employed in the relatively high-paying oil and gas sector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moved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lower-paid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jobs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other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sectors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staﬀ estimate that the decline in commodity prices may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0"/>
        </w:rPr>
        <w:t>w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0"/>
        </w:rPr>
        <w:t>g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5"/>
          <w:w w:val="100"/>
        </w:rPr>
        <w:t>w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b</w:t>
      </w:r>
      <w:r>
        <w:rPr>
          <w:rFonts w:ascii="Arial Unicode MS" w:hAnsi="Arial Unicode MS"/>
          <w:color w:val="4D4D4F"/>
          <w:spacing w:val="1"/>
          <w:w w:val="94"/>
        </w:rPr>
        <w:t>ou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mid-2016</w:t>
      </w:r>
      <w:r>
        <w:rPr>
          <w:rFonts w:ascii="Arial Unicode MS" w:hAnsi="Arial Unicode MS"/>
          <w:color w:val="4D4D4F"/>
          <w:spacing w:val="-1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5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However,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reallocation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eﬀects,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other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bookmarkStart w:name="Inflation" w:id="28"/>
      <w:bookmarkEnd w:id="28"/>
      <w:r>
        <w:rPr>
          <w:rFonts w:ascii="Arial Unicode MS" w:hAnsi="Arial Unicode MS"/>
          <w:color w:val="4D4D4F"/>
          <w:w w:val="90"/>
        </w:rPr>
        <w:t>f</w:t>
      </w:r>
      <w:r>
        <w:rPr>
          <w:rFonts w:ascii="Arial Unicode MS" w:hAnsi="Arial Unicode MS"/>
          <w:color w:val="4D4D4F"/>
          <w:w w:val="90"/>
        </w:rPr>
        <w:t>actors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holding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down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wage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growth,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appear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fading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spacing w:before="1"/>
        <w:rPr>
          <w:rFonts w:ascii="Arial Unicode MS"/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560" w:val="left" w:leader="none"/>
        </w:tabs>
        <w:spacing w:line="230" w:lineRule="auto" w:before="0" w:after="0"/>
        <w:ind w:left="567" w:right="0" w:hanging="218"/>
        <w:jc w:val="left"/>
        <w:rPr>
          <w:rFonts w:ascii="Arial Unicode MS" w:hAnsi="Arial Unicode MS"/>
          <w:sz w:val="14"/>
        </w:rPr>
      </w:pPr>
      <w:hyperlink r:id="rId32">
        <w:r>
          <w:rPr>
            <w:rFonts w:ascii="Arial Unicode MS" w:hAnsi="Arial Unicode MS"/>
            <w:color w:val="4D4D4F"/>
            <w:w w:val="90"/>
            <w:sz w:val="14"/>
          </w:rPr>
          <w:t>See D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Brouillette, J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Ketcheson, O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Kostyshyna and J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Lachaine, “</w:t>
        </w:r>
        <w:r>
          <w:rPr>
            <w:rFonts w:ascii="Arial Unicode MS" w:hAnsi="Arial Unicode MS"/>
            <w:color w:val="006976"/>
            <w:w w:val="90"/>
            <w:sz w:val="14"/>
          </w:rPr>
          <w:t>Wage Growth in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Canada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and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the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United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States: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Factors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Behind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Recent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Weakness,</w:t>
        </w:r>
        <w:r>
          <w:rPr>
            <w:rFonts w:ascii="Arial Unicode MS" w:hAnsi="Arial Unicode MS"/>
            <w:color w:val="4D4D4F"/>
            <w:w w:val="90"/>
            <w:sz w:val="14"/>
          </w:rPr>
          <w:t>”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of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Canada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Staﬀ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Analytical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Note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</w:t>
        </w:r>
        <w:r>
          <w:rPr>
            <w:rFonts w:ascii="Arial Unicode MS" w:hAnsi="Arial Unicode MS"/>
            <w:color w:val="4D4D4F"/>
            <w:spacing w:val="-1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5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2017-8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(July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2017)</w:t>
        </w:r>
        <w:r>
          <w:rPr>
            <w:rFonts w:ascii="Arial Unicode MS" w:hAnsi="Arial Unicode MS"/>
            <w:color w:val="4D4D4F"/>
            <w:spacing w:val="-1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5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Labour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market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slack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is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measured</w:t>
        </w:r>
      </w:hyperlink>
    </w:p>
    <w:p>
      <w:pPr>
        <w:spacing w:line="230" w:lineRule="auto" w:before="0"/>
        <w:ind w:left="563" w:right="69" w:firstLine="9"/>
        <w:jc w:val="both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5"/>
          <w:sz w:val="14"/>
        </w:rPr>
        <w:t>by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labour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gap—the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percentage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diﬀerence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between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actual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total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hours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worked</w:t>
      </w:r>
      <w:r>
        <w:rPr>
          <w:rFonts w:ascii="Arial Unicode MS" w:hAnsi="Arial Unicode MS"/>
          <w:color w:val="4D4D4F"/>
          <w:spacing w:val="-3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trend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total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hours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worked,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based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on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integrated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framework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approach</w:t>
      </w:r>
    </w:p>
    <w:p>
      <w:pPr>
        <w:spacing w:line="178" w:lineRule="exact" w:before="0"/>
        <w:ind w:left="569" w:right="0" w:firstLine="0"/>
        <w:jc w:val="both"/>
        <w:rPr>
          <w:rFonts w:ascii="Arial Unicode MS"/>
          <w:sz w:val="14"/>
        </w:rPr>
      </w:pPr>
      <w:hyperlink r:id="rId33">
        <w:r>
          <w:rPr>
            <w:rFonts w:ascii="Arial Unicode MS"/>
            <w:color w:val="4D4D4F"/>
            <w:w w:val="90"/>
            <w:sz w:val="14"/>
          </w:rPr>
          <w:t>to</w:t>
        </w:r>
        <w:r>
          <w:rPr>
            <w:rFonts w:asci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estimating</w:t>
        </w:r>
        <w:r>
          <w:rPr>
            <w:rFonts w:asci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potential</w:t>
        </w:r>
        <w:r>
          <w:rPr>
            <w:rFonts w:asci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output</w:t>
        </w:r>
        <w:r>
          <w:rPr>
            <w:rFonts w:asci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and</w:t>
        </w:r>
        <w:r>
          <w:rPr>
            <w:rFonts w:asci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the</w:t>
        </w:r>
        <w:r>
          <w:rPr>
            <w:rFonts w:asci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output</w:t>
        </w:r>
        <w:r>
          <w:rPr>
            <w:rFonts w:asci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gap</w:t>
        </w:r>
        <w:r>
          <w:rPr>
            <w:rFonts w:ascii="Arial Unicode MS"/>
            <w:color w:val="4D4D4F"/>
            <w:spacing w:val="-14"/>
            <w:w w:val="90"/>
            <w:sz w:val="14"/>
          </w:rPr>
          <w:t> </w:t>
        </w:r>
        <w:r>
          <w:rPr>
            <w:rFonts w:ascii="Arial Unicode MS"/>
            <w:color w:val="4D4D4F"/>
            <w:w w:val="80"/>
            <w:sz w:val="14"/>
          </w:rPr>
          <w:t>.</w:t>
        </w:r>
        <w:r>
          <w:rPr>
            <w:rFonts w:ascii="Arial Unicode MS"/>
            <w:color w:val="4D4D4F"/>
            <w:spacing w:val="8"/>
            <w:w w:val="8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See</w:t>
        </w:r>
        <w:r>
          <w:rPr>
            <w:rFonts w:asci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L</w:t>
        </w:r>
        <w:r>
          <w:rPr>
            <w:rFonts w:ascii="Arial Unicode MS"/>
            <w:color w:val="4D4D4F"/>
            <w:spacing w:val="-13"/>
            <w:w w:val="90"/>
            <w:sz w:val="14"/>
          </w:rPr>
          <w:t> </w:t>
        </w:r>
        <w:r>
          <w:rPr>
            <w:rFonts w:ascii="Arial Unicode MS"/>
            <w:color w:val="4D4D4F"/>
            <w:w w:val="80"/>
            <w:sz w:val="14"/>
          </w:rPr>
          <w:t>.</w:t>
        </w:r>
        <w:r>
          <w:rPr>
            <w:rFonts w:ascii="Arial Unicode MS"/>
            <w:color w:val="4D4D4F"/>
            <w:spacing w:val="7"/>
            <w:w w:val="8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Pichette,</w:t>
        </w:r>
        <w:r>
          <w:rPr>
            <w:rFonts w:asci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P</w:t>
        </w:r>
        <w:r>
          <w:rPr>
            <w:rFonts w:ascii="Arial Unicode MS"/>
            <w:color w:val="4D4D4F"/>
            <w:spacing w:val="-14"/>
            <w:w w:val="90"/>
            <w:sz w:val="14"/>
          </w:rPr>
          <w:t> </w:t>
        </w:r>
        <w:r>
          <w:rPr>
            <w:rFonts w:ascii="Arial Unicode MS"/>
            <w:color w:val="4D4D4F"/>
            <w:w w:val="80"/>
            <w:sz w:val="14"/>
          </w:rPr>
          <w:t>.</w:t>
        </w:r>
        <w:r>
          <w:rPr>
            <w:rFonts w:ascii="Arial Unicode MS"/>
            <w:color w:val="4D4D4F"/>
            <w:spacing w:val="-2"/>
            <w:w w:val="8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St-Amant,</w:t>
        </w:r>
      </w:hyperlink>
    </w:p>
    <w:p>
      <w:pPr>
        <w:spacing w:line="230" w:lineRule="auto" w:before="2"/>
        <w:ind w:left="570" w:right="15" w:firstLine="0"/>
        <w:jc w:val="both"/>
        <w:rPr>
          <w:rFonts w:ascii="Arial Unicode MS" w:hAnsi="Arial Unicode MS"/>
          <w:sz w:val="14"/>
        </w:rPr>
      </w:pPr>
      <w:hyperlink r:id="rId33">
        <w:r>
          <w:rPr>
            <w:rFonts w:ascii="Arial Unicode MS" w:hAnsi="Arial Unicode MS"/>
            <w:color w:val="4D4D4F"/>
            <w:w w:val="90"/>
            <w:sz w:val="14"/>
          </w:rPr>
          <w:t>B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Tomlin and K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Anoma, “</w:t>
        </w:r>
        <w:r>
          <w:rPr>
            <w:rFonts w:ascii="Arial Unicode MS" w:hAnsi="Arial Unicode MS"/>
            <w:color w:val="006976"/>
            <w:w w:val="90"/>
            <w:sz w:val="14"/>
          </w:rPr>
          <w:t>Measuring Potential Output at the Bank of Canada: The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Extended Multivariate Filter and the Integrated Framework</w:t>
        </w:r>
        <w:r>
          <w:rPr>
            <w:rFonts w:ascii="Arial Unicode MS" w:hAnsi="Arial Unicode MS"/>
            <w:color w:val="4D4D4F"/>
            <w:w w:val="90"/>
            <w:sz w:val="14"/>
          </w:rPr>
          <w:t>,” Bank of Canada Staﬀ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Discussion</w:t>
        </w:r>
        <w:r>
          <w:rPr>
            <w:rFonts w:ascii="Arial Unicode MS" w:hAns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Paper</w:t>
        </w:r>
        <w:r>
          <w:rPr>
            <w:rFonts w:ascii="Arial Unicode MS" w:hAns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</w:t>
        </w:r>
        <w:r>
          <w:rPr>
            <w:rFonts w:ascii="Arial Unicode MS" w:hAnsi="Arial Unicode MS"/>
            <w:color w:val="4D4D4F"/>
            <w:spacing w:val="-19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3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2015-1</w:t>
        </w:r>
        <w:r>
          <w:rPr>
            <w:rFonts w:ascii="Arial Unicode MS" w:hAns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(January</w:t>
        </w:r>
        <w:r>
          <w:rPr>
            <w:rFonts w:ascii="Arial Unicode MS" w:hAns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2015)</w:t>
        </w:r>
        <w:r>
          <w:rPr>
            <w:rFonts w:ascii="Arial Unicode MS" w:hAnsi="Arial Unicode MS"/>
            <w:color w:val="4D4D4F"/>
            <w:spacing w:val="-19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Heading6"/>
        <w:spacing w:line="208" w:lineRule="auto"/>
        <w:ind w:left="231" w:right="62" w:hanging="17"/>
      </w:pPr>
      <w:r>
        <w:rPr/>
        <w:br w:type="column"/>
      </w:r>
      <w:r>
        <w:rPr>
          <w:color w:val="4D4D4F"/>
          <w:spacing w:val="-5"/>
          <w:w w:val="95"/>
        </w:rPr>
        <w:t>Wage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5"/>
          <w:w w:val="95"/>
        </w:rPr>
        <w:t>growth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is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4"/>
          <w:w w:val="95"/>
        </w:rPr>
        <w:t>expected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to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pick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4"/>
          <w:w w:val="95"/>
        </w:rPr>
        <w:t>up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as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4"/>
          <w:w w:val="95"/>
        </w:rPr>
        <w:t>labour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market</w:t>
      </w:r>
      <w:r>
        <w:rPr>
          <w:color w:val="4D4D4F"/>
          <w:spacing w:val="-60"/>
          <w:w w:val="95"/>
        </w:rPr>
        <w:t> </w:t>
      </w:r>
      <w:r>
        <w:rPr>
          <w:color w:val="4D4D4F"/>
          <w:spacing w:val="-2"/>
          <w:w w:val="90"/>
        </w:rPr>
        <w:t>slack</w:t>
      </w:r>
      <w:r>
        <w:rPr>
          <w:color w:val="4D4D4F"/>
          <w:spacing w:val="-18"/>
          <w:w w:val="90"/>
        </w:rPr>
        <w:t> </w:t>
      </w:r>
      <w:r>
        <w:rPr>
          <w:color w:val="4D4D4F"/>
          <w:spacing w:val="-2"/>
          <w:w w:val="90"/>
        </w:rPr>
        <w:t>dissipates</w:t>
      </w:r>
    </w:p>
    <w:p>
      <w:pPr>
        <w:pStyle w:val="BodyText"/>
        <w:spacing w:line="216" w:lineRule="auto"/>
        <w:ind w:left="226" w:right="267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Wage growth is projected to increase as the eﬀects of past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 market slack continue to dissipate in coming quar-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ters</w:t>
      </w:r>
      <w:r>
        <w:rPr>
          <w:rFonts w:ascii="Arial Unicode MS" w:hAnsi="Arial Unicode MS"/>
          <w:color w:val="4D4D4F"/>
          <w:spacing w:val="-22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Moreover,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if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productivity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remains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strong,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could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lead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higher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wages,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especially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labour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market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tightens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Wage growth could potentially accelerate if labour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shortages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were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become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pervasive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since,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historically,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strong wage growth has been associated with significant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excess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demand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market</w:t>
      </w:r>
      <w:r>
        <w:rPr>
          <w:rFonts w:ascii="Arial Unicode MS" w:hAnsi="Arial Unicode MS"/>
          <w:color w:val="4D4D4F"/>
          <w:spacing w:val="-32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1"/>
        <w:ind w:left="220" w:right="62" w:hanging="1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recently announced increases to the minimum wage in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Ontario and Alberta could have disproportionately higher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eﬀects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wages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younger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workers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However,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expected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only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small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positive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impact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aggregate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national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wages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5"/>
        <w:ind w:left="230" w:right="243" w:hanging="2"/>
        <w:rPr>
          <w:rFonts w:ascii="Arial Unicode MS"/>
        </w:rPr>
      </w:pPr>
      <w:r>
        <w:rPr>
          <w:rFonts w:ascii="Arial Unicode MS"/>
          <w:color w:val="4D4D4F"/>
          <w:w w:val="95"/>
        </w:rPr>
        <w:t>Looking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ahead,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stronger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wage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should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contribute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the expected gradual increase in inflation over the projec-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tion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horizon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18" w:space="40"/>
            <w:col w:w="5542"/>
          </w:cols>
        </w:sectPr>
      </w:pPr>
    </w:p>
    <w:p>
      <w:pPr>
        <w:pStyle w:val="BodyText"/>
        <w:spacing w:before="7"/>
        <w:rPr>
          <w:rFonts w:ascii="Arial Unicode MS"/>
          <w:sz w:val="27"/>
        </w:rPr>
      </w:pPr>
    </w:p>
    <w:p>
      <w:pPr>
        <w:pStyle w:val="BodyText"/>
        <w:spacing w:line="249" w:lineRule="auto" w:before="103"/>
        <w:ind w:left="2020" w:right="2061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fact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long-term</w:t>
      </w:r>
      <w:r>
        <w:rPr>
          <w:color w:val="4D4D4F"/>
          <w:spacing w:val="4"/>
        </w:rPr>
        <w:t> </w:t>
      </w:r>
      <w:r>
        <w:rPr>
          <w:color w:val="4D4D4F"/>
        </w:rPr>
        <w:t>unemployment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elevated,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hours</w:t>
      </w:r>
      <w:r>
        <w:rPr>
          <w:color w:val="4D4D4F"/>
          <w:spacing w:val="5"/>
        </w:rPr>
        <w:t> </w:t>
      </w:r>
      <w:r>
        <w:rPr>
          <w:color w:val="4D4D4F"/>
        </w:rPr>
        <w:t>worked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(for</w:t>
      </w:r>
      <w:r>
        <w:rPr>
          <w:color w:val="4D4D4F"/>
          <w:spacing w:val="1"/>
        </w:rPr>
        <w:t> </w:t>
      </w:r>
      <w:r>
        <w:rPr>
          <w:color w:val="4D4D4F"/>
        </w:rPr>
        <w:t>details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wage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dynamics,</w:t>
      </w:r>
      <w:r>
        <w:rPr>
          <w:color w:val="4D4D4F"/>
          <w:spacing w:val="14"/>
        </w:rPr>
        <w:t> </w:t>
      </w:r>
      <w:r>
        <w:rPr>
          <w:color w:val="4D4D4F"/>
        </w:rPr>
        <w:t>see</w:t>
      </w:r>
      <w:r>
        <w:rPr>
          <w:color w:val="4D4D4F"/>
          <w:spacing w:val="13"/>
        </w:rPr>
        <w:t> </w:t>
      </w:r>
      <w:r>
        <w:rPr>
          <w:color w:val="4D4D4F"/>
        </w:rPr>
        <w:t>Box</w:t>
      </w:r>
      <w:r>
        <w:rPr>
          <w:color w:val="4D4D4F"/>
          <w:spacing w:val="14"/>
        </w:rPr>
        <w:t> </w:t>
      </w:r>
      <w:r>
        <w:rPr>
          <w:color w:val="4D4D4F"/>
        </w:rPr>
        <w:t>3).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exceeding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increases,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cost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relatively</w:t>
      </w:r>
      <w:r>
        <w:rPr>
          <w:color w:val="4D4D4F"/>
          <w:spacing w:val="-52"/>
        </w:rPr>
        <w:t> </w:t>
      </w:r>
      <w:r>
        <w:rPr>
          <w:color w:val="4D4D4F"/>
        </w:rPr>
        <w:t>low.</w:t>
      </w:r>
      <w:r>
        <w:rPr>
          <w:color w:val="4D4D4F"/>
          <w:spacing w:val="1"/>
        </w:rPr>
        <w:t> </w:t>
      </w:r>
      <w:r>
        <w:rPr>
          <w:color w:val="4D4D4F"/>
        </w:rPr>
        <w:t>Moreover,</w:t>
      </w:r>
      <w:r>
        <w:rPr>
          <w:color w:val="4D4D4F"/>
          <w:spacing w:val="2"/>
        </w:rPr>
        <w:t> </w:t>
      </w:r>
      <w:r>
        <w:rPr>
          <w:color w:val="4D4D4F"/>
        </w:rPr>
        <w:t>according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autumn</w:t>
      </w:r>
      <w:r>
        <w:rPr>
          <w:color w:val="4D4D4F"/>
          <w:spacing w:val="2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,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</w:p>
    <w:p>
      <w:pPr>
        <w:pStyle w:val="BodyText"/>
        <w:spacing w:line="249" w:lineRule="auto" w:before="4"/>
        <w:ind w:left="2020" w:right="2339"/>
      </w:pP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clear</w:t>
      </w:r>
      <w:r>
        <w:rPr>
          <w:color w:val="4D4D4F"/>
          <w:spacing w:val="7"/>
        </w:rPr>
        <w:t> </w:t>
      </w:r>
      <w:r>
        <w:rPr>
          <w:color w:val="4D4D4F"/>
        </w:rPr>
        <w:t>evidence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energy-producing</w:t>
      </w:r>
      <w:r>
        <w:rPr>
          <w:color w:val="4D4D4F"/>
          <w:spacing w:val="8"/>
        </w:rPr>
        <w:t> </w:t>
      </w:r>
      <w:r>
        <w:rPr>
          <w:color w:val="4D4D4F"/>
        </w:rPr>
        <w:t>regions.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well,</w:t>
      </w:r>
      <w:r>
        <w:rPr>
          <w:color w:val="4D4D4F"/>
          <w:spacing w:val="1"/>
        </w:rPr>
        <w:t> </w:t>
      </w:r>
      <w:r>
        <w:rPr>
          <w:color w:val="4D4D4F"/>
        </w:rPr>
        <w:t>binding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shortages</w:t>
      </w:r>
      <w:r>
        <w:rPr>
          <w:color w:val="4D4D4F"/>
          <w:spacing w:val="10"/>
        </w:rPr>
        <w:t> </w:t>
      </w:r>
      <w:r>
        <w:rPr>
          <w:color w:val="4D4D4F"/>
        </w:rPr>
        <w:t>appear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prevalent</w:t>
      </w:r>
      <w:r>
        <w:rPr>
          <w:color w:val="4D4D4F"/>
          <w:spacing w:val="11"/>
        </w:rPr>
        <w:t> </w:t>
      </w:r>
      <w:r>
        <w:rPr>
          <w:color w:val="4D4D4F"/>
        </w:rPr>
        <w:t>only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British</w:t>
      </w:r>
      <w:r>
        <w:rPr>
          <w:color w:val="4D4D4F"/>
          <w:spacing w:val="10"/>
        </w:rPr>
        <w:t> </w:t>
      </w:r>
      <w:r>
        <w:rPr>
          <w:color w:val="4D4D4F"/>
        </w:rPr>
        <w:t>Columbia</w:t>
      </w:r>
      <w:r>
        <w:rPr>
          <w:color w:val="4D4D4F"/>
          <w:spacing w:val="-52"/>
        </w:rPr>
        <w:t> </w:t>
      </w:r>
      <w:r>
        <w:rPr>
          <w:color w:val="4D4D4F"/>
        </w:rPr>
        <w:t>and in</w:t>
      </w:r>
      <w:r>
        <w:rPr>
          <w:color w:val="4D4D4F"/>
          <w:spacing w:val="1"/>
        </w:rPr>
        <w:t> </w:t>
      </w:r>
      <w:r>
        <w:rPr>
          <w:color w:val="4D4D4F"/>
        </w:rPr>
        <w:t>specific sectors.</w:t>
      </w:r>
    </w:p>
    <w:p>
      <w:pPr>
        <w:pStyle w:val="BodyText"/>
        <w:spacing w:line="249" w:lineRule="auto" w:before="122"/>
        <w:ind w:left="2020" w:right="2000"/>
      </w:pPr>
      <w:r>
        <w:rPr>
          <w:color w:val="4D4D4F"/>
        </w:rPr>
        <w:t>Taken</w:t>
      </w:r>
      <w:r>
        <w:rPr>
          <w:color w:val="4D4D4F"/>
          <w:spacing w:val="3"/>
        </w:rPr>
        <w:t> </w:t>
      </w:r>
      <w:r>
        <w:rPr>
          <w:color w:val="4D4D4F"/>
        </w:rPr>
        <w:t>together,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developments</w:t>
      </w:r>
      <w:r>
        <w:rPr>
          <w:color w:val="4D4D4F"/>
          <w:spacing w:val="4"/>
        </w:rPr>
        <w:t> </w:t>
      </w:r>
      <w:r>
        <w:rPr>
          <w:color w:val="4D4D4F"/>
        </w:rPr>
        <w:t>indicate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yet</w:t>
      </w:r>
      <w:r>
        <w:rPr>
          <w:color w:val="4D4D4F"/>
          <w:spacing w:val="-52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source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inflationary</w:t>
      </w:r>
      <w:r>
        <w:rPr>
          <w:color w:val="4D4D4F"/>
          <w:spacing w:val="10"/>
        </w:rPr>
        <w:t> </w:t>
      </w:r>
      <w:r>
        <w:rPr>
          <w:color w:val="4D4D4F"/>
        </w:rPr>
        <w:t>pressures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opportunities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10"/>
        </w:rPr>
        <w:t> </w:t>
      </w:r>
      <w:r>
        <w:rPr>
          <w:color w:val="4D4D4F"/>
        </w:rPr>
        <w:t>expan-</w:t>
      </w:r>
      <w:r>
        <w:rPr>
          <w:color w:val="4D4D4F"/>
          <w:spacing w:val="1"/>
        </w:rPr>
        <w:t> </w:t>
      </w:r>
      <w:r>
        <w:rPr>
          <w:color w:val="4D4D4F"/>
        </w:rPr>
        <w:t>sions of employment</w:t>
      </w:r>
      <w:r>
        <w:rPr>
          <w:color w:val="4D4D4F"/>
          <w:spacing w:val="1"/>
        </w:rPr>
        <w:t> </w:t>
      </w:r>
      <w:r>
        <w:rPr>
          <w:color w:val="4D4D4F"/>
        </w:rPr>
        <w:t>remain.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spacing w:line="192" w:lineRule="auto" w:before="1"/>
        <w:ind w:right="2339"/>
      </w:pPr>
      <w:r>
        <w:rPr>
          <w:color w:val="006976"/>
          <w:spacing w:val="-7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increased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below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2</w:t>
      </w:r>
      <w:r>
        <w:rPr>
          <w:color w:val="006976"/>
          <w:spacing w:val="-31"/>
        </w:rPr>
        <w:t> </w:t>
      </w:r>
      <w:r>
        <w:rPr>
          <w:color w:val="006976"/>
        </w:rPr>
        <w:t>per</w:t>
      </w:r>
      <w:r>
        <w:rPr>
          <w:color w:val="006976"/>
          <w:spacing w:val="-31"/>
        </w:rPr>
        <w:t> </w:t>
      </w:r>
      <w:r>
        <w:rPr>
          <w:color w:val="006976"/>
        </w:rPr>
        <w:t>cent</w:t>
      </w:r>
    </w:p>
    <w:p>
      <w:pPr>
        <w:pStyle w:val="BodyText"/>
        <w:spacing w:line="249" w:lineRule="auto" w:before="45"/>
        <w:ind w:left="2020" w:right="1989"/>
      </w:pPr>
      <w:r>
        <w:rPr>
          <w:color w:val="4D4D4F"/>
        </w:rPr>
        <w:t>CPI</w:t>
      </w:r>
      <w:r>
        <w:rPr>
          <w:color w:val="4D4D4F"/>
          <w:spacing w:val="-14"/>
        </w:rPr>
        <w:t> </w:t>
      </w:r>
      <w:r>
        <w:rPr>
          <w:color w:val="4D4D4F"/>
        </w:rPr>
        <w:t>inflation</w:t>
      </w:r>
      <w:r>
        <w:rPr>
          <w:color w:val="4D4D4F"/>
          <w:spacing w:val="-13"/>
        </w:rPr>
        <w:t> </w:t>
      </w:r>
      <w:r>
        <w:rPr>
          <w:color w:val="4D4D4F"/>
        </w:rPr>
        <w:t>has</w:t>
      </w:r>
      <w:r>
        <w:rPr>
          <w:color w:val="4D4D4F"/>
          <w:spacing w:val="-14"/>
        </w:rPr>
        <w:t> </w:t>
      </w:r>
      <w:r>
        <w:rPr>
          <w:color w:val="4D4D4F"/>
        </w:rPr>
        <w:t>increased</w:t>
      </w:r>
      <w:r>
        <w:rPr>
          <w:color w:val="4D4D4F"/>
          <w:spacing w:val="-14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recent</w:t>
      </w:r>
      <w:r>
        <w:rPr>
          <w:color w:val="4D4D4F"/>
          <w:spacing w:val="-14"/>
        </w:rPr>
        <w:t> </w:t>
      </w:r>
      <w:r>
        <w:rPr>
          <w:color w:val="4D4D4F"/>
        </w:rPr>
        <w:t>months,</w:t>
      </w:r>
      <w:r>
        <w:rPr>
          <w:color w:val="4D4D4F"/>
          <w:spacing w:val="-13"/>
        </w:rPr>
        <w:t> </w:t>
      </w:r>
      <w:r>
        <w:rPr>
          <w:color w:val="4D4D4F"/>
        </w:rPr>
        <w:t>largely</w:t>
      </w:r>
      <w:r>
        <w:rPr>
          <w:color w:val="4D4D4F"/>
          <w:spacing w:val="-14"/>
        </w:rPr>
        <w:t> </w:t>
      </w:r>
      <w:r>
        <w:rPr>
          <w:color w:val="4D4D4F"/>
        </w:rPr>
        <w:t>as</w:t>
      </w:r>
      <w:r>
        <w:rPr>
          <w:color w:val="4D4D4F"/>
          <w:spacing w:val="-13"/>
        </w:rPr>
        <w:t> </w:t>
      </w:r>
      <w:r>
        <w:rPr>
          <w:color w:val="4D4D4F"/>
        </w:rPr>
        <w:t>expected.</w:t>
      </w:r>
      <w:r>
        <w:rPr>
          <w:color w:val="4D4D4F"/>
          <w:spacing w:val="-14"/>
        </w:rPr>
        <w:t> </w:t>
      </w:r>
      <w:r>
        <w:rPr>
          <w:color w:val="4D4D4F"/>
        </w:rPr>
        <w:t>CPI</w:t>
      </w:r>
      <w:r>
        <w:rPr>
          <w:color w:val="4D4D4F"/>
          <w:spacing w:val="-13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rose from a trough of 1 per cent in June to 1.6 per cent in September, mostly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reflecting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dynamics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gasoline</w:t>
      </w:r>
      <w:r>
        <w:rPr>
          <w:color w:val="4D4D4F"/>
          <w:spacing w:val="-13"/>
        </w:rPr>
        <w:t> </w:t>
      </w:r>
      <w:r>
        <w:rPr>
          <w:color w:val="4D4D4F"/>
        </w:rPr>
        <w:t>prices.</w:t>
      </w:r>
      <w:r>
        <w:rPr>
          <w:color w:val="4D4D4F"/>
          <w:spacing w:val="-13"/>
        </w:rPr>
        <w:t> </w:t>
      </w:r>
      <w:r>
        <w:rPr>
          <w:color w:val="4D4D4F"/>
        </w:rPr>
        <w:t>Hurricane</w:t>
      </w:r>
      <w:r>
        <w:rPr>
          <w:color w:val="4D4D4F"/>
          <w:spacing w:val="-13"/>
        </w:rPr>
        <w:t> </w:t>
      </w:r>
      <w:r>
        <w:rPr>
          <w:color w:val="4D4D4F"/>
        </w:rPr>
        <w:t>Harvey’s</w:t>
      </w:r>
      <w:r>
        <w:rPr>
          <w:color w:val="4D4D4F"/>
          <w:spacing w:val="-12"/>
        </w:rPr>
        <w:t> </w:t>
      </w:r>
      <w:r>
        <w:rPr>
          <w:color w:val="4D4D4F"/>
        </w:rPr>
        <w:t>disruption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refining</w:t>
      </w:r>
      <w:r>
        <w:rPr>
          <w:color w:val="4D4D4F"/>
          <w:spacing w:val="-53"/>
        </w:rPr>
        <w:t> </w:t>
      </w:r>
      <w:r>
        <w:rPr>
          <w:color w:val="4D4D4F"/>
        </w:rPr>
        <w:t>capacity temporarily boosted gasoline prices and, thus, inflation by 0.2 per-</w:t>
      </w:r>
      <w:r>
        <w:rPr>
          <w:color w:val="4D4D4F"/>
          <w:spacing w:val="1"/>
        </w:rPr>
        <w:t> </w:t>
      </w:r>
      <w:r>
        <w:rPr>
          <w:color w:val="4D4D4F"/>
        </w:rPr>
        <w:t>centage points in September. Additional contributors to the recent rise in 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-8"/>
        </w:rPr>
        <w:t> </w:t>
      </w:r>
      <w:r>
        <w:rPr>
          <w:color w:val="4D4D4F"/>
        </w:rPr>
        <w:t>were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fading</w:t>
      </w:r>
      <w:r>
        <w:rPr>
          <w:color w:val="4D4D4F"/>
          <w:spacing w:val="-8"/>
        </w:rPr>
        <w:t> </w:t>
      </w:r>
      <w:r>
        <w:rPr>
          <w:color w:val="4D4D4F"/>
        </w:rPr>
        <w:t>effects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factors</w:t>
      </w:r>
      <w:r>
        <w:rPr>
          <w:color w:val="4D4D4F"/>
          <w:spacing w:val="-7"/>
        </w:rPr>
        <w:t> </w:t>
      </w:r>
      <w:r>
        <w:rPr>
          <w:color w:val="4D4D4F"/>
        </w:rPr>
        <w:t>such</w:t>
      </w:r>
      <w:r>
        <w:rPr>
          <w:color w:val="4D4D4F"/>
          <w:spacing w:val="-8"/>
        </w:rPr>
        <w:t> </w:t>
      </w:r>
      <w:r>
        <w:rPr>
          <w:color w:val="4D4D4F"/>
        </w:rPr>
        <w:t>as</w:t>
      </w:r>
      <w:r>
        <w:rPr>
          <w:color w:val="4D4D4F"/>
          <w:spacing w:val="-7"/>
        </w:rPr>
        <w:t> </w:t>
      </w:r>
      <w:r>
        <w:rPr>
          <w:color w:val="4D4D4F"/>
        </w:rPr>
        <w:t>weak</w:t>
      </w:r>
      <w:r>
        <w:rPr>
          <w:color w:val="4D4D4F"/>
          <w:spacing w:val="-8"/>
        </w:rPr>
        <w:t> </w:t>
      </w:r>
      <w:r>
        <w:rPr>
          <w:color w:val="4D4D4F"/>
        </w:rPr>
        <w:t>inflation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food</w:t>
      </w:r>
      <w:r>
        <w:rPr>
          <w:color w:val="4D4D4F"/>
          <w:spacing w:val="-7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and dissipating economic slack. However, these two factors, together with the</w:t>
      </w:r>
      <w:r>
        <w:rPr>
          <w:color w:val="4D4D4F"/>
          <w:spacing w:val="-53"/>
        </w:rPr>
        <w:t> </w:t>
      </w:r>
      <w:r>
        <w:rPr>
          <w:color w:val="4D4D4F"/>
        </w:rPr>
        <w:t>electricity rebates in Ontario, still contribute to keeping CPI inflation below the</w:t>
      </w:r>
      <w:r>
        <w:rPr>
          <w:color w:val="4D4D4F"/>
          <w:spacing w:val="-53"/>
        </w:rPr>
        <w:t> </w:t>
      </w:r>
      <w:r>
        <w:rPr>
          <w:color w:val="4D4D4F"/>
        </w:rPr>
        <w:t>2 per cent target. Moreover, the recent appreciation of the Canadian dollar is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-10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reduce</w:t>
      </w:r>
      <w:r>
        <w:rPr>
          <w:color w:val="4D4D4F"/>
          <w:spacing w:val="-10"/>
        </w:rPr>
        <w:t> </w:t>
      </w:r>
      <w:r>
        <w:rPr>
          <w:color w:val="4D4D4F"/>
        </w:rPr>
        <w:t>projected</w:t>
      </w:r>
      <w:r>
        <w:rPr>
          <w:color w:val="4D4D4F"/>
          <w:spacing w:val="-9"/>
        </w:rPr>
        <w:t> </w:t>
      </w:r>
      <w:r>
        <w:rPr>
          <w:color w:val="4D4D4F"/>
        </w:rPr>
        <w:t>inflation.</w:t>
      </w:r>
      <w:r>
        <w:rPr>
          <w:color w:val="4D4D4F"/>
          <w:spacing w:val="-10"/>
        </w:rPr>
        <w:t> </w:t>
      </w:r>
      <w:r>
        <w:rPr>
          <w:color w:val="4D4D4F"/>
        </w:rPr>
        <w:t>Several</w:t>
      </w:r>
      <w:r>
        <w:rPr>
          <w:color w:val="4D4D4F"/>
          <w:spacing w:val="-10"/>
        </w:rPr>
        <w:t> </w:t>
      </w:r>
      <w:r>
        <w:rPr>
          <w:color w:val="4D4D4F"/>
        </w:rPr>
        <w:t>other</w:t>
      </w:r>
      <w:r>
        <w:rPr>
          <w:color w:val="4D4D4F"/>
          <w:spacing w:val="-9"/>
        </w:rPr>
        <w:t> </w:t>
      </w:r>
      <w:r>
        <w:rPr>
          <w:color w:val="4D4D4F"/>
        </w:rPr>
        <w:t>factors,</w:t>
      </w:r>
      <w:r>
        <w:rPr>
          <w:color w:val="4D4D4F"/>
          <w:spacing w:val="-10"/>
        </w:rPr>
        <w:t> </w:t>
      </w:r>
      <w:r>
        <w:rPr>
          <w:color w:val="4D4D4F"/>
        </w:rPr>
        <w:t>including</w:t>
      </w:r>
      <w:r>
        <w:rPr>
          <w:color w:val="4D4D4F"/>
          <w:spacing w:val="-10"/>
        </w:rPr>
        <w:t> </w:t>
      </w:r>
      <w:r>
        <w:rPr>
          <w:color w:val="4D4D4F"/>
        </w:rPr>
        <w:t>digital-</w:t>
      </w:r>
      <w:r>
        <w:rPr>
          <w:color w:val="4D4D4F"/>
          <w:spacing w:val="1"/>
        </w:rPr>
        <w:t> </w:t>
      </w:r>
      <w:r>
        <w:rPr>
          <w:color w:val="4D4D4F"/>
        </w:rPr>
        <w:t>ization,</w:t>
      </w:r>
      <w:r>
        <w:rPr>
          <w:color w:val="4D4D4F"/>
          <w:spacing w:val="-9"/>
        </w:rPr>
        <w:t> </w:t>
      </w:r>
      <w:r>
        <w:rPr>
          <w:color w:val="4D4D4F"/>
        </w:rPr>
        <w:t>may</w:t>
      </w:r>
      <w:r>
        <w:rPr>
          <w:color w:val="4D4D4F"/>
          <w:spacing w:val="-9"/>
        </w:rPr>
        <w:t> </w:t>
      </w:r>
      <w:r>
        <w:rPr>
          <w:color w:val="4D4D4F"/>
        </w:rPr>
        <w:t>be</w:t>
      </w:r>
      <w:r>
        <w:rPr>
          <w:color w:val="4D4D4F"/>
          <w:spacing w:val="-8"/>
        </w:rPr>
        <w:t> </w:t>
      </w:r>
      <w:r>
        <w:rPr>
          <w:color w:val="4D4D4F"/>
        </w:rPr>
        <w:t>having</w:t>
      </w:r>
      <w:r>
        <w:rPr>
          <w:color w:val="4D4D4F"/>
          <w:spacing w:val="-9"/>
        </w:rPr>
        <w:t> </w:t>
      </w:r>
      <w:r>
        <w:rPr>
          <w:color w:val="4D4D4F"/>
        </w:rPr>
        <w:t>some</w:t>
      </w:r>
      <w:r>
        <w:rPr>
          <w:color w:val="4D4D4F"/>
          <w:spacing w:val="-8"/>
        </w:rPr>
        <w:t> </w:t>
      </w:r>
      <w:r>
        <w:rPr>
          <w:color w:val="4D4D4F"/>
        </w:rPr>
        <w:t>dampening</w:t>
      </w:r>
      <w:r>
        <w:rPr>
          <w:color w:val="4D4D4F"/>
          <w:spacing w:val="-9"/>
        </w:rPr>
        <w:t> </w:t>
      </w:r>
      <w:r>
        <w:rPr>
          <w:color w:val="4D4D4F"/>
        </w:rPr>
        <w:t>impact</w:t>
      </w:r>
      <w:r>
        <w:rPr>
          <w:color w:val="4D4D4F"/>
          <w:spacing w:val="-9"/>
        </w:rPr>
        <w:t> </w:t>
      </w:r>
      <w:r>
        <w:rPr>
          <w:color w:val="4D4D4F"/>
        </w:rPr>
        <w:t>on</w:t>
      </w:r>
      <w:r>
        <w:rPr>
          <w:color w:val="4D4D4F"/>
          <w:spacing w:val="-8"/>
        </w:rPr>
        <w:t> </w:t>
      </w:r>
      <w:r>
        <w:rPr>
          <w:color w:val="4D4D4F"/>
        </w:rPr>
        <w:t>inflation</w:t>
      </w:r>
      <w:r>
        <w:rPr>
          <w:color w:val="4D4D4F"/>
          <w:spacing w:val="-9"/>
        </w:rPr>
        <w:t> </w:t>
      </w:r>
      <w:r>
        <w:rPr>
          <w:color w:val="4D4D4F"/>
        </w:rPr>
        <w:t>(Box</w:t>
      </w:r>
      <w:r>
        <w:rPr>
          <w:color w:val="4D4D4F"/>
          <w:spacing w:val="-8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129"/>
        <w:ind w:left="2020" w:right="2392"/>
      </w:pP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similar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change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</w:rPr>
        <w:t>slightly</w:t>
      </w:r>
      <w:r>
        <w:rPr>
          <w:color w:val="4D4D4F"/>
          <w:spacing w:val="2"/>
        </w:rPr>
        <w:t> </w:t>
      </w:r>
      <w:r>
        <w:rPr>
          <w:color w:val="4D4D4F"/>
        </w:rPr>
        <w:t>greater,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  <w:r>
        <w:rPr>
          <w:color w:val="4D4D4F"/>
          <w:spacing w:val="2"/>
        </w:rPr>
        <w:t> </w:t>
      </w:r>
      <w:r>
        <w:rPr>
          <w:color w:val="4D4D4F"/>
        </w:rPr>
        <w:t>slack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slightly</w:t>
      </w:r>
      <w:r>
        <w:rPr>
          <w:color w:val="4D4D4F"/>
          <w:spacing w:val="3"/>
        </w:rPr>
        <w:t> </w:t>
      </w:r>
      <w:r>
        <w:rPr>
          <w:color w:val="4D4D4F"/>
        </w:rPr>
        <w:t>less.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339" w:hanging="836"/>
        <w:jc w:val="left"/>
        <w:rPr>
          <w:b/>
          <w:sz w:val="18"/>
        </w:rPr>
      </w:pPr>
      <w:bookmarkStart w:name="_bookmark12" w:id="29"/>
      <w:bookmarkEnd w:id="2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Bank’s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three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drifted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consistent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decreasing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slack</w:t>
      </w:r>
    </w:p>
    <w:p>
      <w:pPr>
        <w:spacing w:line="151" w:lineRule="exact"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2"/>
        <w:ind w:left="7970" w:right="2719" w:firstLine="68"/>
        <w:jc w:val="right"/>
        <w:rPr>
          <w:sz w:val="14"/>
        </w:rPr>
      </w:pPr>
      <w:r>
        <w:rPr/>
        <w:pict>
          <v:group style="position:absolute;margin-left:175.624603pt;margin-top:14.214341pt;width:252.75pt;height:138.75pt;mso-position-horizontal-relative:page;mso-position-vertical-relative:paragraph;z-index:15768576" id="docshapegroup242" coordorigin="3512,284" coordsize="5055,2775">
            <v:line style="position:absolute" from="8560,3052" to="8560,292" stroked="true" strokeweight=".75pt" strokecolor="#000000">
              <v:stroke dashstyle="solid"/>
            </v:line>
            <v:shape style="position:absolute;left:8479;top:291;width:80;height:2760" id="docshape243" coordorigin="8480,292" coordsize="80,2760" path="m8480,3052l8560,3052m8480,2499l8560,2499m8480,1949l8560,1949m8480,1396l8560,1396m8480,845l8560,845m8480,292l8560,292e" filled="false" stroked="true" strokeweight=".75pt" strokecolor="#000000">
              <v:path arrowok="t"/>
              <v:stroke dashstyle="solid"/>
            </v:shape>
            <v:line style="position:absolute" from="3520,3052" to="3520,292" stroked="true" strokeweight=".75pt" strokecolor="#000000">
              <v:stroke dashstyle="solid"/>
            </v:line>
            <v:shape style="position:absolute;left:3525;top:291;width:80;height:2760" id="docshape244" coordorigin="3526,292" coordsize="80,2760" path="m3526,3052l3606,3052m3526,2499l3606,2499m3526,1949l3606,1949m3526,1396l3606,1396m3526,845l3606,845m3526,292l3606,292e" filled="false" stroked="true" strokeweight=".75pt" strokecolor="#000000">
              <v:path arrowok="t"/>
              <v:stroke dashstyle="solid"/>
            </v:shape>
            <v:line style="position:absolute" from="3520,3052" to="8560,3052" stroked="true" strokeweight=".75pt" strokecolor="#000000">
              <v:stroke dashstyle="solid"/>
            </v:line>
            <v:line style="position:absolute" from="8044,2972" to="8044,3052" stroked="true" strokeweight=".75pt" strokecolor="#000000">
              <v:stroke dashstyle="solid"/>
            </v:line>
            <v:line style="position:absolute" from="7493,2972" to="7493,3052" stroked="true" strokeweight=".75pt" strokecolor="#000000">
              <v:stroke dashstyle="solid"/>
            </v:line>
            <v:line style="position:absolute" from="6943,2972" to="6943,3052" stroked="true" strokeweight=".75pt" strokecolor="#000000">
              <v:stroke dashstyle="solid"/>
            </v:line>
            <v:line style="position:absolute" from="6394,2972" to="6394,3052" stroked="true" strokeweight=".75pt" strokecolor="#000000">
              <v:stroke dashstyle="solid"/>
            </v:line>
            <v:line style="position:absolute" from="5844,2972" to="5844,3052" stroked="true" strokeweight=".75pt" strokecolor="#000000">
              <v:stroke dashstyle="solid"/>
            </v:line>
            <v:line style="position:absolute" from="5294,2972" to="5294,3052" stroked="true" strokeweight=".75pt" strokecolor="#000000">
              <v:stroke dashstyle="solid"/>
            </v:line>
            <v:line style="position:absolute" from="4745,2972" to="4745,3052" stroked="true" strokeweight=".75pt" strokecolor="#000000">
              <v:stroke dashstyle="solid"/>
            </v:line>
            <v:line style="position:absolute" from="4195,2972" to="4195,3052" stroked="true" strokeweight=".75pt" strokecolor="#000000">
              <v:stroke dashstyle="solid"/>
            </v:line>
            <v:line style="position:absolute" from="3645,2972" to="3645,3052" stroked="true" strokeweight=".75pt" strokecolor="#000000">
              <v:stroke dashstyle="solid"/>
            </v:line>
            <v:line style="position:absolute" from="8044,2993" to="8044,3052" stroked="true" strokeweight=".75pt" strokecolor="#000000">
              <v:stroke dashstyle="solid"/>
            </v:line>
            <v:line style="position:absolute" from="7493,2993" to="7493,3052" stroked="true" strokeweight=".75pt" strokecolor="#000000">
              <v:stroke dashstyle="solid"/>
            </v:line>
            <v:line style="position:absolute" from="6943,2993" to="6943,3052" stroked="true" strokeweight=".75pt" strokecolor="#000000">
              <v:stroke dashstyle="solid"/>
            </v:line>
            <v:line style="position:absolute" from="6394,2993" to="6394,3052" stroked="true" strokeweight=".75pt" strokecolor="#000000">
              <v:stroke dashstyle="solid"/>
            </v:line>
            <v:line style="position:absolute" from="5844,2993" to="5844,3052" stroked="true" strokeweight=".75pt" strokecolor="#000000">
              <v:stroke dashstyle="solid"/>
            </v:line>
            <v:line style="position:absolute" from="5294,2993" to="5294,3052" stroked="true" strokeweight=".75pt" strokecolor="#000000">
              <v:stroke dashstyle="solid"/>
            </v:line>
            <v:line style="position:absolute" from="4745,2993" to="4745,3052" stroked="true" strokeweight=".75pt" strokecolor="#000000">
              <v:stroke dashstyle="solid"/>
            </v:line>
            <v:line style="position:absolute" from="4195,2993" to="4195,3052" stroked="true" strokeweight=".75pt" strokecolor="#000000">
              <v:stroke dashstyle="solid"/>
            </v:line>
            <v:line style="position:absolute" from="3645,2993" to="3645,3052" stroked="true" strokeweight=".75pt" strokecolor="#000000">
              <v:stroke dashstyle="solid"/>
            </v:line>
            <v:shape style="position:absolute;left:3641;top:1395;width:4767;height:2" id="docshape245" coordorigin="3642,1396" coordsize="4767,2" path="m3642,1396l3642,1396,8364,1396,8408,1397e" filled="false" stroked="true" strokeweight="1.25pt" strokecolor="#000000">
              <v:path arrowok="t"/>
              <v:stroke dashstyle="solid"/>
            </v:shape>
            <v:shape style="position:absolute;left:3645;top:622;width:4766;height:1546" id="docshape246" coordorigin="3645,623" coordsize="4766,1546" path="m3645,623l3692,623,3736,623,3783,623,3829,734,3874,845,3920,1065,3967,1176,4011,1176,4058,1176,4104,1396,4148,1396,4195,1618,4242,1618,4286,1726,4332,1726,4379,1838,4423,1838,4470,1726,4516,1726,4561,1949,4607,1949,4654,1949,4698,1838,4745,1838,4791,1838,4835,1618,4882,1618,4929,1618,4973,1618,5019,1618,5066,1507,5113,1507,5157,1618,5204,1507,5250,1507,5294,1507,5341,1396,5387,1618,5432,1618,5478,1726,5525,1726,5569,1726,5616,1726,5662,1838,5707,1726,5753,1726,5800,1838,5844,1838,5891,1838,5937,1838,5981,1838,6028,1838,6075,1949,6119,1838,6165,1949,6212,1838,6256,1949,6303,2057,6349,1949,6394,1949,6440,2057,6487,1949,6531,1949,6762,1949,6806,1838,6853,1726,6899,1838,6943,1726,6990,1726,7037,1838,7081,1838,7311,1838,7356,1726,7677,1726,7724,1838,7768,1949,7814,1949,7861,1949,7905,2057,7952,2169,7998,2057,8045,2169,8089,2169,8136,2169,8182,2169,8227,2169,8273,2057,8320,2057,8364,1949,8410,1949e" filled="false" stroked="true" strokeweight="1.25pt" strokecolor="#21963e">
              <v:path arrowok="t"/>
              <v:stroke dashstyle="solid"/>
            </v:shape>
            <v:shape style="position:absolute;left:3645;top:843;width:4766;height:1215" id="docshape247" coordorigin="3645,844" coordsize="4766,1215" path="m3645,844l3692,844,3736,844,3783,1176,3829,1176,3874,1284,3920,1507,3967,1726,4011,1726,4058,1726,4104,1618,4148,1726,4195,1726,4242,1726,4286,1949,4332,1726,4379,1838,4423,1949,4470,1838,4516,1838,4561,1838,4607,1726,4654,1949,4698,1838,4745,1838,4791,2058,4835,1618,4882,1618,4929,1396,4973,1396,5019,1507,5066,1284,5113,1396,5157,1507,5204,1284,5250,1507,5294,1396,5341,1284,5387,1507,5432,1507,5478,1726,5525,1838,5569,1838,5616,1838,5662,1838,5707,1838,5753,1838,5800,1838,5844,2058,5891,1838,5937,1838,5981,1949,6028,1949,6075,1726,6119,1726,6165,1838,6212,1726,6256,1838,6303,1949,6349,1838,6394,1726,6440,1838,6487,1726,6531,1618,6578,1618,6624,1618,6669,1838,6715,1838,6762,1726,6806,1726,6853,1726,6899,1726,6943,1726,6990,1838,7037,1838,7081,2058,7127,1949,7174,1838,7218,1726,7265,1726,7311,1726,7356,1618,7402,1507,7449,1396,7493,1396,7540,1396,7586,1284,7630,1065,7677,1065,7724,1065,7768,1176,7814,1284,7861,1284,7905,1284,7952,1507,7998,1618,8045,1618,8089,1618,8136,1726,8182,1838,8227,1949,8273,1949,8320,1726,8364,1618,8410,1618e" filled="false" stroked="true" strokeweight="1.25pt" strokecolor="#00aeef">
              <v:path arrowok="t"/>
              <v:stroke dashstyle="solid"/>
            </v:shape>
            <v:shape style="position:absolute;left:3645;top:954;width:4766;height:1546" id="docshape248" coordorigin="3645,954" coordsize="4766,1546" path="m3645,954l3692,954,3736,954,3783,1395,3829,1395,3874,1507,3920,1838,3967,1949,4011,2168,4058,2057,4104,2057,4148,2168,4195,2168,4242,2168,4286,2391,4332,2168,4379,2279,4423,2391,4470,2168,4516,2279,4561,2168,4607,2057,4654,2279,4698,2057,4745,2168,4791,2391,4835,1838,4882,1838,4929,1618,4973,1618,5019,1618,5066,1395,5113,1284,5157,1395,5204,1284,5250,1395,5294,1284,5341,1065,5387,1507,5432,1284,5478,1726,5525,1949,5569,1949,5616,1949,5662,2057,5707,2057,5753,2279,5800,2279,5844,2500,5891,2279,5937,2279,5981,2500,6028,2391,6075,2168,6119,2168,6165,2391,6212,2279,6256,2279,6303,2168,6349,2057,6394,1949,6440,2057,6487,1949,6531,1726,6578,1618,6624,1726,6669,1838,6715,1726,6762,1726,6806,1726,6853,1726,6899,1838,6943,1838,6990,1838,7037,1838,7081,2057,7127,1949,7174,2057,7218,1838,7265,1838,7311,1726,7356,1726,7402,1618,7449,1618,7493,1618,7540,1618,7586,1507,7630,1395,7677,1395,7724,1284,7768,1395,7814,1507,7861,1507,7905,1618,7952,1838,7998,1838,8045,1726,8089,1838,8136,2057,8182,2168,8227,2279,8273,2279,8320,2168,8364,2057,8410,194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3.0</w:t>
      </w:r>
    </w:p>
    <w:p>
      <w:pPr>
        <w:pStyle w:val="BodyText"/>
        <w:spacing w:before="10"/>
      </w:pPr>
    </w:p>
    <w:p>
      <w:pPr>
        <w:spacing w:before="102"/>
        <w:ind w:left="0" w:right="2733" w:firstLine="0"/>
        <w:jc w:val="right"/>
        <w:rPr>
          <w:sz w:val="14"/>
        </w:rPr>
      </w:pPr>
      <w:bookmarkStart w:name="Monetary and financial conditions" w:id="30"/>
      <w:bookmarkEnd w:id="30"/>
      <w:r>
        <w:rPr/>
      </w:r>
      <w:r>
        <w:rPr>
          <w:sz w:val="14"/>
        </w:rPr>
        <w:t>2.5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9"/>
        <w:rPr>
          <w:sz w:val="24"/>
        </w:rPr>
      </w:pPr>
    </w:p>
    <w:p>
      <w:pPr>
        <w:spacing w:line="156" w:lineRule="exact" w:before="103"/>
        <w:ind w:left="5372" w:right="138" w:firstLine="0"/>
        <w:jc w:val="center"/>
        <w:rPr>
          <w:sz w:val="14"/>
        </w:rPr>
      </w:pPr>
      <w:r>
        <w:rPr>
          <w:sz w:val="14"/>
        </w:rPr>
        <w:t>0.5</w:t>
      </w:r>
    </w:p>
    <w:p>
      <w:pPr>
        <w:tabs>
          <w:tab w:pos="3654" w:val="left" w:leader="none"/>
          <w:tab w:pos="4203" w:val="left" w:leader="none"/>
          <w:tab w:pos="4753" w:val="left" w:leader="none"/>
          <w:tab w:pos="5303" w:val="left" w:leader="none"/>
          <w:tab w:pos="5852" w:val="left" w:leader="none"/>
          <w:tab w:pos="6402" w:val="left" w:leader="none"/>
          <w:tab w:pos="6952" w:val="left" w:leader="none"/>
          <w:tab w:pos="7486" w:val="left" w:leader="none"/>
        </w:tabs>
        <w:spacing w:line="156" w:lineRule="exact" w:before="0"/>
        <w:ind w:left="3104" w:right="0" w:firstLine="0"/>
        <w:jc w:val="lef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pStyle w:val="BodyText"/>
        <w:spacing w:before="1"/>
        <w:rPr>
          <w:sz w:val="13"/>
        </w:rPr>
      </w:pPr>
    </w:p>
    <w:p>
      <w:pPr>
        <w:tabs>
          <w:tab w:pos="4128" w:val="left" w:leader="none"/>
          <w:tab w:pos="5348" w:val="left" w:leader="none"/>
          <w:tab w:pos="6668" w:val="left" w:leader="none"/>
        </w:tabs>
        <w:spacing w:before="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6528" from="176.5pt,4.065917pt" to="187pt,4.065917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39232" from="226.5pt,4.065917pt" to="237pt,4.065917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38720" from="287.5pt,4.065917pt" to="298pt,4.065917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38208" from="353.5pt,4.065917pt" to="364pt,4.065917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735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76776pt;width:344pt;height:.1pt;mso-position-horizontal-relative:page;mso-position-vertical-relative:paragraph;z-index:-15691776;mso-wrap-distance-left:0;mso-wrap-distance-right:0" id="docshape249" coordorigin="2680,148" coordsize="6880,0" path="m2680,148l9560,14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08"/>
      </w:pP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started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drift</w:t>
      </w:r>
      <w:r>
        <w:rPr>
          <w:color w:val="4D4D4F"/>
          <w:spacing w:val="6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months,</w:t>
      </w:r>
      <w:r>
        <w:rPr>
          <w:color w:val="4D4D4F"/>
          <w:spacing w:val="1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declining</w:t>
      </w:r>
      <w:r>
        <w:rPr>
          <w:color w:val="4D4D4F"/>
          <w:spacing w:val="8"/>
        </w:rPr>
        <w:t> </w:t>
      </w:r>
      <w:r>
        <w:rPr>
          <w:color w:val="4D4D4F"/>
        </w:rPr>
        <w:t>slack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diminishing</w:t>
      </w:r>
      <w:r>
        <w:rPr>
          <w:color w:val="4D4D4F"/>
          <w:spacing w:val="8"/>
        </w:rPr>
        <w:t> </w:t>
      </w:r>
      <w:r>
        <w:rPr>
          <w:color w:val="4D4D4F"/>
        </w:rPr>
        <w:t>drag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2"/>
        </w:rPr>
        <w:t> </w:t>
      </w:r>
      <w:r>
        <w:rPr>
          <w:color w:val="4D4D4F"/>
        </w:rPr>
        <w:t>food</w:t>
      </w:r>
      <w:r>
        <w:rPr>
          <w:color w:val="4D4D4F"/>
          <w:spacing w:val="3"/>
        </w:rPr>
        <w:t> </w:t>
      </w:r>
      <w:r>
        <w:rPr>
          <w:color w:val="4D4D4F"/>
        </w:rPr>
        <w:t>inflation.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measures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3"/>
        </w:rPr>
        <w:t> </w:t>
      </w:r>
      <w:r>
        <w:rPr>
          <w:color w:val="4D4D4F"/>
        </w:rPr>
        <w:t>1.5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1.8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September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9).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consistent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estimates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evolution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excess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previous</w:t>
      </w:r>
      <w:r>
        <w:rPr>
          <w:color w:val="4D4D4F"/>
          <w:spacing w:val="2"/>
        </w:rPr>
        <w:t> </w:t>
      </w:r>
      <w:r>
        <w:rPr>
          <w:color w:val="4D4D4F"/>
        </w:rPr>
        <w:t>quarters.</w:t>
      </w:r>
    </w:p>
    <w:p>
      <w:pPr>
        <w:pStyle w:val="BodyText"/>
        <w:spacing w:before="4"/>
        <w:rPr>
          <w:sz w:val="27"/>
        </w:rPr>
      </w:pPr>
    </w:p>
    <w:p>
      <w:pPr>
        <w:pStyle w:val="Heading3"/>
        <w:spacing w:line="192" w:lineRule="auto" w:before="1"/>
        <w:ind w:right="2000"/>
      </w:pPr>
      <w:r>
        <w:rPr>
          <w:color w:val="006976"/>
          <w:spacing w:val="-5"/>
          <w:w w:val="95"/>
        </w:rPr>
        <w:t>Monetary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somewhat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less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stimulative</w:t>
      </w:r>
    </w:p>
    <w:p>
      <w:pPr>
        <w:pStyle w:val="BodyText"/>
        <w:spacing w:line="249" w:lineRule="auto" w:before="45"/>
        <w:ind w:left="2020" w:right="2000"/>
      </w:pP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7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businesses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broadly</w:t>
      </w:r>
      <w:r>
        <w:rPr>
          <w:color w:val="4D4D4F"/>
          <w:spacing w:val="1"/>
        </w:rPr>
        <w:t> </w:t>
      </w:r>
      <w:r>
        <w:rPr>
          <w:color w:val="4D4D4F"/>
        </w:rPr>
        <w:t>stimulative</w:t>
      </w:r>
      <w:r>
        <w:rPr>
          <w:color w:val="4D4D4F"/>
          <w:spacing w:val="3"/>
        </w:rPr>
        <w:t> </w:t>
      </w:r>
      <w:r>
        <w:rPr>
          <w:color w:val="4D4D4F"/>
        </w:rPr>
        <w:t>but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become</w:t>
      </w:r>
      <w:r>
        <w:rPr>
          <w:color w:val="4D4D4F"/>
          <w:spacing w:val="3"/>
        </w:rPr>
        <w:t> </w:t>
      </w:r>
      <w:r>
        <w:rPr>
          <w:color w:val="4D4D4F"/>
        </w:rPr>
        <w:t>less</w:t>
      </w:r>
      <w:r>
        <w:rPr>
          <w:color w:val="4D4D4F"/>
          <w:spacing w:val="4"/>
        </w:rPr>
        <w:t> </w:t>
      </w:r>
      <w:r>
        <w:rPr>
          <w:color w:val="4D4D4F"/>
        </w:rPr>
        <w:t>so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middle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10).</w:t>
      </w:r>
      <w:r>
        <w:rPr>
          <w:color w:val="4D4D4F"/>
          <w:spacing w:val="-53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risen,</w:t>
      </w:r>
      <w:r>
        <w:rPr>
          <w:color w:val="4D4D4F"/>
          <w:spacing w:val="9"/>
        </w:rPr>
        <w:t> </w:t>
      </w:r>
      <w:r>
        <w:rPr>
          <w:color w:val="4D4D4F"/>
        </w:rPr>
        <w:t>partly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improvements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-53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color w:val="4D4D4F"/>
        </w:rPr>
        <w:t>and September.</w:t>
      </w:r>
    </w:p>
    <w:p>
      <w:pPr>
        <w:pStyle w:val="BodyText"/>
        <w:spacing w:line="249" w:lineRule="auto" w:before="125"/>
        <w:ind w:left="2020" w:right="2065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funding</w:t>
      </w:r>
      <w:r>
        <w:rPr>
          <w:color w:val="4D4D4F"/>
          <w:spacing w:val="5"/>
        </w:rPr>
        <w:t> </w:t>
      </w:r>
      <w:r>
        <w:rPr>
          <w:color w:val="4D4D4F"/>
        </w:rPr>
        <w:t>costs</w:t>
      </w:r>
      <w:r>
        <w:rPr>
          <w:color w:val="4D4D4F"/>
          <w:spacing w:val="5"/>
        </w:rPr>
        <w:t> </w:t>
      </w:r>
      <w:r>
        <w:rPr>
          <w:color w:val="4D4D4F"/>
        </w:rPr>
        <w:t>prompted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institutions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raise</w:t>
      </w:r>
      <w:r>
        <w:rPr>
          <w:color w:val="4D4D4F"/>
          <w:spacing w:val="1"/>
        </w:rPr>
        <w:t> </w:t>
      </w:r>
      <w:r>
        <w:rPr>
          <w:color w:val="4D4D4F"/>
        </w:rPr>
        <w:t>mortgage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10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rates.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example,</w:t>
      </w:r>
      <w:r>
        <w:rPr>
          <w:color w:val="4D4D4F"/>
          <w:spacing w:val="10"/>
        </w:rPr>
        <w:t> </w:t>
      </w:r>
      <w:r>
        <w:rPr>
          <w:color w:val="4D4D4F"/>
        </w:rPr>
        <w:t>five-year</w:t>
      </w:r>
      <w:r>
        <w:rPr>
          <w:color w:val="4D4D4F"/>
          <w:spacing w:val="10"/>
        </w:rPr>
        <w:t> </w:t>
      </w:r>
      <w:r>
        <w:rPr>
          <w:color w:val="4D4D4F"/>
        </w:rPr>
        <w:t>fixed</w:t>
      </w:r>
      <w:r>
        <w:rPr>
          <w:color w:val="4D4D4F"/>
          <w:spacing w:val="10"/>
        </w:rPr>
        <w:t> </w:t>
      </w:r>
      <w:r>
        <w:rPr>
          <w:color w:val="4D4D4F"/>
        </w:rPr>
        <w:t>mortgage</w:t>
      </w:r>
      <w:r>
        <w:rPr>
          <w:color w:val="4D4D4F"/>
          <w:spacing w:val="-53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increased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50</w:t>
      </w:r>
      <w:r>
        <w:rPr>
          <w:color w:val="4D4D4F"/>
          <w:spacing w:val="4"/>
        </w:rPr>
        <w:t> </w:t>
      </w:r>
      <w:r>
        <w:rPr>
          <w:color w:val="4D4D4F"/>
        </w:rPr>
        <w:t>basis</w:t>
      </w:r>
      <w:r>
        <w:rPr>
          <w:color w:val="4D4D4F"/>
          <w:spacing w:val="4"/>
        </w:rPr>
        <w:t> </w:t>
      </w:r>
      <w:r>
        <w:rPr>
          <w:color w:val="4D4D4F"/>
        </w:rPr>
        <w:t>points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Report.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effective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50</w:t>
      </w:r>
      <w:r>
        <w:rPr>
          <w:color w:val="4D4D4F"/>
          <w:spacing w:val="5"/>
        </w:rPr>
        <w:t> </w:t>
      </w:r>
      <w:r>
        <w:rPr>
          <w:color w:val="4D4D4F"/>
        </w:rPr>
        <w:t>basis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early</w:t>
      </w:r>
      <w:r>
        <w:rPr>
          <w:color w:val="4D4D4F"/>
          <w:spacing w:val="11"/>
        </w:rPr>
        <w:t> </w:t>
      </w:r>
      <w:r>
        <w:rPr>
          <w:color w:val="4D4D4F"/>
        </w:rPr>
        <w:t>June,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line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prime</w:t>
      </w:r>
      <w:r>
        <w:rPr>
          <w:color w:val="4D4D4F"/>
          <w:spacing w:val="11"/>
        </w:rPr>
        <w:t> </w:t>
      </w:r>
      <w:r>
        <w:rPr>
          <w:color w:val="4D4D4F"/>
        </w:rPr>
        <w:t>rates.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i/>
          <w:color w:val="4D4D4F"/>
        </w:rPr>
        <w:t>Senior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Loan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Officer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both</w:t>
      </w:r>
    </w:p>
    <w:p>
      <w:pPr>
        <w:pStyle w:val="BodyText"/>
        <w:spacing w:line="249" w:lineRule="auto" w:before="4"/>
        <w:ind w:left="2019" w:right="2000"/>
      </w:pPr>
      <w:r>
        <w:rPr>
          <w:color w:val="4D4D4F"/>
        </w:rPr>
        <w:t>report</w:t>
      </w:r>
      <w:r>
        <w:rPr>
          <w:color w:val="4D4D4F"/>
          <w:spacing w:val="6"/>
        </w:rPr>
        <w:t> </w:t>
      </w:r>
      <w:r>
        <w:rPr>
          <w:color w:val="4D4D4F"/>
        </w:rPr>
        <w:t>that,</w:t>
      </w:r>
      <w:r>
        <w:rPr>
          <w:color w:val="4D4D4F"/>
          <w:spacing w:val="7"/>
        </w:rPr>
        <w:t> </w:t>
      </w:r>
      <w:r>
        <w:rPr>
          <w:color w:val="4D4D4F"/>
        </w:rPr>
        <w:t>aside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7"/>
        </w:rPr>
        <w:t> </w:t>
      </w:r>
      <w:r>
        <w:rPr>
          <w:color w:val="4D4D4F"/>
        </w:rPr>
        <w:t>rates,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lending</w:t>
      </w:r>
      <w:r>
        <w:rPr>
          <w:color w:val="4D4D4F"/>
          <w:spacing w:val="-52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broadly</w:t>
      </w:r>
      <w:r>
        <w:rPr>
          <w:color w:val="4D4D4F"/>
          <w:spacing w:val="4"/>
        </w:rPr>
        <w:t> </w:t>
      </w:r>
      <w:r>
        <w:rPr>
          <w:color w:val="4D4D4F"/>
        </w:rPr>
        <w:t>unchanged</w:t>
      </w:r>
      <w:r>
        <w:rPr>
          <w:color w:val="4D4D4F"/>
          <w:spacing w:val="5"/>
        </w:rPr>
        <w:t> </w:t>
      </w:r>
      <w:r>
        <w:rPr>
          <w:color w:val="4D4D4F"/>
        </w:rPr>
        <w:t>during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b/>
          <w:color w:val="006976"/>
          <w:position w:val="7"/>
          <w:sz w:val="11"/>
        </w:rPr>
        <w:t>8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surveys</w:t>
      </w:r>
      <w:r>
        <w:rPr>
          <w:color w:val="4D4D4F"/>
          <w:spacing w:val="11"/>
        </w:rPr>
        <w:t> </w:t>
      </w:r>
      <w:r>
        <w:rPr>
          <w:color w:val="4D4D4F"/>
        </w:rPr>
        <w:t>noted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healthy</w:t>
      </w:r>
      <w:r>
        <w:rPr>
          <w:color w:val="4D4D4F"/>
          <w:spacing w:val="12"/>
        </w:rPr>
        <w:t> </w:t>
      </w:r>
      <w:r>
        <w:rPr>
          <w:color w:val="4D4D4F"/>
        </w:rPr>
        <w:t>firm</w:t>
      </w:r>
      <w:r>
        <w:rPr>
          <w:color w:val="4D4D4F"/>
          <w:spacing w:val="12"/>
        </w:rPr>
        <w:t> </w:t>
      </w:r>
      <w:r>
        <w:rPr>
          <w:color w:val="4D4D4F"/>
        </w:rPr>
        <w:t>performance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competition</w:t>
      </w:r>
      <w:r>
        <w:rPr>
          <w:color w:val="4D4D4F"/>
          <w:spacing w:val="12"/>
        </w:rPr>
        <w:t> </w:t>
      </w:r>
      <w:r>
        <w:rPr>
          <w:color w:val="4D4D4F"/>
        </w:rPr>
        <w:t>among</w:t>
      </w:r>
      <w:r>
        <w:rPr>
          <w:color w:val="4D4D4F"/>
          <w:spacing w:val="1"/>
        </w:rPr>
        <w:t> </w:t>
      </w:r>
      <w:r>
        <w:rPr>
          <w:color w:val="4D4D4F"/>
        </w:rPr>
        <w:t>lenders</w:t>
      </w:r>
      <w:r>
        <w:rPr>
          <w:color w:val="4D4D4F"/>
          <w:spacing w:val="9"/>
        </w:rPr>
        <w:t> </w:t>
      </w:r>
      <w:r>
        <w:rPr>
          <w:color w:val="4D4D4F"/>
        </w:rPr>
        <w:t>helped</w:t>
      </w:r>
      <w:r>
        <w:rPr>
          <w:color w:val="4D4D4F"/>
          <w:spacing w:val="10"/>
        </w:rPr>
        <w:t> </w:t>
      </w:r>
      <w:r>
        <w:rPr>
          <w:color w:val="4D4D4F"/>
        </w:rPr>
        <w:t>ease</w:t>
      </w:r>
      <w:r>
        <w:rPr>
          <w:color w:val="4D4D4F"/>
          <w:spacing w:val="10"/>
        </w:rPr>
        <w:t> </w:t>
      </w:r>
      <w:r>
        <w:rPr>
          <w:color w:val="4D4D4F"/>
        </w:rPr>
        <w:t>non-price</w:t>
      </w:r>
      <w:r>
        <w:rPr>
          <w:color w:val="4D4D4F"/>
          <w:spacing w:val="9"/>
        </w:rPr>
        <w:t> </w:t>
      </w:r>
      <w:r>
        <w:rPr>
          <w:color w:val="4D4D4F"/>
        </w:rPr>
        <w:t>borrowing</w:t>
      </w:r>
      <w:r>
        <w:rPr>
          <w:color w:val="4D4D4F"/>
          <w:spacing w:val="10"/>
        </w:rPr>
        <w:t> </w:t>
      </w:r>
      <w:r>
        <w:rPr>
          <w:color w:val="4D4D4F"/>
        </w:rPr>
        <w:t>conditions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businesses,</w:t>
      </w:r>
      <w:r>
        <w:rPr>
          <w:color w:val="4D4D4F"/>
          <w:spacing w:val="10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related</w:t>
      </w:r>
      <w:r>
        <w:rPr>
          <w:color w:val="4D4D4F"/>
          <w:spacing w:val="7"/>
        </w:rPr>
        <w:t> </w:t>
      </w:r>
      <w:r>
        <w:rPr>
          <w:color w:val="4D4D4F"/>
        </w:rPr>
        <w:t>industries</w:t>
      </w:r>
      <w:r>
        <w:rPr>
          <w:color w:val="4D4D4F"/>
          <w:spacing w:val="8"/>
        </w:rPr>
        <w:t> </w:t>
      </w:r>
      <w:r>
        <w:rPr>
          <w:color w:val="4D4D4F"/>
        </w:rPr>
        <w:t>saw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bor-</w:t>
      </w:r>
      <w:r>
        <w:rPr>
          <w:color w:val="4D4D4F"/>
          <w:spacing w:val="1"/>
        </w:rPr>
        <w:t> </w:t>
      </w:r>
      <w:r>
        <w:rPr>
          <w:color w:val="4D4D4F"/>
        </w:rPr>
        <w:t>rowing costs.</w:t>
      </w:r>
    </w:p>
    <w:p>
      <w:pPr>
        <w:pStyle w:val="BodyText"/>
        <w:spacing w:line="249" w:lineRule="auto" w:before="125"/>
        <w:ind w:left="2019" w:right="2020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appreciated</w:t>
      </w:r>
      <w:r>
        <w:rPr>
          <w:color w:val="4D4D4F"/>
          <w:spacing w:val="3"/>
        </w:rPr>
        <w:t> </w:t>
      </w:r>
      <w:r>
        <w:rPr>
          <w:color w:val="4D4D4F"/>
        </w:rPr>
        <w:t>against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5"/>
        </w:rPr>
        <w:t> </w:t>
      </w:r>
      <w:r>
        <w:rPr>
          <w:color w:val="4D4D4F"/>
        </w:rPr>
        <w:t>prices,</w:t>
      </w:r>
      <w:r>
        <w:rPr>
          <w:color w:val="4D4D4F"/>
          <w:spacing w:val="5"/>
        </w:rPr>
        <w:t> </w:t>
      </w:r>
      <w:r>
        <w:rPr>
          <w:color w:val="4D4D4F"/>
        </w:rPr>
        <w:t>narrower</w:t>
      </w:r>
      <w:r>
        <w:rPr>
          <w:color w:val="4D4D4F"/>
          <w:spacing w:val="5"/>
        </w:rPr>
        <w:t> </w:t>
      </w:r>
      <w:r>
        <w:rPr>
          <w:color w:val="4D4D4F"/>
        </w:rPr>
        <w:t>US–Canada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spreads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weaker US</w:t>
      </w:r>
      <w:r>
        <w:rPr>
          <w:color w:val="4D4D4F"/>
          <w:spacing w:val="1"/>
        </w:rPr>
        <w:t> </w:t>
      </w:r>
      <w:r>
        <w:rPr>
          <w:color w:val="4D4D4F"/>
        </w:rPr>
        <w:t>dollar. The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dollar remains</w:t>
      </w:r>
      <w:r>
        <w:rPr>
          <w:color w:val="4D4D4F"/>
          <w:spacing w:val="1"/>
        </w:rPr>
        <w:t> </w:t>
      </w:r>
      <w:r>
        <w:rPr>
          <w:color w:val="4D4D4F"/>
        </w:rPr>
        <w:t>somewhat 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it was</w:t>
      </w:r>
      <w:r>
        <w:rPr>
          <w:color w:val="4D4D4F"/>
          <w:spacing w:val="1"/>
        </w:rPr>
        <w:t> </w:t>
      </w:r>
      <w:r>
        <w:rPr>
          <w:color w:val="4D4D4F"/>
        </w:rPr>
        <w:t>in July,</w:t>
      </w:r>
      <w:r>
        <w:rPr>
          <w:color w:val="4D4D4F"/>
          <w:spacing w:val="-52"/>
        </w:rPr>
        <w:t> </w:t>
      </w:r>
      <w:r>
        <w:rPr>
          <w:color w:val="4D4D4F"/>
        </w:rPr>
        <w:t>despite firming</w:t>
      </w:r>
      <w:r>
        <w:rPr>
          <w:color w:val="4D4D4F"/>
          <w:spacing w:val="1"/>
        </w:rPr>
        <w:t> </w:t>
      </w:r>
      <w:r>
        <w:rPr>
          <w:color w:val="4D4D4F"/>
        </w:rPr>
        <w:t>in recent</w:t>
      </w:r>
      <w:r>
        <w:rPr>
          <w:color w:val="4D4D4F"/>
          <w:spacing w:val="1"/>
        </w:rPr>
        <w:t> </w:t>
      </w:r>
      <w:r>
        <w:rPr>
          <w:color w:val="4D4D4F"/>
        </w:rPr>
        <w:t>weeks.</w:t>
      </w:r>
    </w:p>
    <w:p>
      <w:pPr>
        <w:pStyle w:val="BodyText"/>
        <w:rPr>
          <w:sz w:val="15"/>
        </w:rPr>
      </w:pPr>
      <w:r>
        <w:rPr/>
        <w:pict>
          <v:shape style="position:absolute;margin-left:134pt;margin-top:9.836865pt;width:344pt;height:.1pt;mso-position-horizontal-relative:page;mso-position-vertical-relative:paragraph;z-index:-15691264;mso-wrap-distance-left:0;mso-wrap-distance-right:0" id="docshape250" coordorigin="2680,197" coordsize="6880,0" path="m2680,197l9560,197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Both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define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rather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rates.</w:t>
      </w:r>
    </w:p>
    <w:p>
      <w:pPr>
        <w:spacing w:after="0" w:line="240" w:lineRule="auto"/>
        <w:jc w:val="left"/>
        <w:rPr>
          <w:sz w:val="14"/>
        </w:rPr>
        <w:sectPr>
          <w:headerReference w:type="default" r:id="rId34"/>
          <w:headerReference w:type="even" r:id="rId35"/>
          <w:pgSz w:w="12240" w:h="15840"/>
          <w:pgMar w:header="804" w:footer="0" w:top="1620" w:bottom="280" w:left="660" w:right="680"/>
          <w:pgNumType w:start="15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13" w:id="31"/>
      <w:bookmarkEnd w:id="31"/>
      <w:r>
        <w:rPr/>
      </w:r>
      <w:r>
        <w:rPr>
          <w:sz w:val="2"/>
        </w:rPr>
        <w:pict>
          <v:group style="width:344pt;height:.75pt;mso-position-horizontal-relative:char;mso-position-vertical-relative:line" id="docshapegroup251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4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2"/>
          <w:sz w:val="18"/>
        </w:rPr>
        <w:t>Borrowing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rates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increased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recently</w:t>
      </w:r>
    </w:p>
    <w:p>
      <w:pPr>
        <w:spacing w:before="50"/>
        <w:ind w:left="2847" w:right="2591" w:firstLine="0"/>
        <w:jc w:val="center"/>
        <w:rPr>
          <w:sz w:val="14"/>
        </w:rPr>
      </w:pPr>
      <w:r>
        <w:rPr>
          <w:color w:val="4D4D4F"/>
          <w:sz w:val="14"/>
        </w:rPr>
        <w:t>Weekly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97" w:lineRule="auto" w:before="0"/>
        <w:ind w:left="1682" w:right="2725" w:firstLine="54"/>
        <w:jc w:val="center"/>
        <w:rPr>
          <w:sz w:val="14"/>
        </w:rPr>
      </w:pPr>
      <w:r>
        <w:rPr/>
        <w:pict>
          <v:group style="position:absolute;margin-left:175.624603pt;margin-top:14.194641pt;width:252.75pt;height:138.75pt;mso-position-horizontal-relative:page;mso-position-vertical-relative:paragraph;z-index:15771648" id="docshapegroup252" coordorigin="3512,284" coordsize="5055,2775">
            <v:line style="position:absolute" from="8560,3051" to="8560,291" stroked="true" strokeweight=".75pt" strokecolor="#000000">
              <v:stroke dashstyle="solid"/>
            </v:line>
            <v:shape style="position:absolute;left:8479;top:291;width:80;height:2760" id="docshape253" coordorigin="8480,291" coordsize="80,2760" path="m8480,3051l8560,3051m8480,2131l8560,2131m8480,1212l8560,1212m8480,291l8560,291e" filled="false" stroked="true" strokeweight=".75pt" strokecolor="#000000">
              <v:path arrowok="t"/>
              <v:stroke dashstyle="solid"/>
            </v:shape>
            <v:line style="position:absolute" from="3520,3051" to="3520,291" stroked="true" strokeweight=".75pt" strokecolor="#000000">
              <v:stroke dashstyle="solid"/>
            </v:line>
            <v:shape style="position:absolute;left:3526;top:291;width:80;height:2760" id="docshape254" coordorigin="3527,291" coordsize="80,2760" path="m3527,3051l3607,3051m3527,2131l3607,2131m3527,1212l3607,1212m3527,291l3607,291e" filled="false" stroked="true" strokeweight=".75pt" strokecolor="#000000">
              <v:path arrowok="t"/>
              <v:stroke dashstyle="solid"/>
            </v:shape>
            <v:line style="position:absolute" from="3520,3051" to="8560,3051" stroked="true" strokeweight=".75pt" strokecolor="#000000">
              <v:stroke dashstyle="solid"/>
            </v:line>
            <v:line style="position:absolute" from="7642,2971" to="7642,3051" stroked="true" strokeweight=".75pt" strokecolor="#000000">
              <v:stroke dashstyle="solid"/>
            </v:line>
            <v:line style="position:absolute" from="6640,2971" to="6640,3051" stroked="true" strokeweight=".75pt" strokecolor="#000000">
              <v:stroke dashstyle="solid"/>
            </v:line>
            <v:line style="position:absolute" from="5643,2971" to="5643,3051" stroked="true" strokeweight=".75pt" strokecolor="#000000">
              <v:stroke dashstyle="solid"/>
            </v:line>
            <v:line style="position:absolute" from="4645,2971" to="4645,3051" stroked="true" strokeweight=".75pt" strokecolor="#000000">
              <v:stroke dashstyle="solid"/>
            </v:line>
            <v:line style="position:absolute" from="3646,2971" to="3646,3051" stroked="true" strokeweight=".75pt" strokecolor="#000000">
              <v:stroke dashstyle="solid"/>
            </v:line>
            <v:shape style="position:absolute;left:8145;top:291;width:2;height:2760" id="docshape255" coordorigin="8146,291" coordsize="0,2760" path="m8146,1675l8146,3051m8146,1675l8146,291e" filled="false" stroked="true" strokeweight=".75pt" strokecolor="#000000">
              <v:path arrowok="t"/>
              <v:stroke dashstyle="solid"/>
            </v:shape>
            <v:shape style="position:absolute;left:3645;top:806;width:4787;height:1325" id="docshape256" coordorigin="3646,807" coordsize="4787,1325" path="m3646,1083l3666,1138,3684,1138,3704,1119,3722,1119,3742,1138,3760,1138,3781,1138,3799,1138,3819,1175,3837,1193,3857,1212,3875,1230,3895,1230,3913,1230,3933,1212,3953,1193,3971,1175,3992,1138,4010,1119,4030,1083,4048,1064,4068,1027,4086,1101,4106,1064,4124,1027,4144,1009,4162,990,4182,1009,4200,1009,4220,1009,4238,1009,4259,990,4279,990,4297,935,4317,916,4335,861,4355,807,4373,807,4393,807,4411,824,4431,843,4449,861,4470,861,4488,880,4508,880,4526,898,4546,898,4566,898,4584,898,4604,916,4622,916,4642,916,4660,916,4681,935,4699,972,4719,990,4737,1064,4757,1175,4775,1175,4795,1175,4813,1193,4833,1212,4851,1248,4871,1285,4892,1285,4909,1285,4930,1248,4948,1248,4968,1248,4986,1248,5006,1248,5024,1341,5044,1248,5062,1378,5082,1378,5100,1378,5120,1378,5138,1378,5159,1378,5177,1396,5311,1396,5331,1415,5349,1415,5370,1415,5388,1433,5408,1433,5426,1433,5446,1451,5464,1451,5484,1451,5504,1451,5522,1470,5543,1470,5560,1470,5581,1470,5599,1488,5619,1488,5637,1488,5657,1488,5675,1488,5695,1525,5713,1617,5733,1673,5751,1725,5771,1725,5789,1744,5810,1744,5830,1744,5848,1781,5868,1818,5886,1855,5906,1855,5924,1873,5944,1873,5962,1873,5982,1891,6155,1891,6173,1984,6193,2002,6211,2020,6232,2020,6249,2039,6270,2039,6288,2039,6308,2057,6326,2057,6346,2057,6364,2057,6384,2057,6402,2039,6422,2039,6442,2020,6460,2020,6481,2020,6499,1984,6519,1984,6537,1965,6557,1965,6575,1947,6595,1928,6613,1910,6633,1928,6651,1928,6671,1910,6689,1910,6710,1928,6728,1928,6748,1928,6768,1947,6786,1984,6806,2002,6824,2020,6844,2020,6862,2039,6882,2020,6900,2020,6921,2039,6938,2020,6959,2039,6977,2039,6997,2039,7015,2057,7035,2057,7053,2057,7073,2057,7093,2076,7111,2076,7131,2094,7149,2094,7170,2113,7188,2131,7208,2113,7226,2131,7381,2131,7399,2113,7419,2113,7437,2113,7457,2113,7475,2113,7495,2131,7513,2131,7533,2094,7551,2076,7571,2057,7589,2039,7610,2020,7628,2002,7648,2020,7666,1984,7686,1965,7706,1965,7724,1984,7744,1965,7762,1984,7782,1984,7800,1984,7821,1984,7838,1984,7859,2002,7877,2002,7897,2002,7915,2020,7935,2039,7953,2039,7973,2039,7991,2057,8011,2057,8032,2057,8050,2094,8070,2094,8088,2094,8108,2113,8126,2131,8146,2113,8164,1947,8184,1836,8202,1744,8222,1691,8240,1691,8261,1673,8278,1673,8299,1673,8319,1525,8337,1488,8357,1415,8375,1378,8395,1378,8413,1378,8433,1378e" filled="false" stroked="true" strokeweight="1.25pt" strokecolor="#00aeef">
              <v:path arrowok="t"/>
              <v:stroke dashstyle="solid"/>
            </v:shape>
            <v:shape style="position:absolute;left:3645;top:1395;width:4787;height:1454" id="docshape257" coordorigin="3646,1395" coordsize="4787,1454" path="m3646,1928l3666,1947,3684,1984,3704,1984,3722,1947,3742,1965,3760,1965,3781,2002,3799,2094,3819,2076,3837,2076,3857,2113,3875,2131,3895,2131,3913,2168,3933,2186,3953,2186,3971,2168,3992,2113,4010,2094,4030,2094,4048,2002,4068,1947,4086,1910,4106,1799,4124,1673,4144,1636,4162,1673,4182,1762,4200,1744,4220,1707,4238,1691,4259,1617,4279,1599,4297,1617,4317,1507,4335,1395,4355,1470,4373,1562,4393,1544,4411,1544,4431,1580,4449,1691,4470,1691,4488,1673,4508,1673,4526,1707,4546,1725,4566,1691,4584,1707,4604,1691,4622,1654,4642,1654,4660,1744,4681,1818,4699,1873,4719,1873,4737,1910,4757,1891,4775,1910,4795,1947,4813,1910,4833,1965,4851,1910,4871,1928,4892,1910,4909,1965,4930,1947,4948,1965,4968,1965,4986,1984,5006,2039,5024,2039,5044,2057,5062,2020,5082,2020,5100,2020,5120,2057,5138,2039,5159,2076,5177,2113,5197,2113,5217,2076,5235,2131,5255,2150,5273,2131,5293,2150,5311,2113,5331,2039,5349,2002,5370,2039,5388,2002,5408,2039,5426,2076,5446,2057,5464,1984,5484,1965,5504,1965,5522,1965,5543,2039,5560,1947,5581,1947,5599,1910,5619,1910,5637,1965,5657,2002,5675,2057,5695,2223,5713,2482,5733,2518,5751,2537,5771,2555,5789,2629,5810,2518,5830,2537,5848,2592,5868,2592,5886,2592,5906,2574,5924,2574,5944,2537,5962,2463,5982,2445,6000,2445,6021,2445,6039,2537,6059,2445,6077,2389,6097,2445,6115,2389,6135,2482,6155,2482,6173,2574,6193,2647,6211,2611,6232,2574,6249,2555,6270,2537,6288,2445,6308,2389,6326,2389,6346,2371,6364,2297,6384,2260,6402,2242,6422,2260,6442,2260,6460,2260,6481,2150,6499,2150,6519,2150,6537,2150,6557,2113,6575,2150,6595,2094,6613,2076,6633,2057,6651,2076,6671,2094,6689,1928,6710,1910,6728,1928,6748,1873,6768,1836,6786,1855,6806,1947,6824,2020,6844,2113,6862,2186,6882,2186,6900,2168,6921,2186,6938,2223,6959,2297,6977,2389,6997,2426,7015,2389,7035,2371,7053,2445,7073,2518,7093,2518,7111,2482,7131,2500,7149,2555,7170,2555,7188,2555,7208,2574,7226,2666,7246,2703,7264,2684,7284,2684,7302,2703,7322,2703,7340,2647,7360,2703,7381,2777,7399,2721,7419,2703,7437,2777,7457,2777,7475,2777,7495,2684,7513,2592,7533,2611,7551,2574,7571,2574,7589,2500,7610,2500,7628,2555,7648,2555,7666,2611,7686,2611,7706,2629,7724,2666,7744,2721,7762,2703,7782,2758,7800,2740,7821,2684,7838,2666,7859,2740,7877,2758,7897,2721,7915,2758,7935,2814,7953,2829,7973,2829,7991,2814,8011,2829,8032,2829,8050,2849,8070,2829,8088,2740,8108,2721,8126,2574,8146,2463,8164,2371,8184,2205,8202,2150,8222,2223,8240,2260,8261,2242,8278,2242,8299,2223,8319,2094,8337,1836,8357,1836,8375,1873,8395,1855,8413,1873,8433,1928e" filled="false" stroked="true" strokeweight="1.25pt" strokecolor="#c5281c">
              <v:path arrowok="t"/>
              <v:stroke dashstyle="solid"/>
            </v:shape>
            <v:line style="position:absolute" from="7648,450" to="8109,450" stroked="true" strokeweight=".75pt" strokecolor="#000000">
              <v:stroke dashstyle="solid"/>
            </v:line>
            <v:shape style="position:absolute;left:8034;top:380;width:75;height:139" id="docshape258" coordorigin="8034,381" coordsize="75,139" path="m8034,381l8109,450,8034,520e" filled="false" stroked="true" strokeweight=".75pt" strokecolor="#000000">
              <v:path arrowok="t"/>
              <v:stroke dashstyle="solid"/>
            </v:shape>
            <v:shape style="position:absolute;left:6815;top:367;width:759;height:164" type="#_x0000_t202" id="docshape25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4.0</w:t>
      </w:r>
    </w:p>
    <w:p>
      <w:pPr>
        <w:spacing w:after="0" w:line="297" w:lineRule="auto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256" w:space="40"/>
            <w:col w:w="460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sz w:val="14"/>
        </w:rPr>
        <w:t>3.5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725" w:firstLine="0"/>
        <w:jc w:val="right"/>
        <w:rPr>
          <w:sz w:val="14"/>
        </w:rPr>
      </w:pPr>
      <w:bookmarkStart w:name="Economic outlook" w:id="32"/>
      <w:bookmarkEnd w:id="32"/>
      <w:r>
        <w:rPr/>
      </w:r>
      <w:r>
        <w:rPr>
          <w:sz w:val="14"/>
        </w:rPr>
        <w:t>3.0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</w:pPr>
    </w:p>
    <w:p>
      <w:pPr>
        <w:tabs>
          <w:tab w:pos="998" w:val="left" w:leader="none"/>
          <w:tab w:pos="1996" w:val="left" w:leader="none"/>
          <w:tab w:pos="2995" w:val="left" w:leader="none"/>
          <w:tab w:pos="3971" w:val="left" w:leader="none"/>
        </w:tabs>
        <w:spacing w:before="0"/>
        <w:ind w:left="0" w:right="81" w:firstLine="0"/>
        <w:jc w:val="right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  <w:tab/>
        <w:t>2017</w:t>
      </w:r>
    </w:p>
    <w:p>
      <w:pPr>
        <w:pStyle w:val="BodyText"/>
        <w:spacing w:before="2"/>
        <w:rPr>
          <w:sz w:val="13"/>
        </w:rPr>
      </w:pPr>
    </w:p>
    <w:p>
      <w:pPr>
        <w:tabs>
          <w:tab w:pos="2491" w:val="left" w:leader="none"/>
        </w:tabs>
        <w:spacing w:before="0"/>
        <w:ind w:left="0" w:right="0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70624" from="176.5pt,4.065924pt" to="187pt,4.06592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35136" from="301.100006pt,4.065924pt" to="311.600006pt,4.065924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Effective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</w:t>
        <w:tab/>
        <w:t>Effective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</w:t>
      </w:r>
    </w:p>
    <w:p>
      <w:pPr>
        <w:spacing w:before="102"/>
        <w:ind w:left="24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697" w:space="40"/>
            <w:col w:w="316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020" w:right="2678" w:firstLine="0"/>
        <w:jc w:val="left"/>
        <w:rPr>
          <w:sz w:val="14"/>
        </w:rPr>
      </w:pPr>
      <w:hyperlink r:id="rId36">
        <w:r>
          <w:rPr>
            <w:color w:val="4D4D4F"/>
            <w:sz w:val="14"/>
          </w:rPr>
          <w:t>Note: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4"/>
            <w:sz w:val="14"/>
          </w:rPr>
          <w:t> </w:t>
        </w:r>
        <w:r>
          <w:rPr>
            <w:color w:val="4D4D4F"/>
            <w:sz w:val="14"/>
          </w:rPr>
          <w:t>more</w:t>
        </w:r>
        <w:r>
          <w:rPr>
            <w:color w:val="4D4D4F"/>
            <w:spacing w:val="4"/>
            <w:sz w:val="14"/>
          </w:rPr>
          <w:t> </w:t>
        </w:r>
        <w:r>
          <w:rPr>
            <w:color w:val="4D4D4F"/>
            <w:sz w:val="14"/>
          </w:rPr>
          <w:t>information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4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4"/>
            <w:sz w:val="14"/>
          </w:rPr>
          <w:t> </w:t>
        </w:r>
        <w:r>
          <w:rPr>
            <w:color w:val="4D4D4F"/>
            <w:sz w:val="14"/>
          </w:rPr>
          <w:t>series,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see</w:t>
        </w:r>
        <w:r>
          <w:rPr>
            <w:color w:val="4D4D4F"/>
            <w:spacing w:val="4"/>
            <w:sz w:val="14"/>
          </w:rPr>
          <w:t> </w:t>
        </w:r>
        <w:r>
          <w:rPr>
            <w:color w:val="006974"/>
            <w:sz w:val="14"/>
          </w:rPr>
          <w:t>Statistics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Credit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Financial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Canada’s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website.</w:t>
        </w:r>
      </w:hyperlink>
    </w:p>
    <w:p>
      <w:pPr>
        <w:tabs>
          <w:tab w:pos="6688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4316pt;width:344pt;height:.1pt;mso-position-horizontal-relative:page;mso-position-vertical-relative:paragraph;z-index:-15687680;mso-wrap-distance-left:0;mso-wrap-distance-right:0" id="docshape260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Heading3"/>
        <w:spacing w:line="192" w:lineRule="auto"/>
        <w:ind w:right="3263"/>
      </w:pPr>
      <w:r>
        <w:rPr>
          <w:color w:val="006976"/>
          <w:spacing w:val="-5"/>
          <w:w w:val="95"/>
        </w:rPr>
        <w:t>GDP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moderate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more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2"/>
          <w:w w:val="90"/>
        </w:rPr>
        <w:t>sustainable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1"/>
          <w:w w:val="90"/>
        </w:rPr>
        <w:t>pace</w:t>
      </w:r>
    </w:p>
    <w:p>
      <w:pPr>
        <w:pStyle w:val="BodyText"/>
        <w:spacing w:line="249" w:lineRule="auto" w:before="45"/>
        <w:ind w:left="2020" w:right="2156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projects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slow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quarterly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rates will average close to potential growth over 2018–19 (Table 3). The</w:t>
      </w:r>
      <w:r>
        <w:rPr>
          <w:color w:val="4D4D4F"/>
          <w:spacing w:val="1"/>
        </w:rPr>
        <w:t> </w:t>
      </w:r>
      <w:r>
        <w:rPr>
          <w:color w:val="4D4D4F"/>
        </w:rPr>
        <w:t>composition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relatively</w:t>
      </w:r>
      <w:r>
        <w:rPr>
          <w:color w:val="4D4D4F"/>
          <w:spacing w:val="7"/>
        </w:rPr>
        <w:t> </w:t>
      </w:r>
      <w:r>
        <w:rPr>
          <w:color w:val="4D4D4F"/>
        </w:rPr>
        <w:t>balanced.</w:t>
      </w:r>
      <w:r>
        <w:rPr>
          <w:color w:val="4D4D4F"/>
          <w:spacing w:val="1"/>
        </w:rPr>
        <w:t> </w:t>
      </w:r>
      <w:r>
        <w:rPr>
          <w:color w:val="4D4D4F"/>
        </w:rPr>
        <w:t>Solid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foreign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support</w:t>
      </w:r>
      <w:r>
        <w:rPr>
          <w:color w:val="4D4D4F"/>
          <w:spacing w:val="14"/>
        </w:rPr>
        <w:t> </w:t>
      </w:r>
      <w:r>
        <w:rPr>
          <w:color w:val="4D4D4F"/>
        </w:rPr>
        <w:t>export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promote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55"/>
        </w:rPr>
        <w:t> </w:t>
      </w:r>
      <w:r>
        <w:rPr>
          <w:color w:val="4D4D4F"/>
        </w:rPr>
        <w:t>and</w:t>
      </w:r>
      <w:r>
        <w:rPr>
          <w:color w:val="4D4D4F"/>
          <w:spacing w:val="56"/>
        </w:rPr>
        <w:t> </w:t>
      </w:r>
      <w:r>
        <w:rPr>
          <w:color w:val="4D4D4F"/>
        </w:rPr>
        <w:t>residential</w:t>
      </w:r>
      <w:r>
        <w:rPr>
          <w:color w:val="4D4D4F"/>
          <w:spacing w:val="55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projected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moderate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households</w:t>
      </w:r>
      <w:r>
        <w:rPr>
          <w:color w:val="4D4D4F"/>
          <w:spacing w:val="15"/>
        </w:rPr>
        <w:t> </w:t>
      </w:r>
      <w:r>
        <w:rPr>
          <w:color w:val="4D4D4F"/>
        </w:rPr>
        <w:t>respond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less-accommodative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macroprudential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market.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-53"/>
        </w:rPr>
        <w:t> </w:t>
      </w:r>
      <w:r>
        <w:rPr>
          <w:color w:val="4D4D4F"/>
        </w:rPr>
        <w:t>spending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boost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over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coming</w:t>
      </w:r>
      <w:r>
        <w:rPr>
          <w:color w:val="4D4D4F"/>
          <w:spacing w:val="14"/>
        </w:rPr>
        <w:t> </w:t>
      </w:r>
      <w:r>
        <w:rPr>
          <w:color w:val="4D4D4F"/>
        </w:rPr>
        <w:t>quarters,</w:t>
      </w:r>
      <w:r>
        <w:rPr>
          <w:color w:val="4D4D4F"/>
          <w:spacing w:val="14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previously announced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measures.</w:t>
      </w:r>
      <w:r>
        <w:rPr>
          <w:b/>
          <w:color w:val="006976"/>
          <w:position w:val="7"/>
          <w:sz w:val="11"/>
        </w:rPr>
        <w:t>9</w:t>
      </w:r>
    </w:p>
    <w:p>
      <w:pPr>
        <w:pStyle w:val="BodyText"/>
        <w:spacing w:line="249" w:lineRule="auto" w:before="129"/>
        <w:ind w:left="2019" w:right="2000"/>
      </w:pP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broad-based</w:t>
      </w:r>
      <w:r>
        <w:rPr>
          <w:color w:val="4D4D4F"/>
          <w:spacing w:val="10"/>
        </w:rPr>
        <w:t> </w:t>
      </w:r>
      <w:r>
        <w:rPr>
          <w:color w:val="4D4D4F"/>
        </w:rPr>
        <w:t>across</w:t>
      </w:r>
      <w:r>
        <w:rPr>
          <w:color w:val="4D4D4F"/>
          <w:spacing w:val="11"/>
        </w:rPr>
        <w:t> </w:t>
      </w:r>
      <w:r>
        <w:rPr>
          <w:color w:val="4D4D4F"/>
        </w:rPr>
        <w:t>sectors.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solid expansion of the service sector is projected to continue, and the recent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goods-producing</w:t>
      </w:r>
      <w:r>
        <w:rPr>
          <w:color w:val="4D4D4F"/>
          <w:spacing w:val="9"/>
        </w:rPr>
        <w:t> </w:t>
      </w:r>
      <w:r>
        <w:rPr>
          <w:color w:val="4D4D4F"/>
        </w:rPr>
        <w:t>industries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entrenched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11).</w:t>
      </w:r>
      <w:r>
        <w:rPr>
          <w:color w:val="4D4D4F"/>
          <w:spacing w:val="1"/>
        </w:rPr>
        <w:t> </w:t>
      </w:r>
      <w:r>
        <w:rPr>
          <w:color w:val="4D4D4F"/>
        </w:rPr>
        <w:t>Results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2"/>
        </w:rPr>
        <w:t> </w:t>
      </w:r>
      <w:r>
        <w:rPr>
          <w:color w:val="4D4D4F"/>
        </w:rPr>
        <w:t>that strong</w:t>
      </w:r>
      <w:r>
        <w:rPr>
          <w:color w:val="4D4D4F"/>
          <w:spacing w:val="1"/>
        </w:rPr>
        <w:t> </w:t>
      </w:r>
      <w:r>
        <w:rPr>
          <w:color w:val="4D4D4F"/>
        </w:rPr>
        <w:t>indica-</w:t>
      </w:r>
      <w:r>
        <w:rPr>
          <w:color w:val="4D4D4F"/>
          <w:spacing w:val="1"/>
        </w:rPr>
        <w:t> </w:t>
      </w:r>
      <w:r>
        <w:rPr>
          <w:color w:val="4D4D4F"/>
        </w:rPr>
        <w:t>tors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future</w:t>
      </w:r>
      <w:r>
        <w:rPr>
          <w:color w:val="4D4D4F"/>
          <w:spacing w:val="-8"/>
        </w:rPr>
        <w:t> </w:t>
      </w:r>
      <w:r>
        <w:rPr>
          <w:color w:val="4D4D4F"/>
        </w:rPr>
        <w:t>sales</w:t>
      </w:r>
      <w:r>
        <w:rPr>
          <w:color w:val="4D4D4F"/>
          <w:spacing w:val="-7"/>
        </w:rPr>
        <w:t> </w:t>
      </w:r>
      <w:r>
        <w:rPr>
          <w:color w:val="4D4D4F"/>
        </w:rPr>
        <w:t>remain</w:t>
      </w:r>
      <w:r>
        <w:rPr>
          <w:color w:val="4D4D4F"/>
          <w:spacing w:val="-8"/>
        </w:rPr>
        <w:t> </w:t>
      </w:r>
      <w:r>
        <w:rPr>
          <w:color w:val="4D4D4F"/>
        </w:rPr>
        <w:t>widespread</w:t>
      </w:r>
      <w:r>
        <w:rPr>
          <w:color w:val="4D4D4F"/>
          <w:spacing w:val="-7"/>
        </w:rPr>
        <w:t> </w:t>
      </w:r>
      <w:r>
        <w:rPr>
          <w:color w:val="4D4D4F"/>
        </w:rPr>
        <w:t>across</w:t>
      </w:r>
      <w:r>
        <w:rPr>
          <w:color w:val="4D4D4F"/>
          <w:spacing w:val="-8"/>
        </w:rPr>
        <w:t> </w:t>
      </w:r>
      <w:r>
        <w:rPr>
          <w:color w:val="4D4D4F"/>
        </w:rPr>
        <w:t>regions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sectors</w:t>
      </w:r>
      <w:r>
        <w:rPr>
          <w:color w:val="4D4D4F"/>
          <w:spacing w:val="-7"/>
        </w:rPr>
        <w:t> </w:t>
      </w:r>
      <w:r>
        <w:rPr>
          <w:color w:val="4D4D4F"/>
        </w:rPr>
        <w:t>(Chart</w:t>
      </w:r>
      <w:r>
        <w:rPr>
          <w:color w:val="4D4D4F"/>
          <w:spacing w:val="-8"/>
        </w:rPr>
        <w:t> </w:t>
      </w:r>
      <w:r>
        <w:rPr>
          <w:color w:val="4D4D4F"/>
        </w:rPr>
        <w:t>12).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134pt;margin-top:12.192625pt;width:344pt;height:.1pt;mso-position-horizontal-relative:page;mso-position-vertical-relative:paragraph;z-index:-15687168;mso-wrap-distance-left:0;mso-wrap-distance-right:0" id="docshape261" coordorigin="2680,244" coordsize="6880,0" path="m2680,244l9560,244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68" w:lineRule="auto" w:before="81" w:after="0"/>
        <w:ind w:left="2259" w:right="2106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incorporates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contained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update.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Moreover,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persistently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weaker-than-expected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infrastructure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suggest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pickup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therefore,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smaller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payback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thereafter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July.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377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expansion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service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continues,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while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strength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goods-producing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industries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more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entrenched</w:t>
      </w:r>
    </w:p>
    <w:p>
      <w:pPr>
        <w:spacing w:before="39"/>
        <w:ind w:left="307" w:right="19" w:firstLine="0"/>
        <w:jc w:val="center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seasonally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adjusted,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39" w:val="left" w:leader="none"/>
        </w:tabs>
        <w:spacing w:before="101"/>
        <w:ind w:left="0" w:right="151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9" w:val="left" w:leader="none"/>
        </w:tabs>
        <w:spacing w:before="44"/>
        <w:ind w:left="0" w:right="131" w:firstLine="0"/>
        <w:jc w:val="center"/>
        <w:rPr>
          <w:sz w:val="14"/>
        </w:rPr>
      </w:pPr>
      <w:r>
        <w:rPr/>
        <w:pict>
          <v:group style="position:absolute;margin-left:175.624603pt;margin-top:6.177299pt;width:252.75pt;height:138.75pt;mso-position-horizontal-relative:page;mso-position-vertical-relative:paragraph;z-index:-17431040" id="docshapegroup262" coordorigin="3512,124" coordsize="5055,2775">
            <v:line style="position:absolute" from="3520,2102" to="8560,2102" stroked="true" strokeweight=".75pt" strokecolor="#000000">
              <v:stroke dashstyle="solid"/>
            </v:line>
            <v:shape style="position:absolute;left:3683;top:1253;width:4712;height:850" id="docshape263" coordorigin="3684,1254" coordsize="4712,850" path="m3761,1370l3684,1370,3684,2103,3761,2103,3761,1370xm3914,1365l3838,1365,3838,2103,3914,2103,3914,1365xm4070,1376l3993,1376,3993,2103,4070,2103,4070,1376xm4223,1396l4147,1396,4147,2103,4223,2103,4223,1396xm4379,1542l4302,1542,4302,2103,4379,2103,4379,1542xm4533,1482l4456,1482,4456,2103,4533,2103,4533,1482xm4688,1513l4610,1513,4610,2103,4688,2103,4688,1513xm4842,1630l4765,1630,4765,2103,4842,2103,4842,1630xm4996,1638l4919,1638,4919,2103,4996,2103,4996,1638xm5151,1638l5074,1638,5074,2103,5151,2103,5151,1638xm5305,1584l5228,1584,5228,2103,5305,2103,5305,1584xm5461,1630l5382,1630,5382,2103,5461,2103,5461,1630xm5614,1487l5537,1487,5537,2103,5614,2103,5614,1487xm5768,1533l5691,1533,5691,2103,5768,2103,5768,1533xm5923,1590l5847,1590,5847,2103,5923,2103,5923,1590xm6077,1553l6000,1553,6000,2103,6077,2103,6077,1553xm6233,1482l6156,1482,6156,2103,6233,2103,6233,1482xm6386,1561l6309,1561,6309,2103,6386,2103,6386,1561xm6542,1550l6463,1550,6463,2103,6542,2103,6542,1550xm6695,1487l6619,1487,6619,2103,6695,2103,6695,1487xm6849,1467l6772,1467,6772,2103,6849,2103,6849,1467xm7005,1467l6928,1467,6928,2103,7005,2103,7005,1467xm7158,1476l7081,1476,7081,2103,7158,2103,7158,1476xm7314,1476l7235,1476,7235,2103,7314,2103,7314,1476xm7467,1485l7391,1485,7391,2103,7467,2103,7467,1485xm7623,1422l7544,1422,7544,2103,7623,2103,7623,1422xm7777,1299l7700,1299,7700,2103,7777,2103,7777,1299xm7930,1279l7854,1279,7854,2103,7930,2103,7930,1279xm8086,1265l8009,1265,8009,2103,8086,2103,8086,1265xm8240,1256l8163,1256,8163,2103,8240,2103,8240,1256xm8395,1254l8316,1254,8316,2103,8395,2103,8395,1254xe" filled="true" fillcolor="#21963e" stroked="false">
              <v:path arrowok="t"/>
              <v:fill type="solid"/>
            </v:shape>
            <v:shape style="position:absolute;left:3683;top:1042;width:4712;height:1227" id="docshape264" coordorigin="3684,1042" coordsize="4712,1227" path="m3761,1256l3684,1256,3684,1370,3761,1370,3761,1256xm3914,1305l3838,1305,3838,1365,3914,1365,3914,1305xm4070,1285l3993,1285,3993,1376,4070,1376,4070,1285xm4223,1362l4147,1362,4147,1396,4223,1396,4223,1362xm4379,2103l4302,2103,4302,2140,4379,2140,4379,2103xm4533,2103l4456,2103,4456,2183,4533,2183,4533,2103xm4688,2103l4610,2103,4610,2186,4688,2186,4688,2103xm4842,2103l4765,2103,4765,2106,4842,2106,4842,2103xm4996,2103l4919,2103,4919,2155,4996,2155,4996,2103xm5151,2103l5074,2103,5074,2218,5151,2218,5151,2103xm5305,2103l5228,2103,5228,2206,5305,2206,5305,2103xm5461,2103l5382,2103,5382,2269,5461,2269,5461,2103xm5614,2103l5537,2103,5537,2149,5614,2149,5614,2103xm5768,2103l5691,2103,5691,2166,5768,2166,5768,2103xm5923,2103l5847,2103,5847,2189,5923,2189,5923,2103xm6077,2103l6000,2103,6000,2106,6077,2106,6077,2103xm6233,2103l6156,2103,6156,2132,6233,2132,6233,2103xm6386,1544l6309,1544,6309,1561,6386,1561,6386,1544xm6542,1544l6463,1544,6463,1550,6542,1550,6542,1544xm6695,2103l6619,2103,6619,2109,6695,2109,6695,2103xm6849,1453l6772,1453,6772,1467,6849,1467,6849,1453xm7005,1433l6928,1433,6928,1467,7005,1467,7005,1433xm7158,1453l7081,1453,7081,1476,7158,1476,7158,1453xm7314,1330l7235,1330,7235,1476,7314,1476,7314,1330xm7467,1425l7391,1425,7391,1485,7467,1485,7467,1425xm7623,1328l7544,1328,7544,1422,7623,1422,7623,1328xm7777,1108l7700,1108,7700,1299,7777,1299,7777,1108xm7930,1122l7854,1122,7854,1279,7930,1279,7930,1122xm8086,1131l8009,1131,8009,1265,8086,1265,8086,1131xm8240,1042l8163,1042,8163,1256,8240,1256,8240,1042xm8395,1051l8316,1051,8316,1254,8395,1254,8395,1051xe" filled="true" fillcolor="#c5281c" stroked="false">
              <v:path arrowok="t"/>
              <v:fill type="solid"/>
            </v:shape>
            <v:shape style="position:absolute;left:3683;top:269;width:4712;height:2330" id="docshape265" coordorigin="3684,270" coordsize="4712,2330" path="m3761,1134l3684,1134,3684,1256,3761,1256,3761,1134xm3914,2103l3838,2103,3838,2152,3914,2152,3914,2103xm4070,2103l3993,2103,3993,2260,4070,2260,4070,2103xm4223,2103l4147,2103,4147,2394,4223,2394,4223,2103xm4379,2140l4302,2140,4302,2477,4379,2477,4379,2140xm4533,2183l4456,2183,4456,2488,4533,2488,4533,2183xm4688,2186l4610,2186,4610,2352,4688,2352,4688,2186xm4842,1621l4765,1621,4765,1630,4842,1630,4842,1621xm4996,2155l4919,2155,4919,2477,4996,2477,4996,2155xm5151,2218l5074,2218,5074,2600,5151,2600,5151,2218xm5305,2206l5228,2206,5228,2503,5305,2503,5305,2206xm5461,2269l5382,2269,5382,2514,5461,2514,5461,2269xm5614,2149l5537,2149,5537,2300,5614,2300,5614,2149xm5768,2166l5691,2166,5691,2266,5768,2266,5768,2166xm5923,2189l5847,2189,5847,2283,5923,2283,5923,2189xm6077,2106l6000,2106,6000,2215,6077,2215,6077,2106xm6233,2132l6156,2132,6156,2500,6233,2500,6233,2132xm6386,2103l6309,2103,6309,2371,6386,2371,6386,2103xm6542,2103l6463,2103,6463,2249,6542,2249,6542,2103xm6695,2109l6619,2109,6619,2235,6695,2235,6695,2109xm6849,1256l6772,1256,6772,1453,6849,1453,6849,1256xm7005,1313l6928,1313,6928,1433,7005,1433,7005,1313xm7158,1293l7081,1293,7081,1453,7158,1453,7158,1293xm7314,1228l7235,1228,7235,1331,7314,1331,7314,1228xm7467,1248l7391,1248,7391,1425,7467,1425,7467,1248xm7623,1148l7544,1148,7544,1328,7623,1328,7623,1148xm7777,857l7700,857,7700,1108,7777,1108,7777,857xm7930,774l7854,774,7854,1122,7930,1122,7930,774xm8086,270l8009,270,8009,1131,8086,1131,8086,270xm8240,378l8163,378,8163,1042,8240,1042,8240,378xm8395,618l8316,618,8316,1051,8395,1051,8395,618xe" filled="true" fillcolor="#00aeef" stroked="false">
              <v:path arrowok="t"/>
              <v:fill type="solid"/>
            </v:shape>
            <v:line style="position:absolute" from="8560,2891" to="8560,131" stroked="true" strokeweight=".75pt" strokecolor="#000000">
              <v:stroke dashstyle="solid"/>
            </v:line>
            <v:shape style="position:absolute;left:8479;top:131;width:80;height:2760" id="docshape266" coordorigin="8480,131" coordsize="80,2760" path="m8480,2891l8560,2891m8480,2497l8560,2497m8480,2103l8560,2103m8480,1707l8560,1707m8480,1313l8560,1313m8480,920l8560,920m8480,526l8560,526m8480,131l8560,131e" filled="false" stroked="true" strokeweight=".75pt" strokecolor="#000000">
              <v:path arrowok="t"/>
              <v:stroke dashstyle="solid"/>
            </v:shape>
            <v:line style="position:absolute" from="3520,2891" to="3520,131" stroked="true" strokeweight=".75pt" strokecolor="#000000">
              <v:stroke dashstyle="solid"/>
            </v:line>
            <v:shape style="position:absolute;left:3524;top:131;width:80;height:2760" id="docshape267" coordorigin="3524,131" coordsize="80,2760" path="m3524,2891l3604,2891m3524,2497l3604,2497m3524,2103l3604,2103m3524,1707l3604,1707m3524,1313l3604,1313m3524,920l3604,920m3524,526l3604,526m3524,131l3604,131e" filled="false" stroked="true" strokeweight=".75pt" strokecolor="#000000">
              <v:path arrowok="t"/>
              <v:stroke dashstyle="solid"/>
            </v:shape>
            <v:line style="position:absolute" from="3520,2891" to="8560,2891" stroked="true" strokeweight=".75pt" strokecolor="#000000">
              <v:stroke dashstyle="solid"/>
            </v:line>
            <v:line style="position:absolute" from="7352,2811" to="7352,2891" stroked="true" strokeweight=".75pt" strokecolor="#000000">
              <v:stroke dashstyle="solid"/>
            </v:line>
            <v:line style="position:absolute" from="5499,2811" to="5499,2891" stroked="true" strokeweight=".75pt" strokecolor="#000000">
              <v:stroke dashstyle="solid"/>
            </v:line>
            <v:line style="position:absolute" from="3645,2811" to="3645,2891" stroked="true" strokeweight=".75pt" strokecolor="#000000">
              <v:stroke dashstyle="solid"/>
            </v:line>
            <v:line style="position:absolute" from="7352,2831" to="7352,2891" stroked="true" strokeweight=".75pt" strokecolor="#000000">
              <v:stroke dashstyle="solid"/>
            </v:line>
            <v:line style="position:absolute" from="5499,2831" to="5499,2891" stroked="true" strokeweight=".75pt" strokecolor="#000000">
              <v:stroke dashstyle="solid"/>
            </v:line>
            <v:line style="position:absolute" from="3645,2831" to="3645,2891" stroked="true" strokeweight=".75pt" strokecolor="#000000">
              <v:stroke dashstyle="solid"/>
            </v:line>
            <v:shape style="position:absolute;left:3722;top:269;width:4634;height:1866" id="docshape268" coordorigin="3722,270" coordsize="4634,1866" path="m3722,1134l3876,1353,4031,1445,4185,1656,4341,1918,4494,1869,4648,1764,4804,1624,4957,2012,5113,2135,5266,1984,5422,2041,5576,1684,5729,1695,5885,1773,6039,1667,6194,1878,6348,1815,6501,1693,6657,1619,6811,1256,6966,1313,7120,1293,7275,1228,7429,1248,7583,1148,7738,857,7892,774,8048,270,8201,378,8356,618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5</w:t>
        <w:tab/>
        <w:t>5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279" w:val="left" w:leader="none"/>
        </w:tabs>
        <w:spacing w:before="103"/>
        <w:ind w:left="0" w:right="131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79" w:val="left" w:leader="none"/>
        </w:tabs>
        <w:spacing w:before="102"/>
        <w:ind w:left="0" w:right="131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79" w:val="left" w:leader="none"/>
        </w:tabs>
        <w:spacing w:before="102"/>
        <w:ind w:left="0" w:right="131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79" w:val="left" w:leader="none"/>
        </w:tabs>
        <w:spacing w:before="102"/>
        <w:ind w:left="0" w:right="131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79" w:val="left" w:leader="none"/>
        </w:tabs>
        <w:spacing w:before="103"/>
        <w:ind w:left="0" w:right="131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279" w:val="left" w:leader="none"/>
        </w:tabs>
        <w:spacing w:before="103"/>
        <w:ind w:left="0" w:right="186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79" w:val="left" w:leader="none"/>
        </w:tabs>
        <w:spacing w:line="154" w:lineRule="exact" w:before="102"/>
        <w:ind w:left="0" w:right="186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tabs>
          <w:tab w:pos="2161" w:val="left" w:leader="none"/>
          <w:tab w:pos="3691" w:val="left" w:leader="none"/>
        </w:tabs>
        <w:spacing w:line="154" w:lineRule="exact" w:before="0"/>
        <w:ind w:left="307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</w:r>
    </w:p>
    <w:p>
      <w:pPr>
        <w:spacing w:after="0" w:line="154" w:lineRule="exact"/>
        <w:jc w:val="center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268" w:lineRule="auto" w:before="0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3184" from="176.5pt,4.06593pt" to="187pt,4.06593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Growth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(year-over-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40" w:lineRule="auto"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68" w:lineRule="auto" w:before="0"/>
        <w:ind w:left="468" w:right="2134" w:firstLine="0"/>
        <w:jc w:val="left"/>
        <w:rPr>
          <w:sz w:val="14"/>
        </w:rPr>
      </w:pPr>
      <w:r>
        <w:rPr/>
        <w:pict>
          <v:rect style="position:absolute;margin-left:281.399994pt;margin-top:1.565924pt;width:12pt;height:5pt;mso-position-horizontal-relative:page;mso-position-vertical-relative:paragraph;z-index:15773696" id="docshape269" filled="true" fillcolor="#00aeef" stroked="false">
            <v:fill type="solid"/>
            <w10:wrap type="none"/>
          </v:rect>
        </w:pict>
      </w:r>
      <w:r>
        <w:rPr/>
        <w:pict>
          <v:rect style="position:absolute;margin-left:281.399994pt;margin-top:10.565924pt;width:12pt;height:5pt;mso-position-horizontal-relative:page;mso-position-vertical-relative:paragraph;z-index:15774208" id="docshape270" filled="true" fillcolor="#c5281c" stroked="false">
            <v:fill type="solid"/>
            <w10:wrap type="none"/>
          </v:rect>
        </w:pict>
      </w:r>
      <w:r>
        <w:rPr/>
        <w:pict>
          <v:rect style="position:absolute;margin-left:281.399994pt;margin-top:19.565924pt;width:12pt;height:5pt;mso-position-horizontal-relative:page;mso-position-vertical-relative:paragraph;z-index:15774720" id="docshape271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Goods,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commodity-related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Goods,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non-commodity-related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739" w:space="40"/>
            <w:col w:w="612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182" w:val="left" w:leader="none"/>
        </w:tabs>
        <w:spacing w:before="1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 July 2017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60449pt;width:344pt;height:.1pt;mso-position-horizontal-relative:page;mso-position-vertical-relative:paragraph;z-index:-15685120;mso-wrap-distance-left:0;mso-wrap-distance-right:0" id="docshape272" coordorigin="2680,147" coordsize="6880,0" path="m2680,147l956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339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12: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Indicators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future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sales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suggest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healthy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sales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prospects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across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all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regions</w:t>
      </w:r>
    </w:p>
    <w:p>
      <w:pPr>
        <w:spacing w:before="18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2"/>
          <w:position w:val="4"/>
          <w:sz w:val="12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3"/>
        </w:rPr>
      </w:pPr>
    </w:p>
    <w:p>
      <w:pPr>
        <w:tabs>
          <w:tab w:pos="4746" w:val="left" w:leader="none"/>
          <w:tab w:pos="6026" w:val="left" w:leader="none"/>
          <w:tab w:pos="7201" w:val="left" w:leader="none"/>
        </w:tabs>
        <w:spacing w:before="0"/>
        <w:ind w:left="3466" w:right="0" w:firstLine="0"/>
        <w:jc w:val="left"/>
        <w:rPr>
          <w:sz w:val="14"/>
        </w:rPr>
      </w:pPr>
      <w:r>
        <w:rPr/>
        <w:pict>
          <v:rect style="position:absolute;margin-left:263.399994pt;margin-top:15.078812pt;width:12pt;height:5pt;mso-position-horizontal-relative:page;mso-position-vertical-relative:paragraph;z-index:15776768" id="docshape273" filled="true" fillcolor="#21963e" stroked="false">
            <v:fill type="solid"/>
            <w10:wrap type="none"/>
          </v:rect>
        </w:pict>
      </w:r>
      <w:r>
        <w:rPr>
          <w:sz w:val="14"/>
        </w:rPr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95" w:lineRule="auto" w:before="0"/>
        <w:ind w:left="434" w:right="2736" w:firstLine="15"/>
        <w:jc w:val="left"/>
        <w:rPr>
          <w:sz w:val="14"/>
        </w:rPr>
      </w:pPr>
      <w:r>
        <w:rPr>
          <w:b/>
          <w:w w:val="105"/>
          <w:sz w:val="14"/>
        </w:rPr>
        <w:t>%</w:t>
      </w:r>
      <w:r>
        <w:rPr>
          <w:b/>
          <w:spacing w:val="-38"/>
          <w:w w:val="105"/>
          <w:sz w:val="14"/>
        </w:rPr>
        <w:t> </w:t>
      </w:r>
      <w:r>
        <w:rPr>
          <w:sz w:val="14"/>
        </w:rPr>
        <w:t>70</w:t>
      </w:r>
    </w:p>
    <w:p>
      <w:pPr>
        <w:spacing w:before="111"/>
        <w:ind w:left="434" w:right="0" w:firstLine="0"/>
        <w:jc w:val="left"/>
        <w:rPr>
          <w:sz w:val="14"/>
        </w:rPr>
      </w:pPr>
      <w:r>
        <w:rPr/>
        <w:pict>
          <v:group style="position:absolute;margin-left:175.624603pt;margin-top:-5.596179pt;width:252.75pt;height:138.75pt;mso-position-horizontal-relative:page;mso-position-vertical-relative:paragraph;z-index:15778816" id="docshapegroup274" coordorigin="3512,-112" coordsize="5055,2775">
            <v:line style="position:absolute" from="3525,2039" to="3686,2039" stroked="true" strokeweight=".4011pt" strokecolor="#000000">
              <v:stroke dashstyle="solid"/>
            </v:line>
            <v:line style="position:absolute" from="3525,2043" to="3686,2043" stroked="true" strokeweight=".0261pt" strokecolor="#000000">
              <v:stroke dashstyle="solid"/>
            </v:line>
            <v:line style="position:absolute" from="3925,2039" to="4005,2039" stroked="true" strokeweight=".4011pt" strokecolor="#000000">
              <v:stroke dashstyle="solid"/>
            </v:line>
            <v:line style="position:absolute" from="3925,2043" to="4005,2043" stroked="true" strokeweight=".0261pt" strokecolor="#000000">
              <v:stroke dashstyle="solid"/>
            </v:line>
            <v:line style="position:absolute" from="4244,2039" to="4324,2039" stroked="true" strokeweight=".4011pt" strokecolor="#000000">
              <v:stroke dashstyle="solid"/>
            </v:line>
            <v:line style="position:absolute" from="4244,2043" to="4324,2043" stroked="true" strokeweight=".0261pt" strokecolor="#000000">
              <v:stroke dashstyle="solid"/>
            </v:line>
            <v:line style="position:absolute" from="4563,2039" to="4644,2039" stroked="true" strokeweight=".4011pt" strokecolor="#000000">
              <v:stroke dashstyle="solid"/>
            </v:line>
            <v:shape style="position:absolute;left:3524;top:2042;width:1120;height:5" id="docshape275" coordorigin="3525,2043" coordsize="1120,5" path="m4563,2043l4644,2043m3525,2047l4644,2047e" filled="false" stroked="true" strokeweight=".0261pt" strokecolor="#000000">
              <v:path arrowok="t"/>
              <v:stroke dashstyle="solid"/>
            </v:shape>
            <v:line style="position:absolute" from="4884,2039" to="4963,2039" stroked="true" strokeweight=".4011pt" strokecolor="#000000">
              <v:stroke dashstyle="solid"/>
            </v:line>
            <v:shape style="position:absolute;left:4883;top:2042;width:80;height:5" id="docshape276" coordorigin="4884,2043" coordsize="80,5" path="m4884,2043l4963,2043m4884,2047l4963,2047e" filled="false" stroked="true" strokeweight=".0261pt" strokecolor="#000000">
              <v:path arrowok="t"/>
              <v:stroke dashstyle="solid"/>
            </v:shape>
            <v:shape style="position:absolute;left:3686;top:1675;width:1198;height:368" id="docshape277" coordorigin="3686,1675" coordsize="1198,368" path="m3925,1829l3686,1829,3686,2043,3925,2043,3925,1829xm4244,1857l4005,1857,4005,2043,4244,2043,4244,1857xm4563,1675l4324,1675,4324,2043,4563,2043,4563,1675xm4884,1920l4644,1920,4644,2043,4884,2043,4884,1920xe" filled="true" fillcolor="#c5281c" stroked="false">
              <v:path arrowok="t"/>
              <v:fill type="solid"/>
            </v:shape>
            <v:line style="position:absolute" from="5202,2039" to="5601,2039" stroked="true" strokeweight=".4011pt" strokecolor="#000000">
              <v:stroke dashstyle="solid"/>
            </v:line>
            <v:shape style="position:absolute;left:5202;top:2042;width:399;height:5" id="docshape278" coordorigin="5202,2043" coordsize="399,5" path="m5202,2043l5601,2043m5202,2047l5282,2047m5521,2047l5601,2047e" filled="false" stroked="true" strokeweight=".0261pt" strokecolor="#000000">
              <v:path arrowok="t"/>
              <v:stroke dashstyle="solid"/>
            </v:shape>
            <v:line style="position:absolute" from="5840,2039" to="5919,2039" stroked="true" strokeweight=".4011pt" strokecolor="#000000">
              <v:stroke dashstyle="solid"/>
            </v:line>
            <v:shape style="position:absolute;left:5839;top:2042;width:80;height:5" id="docshape279" coordorigin="5840,2043" coordsize="80,5" path="m5840,2043l5919,2043m5840,2047l5919,2047e" filled="false" stroked="true" strokeweight=".0261pt" strokecolor="#000000">
              <v:path arrowok="t"/>
              <v:stroke dashstyle="solid"/>
            </v:shape>
            <v:line style="position:absolute" from="6161,2039" to="6240,2039" stroked="true" strokeweight=".4011pt" strokecolor="#000000">
              <v:stroke dashstyle="solid"/>
            </v:line>
            <v:shape style="position:absolute;left:6161;top:2042;width:80;height:5" id="docshape280" coordorigin="6161,2043" coordsize="80,5" path="m6161,2043l6240,2043m6161,2047l6240,2047e" filled="false" stroked="true" strokeweight=".0261pt" strokecolor="#000000">
              <v:path arrowok="t"/>
              <v:stroke dashstyle="solid"/>
            </v:shape>
            <v:line style="position:absolute" from="6479,2039" to="6878,2039" stroked="true" strokeweight=".4011pt" strokecolor="#000000">
              <v:stroke dashstyle="solid"/>
            </v:line>
            <v:shape style="position:absolute;left:6479;top:2042;width:399;height:5" id="docshape281" coordorigin="6479,2043" coordsize="399,5" path="m6479,2043l6878,2043m6479,2047l6559,2047e" filled="false" stroked="true" strokeweight=".0261pt" strokecolor="#000000">
              <v:path arrowok="t"/>
              <v:stroke dashstyle="solid"/>
            </v:shape>
            <v:line style="position:absolute" from="7117,2039" to="7197,2039" stroked="true" strokeweight=".4011pt" strokecolor="#000000">
              <v:stroke dashstyle="solid"/>
            </v:line>
            <v:line style="position:absolute" from="7117,2043" to="7197,2043" stroked="true" strokeweight=".0261pt" strokecolor="#000000">
              <v:stroke dashstyle="solid"/>
            </v:line>
            <v:line style="position:absolute" from="7435,2039" to="7515,2039" stroked="true" strokeweight=".4011pt" strokecolor="#000000">
              <v:stroke dashstyle="solid"/>
            </v:line>
            <v:line style="position:absolute" from="7435,2043" to="7515,2043" stroked="true" strokeweight=".0261pt" strokecolor="#000000">
              <v:stroke dashstyle="solid"/>
            </v:line>
            <v:shape style="position:absolute;left:7756;top:2038;width:804;height:2" id="docshape282" coordorigin="7757,2039" coordsize="804,0" path="m7757,2039l7836,2039m8075,2039l8560,2039e" filled="false" stroked="true" strokeweight=".4011pt" strokecolor="#000000">
              <v:path arrowok="t"/>
              <v:stroke dashstyle="solid"/>
            </v:shape>
            <v:shape style="position:absolute;left:6798;top:2042;width:1762;height:5" id="docshape283" coordorigin="6798,2043" coordsize="1762,5" path="m7757,2043l8560,2043m6798,2047l8560,2047e" filled="false" stroked="true" strokeweight=".0261pt" strokecolor="#000000">
              <v:path arrowok="t"/>
              <v:stroke dashstyle="solid"/>
            </v:shape>
            <v:shape style="position:absolute;left:5281;top:1734;width:3112;height:309" id="docshape284" coordorigin="5282,1735" coordsize="3112,309" path="m5521,1980l5282,1980,5282,2043,5521,2043,5521,1980xm5840,1892l5601,1892,5601,2043,5840,2043,5840,1892xm6161,1952l5919,1952,5919,2043,6161,2043,6161,1952xm6479,1860l6240,1860,6240,2043,6479,2043,6479,1860xm6798,1980l6559,1980,6559,2043,6798,2043,6798,1980xm7117,1857l6878,1857,6878,2043,7117,2043,7117,1857xm7435,1920l7197,1920,7197,2043,7435,2043,7435,1920xm7757,1735l7515,1735,7515,2043,7757,2043,7757,1735xm8075,1738l7836,1738,7836,2043,8075,2043,8075,1738xm8394,1829l8155,1829,8155,2043,8394,2043,8394,1829xe" filled="true" fillcolor="#c5281c" stroked="false">
              <v:path arrowok="t"/>
              <v:fill type="solid"/>
            </v:shape>
            <v:shape style="position:absolute;left:3686;top:1398;width:4708;height:645" id="docshape285" coordorigin="3686,1398" coordsize="4708,645" path="m3925,1647l3686,1647,3686,1829,3925,1829,3925,1647xm4244,1581l4005,1581,4005,1857,4244,1857,4244,1581xm4563,1644l4324,1644,4324,1675,4563,1675,4563,1644xm4884,1618l4644,1618,4644,1920,4884,1920,4884,1618xm5202,1920l4963,1920,4963,2043,5202,2043,5202,1920xm5521,1709l5282,1709,5282,1980,5521,1980,5521,1709xm5840,1738l5601,1738,5601,1892,5840,1892,5840,1738xm6161,1857l5919,1857,5919,1952,6161,1952,6161,1857xm6479,1738l6240,1738,6240,1860,6479,1860,6479,1738xm6798,1829l6559,1829,6559,1980,6798,1980,6798,1829xm7117,1735l6878,1735,6878,1857,7117,1857,7117,1735xm7435,1678l7197,1678,7197,1920,7435,1920,7435,1678xm7757,1458l7515,1458,7515,1735,7757,1735,7757,1458xm8075,1495l7836,1495,7836,1738,8075,1738,8075,1495xm8394,1398l8155,1398,8155,1829,8394,1829,8394,1398xe" filled="true" fillcolor="#00aeef" stroked="false">
              <v:path arrowok="t"/>
              <v:fill type="solid"/>
            </v:shape>
            <v:shape style="position:absolute;left:3686;top:907;width:4708;height:1013" id="docshape286" coordorigin="3686,908" coordsize="4708,1013" path="m3925,1467l3686,1467,3686,1647,3925,1647,3925,1467xm4244,1490l4005,1490,4005,1581,4244,1581,4244,1490xm4563,1307l4324,1307,4324,1644,4563,1644,4563,1307xm4884,1253l4644,1253,4644,1618,4884,1618,4884,1253xm5202,1735l4963,1735,4963,1920,5202,1920,5202,1735xm5521,1404l5282,1404,5282,1709,5521,1709,5521,1404xm5840,1495l5601,1495,5601,1738,5840,1738,5840,1495xm6161,1490l5919,1490,5919,1857,6161,1857,6161,1490xm6798,1555l6559,1555,6559,1829,6798,1829,6798,1555xm7117,1612l6878,1612,6878,1735,7117,1735,7117,1612xm7435,1435l7197,1435,7197,1678,7435,1678,7435,1435xm7757,1184l7515,1184,7515,1458,7757,1458,7757,1184xm8075,1102l7836,1102,7836,1495,8075,1495,8075,1102xm8394,908l8155,908,8155,1398,8394,1398,8394,908xe" filled="true" fillcolor="#21963e" stroked="false">
              <v:path arrowok="t"/>
              <v:fill type="solid"/>
            </v:shape>
            <v:shape style="position:absolute;left:3686;top:585;width:4708;height:1917" id="docshape287" coordorigin="3686,585" coordsize="4708,1917" path="m3925,1313l3686,1313,3686,1467,3925,1467,3925,1313xm4244,1213l4005,1213,4005,1490,4244,1490,4244,1213xm4563,1062l4324,1062,4324,1307,4563,1307,4563,1062xm4884,2043l4644,2043,4644,2285,4884,2285,4884,2043xm5202,2043l4963,2043,4963,2320,5202,2320,5202,2043xm5521,2043l5282,2043,5282,2225,5521,2225,5521,2043xm5840,2043l5601,2043,5601,2134,5840,2134,5840,2043xm6161,2043l5919,2043,5919,2502,6161,2502,6161,2043xm6479,2043l6240,2043,6240,2225,6479,2225,6479,2043xm6798,2043l6559,2043,6559,2254,6798,2254,6798,2043xm7117,1581l6878,1581,6878,1612,7117,1612,7117,1581xm7435,1344l7197,1344,7197,1435,7435,1435,7435,1344xm7757,785l7515,785,7515,1184,7757,1184,7757,785xm8075,585l7836,585,7836,1102,8075,1102,8075,585xm8394,663l8155,663,8155,908,8394,908,8394,663xe" filled="true" fillcolor="#ffcb05" stroked="false">
              <v:path arrowok="t"/>
              <v:fill type="solid"/>
            </v:shape>
            <v:shape style="position:absolute;left:3686;top:220;width:4708;height:2188" id="docshape288" coordorigin="3686,220" coordsize="4708,2188" path="m3925,1039l3686,1039,3686,1313,3925,1313,3925,1039xm4244,845l4005,845,4005,1213,4244,1213,4244,845xm4563,723l4324,723,4324,1062,4563,1062,4563,723xm4884,1193l4644,1193,4644,1253,4884,1253,4884,1193xm5202,1458l4963,1458,4963,1735,5202,1735,5202,1458xm5521,1039l5282,1039,5282,1404,5521,1404,5521,1039xm5840,1435l5601,1435,5601,1495,5840,1495,5840,1435xm6161,1336l5919,1336,5919,1490,6161,1490,6161,1336xm6479,1404l6240,1404,6240,1738,6479,1738,6479,1404xm6798,2254l6559,2254,6559,2408,6798,2408,6798,2254xm7117,1398l6878,1398,6878,1581,7117,1581,7117,1398xm7435,1070l7197,1070,7197,1344,7435,1344,7435,1070xm7757,631l7515,631,7515,785,7757,785,7757,631xm8075,220l7836,220,7836,585,8075,585,8075,220xm8394,355l8155,355,8155,663,8394,663,8394,355xe" filled="true" fillcolor="#3e2680" stroked="false">
              <v:path arrowok="t"/>
              <v:fill type="solid"/>
            </v:shape>
            <v:line style="position:absolute" from="8560,2656" to="8560,-104" stroked="true" strokeweight=".75pt" strokecolor="#000000">
              <v:stroke dashstyle="solid"/>
            </v:line>
            <v:shape style="position:absolute;left:8479;top:-105;width:80;height:2760" id="docshape289" coordorigin="8480,-104" coordsize="80,2760" path="m8480,2656l8560,2656m8480,2348l8560,2348m8480,2043l8560,2043m8480,1735l8560,1735m8480,1430l8560,1430m8480,1122l8560,1122m8480,817l8560,817m8480,509l8560,509m8480,203l8560,203m8480,-104l8560,-104e" filled="false" stroked="true" strokeweight=".75pt" strokecolor="#000000">
              <v:path arrowok="t"/>
              <v:stroke dashstyle="solid"/>
            </v:shape>
            <v:line style="position:absolute" from="3520,2656" to="3520,-104" stroked="true" strokeweight=".75pt" strokecolor="#000000">
              <v:stroke dashstyle="solid"/>
            </v:line>
            <v:shape style="position:absolute;left:3524;top:-105;width:80;height:2760" id="docshape290" coordorigin="3525,-104" coordsize="80,2760" path="m3525,2656l3605,2656m3525,2348l3605,2348m3525,2043l3605,2043m3525,1735l3605,1735m3525,1430l3605,1430m3525,1122l3605,1122m3525,817l3605,817m3525,509l3605,509m3525,203l3605,203m3525,-104l3605,-104e" filled="false" stroked="true" strokeweight=".75pt" strokecolor="#000000">
              <v:path arrowok="t"/>
              <v:stroke dashstyle="solid"/>
            </v:shape>
            <v:line style="position:absolute" from="3520,2656" to="8560,2656" stroked="true" strokeweight=".75pt" strokecolor="#000000">
              <v:stroke dashstyle="solid"/>
            </v:line>
            <v:line style="position:absolute" from="8434,2616" to="8434,2656" stroked="true" strokeweight=".75pt" strokecolor="#000000">
              <v:stroke dashstyle="solid"/>
            </v:line>
            <v:line style="position:absolute" from="8115,2616" to="8115,2656" stroked="true" strokeweight=".75pt" strokecolor="#000000">
              <v:stroke dashstyle="solid"/>
            </v:line>
            <v:line style="position:absolute" from="7796,2616" to="7796,2656" stroked="true" strokeweight=".75pt" strokecolor="#000000">
              <v:stroke dashstyle="solid"/>
            </v:line>
            <v:line style="position:absolute" from="7475,2576" to="7475,2656" stroked="true" strokeweight=".75pt" strokecolor="#000000">
              <v:stroke dashstyle="solid"/>
            </v:line>
            <v:line style="position:absolute" from="7157,2616" to="7157,2656" stroked="true" strokeweight=".75pt" strokecolor="#000000">
              <v:stroke dashstyle="solid"/>
            </v:line>
            <v:line style="position:absolute" from="6838,2616" to="6838,2656" stroked="true" strokeweight=".75pt" strokecolor="#000000">
              <v:stroke dashstyle="solid"/>
            </v:line>
            <v:line style="position:absolute" from="6519,2616" to="6519,2656" stroked="true" strokeweight=".75pt" strokecolor="#000000">
              <v:stroke dashstyle="solid"/>
            </v:line>
            <v:line style="position:absolute" from="6200,2576" to="6200,2656" stroked="true" strokeweight=".75pt" strokecolor="#000000">
              <v:stroke dashstyle="solid"/>
            </v:line>
            <v:line style="position:absolute" from="5880,2616" to="5880,2656" stroked="true" strokeweight=".75pt" strokecolor="#000000">
              <v:stroke dashstyle="solid"/>
            </v:line>
            <v:line style="position:absolute" from="5561,2616" to="5561,2656" stroked="true" strokeweight=".75pt" strokecolor="#000000">
              <v:stroke dashstyle="solid"/>
            </v:line>
            <v:line style="position:absolute" from="5242,2616" to="5242,2656" stroked="true" strokeweight=".75pt" strokecolor="#000000">
              <v:stroke dashstyle="solid"/>
            </v:line>
            <v:line style="position:absolute" from="4923,2576" to="4923,2656" stroked="true" strokeweight=".75pt" strokecolor="#000000">
              <v:stroke dashstyle="solid"/>
            </v:line>
            <v:line style="position:absolute" from="4605,2616" to="4605,2656" stroked="true" strokeweight=".75pt" strokecolor="#000000">
              <v:stroke dashstyle="solid"/>
            </v:line>
            <v:line style="position:absolute" from="4284,2616" to="4284,2656" stroked="true" strokeweight=".75pt" strokecolor="#000000">
              <v:stroke dashstyle="solid"/>
            </v:line>
            <v:line style="position:absolute" from="3965,2616" to="3965,2656" stroked="true" strokeweight=".75pt" strokecolor="#000000">
              <v:stroke dashstyle="solid"/>
            </v:line>
            <v:line style="position:absolute" from="3646,2576" to="3646,2656" stroked="true" strokeweight=".75pt" strokecolor="#000000">
              <v:stroke dashstyle="solid"/>
            </v:line>
            <v:shape style="position:absolute;left:3769;top:990;width:72;height:95" id="docshape291" coordorigin="3769,991" coordsize="72,95" path="m3805,991l3791,994,3779,1004,3772,1019,3769,1038,3772,1056,3779,1071,3791,1081,3805,1085,3818,1081,3830,1071,3837,1056,3840,1038,3837,1019,3830,1004,3818,994,3805,991xe" filled="true" fillcolor="#000000" stroked="false">
              <v:path arrowok="t"/>
              <v:fill type="solid"/>
            </v:shape>
            <v:shape style="position:absolute;left:3769;top:990;width:72;height:95" id="docshape292" coordorigin="3769,991" coordsize="72,95" path="m3840,1038l3837,1056,3830,1071,3818,1081,3805,1085,3791,1081,3779,1071,3772,1056,3769,1038,3772,1019,3779,1004,3791,994,3805,991,3818,994,3830,1004,3837,1019,3840,1038xe" filled="false" stroked="true" strokeweight="1.297pt" strokecolor="#ffffff">
              <v:path arrowok="t"/>
              <v:stroke dashstyle="solid"/>
            </v:shape>
            <v:shape style="position:absolute;left:4087;top:796;width:72;height:95" id="docshape293" coordorigin="4088,797" coordsize="72,95" path="m4123,797l4110,800,4098,810,4091,825,4088,844,4091,862,4098,877,4110,887,4123,891,4137,887,4148,877,4156,862,4159,844,4156,825,4148,810,4137,800,4123,797xe" filled="true" fillcolor="#000000" stroked="false">
              <v:path arrowok="t"/>
              <v:fill type="solid"/>
            </v:shape>
            <v:shape style="position:absolute;left:4087;top:796;width:72;height:95" id="docshape294" coordorigin="4088,797" coordsize="72,95" path="m4159,844l4156,862,4148,877,4137,887,4123,891,4110,887,4098,877,4091,862,4088,844,4091,825,4098,810,4110,800,4123,797,4137,800,4148,810,4156,825,4159,844xe" filled="false" stroked="true" strokeweight="1.297pt" strokecolor="#ffffff">
              <v:path arrowok="t"/>
              <v:stroke dashstyle="solid"/>
            </v:shape>
            <v:shape style="position:absolute;left:4406;top:673;width:72;height:95" id="docshape295" coordorigin="4407,674" coordsize="72,95" path="m4442,674l4428,678,4417,688,4409,703,4407,721,4409,739,4417,754,4428,764,4442,768,4456,764,4467,754,4475,739,4478,721,4475,703,4467,688,4456,678,4442,674xe" filled="true" fillcolor="#000000" stroked="false">
              <v:path arrowok="t"/>
              <v:fill type="solid"/>
            </v:shape>
            <v:shape style="position:absolute;left:4406;top:673;width:72;height:95" id="docshape296" coordorigin="4407,674" coordsize="72,95" path="m4478,721l4475,739,4467,754,4456,764,4442,768,4428,764,4417,754,4409,739,4407,721,4409,703,4417,688,4428,678,4442,674,4456,678,4467,688,4475,703,4478,721xe" filled="false" stroked="true" strokeweight="1.297pt" strokecolor="#ffffff">
              <v:path arrowok="t"/>
              <v:stroke dashstyle="solid"/>
            </v:shape>
            <v:shape style="position:absolute;left:4727;top:1386;width:72;height:95" id="docshape297" coordorigin="4727,1387" coordsize="72,95" path="m4763,1387l4749,1391,4738,1401,4730,1416,4727,1434,4730,1452,4738,1467,4749,1477,4763,1481,4777,1477,4788,1467,4796,1452,4798,1434,4796,1416,4788,1401,4777,1391,4763,1387xe" filled="true" fillcolor="#000000" stroked="false">
              <v:path arrowok="t"/>
              <v:fill type="solid"/>
            </v:shape>
            <v:shape style="position:absolute;left:4727;top:1386;width:72;height:95" id="docshape298" coordorigin="4727,1387" coordsize="72,95" path="m4798,1434l4796,1452,4788,1467,4777,1477,4763,1481,4749,1477,4738,1467,4730,1452,4727,1434,4730,1416,4738,1401,4749,1391,4763,1387,4777,1391,4788,1401,4796,1416,4798,1434xe" filled="false" stroked="true" strokeweight="1.297pt" strokecolor="#ffffff">
              <v:path arrowok="t"/>
              <v:stroke dashstyle="solid"/>
            </v:shape>
            <v:shape style="position:absolute;left:5046;top:1686;width:72;height:95" id="docshape299" coordorigin="5046,1686" coordsize="72,95" path="m5082,1686l5068,1690,5057,1700,5049,1715,5046,1733,5049,1752,5057,1767,5068,1777,5082,1781,5095,1777,5107,1767,5114,1752,5117,1733,5114,1715,5107,1700,5095,1690,5082,1686xe" filled="true" fillcolor="#000000" stroked="false">
              <v:path arrowok="t"/>
              <v:fill type="solid"/>
            </v:shape>
            <v:shape style="position:absolute;left:5046;top:1686;width:72;height:95" id="docshape300" coordorigin="5046,1686" coordsize="72,95" path="m5117,1733l5114,1752,5107,1767,5095,1777,5082,1781,5068,1777,5057,1767,5049,1752,5046,1733,5049,1715,5057,1700,5068,1690,5082,1686,5095,1690,5107,1700,5114,1715,5117,1733xe" filled="false" stroked="true" strokeweight="1.297pt" strokecolor="#ffffff">
              <v:path arrowok="t"/>
              <v:stroke dashstyle="solid"/>
            </v:shape>
            <v:shape style="position:absolute;left:5364;top:1173;width:72;height:95" id="docshape301" coordorigin="5365,1173" coordsize="72,95" path="m5400,1173l5387,1177,5375,1187,5368,1202,5365,1220,5368,1238,5375,1253,5387,1263,5400,1267,5414,1263,5426,1253,5433,1238,5436,1220,5433,1202,5426,1187,5414,1177,5400,1173xe" filled="true" fillcolor="#000000" stroked="false">
              <v:path arrowok="t"/>
              <v:fill type="solid"/>
            </v:shape>
            <v:shape style="position:absolute;left:5364;top:1173;width:72;height:95" id="docshape302" coordorigin="5365,1173" coordsize="72,95" path="m5436,1220l5433,1238,5426,1253,5414,1263,5400,1267,5387,1263,5375,1253,5368,1238,5365,1220,5368,1202,5375,1187,5387,1177,5400,1173,5414,1177,5426,1187,5433,1202,5436,1220xe" filled="false" stroked="true" strokeweight="1.297pt" strokecolor="#ffffff">
              <v:path arrowok="t"/>
              <v:stroke dashstyle="solid"/>
            </v:shape>
            <v:shape style="position:absolute;left:5683;top:1478;width:72;height:95" id="docshape303" coordorigin="5684,1478" coordsize="72,95" path="m5719,1478l5705,1482,5694,1492,5686,1507,5684,1525,5686,1544,5694,1559,5705,1569,5719,1572,5733,1569,5744,1559,5752,1544,5755,1525,5752,1507,5744,1492,5733,1482,5719,1478xe" filled="true" fillcolor="#000000" stroked="false">
              <v:path arrowok="t"/>
              <v:fill type="solid"/>
            </v:shape>
            <v:shape style="position:absolute;left:5683;top:1478;width:72;height:95" id="docshape304" coordorigin="5684,1478" coordsize="72,95" path="m5755,1525l5752,1544,5744,1559,5733,1569,5719,1572,5705,1569,5694,1559,5686,1544,5684,1525,5686,1507,5694,1492,5705,1482,5719,1478,5733,1482,5744,1492,5752,1507,5755,1525xe" filled="false" stroked="true" strokeweight="1.297pt" strokecolor="#ffffff">
              <v:path arrowok="t"/>
              <v:stroke dashstyle="solid"/>
            </v:shape>
            <v:shape style="position:absolute;left:6002;top:1749;width:72;height:95" id="docshape305" coordorigin="6002,1749" coordsize="72,95" path="m6038,1749l6024,1753,6013,1763,6005,1778,6002,1796,6005,1815,6013,1830,6024,1840,6038,1843,6052,1840,6063,1830,6071,1815,6073,1796,6071,1778,6063,1763,6052,1753,6038,1749xe" filled="true" fillcolor="#000000" stroked="false">
              <v:path arrowok="t"/>
              <v:fill type="solid"/>
            </v:shape>
            <v:shape style="position:absolute;left:6002;top:1749;width:72;height:95" id="docshape306" coordorigin="6002,1749" coordsize="72,95" path="m6073,1796l6071,1815,6063,1830,6052,1840,6038,1843,6024,1840,6013,1830,6005,1815,6002,1796,6005,1778,6013,1763,6024,1753,6038,1749,6052,1753,6063,1763,6071,1778,6073,1796xe" filled="false" stroked="true" strokeweight="1.297pt" strokecolor="#ffffff">
              <v:path arrowok="t"/>
              <v:stroke dashstyle="solid"/>
            </v:shape>
            <v:shape style="position:absolute;left:6323;top:1532;width:72;height:95" id="docshape307" coordorigin="6323,1532" coordsize="72,95" path="m6359,1532l6345,1536,6334,1546,6326,1561,6323,1580,6326,1598,6334,1613,6345,1623,6359,1627,6373,1623,6384,1613,6391,1598,6394,1580,6391,1561,6384,1546,6373,1536,6359,1532xe" filled="true" fillcolor="#000000" stroked="false">
              <v:path arrowok="t"/>
              <v:fill type="solid"/>
            </v:shape>
            <v:shape style="position:absolute;left:6323;top:1532;width:72;height:95" id="docshape308" coordorigin="6323,1532" coordsize="72,95" path="m6394,1580l6391,1598,6384,1613,6373,1623,6359,1627,6345,1623,6334,1613,6326,1598,6323,1580,6326,1561,6334,1546,6345,1536,6359,1532,6373,1536,6384,1546,6391,1561,6394,1580xe" filled="false" stroked="true" strokeweight="1.297pt" strokecolor="#ffffff">
              <v:path arrowok="t"/>
              <v:stroke dashstyle="solid"/>
            </v:shape>
            <v:shape style="position:absolute;left:6641;top:1871;width:72;height:95" id="docshape309" coordorigin="6642,1872" coordsize="72,95" path="m6677,1872l6664,1876,6652,1886,6645,1901,6642,1919,6645,1937,6652,1952,6664,1962,6677,1966,6691,1962,6703,1952,6710,1937,6713,1919,6710,1901,6703,1886,6691,1876,6677,1872xe" filled="true" fillcolor="#000000" stroked="false">
              <v:path arrowok="t"/>
              <v:fill type="solid"/>
            </v:shape>
            <v:shape style="position:absolute;left:6641;top:1871;width:72;height:95" id="docshape310" coordorigin="6642,1872" coordsize="72,95" path="m6713,1919l6710,1937,6703,1952,6691,1962,6677,1966,6664,1962,6652,1952,6645,1937,6642,1919,6645,1901,6652,1886,6664,1876,6677,1872,6691,1876,6703,1886,6710,1901,6713,1919xe" filled="false" stroked="true" strokeweight="1.297pt" strokecolor="#ffffff">
              <v:path arrowok="t"/>
              <v:stroke dashstyle="solid"/>
            </v:shape>
            <v:shape style="position:absolute;left:6960;top:1349;width:72;height:95" id="docshape311" coordorigin="6961,1350" coordsize="72,95" path="m6996,1350l6982,1354,6971,1364,6963,1379,6961,1397,6963,1415,6971,1430,6982,1440,6996,1444,7010,1440,7021,1430,7029,1415,7032,1397,7029,1379,7021,1364,7010,1354,6996,1350xe" filled="true" fillcolor="#000000" stroked="false">
              <v:path arrowok="t"/>
              <v:fill type="solid"/>
            </v:shape>
            <v:shape style="position:absolute;left:6960;top:1349;width:72;height:95" id="docshape312" coordorigin="6961,1350" coordsize="72,95" path="m7032,1397l7029,1415,7021,1430,7010,1440,6996,1444,6982,1440,6971,1430,6963,1415,6961,1397,6963,1379,6971,1364,6982,1354,6996,1350,7010,1354,7021,1364,7029,1379,7032,1397xe" filled="false" stroked="true" strokeweight="1.297pt" strokecolor="#ffffff">
              <v:path arrowok="t"/>
              <v:stroke dashstyle="solid"/>
            </v:shape>
            <v:shape style="position:absolute;left:7279;top:1021;width:72;height:95" id="docshape313" coordorigin="7279,1022" coordsize="72,95" path="m7315,1022l7301,1026,7290,1036,7282,1051,7279,1069,7282,1087,7290,1102,7301,1112,7315,1116,7329,1112,7340,1102,7348,1087,7350,1069,7348,1051,7340,1036,7329,1026,7315,1022xe" filled="true" fillcolor="#000000" stroked="false">
              <v:path arrowok="t"/>
              <v:fill type="solid"/>
            </v:shape>
            <v:shape style="position:absolute;left:7279;top:1021;width:72;height:95" id="docshape314" coordorigin="7279,1022" coordsize="72,95" path="m7350,1069l7348,1087,7340,1102,7329,1112,7315,1116,7301,1112,7290,1102,7282,1087,7279,1069,7282,1051,7290,1036,7301,1026,7315,1022,7329,1026,7340,1036,7348,1051,7350,1069xe" filled="false" stroked="true" strokeweight="1.297pt" strokecolor="#ffffff">
              <v:path arrowok="t"/>
              <v:stroke dashstyle="solid"/>
            </v:shape>
            <v:shape style="position:absolute;left:7600;top:582;width:72;height:95" id="docshape315" coordorigin="7600,583" coordsize="72,95" path="m7636,583l7622,586,7611,596,7603,611,7600,630,7603,648,7611,663,7622,673,7636,677,7650,673,7661,663,7669,648,7671,630,7669,611,7661,596,7650,586,7636,583xe" filled="true" fillcolor="#000000" stroked="false">
              <v:path arrowok="t"/>
              <v:fill type="solid"/>
            </v:shape>
            <v:shape style="position:absolute;left:7600;top:582;width:72;height:95" id="docshape316" coordorigin="7600,583" coordsize="72,95" path="m7671,630l7669,648,7661,663,7650,673,7636,677,7622,673,7611,663,7603,648,7600,630,7603,611,7611,596,7622,586,7636,583,7650,586,7661,596,7669,611,7671,630xe" filled="false" stroked="true" strokeweight="1.297pt" strokecolor="#ffffff">
              <v:path arrowok="t"/>
              <v:stroke dashstyle="solid"/>
            </v:shape>
            <v:shape style="position:absolute;left:7919;top:172;width:72;height:95" id="docshape317" coordorigin="7919,172" coordsize="72,95" path="m7955,172l7941,176,7929,186,7922,201,7919,219,7922,237,7929,252,7941,263,7955,266,7968,263,7980,252,7987,237,7990,219,7987,201,7980,186,7968,176,7955,172xe" filled="true" fillcolor="#000000" stroked="false">
              <v:path arrowok="t"/>
              <v:fill type="solid"/>
            </v:shape>
            <v:shape style="position:absolute;left:7919;top:172;width:72;height:95" id="docshape318" coordorigin="7919,172" coordsize="72,95" path="m7990,219l7987,237,7980,252,7968,263,7955,266,7941,263,7929,252,7922,237,7919,219,7922,201,7929,186,7941,176,7955,172,7968,176,7980,186,7987,201,7990,219xe" filled="false" stroked="true" strokeweight="1.297pt" strokecolor="#ffffff">
              <v:path arrowok="t"/>
              <v:stroke dashstyle="solid"/>
            </v:shape>
            <v:shape style="position:absolute;left:8237;top:306;width:72;height:95" id="docshape319" coordorigin="8238,306" coordsize="72,95" path="m8273,306l8259,310,8248,320,8241,335,8238,353,8241,371,8248,386,8259,397,8273,400,8287,397,8298,386,8306,371,8309,353,8306,335,8298,320,8287,310,8273,306xe" filled="true" fillcolor="#000000" stroked="false">
              <v:path arrowok="t"/>
              <v:fill type="solid"/>
            </v:shape>
            <v:shape style="position:absolute;left:8237;top:306;width:72;height:95" id="docshape320" coordorigin="8238,306" coordsize="72,95" path="m8309,353l8306,371,8298,386,8287,397,8273,400,8259,397,8248,386,8241,371,8238,353,8241,335,8248,320,8259,310,8273,306,8287,310,8298,320,8306,335,8309,353xe" filled="false" stroked="true" strokeweight="1.297pt" strokecolor="#ffffff">
              <v:path arrowok="t"/>
              <v:stroke dashstyle="solid"/>
            </v:shape>
            <v:shape style="position:absolute;left:3737;top:970;width:135;height:135" id="docshape321" coordorigin="3737,970" coordsize="135,135" path="m3805,970l3778,975,3757,990,3742,1011,3737,1038,3742,1064,3757,1085,3778,1100,3805,1105,3831,1100,3852,1085,3867,1064,3872,1038,3867,1011,3852,990,3831,975,3805,970xe" filled="true" fillcolor="#000000" stroked="false">
              <v:path arrowok="t"/>
              <v:fill type="solid"/>
            </v:shape>
            <v:shape style="position:absolute;left:3729;top:962;width:150;height:150" id="docshape322" coordorigin="3730,963" coordsize="150,150" path="m3805,963l3775,969,3752,985,3736,1009,3730,1038,3736,1067,3752,1091,3775,1107,3805,1113,3834,1107,3847,1098,3805,1098,3781,1093,3762,1080,3749,1061,3745,1038,3749,1014,3762,995,3781,982,3805,978,3847,978,3834,969,3805,963xm3847,978l3805,978,3828,982,3847,995,3860,1014,3865,1038,3860,1061,3847,1080,3828,1093,3805,1098,3847,1098,3858,1091,3874,1067,3880,1038,3874,1009,3858,985,3847,978xe" filled="true" fillcolor="#ffffff" stroked="false">
              <v:path arrowok="t"/>
              <v:fill type="solid"/>
            </v:shape>
            <v:shape style="position:absolute;left:4055;top:776;width:135;height:135" id="docshape323" coordorigin="4056,776" coordsize="135,135" path="m4123,776l4097,781,4076,796,4061,817,4056,844,4061,870,4076,891,4097,906,4123,911,4150,906,4171,891,4186,870,4191,844,4186,817,4171,796,4150,781,4123,776xe" filled="true" fillcolor="#000000" stroked="false">
              <v:path arrowok="t"/>
              <v:fill type="solid"/>
            </v:shape>
            <v:shape style="position:absolute;left:4048;top:768;width:150;height:150" id="docshape324" coordorigin="4048,769" coordsize="150,150" path="m4123,769l4094,775,4070,791,4054,814,4048,844,4054,873,4070,897,4094,913,4123,919,4152,913,4166,904,4123,904,4100,899,4081,886,4068,867,4063,844,4068,820,4081,801,4100,788,4123,784,4166,784,4152,775,4123,769xm4166,784l4123,784,4147,788,4166,801,4179,820,4183,844,4179,867,4166,886,4147,899,4123,904,4166,904,4176,897,4192,873,4198,844,4192,814,4176,791,4166,784xe" filled="true" fillcolor="#ffffff" stroked="false">
              <v:path arrowok="t"/>
              <v:fill type="solid"/>
            </v:shape>
            <v:shape style="position:absolute;left:4374;top:653;width:135;height:135" id="docshape325" coordorigin="4375,654" coordsize="135,135" path="m4442,654l4416,659,4394,673,4380,695,4375,721,4380,747,4394,769,4416,783,4442,789,4468,783,4490,769,4504,747,4510,721,4504,695,4490,673,4468,659,4442,654xe" filled="true" fillcolor="#000000" stroked="false">
              <v:path arrowok="t"/>
              <v:fill type="solid"/>
            </v:shape>
            <v:shape style="position:absolute;left:4367;top:646;width:150;height:150" id="docshape326" coordorigin="4367,646" coordsize="150,150" path="m4442,646l4413,652,4389,668,4373,692,4367,721,4373,750,4389,774,4413,790,4442,796,4471,790,4485,781,4442,781,4419,776,4400,763,4387,744,4382,721,4387,698,4400,679,4419,666,4442,661,4485,661,4471,652,4442,646xm4485,661l4442,661,4465,666,4485,679,4497,698,4502,721,4497,744,4485,763,4465,776,4442,781,4485,781,4495,774,4511,750,4517,721,4511,692,4495,668,4485,661xe" filled="true" fillcolor="#ffffff" stroked="false">
              <v:path arrowok="t"/>
              <v:fill type="solid"/>
            </v:shape>
            <v:shape style="position:absolute;left:4695;top:1366;width:135;height:135" id="docshape327" coordorigin="4695,1366" coordsize="135,135" path="m4763,1366l4737,1372,4715,1386,4701,1408,4695,1434,4701,1460,4715,1482,4737,1496,4763,1501,4789,1496,4811,1482,4825,1460,4830,1434,4825,1408,4811,1386,4789,1372,4763,1366xe" filled="true" fillcolor="#000000" stroked="false">
              <v:path arrowok="t"/>
              <v:fill type="solid"/>
            </v:shape>
            <v:shape style="position:absolute;left:4687;top:1358;width:150;height:150" id="docshape328" coordorigin="4688,1359" coordsize="150,150" path="m4763,1359l4734,1365,4710,1381,4694,1405,4688,1434,4694,1463,4710,1487,4734,1503,4763,1509,4792,1503,4806,1494,4763,1494,4740,1489,4720,1476,4708,1457,4703,1434,4708,1411,4720,1392,4740,1379,4763,1374,4806,1374,4792,1365,4763,1359xm4806,1374l4763,1374,4786,1379,4805,1392,4818,1411,4823,1434,4818,1457,4805,1476,4786,1489,4763,1494,4806,1494,4816,1487,4832,1463,4838,1434,4832,1405,4816,1381,4806,1374xe" filled="true" fillcolor="#ffffff" stroked="false">
              <v:path arrowok="t"/>
              <v:fill type="solid"/>
            </v:shape>
            <v:shape style="position:absolute;left:5014;top:1666;width:135;height:135" id="docshape329" coordorigin="5014,1666" coordsize="135,135" path="m5082,1666l5055,1671,5034,1686,5020,1707,5014,1734,5020,1760,5034,1781,5055,1796,5082,1801,5108,1796,5129,1781,5144,1760,5149,1734,5144,1707,5129,1686,5108,1671,5082,1666xe" filled="true" fillcolor="#000000" stroked="false">
              <v:path arrowok="t"/>
              <v:fill type="solid"/>
            </v:shape>
            <v:shape style="position:absolute;left:5006;top:1658;width:150;height:150" id="docshape330" coordorigin="5007,1659" coordsize="150,150" path="m5082,1659l5053,1664,5029,1681,5013,1704,5007,1734,5013,1763,5029,1787,5053,1803,5082,1809,5111,1803,5124,1794,5082,1794,5058,1789,5039,1776,5026,1757,5022,1734,5026,1710,5039,1691,5058,1678,5082,1674,5124,1674,5111,1664,5082,1659xm5124,1674l5082,1674,5105,1678,5124,1691,5137,1710,5142,1734,5137,1757,5124,1776,5105,1789,5082,1794,5124,1794,5135,1787,5151,1763,5157,1734,5151,1704,5135,1681,5124,1674xe" filled="true" fillcolor="#ffffff" stroked="false">
              <v:path arrowok="t"/>
              <v:fill type="solid"/>
            </v:shape>
            <v:shape style="position:absolute;left:5332;top:1152;width:135;height:135" id="docshape331" coordorigin="5333,1153" coordsize="135,135" path="m5400,1153l5374,1158,5353,1172,5338,1194,5333,1220,5338,1246,5353,1268,5374,1282,5400,1288,5427,1282,5448,1268,5463,1246,5468,1220,5463,1194,5448,1172,5427,1158,5400,1153xe" filled="true" fillcolor="#000000" stroked="false">
              <v:path arrowok="t"/>
              <v:fill type="solid"/>
            </v:shape>
            <v:shape style="position:absolute;left:5325;top:1145;width:150;height:150" id="docshape332" coordorigin="5325,1145" coordsize="150,150" path="m5400,1145l5371,1151,5347,1167,5331,1191,5325,1220,5331,1249,5347,1273,5371,1289,5400,1295,5430,1289,5443,1280,5400,1280,5377,1275,5358,1263,5345,1243,5340,1220,5345,1197,5358,1178,5377,1165,5400,1160,5443,1160,5430,1151,5400,1145xm5443,1160l5400,1160,5424,1165,5443,1178,5456,1197,5460,1220,5456,1243,5443,1263,5424,1275,5400,1280,5443,1280,5453,1273,5469,1249,5475,1220,5469,1191,5453,1167,5443,1160xe" filled="true" fillcolor="#ffffff" stroked="false">
              <v:path arrowok="t"/>
              <v:fill type="solid"/>
            </v:shape>
            <v:shape style="position:absolute;left:5651;top:1457;width:135;height:135" id="docshape333" coordorigin="5652,1458" coordsize="135,135" path="m5719,1458l5693,1463,5671,1478,5657,1499,5652,1525,5657,1552,5671,1573,5693,1587,5719,1593,5745,1587,5767,1573,5781,1552,5787,1525,5781,1499,5767,1478,5745,1463,5719,1458xe" filled="true" fillcolor="#000000" stroked="false">
              <v:path arrowok="t"/>
              <v:fill type="solid"/>
            </v:shape>
            <v:shape style="position:absolute;left:5644;top:1450;width:150;height:150" id="docshape334" coordorigin="5644,1450" coordsize="150,150" path="m5719,1450l5690,1456,5666,1472,5650,1496,5644,1525,5650,1554,5666,1578,5690,1594,5719,1600,5748,1594,5762,1585,5719,1585,5696,1581,5677,1568,5664,1549,5659,1525,5664,1502,5677,1483,5696,1470,5719,1465,5762,1465,5748,1456,5719,1450xm5762,1465l5719,1465,5742,1470,5762,1483,5774,1502,5779,1525,5774,1549,5762,1568,5742,1581,5719,1585,5762,1585,5772,1578,5788,1554,5794,1525,5788,1496,5772,1472,5762,1465xe" filled="true" fillcolor="#ffffff" stroked="false">
              <v:path arrowok="t"/>
              <v:fill type="solid"/>
            </v:shape>
            <v:shape style="position:absolute;left:5970;top:1728;width:135;height:135" id="docshape335" coordorigin="5970,1729" coordsize="135,135" path="m6038,1729l6012,1734,5990,1748,5976,1770,5970,1796,5976,1822,5990,1844,6012,1858,6038,1864,6064,1858,6086,1844,6100,1822,6105,1796,6100,1770,6086,1748,6064,1734,6038,1729xe" filled="true" fillcolor="#000000" stroked="false">
              <v:path arrowok="t"/>
              <v:fill type="solid"/>
            </v:shape>
            <v:shape style="position:absolute;left:5962;top:1721;width:150;height:150" id="docshape336" coordorigin="5963,1721" coordsize="150,150" path="m6038,1721l6009,1727,5985,1743,5969,1767,5963,1796,5969,1825,5985,1849,6009,1865,6038,1871,6067,1865,6081,1856,6038,1856,6015,1851,5996,1839,5983,1820,5978,1796,5983,1773,5996,1754,6015,1741,6038,1736,6081,1736,6067,1727,6038,1721xm6081,1736l6038,1736,6061,1741,6080,1754,6093,1773,6098,1796,6093,1820,6080,1839,6061,1851,6038,1856,6081,1856,6091,1849,6107,1825,6113,1796,6107,1767,6091,1743,6081,1736xe" filled="true" fillcolor="#ffffff" stroked="false">
              <v:path arrowok="t"/>
              <v:fill type="solid"/>
            </v:shape>
            <v:shape style="position:absolute;left:6291;top:1511;width:135;height:135" id="docshape337" coordorigin="6291,1512" coordsize="135,135" path="m6359,1512l6332,1517,6311,1532,6297,1553,6291,1579,6297,1606,6311,1627,6332,1642,6359,1647,6385,1642,6406,1627,6421,1606,6426,1579,6421,1553,6406,1532,6385,1517,6359,1512xe" filled="true" fillcolor="#000000" stroked="false">
              <v:path arrowok="t"/>
              <v:fill type="solid"/>
            </v:shape>
            <v:shape style="position:absolute;left:6283;top:1504;width:150;height:150" id="docshape338" coordorigin="6284,1504" coordsize="150,150" path="m6359,1504l6330,1510,6306,1526,6290,1550,6284,1579,6290,1609,6306,1632,6330,1649,6359,1654,6388,1649,6401,1639,6359,1639,6335,1635,6316,1622,6303,1603,6299,1579,6303,1556,6316,1537,6335,1524,6359,1519,6401,1519,6388,1510,6359,1504xm6401,1519l6359,1519,6382,1524,6401,1537,6414,1556,6419,1579,6414,1603,6401,1622,6382,1635,6359,1639,6401,1639,6412,1632,6428,1609,6434,1579,6428,1550,6412,1526,6401,1519xe" filled="true" fillcolor="#ffffff" stroked="false">
              <v:path arrowok="t"/>
              <v:fill type="solid"/>
            </v:shape>
            <v:shape style="position:absolute;left:6610;top:1851;width:135;height:135" id="docshape339" coordorigin="6610,1851" coordsize="135,135" path="m6678,1851l6651,1857,6630,1871,6615,1893,6610,1919,6615,1945,6630,1967,6651,1981,6678,1986,6704,1981,6725,1967,6740,1945,6745,1919,6740,1893,6725,1871,6704,1857,6678,1851xe" filled="true" fillcolor="#000000" stroked="false">
              <v:path arrowok="t"/>
              <v:fill type="solid"/>
            </v:shape>
            <v:shape style="position:absolute;left:6602;top:1843;width:150;height:150" id="docshape340" coordorigin="6603,1844" coordsize="150,150" path="m6678,1844l6648,1850,6624,1866,6608,1890,6603,1919,6608,1948,6624,1972,6648,1988,6678,1994,6707,1988,6720,1979,6678,1979,6654,1974,6635,1961,6622,1942,6618,1919,6622,1896,6635,1877,6654,1864,6678,1859,6720,1859,6707,1850,6678,1844xm6720,1859l6678,1859,6701,1864,6720,1877,6733,1896,6738,1919,6733,1942,6720,1961,6701,1974,6678,1979,6720,1979,6731,1972,6747,1948,6753,1919,6747,1890,6731,1866,6720,1859xe" filled="true" fillcolor="#ffffff" stroked="false">
              <v:path arrowok="t"/>
              <v:fill type="solid"/>
            </v:shape>
            <v:shape style="position:absolute;left:6928;top:1329;width:135;height:135" id="docshape341" coordorigin="6929,1330" coordsize="135,135" path="m6996,1330l6970,1335,6948,1349,6934,1371,6929,1397,6934,1423,6948,1445,6970,1459,6996,1465,7022,1459,7044,1445,7058,1423,7064,1397,7058,1371,7044,1349,7022,1335,6996,1330xe" filled="true" fillcolor="#000000" stroked="false">
              <v:path arrowok="t"/>
              <v:fill type="solid"/>
            </v:shape>
            <v:shape style="position:absolute;left:6921;top:1322;width:150;height:150" id="docshape342" coordorigin="6921,1322" coordsize="150,150" path="m6996,1322l6967,1328,6943,1344,6927,1368,6921,1397,6927,1426,6943,1450,6967,1466,6996,1472,7025,1466,7039,1457,6996,1457,6973,1452,6954,1439,6941,1420,6936,1397,6941,1374,6954,1355,6973,1342,6996,1337,7039,1337,7025,1328,6996,1322xm7039,1337l6996,1337,7020,1342,7039,1355,7051,1374,7056,1397,7051,1420,7039,1439,7020,1452,6996,1457,7039,1457,7049,1450,7065,1426,7071,1397,7065,1368,7049,1344,7039,1337xe" filled="true" fillcolor="#ffffff" stroked="false">
              <v:path arrowok="t"/>
              <v:fill type="solid"/>
            </v:shape>
            <v:shape style="position:absolute;left:7247;top:1001;width:135;height:135" id="docshape343" coordorigin="7247,1001" coordsize="135,135" path="m7315,1001l7289,1007,7267,1021,7253,1043,7247,1069,7253,1095,7267,1117,7289,1131,7315,1136,7341,1131,7363,1117,7377,1095,7382,1069,7377,1043,7363,1021,7341,1007,7315,1001xe" filled="true" fillcolor="#000000" stroked="false">
              <v:path arrowok="t"/>
              <v:fill type="solid"/>
            </v:shape>
            <v:shape style="position:absolute;left:7239;top:993;width:150;height:150" id="docshape344" coordorigin="7240,994" coordsize="150,150" path="m7315,994l7286,1000,7262,1016,7246,1040,7240,1069,7246,1098,7262,1122,7286,1138,7315,1144,7344,1138,7358,1129,7315,1129,7292,1124,7273,1111,7260,1092,7255,1069,7260,1046,7273,1027,7292,1014,7315,1009,7358,1009,7344,1000,7315,994xm7358,1009l7315,1009,7338,1014,7357,1027,7370,1046,7375,1069,7370,1092,7357,1111,7338,1124,7315,1129,7358,1129,7368,1122,7384,1098,7390,1069,7384,1040,7368,1016,7358,1009xe" filled="true" fillcolor="#ffffff" stroked="false">
              <v:path arrowok="t"/>
              <v:fill type="solid"/>
            </v:shape>
            <v:shape style="position:absolute;left:7568;top:562;width:135;height:135" id="docshape345" coordorigin="7568,562" coordsize="135,135" path="m7636,562l7610,568,7588,582,7574,603,7568,630,7574,656,7588,677,7610,692,7636,697,7662,692,7684,677,7698,656,7703,630,7698,603,7684,582,7662,568,7636,562xe" filled="true" fillcolor="#000000" stroked="false">
              <v:path arrowok="t"/>
              <v:fill type="solid"/>
            </v:shape>
            <v:shape style="position:absolute;left:7560;top:554;width:150;height:150" id="docshape346" coordorigin="7561,555" coordsize="150,150" path="m7636,555l7607,561,7583,577,7567,601,7561,630,7567,659,7583,683,7607,699,7636,705,7665,699,7679,690,7636,690,7613,685,7593,672,7581,653,7576,630,7581,606,7593,587,7613,574,7636,570,7679,570,7665,561,7636,555xm7679,570l7636,570,7659,574,7678,587,7691,606,7696,630,7691,653,7678,672,7659,685,7636,690,7679,690,7689,683,7705,659,7711,630,7705,601,7689,577,7679,570xe" filled="true" fillcolor="#ffffff" stroked="false">
              <v:path arrowok="t"/>
              <v:fill type="solid"/>
            </v:shape>
            <v:shape style="position:absolute;left:7887;top:151;width:135;height:135" id="docshape347" coordorigin="7887,152" coordsize="135,135" path="m7955,152l7928,157,7907,171,7892,193,7887,219,7892,245,7907,267,7928,281,7955,287,7981,281,8002,267,8017,245,8022,219,8017,193,8002,171,7981,157,7955,152xe" filled="true" fillcolor="#000000" stroked="false">
              <v:path arrowok="t"/>
              <v:fill type="solid"/>
            </v:shape>
            <v:shape style="position:absolute;left:7879;top:144;width:150;height:150" id="docshape348" coordorigin="7880,144" coordsize="150,150" path="m7955,144l7925,150,7902,166,7885,190,7880,219,7885,248,7902,272,7925,288,7955,294,7984,288,7997,279,7955,279,7931,274,7912,262,7899,243,7895,219,7899,196,7912,177,7931,164,7955,159,7997,159,7984,150,7955,144xm7997,159l7955,159,7978,164,7997,177,8010,196,8015,219,8010,243,7997,262,7978,274,7955,279,7997,279,8008,272,8024,248,8030,219,8024,190,8008,166,7997,159xe" filled="true" fillcolor="#ffffff" stroked="false">
              <v:path arrowok="t"/>
              <v:fill type="solid"/>
            </v:shape>
            <v:shape style="position:absolute;left:8205;top:285;width:135;height:135" id="docshape349" coordorigin="8206,286" coordsize="135,135" path="m8273,286l8247,291,8226,306,8211,327,8206,353,8211,379,8226,401,8247,415,8273,421,8300,415,8321,401,8336,379,8341,353,8336,327,8321,306,8300,291,8273,286xe" filled="true" fillcolor="#000000" stroked="false">
              <v:path arrowok="t"/>
              <v:fill type="solid"/>
            </v:shape>
            <v:shape style="position:absolute;left:8198;top:278;width:150;height:150" id="docshape350" coordorigin="8198,278" coordsize="150,150" path="m8273,278l8244,284,8220,300,8204,324,8198,353,8204,382,8220,406,8244,422,8273,428,8303,422,8316,413,8273,413,8250,408,8231,396,8218,377,8213,353,8218,330,8231,311,8250,298,8273,293,8316,293,8303,284,8273,278xm8316,293l8273,293,8297,298,8316,311,8329,330,8333,353,8329,377,8316,396,8297,408,8273,413,8316,413,8326,406,8342,382,8348,353,8342,324,8326,300,8316,293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60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434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434" w:right="0" w:firstLine="0"/>
        <w:jc w:val="lef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434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434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434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512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379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379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514" w:space="40"/>
            <w:col w:w="3346"/>
          </w:cols>
        </w:sectPr>
      </w:pPr>
    </w:p>
    <w:p>
      <w:pPr>
        <w:spacing w:line="268" w:lineRule="auto" w:before="110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065918pt;width:12pt;height:5pt;mso-position-horizontal-relative:page;mso-position-vertical-relative:paragraph;z-index:15775744" id="docshape351" filled="true" fillcolor="#c5281c" stroked="false">
            <v:fill type="solid"/>
            <w10:wrap type="none"/>
          </v:rect>
        </w:pict>
      </w:r>
      <w:r>
        <w:rPr/>
        <w:pict>
          <v:rect style="position:absolute;margin-left:176pt;margin-top:16.065918pt;width:12pt;height:5pt;mso-position-horizontal-relative:page;mso-position-vertical-relative:paragraph;z-index:15776256" id="docshape352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Atlantic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Columbia</w:t>
      </w:r>
    </w:p>
    <w:p>
      <w:pPr>
        <w:spacing w:line="268" w:lineRule="auto" w:before="110"/>
        <w:ind w:left="558" w:right="-1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Ontario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Prairies</w:t>
      </w:r>
    </w:p>
    <w:p>
      <w:pPr>
        <w:spacing w:before="110"/>
        <w:ind w:left="627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Quebec</w:t>
      </w:r>
    </w:p>
    <w:p>
      <w:pPr>
        <w:spacing w:before="19"/>
        <w:ind w:left="627" w:right="0" w:firstLine="0"/>
        <w:jc w:val="left"/>
        <w:rPr>
          <w:sz w:val="14"/>
        </w:rPr>
      </w:pPr>
      <w:r>
        <w:rPr/>
        <w:pict>
          <v:rect style="position:absolute;margin-left:321pt;margin-top:-6.484082pt;width:12pt;height:5pt;mso-position-horizontal-relative:page;mso-position-vertical-relative:paragraph;z-index:15777792" id="docshape353" filled="true" fillcolor="#3e2680" stroked="false">
            <v:fill type="solid"/>
            <w10:wrap type="none"/>
          </v:rect>
        </w:pict>
      </w:r>
      <w:r>
        <w:rPr/>
        <w:pict>
          <v:shape style="position:absolute;margin-left:324.5pt;margin-top:2.315918pt;width:5pt;height:5pt;mso-position-horizontal-relative:page;mso-position-vertical-relative:paragraph;z-index:15778304" id="docshape354" coordorigin="6490,46" coordsize="100,100" path="m6540,46l6521,50,6505,61,6494,77,6490,96,6494,116,6505,132,6521,142,6540,146,6559,142,6575,132,6586,116,6590,96,6586,77,6575,61,6559,50,6540,46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Total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opinion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289" w:space="40"/>
            <w:col w:w="1043" w:space="39"/>
            <w:col w:w="548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1"/>
        <w:ind w:left="2180" w:right="2339" w:hanging="160"/>
        <w:jc w:val="left"/>
        <w:rPr>
          <w:sz w:val="14"/>
        </w:rPr>
      </w:pPr>
      <w:r>
        <w:rPr/>
        <w:pict>
          <v:rect style="position:absolute;margin-left:263.399994pt;margin-top:-15.384082pt;width:12pt;height:5pt;mso-position-horizontal-relative:page;mso-position-vertical-relative:paragraph;z-index:15777280" id="docshape355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a.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13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3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(order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books,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advance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bookings,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sales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inquiries,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etc.)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improved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ago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deteriorated</w:t>
      </w:r>
    </w:p>
    <w:p>
      <w:pPr>
        <w:tabs>
          <w:tab w:pos="7290" w:val="left" w:leader="none"/>
        </w:tabs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2017Q3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34pt;margin-top:7.249512pt;width:344pt;height:.1pt;mso-position-horizontal-relative:page;mso-position-vertical-relative:paragraph;z-index:-15684608;mso-wrap-distance-left:0;mso-wrap-distance-right:0" id="docshape356" coordorigin="2680,145" coordsize="6880,0" path="m2680,145l956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192" w:lineRule="auto" w:before="146"/>
        <w:ind w:right="2000"/>
      </w:pPr>
      <w:bookmarkStart w:name="_bookmark14" w:id="33"/>
      <w:bookmarkEnd w:id="33"/>
      <w:r>
        <w:rPr/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recovery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business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becoming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more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entrenched</w:t>
      </w:r>
    </w:p>
    <w:p>
      <w:pPr>
        <w:pStyle w:val="BodyText"/>
        <w:spacing w:line="249" w:lineRule="auto" w:before="46"/>
        <w:ind w:left="2020" w:right="2035"/>
      </w:pPr>
      <w:r>
        <w:rPr>
          <w:color w:val="4D4D4F"/>
        </w:rPr>
        <w:t>After</w:t>
      </w:r>
      <w:r>
        <w:rPr>
          <w:color w:val="4D4D4F"/>
          <w:spacing w:val="6"/>
        </w:rPr>
        <w:t> </w:t>
      </w:r>
      <w:r>
        <w:rPr>
          <w:color w:val="4D4D4F"/>
        </w:rPr>
        <w:t>rebounding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2017,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moderate,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steady,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period.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operating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capacity,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foreign</w:t>
      </w:r>
      <w:r>
        <w:rPr>
          <w:color w:val="4D4D4F"/>
          <w:spacing w:val="13"/>
        </w:rPr>
        <w:t> </w:t>
      </w:r>
      <w:r>
        <w:rPr>
          <w:color w:val="4D4D4F"/>
        </w:rPr>
        <w:t>demand,</w:t>
      </w:r>
      <w:r>
        <w:rPr>
          <w:color w:val="4D4D4F"/>
          <w:spacing w:val="13"/>
        </w:rPr>
        <w:t> </w:t>
      </w:r>
      <w:r>
        <w:rPr>
          <w:color w:val="4D4D4F"/>
        </w:rPr>
        <w:t>solid</w:t>
      </w:r>
      <w:r>
        <w:rPr>
          <w:color w:val="4D4D4F"/>
          <w:spacing w:val="13"/>
        </w:rPr>
        <w:t> </w:t>
      </w:r>
      <w:r>
        <w:rPr>
          <w:color w:val="4D4D4F"/>
        </w:rPr>
        <w:t>profit</w:t>
      </w:r>
      <w:r>
        <w:rPr>
          <w:color w:val="4D4D4F"/>
          <w:spacing w:val="13"/>
        </w:rPr>
        <w:t> </w:t>
      </w:r>
      <w:r>
        <w:rPr>
          <w:color w:val="4D4D4F"/>
        </w:rPr>
        <w:t>margins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robust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confidence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support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13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4"/>
        <w:ind w:left="2020" w:right="2000"/>
        <w:rPr>
          <w:b/>
          <w:sz w:val="11"/>
        </w:rPr>
      </w:pPr>
      <w:r>
        <w:rPr>
          <w:color w:val="4D4D4F"/>
        </w:rPr>
        <w:t>Chart</w:t>
      </w:r>
      <w:r>
        <w:rPr>
          <w:color w:val="4D4D4F"/>
          <w:spacing w:val="4"/>
        </w:rPr>
        <w:t> </w:t>
      </w:r>
      <w:r>
        <w:rPr>
          <w:color w:val="4D4D4F"/>
        </w:rPr>
        <w:t>14).</w:t>
      </w:r>
      <w:r>
        <w:rPr>
          <w:color w:val="4D4D4F"/>
          <w:spacing w:val="4"/>
        </w:rPr>
        <w:t> </w:t>
      </w:r>
      <w:r>
        <w:rPr>
          <w:color w:val="4D4D4F"/>
        </w:rPr>
        <w:t>Results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autumn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indicate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-52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intentions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come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bookmarkStart w:name="Business investment" w:id="34"/>
      <w:bookmarkEnd w:id="34"/>
      <w:r>
        <w:rPr>
          <w:color w:val="4D4D4F"/>
        </w:rPr>
        <w:t>r</w:t>
      </w:r>
      <w:r>
        <w:rPr>
          <w:color w:val="4D4D4F"/>
        </w:rPr>
        <w:t>ecent</w:t>
      </w:r>
      <w:r>
        <w:rPr>
          <w:color w:val="4D4D4F"/>
          <w:spacing w:val="6"/>
        </w:rPr>
        <w:t> </w:t>
      </w:r>
      <w:r>
        <w:rPr>
          <w:color w:val="4D4D4F"/>
        </w:rPr>
        <w:t>high</w:t>
      </w:r>
      <w:r>
        <w:rPr>
          <w:color w:val="4D4D4F"/>
          <w:spacing w:val="6"/>
        </w:rPr>
        <w:t> </w:t>
      </w:r>
      <w:r>
        <w:rPr>
          <w:color w:val="4D4D4F"/>
        </w:rPr>
        <w:t>levels,</w:t>
      </w:r>
      <w:r>
        <w:rPr>
          <w:color w:val="4D4D4F"/>
          <w:spacing w:val="6"/>
        </w:rPr>
        <w:t> </w:t>
      </w:r>
      <w:r>
        <w:rPr>
          <w:color w:val="4D4D4F"/>
        </w:rPr>
        <w:t>they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widespread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regions.</w:t>
      </w:r>
      <w:r>
        <w:rPr>
          <w:b/>
          <w:color w:val="006976"/>
          <w:position w:val="7"/>
          <w:sz w:val="11"/>
        </w:rPr>
        <w:t>10</w:t>
      </w:r>
    </w:p>
    <w:p>
      <w:pPr>
        <w:pStyle w:val="BodyText"/>
        <w:spacing w:line="249" w:lineRule="auto" w:before="123"/>
        <w:ind w:left="2020" w:right="2000"/>
        <w:rPr>
          <w:b/>
          <w:sz w:val="11"/>
        </w:rPr>
      </w:pPr>
      <w:r>
        <w:rPr>
          <w:color w:val="4D4D4F"/>
        </w:rPr>
        <w:t>Data on business investment may not fully capture firm expenditures to</w:t>
      </w:r>
      <w:r>
        <w:rPr>
          <w:color w:val="4D4D4F"/>
          <w:spacing w:val="1"/>
        </w:rPr>
        <w:t> </w:t>
      </w:r>
      <w:r>
        <w:rPr>
          <w:color w:val="4D4D4F"/>
        </w:rPr>
        <w:t>increase capacity and productivity. For example, spending on cloud com-</w:t>
      </w:r>
      <w:r>
        <w:rPr>
          <w:color w:val="4D4D4F"/>
          <w:spacing w:val="1"/>
        </w:rPr>
        <w:t> </w:t>
      </w:r>
      <w:r>
        <w:rPr>
          <w:color w:val="4D4D4F"/>
        </w:rPr>
        <w:t>puting or other information technology infrastructure services is often treated</w:t>
      </w:r>
      <w:r>
        <w:rPr>
          <w:color w:val="4D4D4F"/>
          <w:spacing w:val="1"/>
        </w:rPr>
        <w:t> </w:t>
      </w:r>
      <w:r>
        <w:rPr>
          <w:color w:val="4D4D4F"/>
        </w:rPr>
        <w:t>as an operating expense rather than as an investment per se. Yet, such</w:t>
      </w:r>
      <w:r>
        <w:rPr>
          <w:color w:val="4D4D4F"/>
          <w:spacing w:val="1"/>
        </w:rPr>
        <w:t> </w:t>
      </w:r>
      <w:r>
        <w:rPr>
          <w:color w:val="4D4D4F"/>
        </w:rPr>
        <w:t>innovation may lead to stronger productivity and potential output for a given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-10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investment</w:t>
      </w:r>
      <w:r>
        <w:rPr>
          <w:color w:val="4D4D4F"/>
          <w:spacing w:val="-9"/>
        </w:rPr>
        <w:t> </w:t>
      </w:r>
      <w:r>
        <w:rPr>
          <w:color w:val="4D4D4F"/>
        </w:rPr>
        <w:t>spending.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results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10"/>
        </w:rPr>
        <w:t> </w:t>
      </w:r>
      <w:r>
        <w:rPr>
          <w:color w:val="4D4D4F"/>
        </w:rPr>
        <w:t>both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-9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-9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-53"/>
        </w:rPr>
        <w:t> </w:t>
      </w:r>
      <w:r>
        <w:rPr>
          <w:color w:val="4D4D4F"/>
        </w:rPr>
        <w:t>and consultations conducted by the Bank indicate that businesses expect to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focus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digital</w:t>
      </w:r>
      <w:r>
        <w:rPr>
          <w:color w:val="4D4D4F"/>
          <w:spacing w:val="-2"/>
        </w:rPr>
        <w:t> </w:t>
      </w:r>
      <w:r>
        <w:rPr>
          <w:color w:val="4D4D4F"/>
        </w:rPr>
        <w:t>technologies</w:t>
      </w:r>
      <w:r>
        <w:rPr>
          <w:color w:val="4D4D4F"/>
          <w:spacing w:val="-2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grow</w:t>
      </w:r>
      <w:r>
        <w:rPr>
          <w:color w:val="4D4D4F"/>
          <w:spacing w:val="-3"/>
        </w:rPr>
        <w:t> </w:t>
      </w:r>
      <w:r>
        <w:rPr>
          <w:color w:val="4D4D4F"/>
        </w:rPr>
        <w:t>their</w:t>
      </w:r>
      <w:r>
        <w:rPr>
          <w:color w:val="4D4D4F"/>
          <w:spacing w:val="-2"/>
        </w:rPr>
        <w:t> </w:t>
      </w:r>
      <w:r>
        <w:rPr>
          <w:color w:val="4D4D4F"/>
        </w:rPr>
        <w:t>productive</w:t>
      </w:r>
      <w:r>
        <w:rPr>
          <w:color w:val="4D4D4F"/>
          <w:spacing w:val="-2"/>
        </w:rPr>
        <w:t> </w:t>
      </w:r>
      <w:r>
        <w:rPr>
          <w:color w:val="4D4D4F"/>
        </w:rPr>
        <w:t>capacity.</w:t>
      </w:r>
      <w:r>
        <w:rPr>
          <w:b/>
          <w:color w:val="006976"/>
          <w:position w:val="7"/>
          <w:sz w:val="11"/>
        </w:rPr>
        <w:t>11</w:t>
      </w:r>
    </w:p>
    <w:p>
      <w:pPr>
        <w:pStyle w:val="BodyText"/>
        <w:spacing w:line="249" w:lineRule="auto" w:before="126"/>
        <w:ind w:left="2020" w:right="1998"/>
      </w:pPr>
      <w:r>
        <w:rPr>
          <w:color w:val="4D4D4F"/>
          <w:w w:val="105"/>
        </w:rPr>
        <w:t>The firming of global commodity prices and the improvement in the bal-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ance sheets of oil and gas companies will support a gradual expansion 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commodity-related</w:t>
      </w:r>
      <w:r>
        <w:rPr>
          <w:color w:val="4D4D4F"/>
          <w:spacing w:val="13"/>
        </w:rPr>
        <w:t> </w:t>
      </w:r>
      <w:r>
        <w:rPr>
          <w:color w:val="4D4D4F"/>
        </w:rPr>
        <w:t>investment,</w:t>
      </w:r>
      <w:r>
        <w:rPr>
          <w:color w:val="4D4D4F"/>
          <w:spacing w:val="14"/>
        </w:rPr>
        <w:t> </w:t>
      </w:r>
      <w:r>
        <w:rPr>
          <w:color w:val="4D4D4F"/>
        </w:rPr>
        <w:t>but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prospects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limited,</w:t>
      </w:r>
      <w:r>
        <w:rPr>
          <w:color w:val="4D4D4F"/>
          <w:spacing w:val="14"/>
        </w:rPr>
        <w:t> </w:t>
      </w:r>
      <w:r>
        <w:rPr>
          <w:color w:val="4D4D4F"/>
        </w:rPr>
        <w:t>given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12"/>
        </w:rPr>
        <w:t> </w:t>
      </w:r>
      <w:r>
        <w:rPr>
          <w:color w:val="4D4D4F"/>
        </w:rPr>
        <w:t>outlook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(Box</w:t>
      </w:r>
      <w:r>
        <w:rPr>
          <w:color w:val="4D4D4F"/>
          <w:spacing w:val="13"/>
        </w:rPr>
        <w:t> </w:t>
      </w:r>
      <w:r>
        <w:rPr>
          <w:color w:val="4D4D4F"/>
        </w:rPr>
        <w:t>2).</w:t>
      </w:r>
      <w:r>
        <w:rPr>
          <w:color w:val="4D4D4F"/>
          <w:spacing w:val="13"/>
        </w:rPr>
        <w:t> </w:t>
      </w:r>
      <w:r>
        <w:rPr>
          <w:color w:val="4D4D4F"/>
        </w:rPr>
        <w:t>Non-commodity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Canada’s</w:t>
      </w:r>
      <w:r>
        <w:rPr>
          <w:color w:val="4D4D4F"/>
          <w:spacing w:val="9"/>
        </w:rPr>
        <w:t> </w:t>
      </w:r>
      <w:r>
        <w:rPr>
          <w:color w:val="4D4D4F"/>
        </w:rPr>
        <w:t>major</w:t>
      </w:r>
      <w:r>
        <w:rPr>
          <w:color w:val="4D4D4F"/>
          <w:spacing w:val="9"/>
        </w:rPr>
        <w:t> </w:t>
      </w:r>
      <w:r>
        <w:rPr>
          <w:color w:val="4D4D4F"/>
        </w:rPr>
        <w:t>trading</w:t>
      </w:r>
      <w:r>
        <w:rPr>
          <w:color w:val="4D4D4F"/>
          <w:spacing w:val="1"/>
        </w:rPr>
        <w:t> </w:t>
      </w:r>
      <w:r>
        <w:rPr>
          <w:color w:val="4D4D4F"/>
        </w:rPr>
        <w:t>partners.</w:t>
      </w:r>
      <w:r>
        <w:rPr>
          <w:color w:val="4D4D4F"/>
          <w:spacing w:val="8"/>
        </w:rPr>
        <w:t> </w:t>
      </w:r>
      <w:r>
        <w:rPr>
          <w:color w:val="4D4D4F"/>
        </w:rPr>
        <w:t>Nevertheless,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4pt;margin-top:10.734324pt;width:344pt;height:.1pt;mso-position-horizontal-relative:page;mso-position-vertical-relative:paragraph;z-index:-15677952;mso-wrap-distance-left:0;mso-wrap-distance-right:0" id="docshape357" coordorigin="2680,215" coordsize="6880,0" path="m2680,215l9560,21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339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Profit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margins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gas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industries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recovering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strongly,</w:t>
      </w:r>
      <w:r>
        <w:rPr>
          <w:b/>
          <w:spacing w:val="-47"/>
          <w:sz w:val="18"/>
        </w:rPr>
        <w:t> </w:t>
      </w:r>
      <w:r>
        <w:rPr>
          <w:b/>
          <w:spacing w:val="-2"/>
          <w:sz w:val="18"/>
        </w:rPr>
        <w:t>while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other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industries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they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remain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close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historical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highs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Operational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profit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margin,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291" w:val="left" w:leader="none"/>
        </w:tabs>
        <w:spacing w:before="111"/>
        <w:ind w:left="0" w:right="217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53" w:val="left" w:leader="none"/>
        </w:tabs>
        <w:spacing w:before="37"/>
        <w:ind w:left="0" w:right="217" w:firstLine="0"/>
        <w:jc w:val="center"/>
        <w:rPr>
          <w:sz w:val="14"/>
        </w:rPr>
      </w:pPr>
      <w:r>
        <w:rPr/>
        <w:pict>
          <v:group style="position:absolute;margin-left:175.624603pt;margin-top:6.118024pt;width:252.75pt;height:138.75pt;mso-position-horizontal-relative:page;mso-position-vertical-relative:paragraph;z-index:-17424896" id="docshapegroup358" coordorigin="3512,122" coordsize="5055,2775">
            <v:line style="position:absolute" from="3520,1510" to="8560,1510" stroked="true" strokeweight=".75pt" strokecolor="#000000">
              <v:stroke dashstyle="solid"/>
            </v:line>
            <v:line style="position:absolute" from="8560,2890" to="8560,130" stroked="true" strokeweight=".75pt" strokecolor="#000000">
              <v:stroke dashstyle="solid"/>
            </v:line>
            <v:shape style="position:absolute;left:8479;top:129;width:80;height:2760" id="docshape359" coordorigin="8480,130" coordsize="80,2760" path="m8480,2890l8560,2890m8480,2199l8560,2199m8480,1509l8560,1509m8480,819l8560,819m8480,130l8560,130e" filled="false" stroked="true" strokeweight=".75pt" strokecolor="#000000">
              <v:path arrowok="t"/>
              <v:stroke dashstyle="solid"/>
            </v:shape>
            <v:shape style="position:absolute;left:3520;top:129;width:5040;height:2760" id="docshape360" coordorigin="3520,130" coordsize="5040,2760" path="m3520,2890l3520,130m3520,2890l3600,2890m3520,2199l3600,2199m3520,1509l3600,1509m3520,819l3600,819m3520,130l3600,130m3520,2890l8560,2890e" filled="false" stroked="true" strokeweight=".75pt" strokecolor="#000000">
              <v:path arrowok="t"/>
              <v:stroke dashstyle="solid"/>
            </v:shape>
            <v:line style="position:absolute" from="8317,2810" to="8317,2890" stroked="true" strokeweight=".75pt" strokecolor="#000000">
              <v:stroke dashstyle="solid"/>
            </v:line>
            <v:line style="position:absolute" from="7382,2810" to="7382,2890" stroked="true" strokeweight=".75pt" strokecolor="#000000">
              <v:stroke dashstyle="solid"/>
            </v:line>
            <v:line style="position:absolute" from="6450,2810" to="6450,2890" stroked="true" strokeweight=".75pt" strokecolor="#000000">
              <v:stroke dashstyle="solid"/>
            </v:line>
            <v:line style="position:absolute" from="5515,2810" to="5515,2890" stroked="true" strokeweight=".75pt" strokecolor="#000000">
              <v:stroke dashstyle="solid"/>
            </v:line>
            <v:line style="position:absolute" from="4580,2810" to="4580,2890" stroked="true" strokeweight=".75pt" strokecolor="#000000">
              <v:stroke dashstyle="solid"/>
            </v:line>
            <v:line style="position:absolute" from="3646,2810" to="3646,2890" stroked="true" strokeweight=".75pt" strokecolor="#000000">
              <v:stroke dashstyle="solid"/>
            </v:line>
            <v:line style="position:absolute" from="7851,2810" to="7851,2890" stroked="true" strokeweight=".75pt" strokecolor="#000000">
              <v:stroke dashstyle="solid"/>
            </v:line>
            <v:line style="position:absolute" from="6916,2810" to="6916,2890" stroked="true" strokeweight=".75pt" strokecolor="#000000">
              <v:stroke dashstyle="solid"/>
            </v:line>
            <v:line style="position:absolute" from="5981,2810" to="5981,2890" stroked="true" strokeweight=".75pt" strokecolor="#000000">
              <v:stroke dashstyle="solid"/>
            </v:line>
            <v:line style="position:absolute" from="5047,2810" to="5047,2890" stroked="true" strokeweight=".75pt" strokecolor="#000000">
              <v:stroke dashstyle="solid"/>
            </v:line>
            <v:line style="position:absolute" from="4112,2810" to="4112,2890" stroked="true" strokeweight=".75pt" strokecolor="#000000">
              <v:stroke dashstyle="solid"/>
            </v:line>
            <v:shape style="position:absolute;left:3645;top:341;width:4788;height:1721" id="docshape361" coordorigin="3646,342" coordsize="4788,1721" path="m3646,1227l3764,1238,3879,1138,3997,1039,4112,1309,4230,1130,4347,1175,4463,1692,4580,1974,4696,2062,4814,1637,4931,1512,5047,822,5164,964,5280,865,5397,676,5515,579,5631,451,5748,342,5864,360,5981,565,6099,776,6214,768,6332,688,6450,696,6565,942,6683,927,6798,927,6916,682,7034,654,7149,622,7267,765,7382,705,7500,856,7618,802,7733,976,7851,947,7966,967,8084,668,8201,520,8317,605,8434,596e" filled="false" stroked="true" strokeweight="1.25pt" strokecolor="#00aeef">
              <v:path arrowok="t"/>
              <v:stroke dashstyle="solid"/>
            </v:shape>
            <v:shape style="position:absolute;left:3645;top:539;width:4788;height:2068" id="docshape362" coordorigin="3646,539" coordsize="4788,2068" path="m3646,848l3764,810,3879,876,3997,870,4112,705,4230,559,4347,539,4463,973,4580,1173,4696,1247,4814,1164,4931,1150,5047,1013,5164,1247,5280,1187,5397,1250,5515,1073,5631,1050,5748,1036,5864,1116,5981,1235,6099,1267,6214,1278,6332,1301,6450,1304,6565,1204,6683,1013,6798,1218,6916,942,7034,984,7149,1033,7267,1344,7382,2068,7500,1863,7618,2128,7733,2122,7851,2607,7966,2396,8084,2153,8201,1774,8317,1732,8434,162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30</w:t>
        <w:tab/>
        <w:t>8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tabs>
          <w:tab w:pos="5353" w:val="left" w:leader="none"/>
        </w:tabs>
        <w:spacing w:before="102"/>
        <w:ind w:left="0" w:right="217" w:firstLine="0"/>
        <w:jc w:val="center"/>
        <w:rPr>
          <w:sz w:val="14"/>
        </w:rPr>
      </w:pPr>
      <w:r>
        <w:rPr>
          <w:sz w:val="14"/>
        </w:rPr>
        <w:t>15</w:t>
        <w:tab/>
        <w:t>7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276" w:val="left" w:leader="none"/>
        </w:tabs>
        <w:spacing w:before="103"/>
        <w:ind w:left="0" w:right="139" w:firstLine="0"/>
        <w:jc w:val="center"/>
        <w:rPr>
          <w:sz w:val="14"/>
        </w:rPr>
      </w:pPr>
      <w:r>
        <w:rPr>
          <w:sz w:val="14"/>
        </w:rPr>
        <w:t>0</w:t>
        <w:tab/>
        <w:t>6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408" w:val="left" w:leader="none"/>
        </w:tabs>
        <w:spacing w:before="103"/>
        <w:ind w:left="0" w:right="271" w:firstLine="0"/>
        <w:jc w:val="center"/>
        <w:rPr>
          <w:sz w:val="14"/>
        </w:rPr>
      </w:pPr>
      <w:r>
        <w:rPr>
          <w:sz w:val="14"/>
        </w:rPr>
        <w:t>-15</w:t>
        <w:tab/>
        <w:t>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243" w:right="0" w:firstLine="0"/>
        <w:jc w:val="lef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2008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15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148" w:lineRule="exact" w:before="102"/>
        <w:ind w:left="0" w:right="2841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4</w:t>
      </w:r>
    </w:p>
    <w:p>
      <w:pPr>
        <w:spacing w:line="148" w:lineRule="exact" w:before="0"/>
        <w:ind w:left="0" w:right="2940" w:firstLine="0"/>
        <w:jc w:val="right"/>
        <w:rPr>
          <w:sz w:val="14"/>
        </w:rPr>
      </w:pPr>
      <w:r>
        <w:rPr>
          <w:sz w:val="14"/>
        </w:rPr>
        <w:t>2016</w:t>
      </w:r>
      <w:r>
        <w:rPr>
          <w:spacing w:val="27"/>
          <w:sz w:val="14"/>
        </w:rPr>
        <w:t> </w:t>
      </w:r>
      <w:r>
        <w:rPr>
          <w:sz w:val="14"/>
        </w:rPr>
        <w:t>2017</w:t>
      </w:r>
    </w:p>
    <w:p>
      <w:pPr>
        <w:spacing w:after="0" w:line="148" w:lineRule="exact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11" w:equalWidth="0">
            <w:col w:w="2781" w:space="40"/>
            <w:col w:w="555" w:space="39"/>
            <w:col w:w="428" w:space="39"/>
            <w:col w:w="428" w:space="39"/>
            <w:col w:w="428" w:space="40"/>
            <w:col w:w="428" w:space="39"/>
            <w:col w:w="428" w:space="39"/>
            <w:col w:w="428" w:space="39"/>
            <w:col w:w="428" w:space="39"/>
            <w:col w:w="428" w:space="39"/>
            <w:col w:w="3748"/>
          </w:cols>
        </w:sectPr>
      </w:pPr>
    </w:p>
    <w:p>
      <w:pPr>
        <w:spacing w:before="121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0352" from="176.5pt,10.115911pt" to="187pt,10.115911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Oil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extraction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3139" w:right="2484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0864" from="176.5pt,5.015912pt" to="187pt,5.015912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Non-financial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industries,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extraction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pStyle w:val="BodyText"/>
        <w:spacing w:before="10"/>
        <w:rPr>
          <w:sz w:val="13"/>
        </w:rPr>
      </w:pPr>
    </w:p>
    <w:p>
      <w:pPr>
        <w:tabs>
          <w:tab w:pos="5290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134pt;margin-top:9.319184pt;width:344pt;height:.1pt;mso-position-horizontal-relative:page;mso-position-vertical-relative:paragraph;z-index:-15677440;mso-wrap-distance-left:0;mso-wrap-distance-right:0" id="docshape363" coordorigin="2680,186" coordsize="6880,0" path="m2680,186l9560,186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81" w:after="0"/>
        <w:ind w:left="2260" w:right="2097" w:hanging="221"/>
        <w:jc w:val="both"/>
        <w:rPr>
          <w:sz w:val="14"/>
        </w:rPr>
      </w:pPr>
      <w:r>
        <w:rPr>
          <w:color w:val="4D4D4F"/>
          <w:sz w:val="14"/>
        </w:rPr>
        <w:t>The survey was conducted from August 24 to September 19, before the US Department of Commerce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issued a preliminary ruling recommending the levy of countervailing and anti-dumping duties on some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 aircraft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exports.</w: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40" w:lineRule="auto" w:before="39" w:after="0"/>
        <w:ind w:left="2260" w:right="0" w:hanging="221"/>
        <w:jc w:val="both"/>
        <w:rPr>
          <w:sz w:val="14"/>
        </w:rPr>
      </w:pPr>
      <w:r>
        <w:rPr>
          <w:color w:val="4D4D4F"/>
          <w:sz w:val="14"/>
        </w:rPr>
        <w:t>See,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OECD,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“</w:t>
      </w:r>
      <w:hyperlink r:id="rId37">
        <w:r>
          <w:rPr>
            <w:color w:val="006976"/>
            <w:sz w:val="14"/>
          </w:rPr>
          <w:t>Key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Issues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for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Digital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Transformation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G20</w:t>
        </w:r>
      </w:hyperlink>
      <w:r>
        <w:rPr>
          <w:color w:val="4D4D4F"/>
          <w:sz w:val="14"/>
        </w:rPr>
        <w:t>”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12,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2017);</w:t>
      </w:r>
    </w:p>
    <w:p>
      <w:pPr>
        <w:spacing w:line="268" w:lineRule="auto" w:before="19"/>
        <w:ind w:left="2260" w:right="2113" w:firstLine="0"/>
        <w:jc w:val="left"/>
        <w:rPr>
          <w:sz w:val="14"/>
        </w:rPr>
      </w:pPr>
      <w:r>
        <w:rPr>
          <w:color w:val="4D4D4F"/>
          <w:sz w:val="14"/>
        </w:rPr>
        <w:t>B.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van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Ark,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Corrado,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Erumban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Levanon,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“Navigating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Digital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Economy,”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(2016);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Dong,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Fudurich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Suchanek,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“Digital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Transformation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Service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Sector—Insights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Consultations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Wholesale,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Logistics,”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(forthcoming).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5" w:id="35"/>
      <w:bookmarkEnd w:id="35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2"/>
          <w:sz w:val="18"/>
        </w:rPr>
        <w:t>Indicators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sentiment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improved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quarters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01" w:val="left" w:leader="none"/>
        </w:tabs>
        <w:spacing w:before="110"/>
        <w:ind w:left="0" w:right="206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63" w:val="left" w:leader="none"/>
        </w:tabs>
        <w:spacing w:before="38"/>
        <w:ind w:left="0" w:right="206" w:firstLine="0"/>
        <w:jc w:val="center"/>
        <w:rPr>
          <w:sz w:val="14"/>
        </w:rPr>
      </w:pPr>
      <w:r>
        <w:rPr/>
        <w:pict>
          <v:group style="position:absolute;margin-left:175.638702pt;margin-top:6.171135pt;width:252.75pt;height:138.75pt;mso-position-horizontal-relative:page;mso-position-vertical-relative:paragraph;z-index:-17421824" id="docshapegroup364" coordorigin="3513,123" coordsize="5055,2775">
            <v:shape style="position:absolute;left:3645;top:510;width:4788;height:2231" id="docshape365" coordorigin="3646,510" coordsize="4788,2231" path="m6952,510l6839,741,6723,895,6610,992,6497,1035,6382,810,6268,787,6155,1189,6040,935,5927,967,5811,913,5698,987,5585,684,5470,636,5356,773,5241,582,5128,798,5015,704,4899,950,4786,1004,4673,1335,4558,1748,4445,1922,4329,1098,4216,967,4103,1260,3988,659,3874,590,3761,567,3646,807,3646,1380,3761,1380,3874,1840,3988,1840,4103,1948,4216,1948,4329,2373,4445,2741,4558,2538,4673,2131,4786,1914,4899,1512,5015,1540,5128,1355,5241,1734,5356,1281,5470,1104,5585,1121,5698,1871,5811,1871,5927,1509,6040,1628,6155,1563,6268,1674,6382,1720,6497,1520,6610,1514,6723,1329,6839,1312,6952,1278,7067,1221,7180,1483,7293,1905,7409,1808,7522,1894,7635,2193,7750,1951,7864,1628,7979,1785,8092,1942,8205,1514,8321,1295,8434,1569,8434,853,8321,787,8205,613,8092,967,7979,1161,7864,1135,7750,1195,7635,1289,7522,1289,7409,955,7293,1106,7180,850,7067,941,6952,510xe" filled="true" fillcolor="#d4dff2" stroked="false">
              <v:path arrowok="t"/>
              <v:fill type="solid"/>
            </v:shape>
            <v:line style="position:absolute" from="3520,2891" to="8560,2891" stroked="true" strokeweight=".75pt" strokecolor="#000000">
              <v:stroke dashstyle="solid"/>
            </v:line>
            <v:line style="position:absolute" from="8205,2809" to="8205,2889" stroked="true" strokeweight=".75pt" strokecolor="#000000">
              <v:stroke dashstyle="solid"/>
            </v:line>
            <v:line style="position:absolute" from="7750,2809" to="7750,2889" stroked="true" strokeweight=".75pt" strokecolor="#000000">
              <v:stroke dashstyle="solid"/>
            </v:line>
            <v:line style="position:absolute" from="7293,2809" to="7293,2889" stroked="true" strokeweight=".75pt" strokecolor="#000000">
              <v:stroke dashstyle="solid"/>
            </v:line>
            <v:line style="position:absolute" from="6839,2809" to="6839,2889" stroked="true" strokeweight=".75pt" strokecolor="#000000">
              <v:stroke dashstyle="solid"/>
            </v:line>
            <v:line style="position:absolute" from="6382,2809" to="6382,2889" stroked="true" strokeweight=".75pt" strokecolor="#000000">
              <v:stroke dashstyle="solid"/>
            </v:line>
            <v:line style="position:absolute" from="5927,2809" to="5927,2889" stroked="true" strokeweight=".75pt" strokecolor="#000000">
              <v:stroke dashstyle="solid"/>
            </v:line>
            <v:line style="position:absolute" from="5470,2809" to="5470,2889" stroked="true" strokeweight=".75pt" strokecolor="#000000">
              <v:stroke dashstyle="solid"/>
            </v:line>
            <v:line style="position:absolute" from="5015,2809" to="5015,2889" stroked="true" strokeweight=".75pt" strokecolor="#000000">
              <v:stroke dashstyle="solid"/>
            </v:line>
            <v:line style="position:absolute" from="4558,2809" to="4558,2889" stroked="true" strokeweight=".75pt" strokecolor="#000000">
              <v:stroke dashstyle="solid"/>
            </v:line>
            <v:line style="position:absolute" from="4103,2809" to="4103,2889" stroked="true" strokeweight=".75pt" strokecolor="#000000">
              <v:stroke dashstyle="solid"/>
            </v:line>
            <v:line style="position:absolute" from="3646,2809" to="3646,2889" stroked="true" strokeweight=".75pt" strokecolor="#000000">
              <v:stroke dashstyle="solid"/>
            </v:line>
            <v:line style="position:absolute" from="8560,2891" to="8560,131" stroked="true" strokeweight=".75pt" strokecolor="#000000">
              <v:stroke dashstyle="solid"/>
            </v:line>
            <v:shape style="position:absolute;left:8479;top:130;width:80;height:2760" id="docshape366" coordorigin="8480,131" coordsize="80,2760" path="m8480,2891l8560,2891m8480,2497l8560,2497m8480,2103l8560,2103m8480,1709l8560,1709m8480,1315l8560,1315m8480,919l8560,919m8480,525l8560,525m8480,131l8560,131e" filled="false" stroked="true" strokeweight=".75pt" strokecolor="#000000">
              <v:path arrowok="t"/>
              <v:stroke dashstyle="solid"/>
            </v:shape>
            <v:line style="position:absolute" from="3520,2891" to="3520,131" stroked="true" strokeweight=".75pt" strokecolor="#000000">
              <v:stroke dashstyle="solid"/>
            </v:line>
            <v:shape style="position:absolute;left:3520;top:130;width:80;height:2760" id="docshape367" coordorigin="3520,131" coordsize="80,2760" path="m3520,2891l3600,2891m3520,2497l3600,2497m3520,2103l3600,2103m3520,1709l3600,1709m3520,1315l3600,1315m3520,919l3600,919m3520,525l3600,525m3520,131l3600,131e" filled="false" stroked="true" strokeweight=".75pt" strokecolor="#000000">
              <v:path arrowok="t"/>
              <v:stroke dashstyle="solid"/>
            </v:shape>
            <v:line style="position:absolute" from="3520,1315" to="8560,1315" stroked="true" strokeweight=".75pt" strokecolor="#000000">
              <v:stroke dashstyle="solid"/>
            </v:line>
            <v:line style="position:absolute" from="3646,1055" to="3654,1050" stroked="true" strokeweight="1.150pt" strokecolor="#00aeef">
              <v:stroke dashstyle="solid"/>
            </v:line>
            <v:line style="position:absolute" from="3678,1035" to="3741,996" stroked="true" strokeweight="1.150pt" strokecolor="#00aeef">
              <v:stroke dashstyle="shortdot"/>
            </v:line>
            <v:shape style="position:absolute;left:3752;top:983;width:14;height:9" id="docshape368" coordorigin="3753,984" coordsize="14,9" path="m3753,989l3761,984,3767,992e" filled="false" stroked="true" strokeweight="1.150pt" strokecolor="#00aeef">
              <v:path arrowok="t"/>
              <v:stroke dashstyle="solid"/>
            </v:shape>
            <v:shape style="position:absolute;left:3784;top:1019;width:308;height:460" id="docshape369" coordorigin="3784,1020" coordsize="308,460" path="m3784,1020l3874,1161,3988,1263,4092,1479e" filled="false" stroked="true" strokeweight="1.150pt" strokecolor="#00aeef">
              <v:path arrowok="t"/>
              <v:stroke dashstyle="shortdot"/>
            </v:shape>
            <v:shape style="position:absolute;left:4098;top:1493;width:13;height:10" id="docshape370" coordorigin="4099,1494" coordsize="13,10" path="m4099,1494l4103,1503,4111,1497e" filled="false" stroked="true" strokeweight="1.150pt" strokecolor="#00aeef">
              <v:path arrowok="t"/>
              <v:stroke dashstyle="solid"/>
            </v:shape>
            <v:line style="position:absolute" from="4134,1482" to="4196,1439" stroked="true" strokeweight="1.150pt" strokecolor="#00aeef">
              <v:stroke dashstyle="shortdot"/>
            </v:line>
            <v:shape style="position:absolute;left:4207;top:1425;width:12;height:10" id="docshape371" coordorigin="4208,1426" coordsize="12,10" path="m4208,1432l4216,1426,4219,1435e" filled="false" stroked="true" strokeweight="1.150pt" strokecolor="#00aeef">
              <v:path arrowok="t"/>
              <v:stroke dashstyle="solid"/>
            </v:shape>
            <v:shape style="position:absolute;left:4229;top:1466;width:211;height:858" id="docshape372" coordorigin="4229,1467" coordsize="211,858" path="m4229,1467l4329,1777,4439,2324e" filled="false" stroked="true" strokeweight="1.150pt" strokecolor="#00aeef">
              <v:path arrowok="t"/>
              <v:stroke dashstyle="shortdot"/>
            </v:shape>
            <v:shape style="position:absolute;left:4442;top:2340;width:7;height:10" id="docshape373" coordorigin="4443,2340" coordsize="7,10" path="m4443,2340l4445,2350,4449,2341e" filled="false" stroked="true" strokeweight="1.150pt" strokecolor="#00aeef">
              <v:path arrowok="t"/>
              <v:stroke dashstyle="solid"/>
            </v:shape>
            <v:shape style="position:absolute;left:4464;top:1077;width:751;height:1234" id="docshape374" coordorigin="4464,1078" coordsize="751,1234" path="m4464,2312l4558,2128,4673,1765,4786,1366,4899,1146,5015,1084,5128,1078,5215,1096e" filled="false" stroked="true" strokeweight="1.150pt" strokecolor="#00aeef">
              <v:path arrowok="t"/>
              <v:stroke dashstyle="shortdot"/>
            </v:shape>
            <v:shape style="position:absolute;left:5219;top:872;width:271;height:240" type="#_x0000_t75" id="docshape375" stroked="false">
              <v:imagedata r:id="rId38" o:title=""/>
            </v:shape>
            <v:shape style="position:absolute;left:5507;top:905;width:184;height:404" id="docshape376" coordorigin="5507,905" coordsize="184,404" path="m5507,905l5585,950,5691,1309e" filled="false" stroked="true" strokeweight="1.150pt" strokecolor="#00aeef">
              <v:path arrowok="t"/>
              <v:stroke dashstyle="shortdot"/>
            </v:shape>
            <v:shape style="position:absolute;left:5683;top:1149;width:719;height:229" type="#_x0000_t75" id="docshape377" stroked="false">
              <v:imagedata r:id="rId39" o:title=""/>
            </v:shape>
            <v:shape style="position:absolute;left:6420;top:956;width:508;height:393" id="docshape378" coordorigin="6420,957" coordsize="508,393" path="m6420,1350l6497,1317,6610,1229,6723,1112,6839,995,6928,957e" filled="false" stroked="true" strokeweight="1.150pt" strokecolor="#00aeef">
              <v:path arrowok="t"/>
              <v:stroke dashstyle="shortdot"/>
            </v:shape>
            <v:shape style="position:absolute;left:6942;top:946;width:17;height:7" id="docshape379" coordorigin="6942,947" coordsize="17,7" path="m6942,951l6952,947,6959,953e" filled="false" stroked="true" strokeweight="1.150pt" strokecolor="#00aeef">
              <v:path arrowok="t"/>
              <v:stroke dashstyle="solid"/>
            </v:shape>
            <v:shape style="position:absolute;left:6983;top:975;width:299;height:467" id="docshape380" coordorigin="6984,975" coordsize="299,467" path="m6984,975l7067,1049,7180,1215,7283,1442e" filled="false" stroked="true" strokeweight="1.150pt" strokecolor="#00aeef">
              <v:path arrowok="t"/>
              <v:stroke dashstyle="shortdot"/>
            </v:shape>
            <v:shape style="position:absolute;left:7277;top:1337;width:720;height:394" type="#_x0000_t75" id="docshape381" stroked="false">
              <v:imagedata r:id="rId40" o:title=""/>
            </v:shape>
            <v:shape style="position:absolute;left:8008;top:1020;width:295;height:412" id="docshape382" coordorigin="8008,1021" coordsize="295,412" path="m8008,1432l8092,1343,8205,1129,8303,1021e" filled="false" stroked="true" strokeweight="1.150pt" strokecolor="#00aeef">
              <v:path arrowok="t"/>
              <v:stroke dashstyle="shortdot"/>
            </v:shape>
            <v:shape style="position:absolute;left:8313;top:1000;width:12;height:9" id="docshape383" coordorigin="8314,1001" coordsize="12,9" path="m8314,1008l8321,1001,8326,1009e" filled="false" stroked="true" strokeweight="1.150pt" strokecolor="#00aeef">
              <v:path arrowok="t"/>
              <v:stroke dashstyle="solid"/>
            </v:shape>
            <v:line style="position:absolute" from="8343,1039" to="8420,1168" stroked="true" strokeweight="1.150pt" strokecolor="#00aeef">
              <v:stroke dashstyle="shortdot"/>
            </v:line>
            <v:line style="position:absolute" from="8429,1183" to="8434,1192" stroked="true" strokeweight="1.150pt" strokecolor="#00aeef">
              <v:stroke dashstyle="solid"/>
            </v:line>
            <v:shape style="position:absolute;left:3645;top:581;width:4675;height:1624" id="docshape384" coordorigin="3646,582" coordsize="4675,1624" path="m3646,1195l3761,1249,3874,1272,3988,1206,4103,1035,4216,1049,4329,1087,4445,1372,4558,2068,4673,2205,4786,2173,4899,1919,5015,1129,5128,759,5241,641,5356,582,5470,733,5585,804,5698,915,5811,987,5927,975,6040,1024,6155,1041,6268,1072,6382,1098,6497,1158,6610,1144,6723,1158,6839,1260,6952,1241,7067,1224,7180,1306,7293,1546,7409,1714,7522,1831,7635,1911,7750,1743,7864,1640,7979,1514,8092,1606,8205,1395,8321,1292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30</w:t>
        <w:tab/>
        <w:t>3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363" w:val="left" w:leader="none"/>
        </w:tabs>
        <w:spacing w:before="102"/>
        <w:ind w:left="0" w:right="206" w:firstLine="0"/>
        <w:jc w:val="center"/>
        <w:rPr>
          <w:sz w:val="14"/>
        </w:rPr>
      </w:pPr>
      <w:r>
        <w:rPr>
          <w:sz w:val="14"/>
        </w:rPr>
        <w:t>20</w:t>
        <w:tab/>
        <w:t>2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63" w:val="left" w:leader="none"/>
        </w:tabs>
        <w:spacing w:before="102"/>
        <w:ind w:left="0" w:right="206" w:firstLine="0"/>
        <w:jc w:val="center"/>
        <w:rPr>
          <w:sz w:val="14"/>
        </w:rPr>
      </w:pPr>
      <w:r>
        <w:rPr>
          <w:sz w:val="14"/>
        </w:rPr>
        <w:t>10</w:t>
        <w:tab/>
        <w:t>1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286" w:val="left" w:leader="none"/>
        </w:tabs>
        <w:spacing w:before="102"/>
        <w:ind w:left="0" w:right="128" w:firstLine="0"/>
        <w:jc w:val="center"/>
        <w:rPr>
          <w:sz w:val="14"/>
        </w:rPr>
      </w:pPr>
      <w:bookmarkStart w:name="Exports" w:id="36"/>
      <w:bookmarkEnd w:id="36"/>
      <w:r>
        <w:rPr/>
      </w:r>
      <w:r>
        <w:rPr>
          <w:sz w:val="14"/>
        </w:rPr>
        <w:t>0</w:t>
        <w:tab/>
        <w:t>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63" w:val="left" w:leader="none"/>
        </w:tabs>
        <w:spacing w:before="103"/>
        <w:ind w:left="0" w:right="261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-1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63" w:val="left" w:leader="none"/>
        </w:tabs>
        <w:spacing w:before="102"/>
        <w:ind w:left="0" w:right="261" w:firstLine="0"/>
        <w:jc w:val="center"/>
        <w:rPr>
          <w:sz w:val="14"/>
        </w:rPr>
      </w:pPr>
      <w:r>
        <w:rPr>
          <w:w w:val="105"/>
          <w:sz w:val="14"/>
        </w:rPr>
        <w:t>-20</w:t>
        <w:tab/>
        <w:t>-2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363" w:val="left" w:leader="none"/>
        </w:tabs>
        <w:spacing w:before="102"/>
        <w:ind w:left="0" w:right="261" w:firstLine="0"/>
        <w:jc w:val="center"/>
        <w:rPr>
          <w:sz w:val="14"/>
        </w:rPr>
      </w:pPr>
      <w:r>
        <w:rPr>
          <w:w w:val="105"/>
          <w:sz w:val="14"/>
        </w:rPr>
        <w:t>-30</w:t>
        <w:tab/>
        <w:t>-3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62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-40</w:t>
      </w:r>
    </w:p>
    <w:p>
      <w:pPr>
        <w:spacing w:line="152" w:lineRule="exact" w:before="103"/>
        <w:ind w:left="5094" w:right="2814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spacing w:line="152" w:lineRule="exact" w:before="0"/>
        <w:ind w:left="238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67"/>
          <w:sz w:val="14"/>
        </w:rPr>
        <w:t> </w:t>
      </w:r>
      <w:r>
        <w:rPr>
          <w:sz w:val="14"/>
        </w:rPr>
        <w:t>2008  </w:t>
      </w:r>
      <w:r>
        <w:rPr>
          <w:spacing w:val="27"/>
          <w:sz w:val="14"/>
        </w:rPr>
        <w:t> </w:t>
      </w:r>
      <w:r>
        <w:rPr>
          <w:sz w:val="14"/>
        </w:rPr>
        <w:t>2009  </w:t>
      </w:r>
      <w:r>
        <w:rPr>
          <w:spacing w:val="28"/>
          <w:sz w:val="14"/>
        </w:rPr>
        <w:t> </w:t>
      </w:r>
      <w:r>
        <w:rPr>
          <w:sz w:val="14"/>
        </w:rPr>
        <w:t>2010  </w:t>
      </w:r>
      <w:r>
        <w:rPr>
          <w:spacing w:val="28"/>
          <w:sz w:val="14"/>
        </w:rPr>
        <w:t> </w:t>
      </w:r>
      <w:r>
        <w:rPr>
          <w:sz w:val="14"/>
        </w:rPr>
        <w:t>2011  </w:t>
      </w:r>
      <w:r>
        <w:rPr>
          <w:spacing w:val="28"/>
          <w:sz w:val="14"/>
        </w:rPr>
        <w:t> </w:t>
      </w:r>
      <w:r>
        <w:rPr>
          <w:sz w:val="14"/>
        </w:rPr>
        <w:t>2012  </w:t>
      </w:r>
      <w:r>
        <w:rPr>
          <w:spacing w:val="28"/>
          <w:sz w:val="14"/>
        </w:rPr>
        <w:t> </w:t>
      </w:r>
      <w:r>
        <w:rPr>
          <w:sz w:val="14"/>
        </w:rPr>
        <w:t>2013  </w:t>
      </w:r>
      <w:r>
        <w:rPr>
          <w:spacing w:val="27"/>
          <w:sz w:val="14"/>
        </w:rPr>
        <w:t> </w:t>
      </w:r>
      <w:r>
        <w:rPr>
          <w:sz w:val="14"/>
        </w:rPr>
        <w:t>2014  </w:t>
      </w:r>
      <w:r>
        <w:rPr>
          <w:spacing w:val="28"/>
          <w:sz w:val="14"/>
        </w:rPr>
        <w:t> </w:t>
      </w:r>
      <w:r>
        <w:rPr>
          <w:sz w:val="14"/>
        </w:rPr>
        <w:t>2015  </w:t>
      </w:r>
      <w:r>
        <w:rPr>
          <w:spacing w:val="28"/>
          <w:sz w:val="14"/>
        </w:rPr>
        <w:t> </w:t>
      </w:r>
      <w:r>
        <w:rPr>
          <w:sz w:val="14"/>
        </w:rPr>
        <w:t>2016</w:t>
      </w:r>
      <w:r>
        <w:rPr>
          <w:spacing w:val="66"/>
          <w:sz w:val="14"/>
        </w:rPr>
        <w:t> </w:t>
      </w:r>
      <w:r>
        <w:rPr>
          <w:sz w:val="14"/>
        </w:rPr>
        <w:t>2017</w:t>
      </w:r>
    </w:p>
    <w:p>
      <w:pPr>
        <w:spacing w:line="237" w:lineRule="auto" w:before="113"/>
        <w:ind w:left="308" w:right="293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912" from="176.5pt,9.650265pt" to="187pt,9.650265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3424" from="176.5pt,18.650265pt" to="187pt,18.650265pt" stroked="true" strokeweight="1pt" strokecolor="#00aeef">
            <v:stroke dashstyle="dash"/>
            <w10:wrap type="none"/>
          </v:line>
        </w:pict>
      </w:r>
      <w:r>
        <w:rPr>
          <w:color w:val="4D4D4F"/>
          <w:sz w:val="14"/>
        </w:rPr>
        <w:t>Business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6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80" w:lineRule="exact" w:before="0"/>
        <w:ind w:left="318" w:right="0" w:firstLine="0"/>
        <w:jc w:val="left"/>
        <w:rPr>
          <w:sz w:val="14"/>
        </w:rPr>
      </w:pPr>
      <w:r>
        <w:rPr/>
        <w:pict>
          <v:rect style="position:absolute;margin-left:176pt;margin-top:2.500706pt;width:12pt;height:5pt;mso-position-horizontal-relative:page;mso-position-vertical-relative:paragraph;z-index:15783936" id="docshape385" filled="true" fillcolor="#e7eef8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3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8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781" w:space="40"/>
            <w:col w:w="8079"/>
          </w:cols>
        </w:sectPr>
      </w:pPr>
    </w:p>
    <w:p>
      <w:pPr>
        <w:spacing w:line="220" w:lineRule="atLeast" w:before="12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Deviations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standard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deviations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Board</w:t>
      </w:r>
    </w:p>
    <w:p>
      <w:pPr>
        <w:spacing w:line="268" w:lineRule="auto" w:before="17"/>
        <w:ind w:left="2020" w:right="1784" w:firstLine="0"/>
        <w:jc w:val="left"/>
        <w:rPr>
          <w:sz w:val="14"/>
        </w:rPr>
      </w:pPr>
      <w:r>
        <w:rPr>
          <w:color w:val="4D4D4F"/>
          <w:sz w:val="14"/>
        </w:rPr>
        <w:t>of Canada, The Gandalf Group, Canadian Federation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of Independent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Business, IHS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Markit, Chartered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562" w:right="0" w:firstLine="0"/>
        <w:jc w:val="left"/>
        <w:rPr>
          <w:sz w:val="14"/>
        </w:rPr>
      </w:pPr>
      <w:r>
        <w:rPr>
          <w:color w:val="4D4D4F"/>
          <w:sz w:val="14"/>
        </w:rPr>
        <w:t>Last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observations: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132" w:space="40"/>
            <w:col w:w="3728"/>
          </w:cols>
        </w:sectPr>
      </w:pPr>
    </w:p>
    <w:p>
      <w:pPr>
        <w:spacing w:line="268" w:lineRule="auto" w:before="1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Professional Accountants of Canada, Export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Development Canada,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2"/>
        <w:ind w:left="1811" w:right="1996" w:hanging="115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 investment, 2017Q2;</w:t>
      </w:r>
      <w:r>
        <w:rPr>
          <w:color w:val="4D4D4F"/>
          <w:spacing w:val="-37"/>
          <w:sz w:val="14"/>
        </w:rPr>
        <w:t> </w:t>
      </w:r>
      <w:r>
        <w:rPr>
          <w:color w:val="4D4D4F"/>
          <w:sz w:val="14"/>
        </w:rPr>
        <w:t>range and historical average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surveys,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2017Q3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69" w:space="40"/>
            <w:col w:w="5591"/>
          </w:col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386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20" w:right="2339"/>
        <w:rPr>
          <w:b/>
          <w:sz w:val="11"/>
        </w:rPr>
      </w:pPr>
      <w:r>
        <w:rPr>
          <w:color w:val="4D4D4F"/>
        </w:rPr>
        <w:t>challenges,</w:t>
      </w:r>
      <w:r>
        <w:rPr>
          <w:color w:val="4D4D4F"/>
          <w:spacing w:val="13"/>
        </w:rPr>
        <w:t> </w:t>
      </w:r>
      <w:r>
        <w:rPr>
          <w:color w:val="4D4D4F"/>
        </w:rPr>
        <w:t>including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low</w:t>
      </w:r>
      <w:r>
        <w:rPr>
          <w:color w:val="4D4D4F"/>
          <w:spacing w:val="13"/>
        </w:rPr>
        <w:t> </w:t>
      </w:r>
      <w:r>
        <w:rPr>
          <w:color w:val="4D4D4F"/>
        </w:rPr>
        <w:t>trend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4"/>
        </w:rPr>
        <w:t> </w:t>
      </w:r>
      <w:r>
        <w:rPr>
          <w:color w:val="4D4D4F"/>
        </w:rPr>
        <w:t>force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relative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history,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restrain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growth.</w:t>
      </w:r>
      <w:r>
        <w:rPr>
          <w:b/>
          <w:color w:val="006976"/>
          <w:w w:val="105"/>
          <w:position w:val="7"/>
          <w:sz w:val="11"/>
        </w:rPr>
        <w:t>12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Heading3"/>
      </w:pPr>
      <w:r>
        <w:rPr>
          <w:color w:val="006976"/>
          <w:spacing w:val="-7"/>
          <w:w w:val="95"/>
        </w:rPr>
        <w:t>Exports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7"/>
          <w:w w:val="95"/>
        </w:rPr>
        <w:t>are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anticipated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6"/>
          <w:w w:val="95"/>
        </w:rPr>
        <w:t>grow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line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6"/>
          <w:w w:val="95"/>
        </w:rPr>
        <w:t>with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foreign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demand</w:t>
      </w:r>
    </w:p>
    <w:p>
      <w:pPr>
        <w:pStyle w:val="BodyText"/>
        <w:spacing w:line="249" w:lineRule="auto" w:before="31"/>
        <w:ind w:left="2020" w:right="2306"/>
      </w:pP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July,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export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shown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</w:rPr>
        <w:t>weakness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months,</w:t>
      </w:r>
      <w:r>
        <w:rPr>
          <w:color w:val="4D4D4F"/>
          <w:spacing w:val="9"/>
        </w:rPr>
        <w:t> </w:t>
      </w:r>
      <w:r>
        <w:rPr>
          <w:color w:val="4D4D4F"/>
        </w:rPr>
        <w:t>partly</w:t>
      </w:r>
      <w:r>
        <w:rPr>
          <w:color w:val="4D4D4F"/>
          <w:spacing w:val="9"/>
        </w:rPr>
        <w:t> </w:t>
      </w:r>
      <w:r>
        <w:rPr>
          <w:color w:val="4D4D4F"/>
        </w:rPr>
        <w:t>due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retrenchment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automobile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third</w:t>
      </w:r>
      <w:r>
        <w:rPr>
          <w:color w:val="4D4D4F"/>
          <w:spacing w:val="10"/>
        </w:rPr>
        <w:t> </w:t>
      </w:r>
      <w:r>
        <w:rPr>
          <w:color w:val="4D4D4F"/>
        </w:rPr>
        <w:t>quarter.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line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strengthening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-53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15).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imports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slow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decelerating</w:t>
      </w:r>
    </w:p>
    <w:p>
      <w:pPr>
        <w:pStyle w:val="BodyText"/>
        <w:spacing w:line="249" w:lineRule="auto" w:before="5"/>
        <w:ind w:left="2020" w:right="2000"/>
      </w:pP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demand.</w:t>
      </w:r>
      <w:r>
        <w:rPr>
          <w:color w:val="4D4D4F"/>
          <w:spacing w:val="12"/>
        </w:rPr>
        <w:t> </w:t>
      </w:r>
      <w:r>
        <w:rPr>
          <w:color w:val="4D4D4F"/>
        </w:rPr>
        <w:t>However,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contribution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net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GDP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-52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2019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slightly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2"/>
        </w:rPr>
        <w:t> </w:t>
      </w:r>
      <w:r>
        <w:rPr>
          <w:color w:val="4D4D4F"/>
        </w:rPr>
        <w:t>Report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appreciation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dollar.</w:t>
      </w:r>
    </w:p>
    <w:p>
      <w:pPr>
        <w:pStyle w:val="BodyText"/>
        <w:spacing w:line="249" w:lineRule="auto" w:before="122"/>
        <w:ind w:left="2020" w:right="2108"/>
      </w:pP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year,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services,</w:t>
      </w:r>
      <w:r>
        <w:rPr>
          <w:color w:val="4D4D4F"/>
          <w:spacing w:val="10"/>
        </w:rPr>
        <w:t> </w:t>
      </w:r>
      <w:r>
        <w:rPr>
          <w:color w:val="4D4D4F"/>
        </w:rPr>
        <w:t>driven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transporta-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travel</w:t>
      </w:r>
      <w:r>
        <w:rPr>
          <w:color w:val="4D4D4F"/>
          <w:spacing w:val="4"/>
        </w:rPr>
        <w:t> </w:t>
      </w:r>
      <w:r>
        <w:rPr>
          <w:color w:val="4D4D4F"/>
        </w:rPr>
        <w:t>services,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similar</w:t>
      </w:r>
      <w:r>
        <w:rPr>
          <w:color w:val="4D4D4F"/>
          <w:spacing w:val="1"/>
        </w:rPr>
        <w:t> </w:t>
      </w:r>
      <w:r>
        <w:rPr>
          <w:color w:val="4D4D4F"/>
        </w:rPr>
        <w:t>pace.</w:t>
      </w:r>
      <w:r>
        <w:rPr>
          <w:color w:val="4D4D4F"/>
          <w:spacing w:val="10"/>
        </w:rPr>
        <w:t> </w:t>
      </w:r>
      <w:r>
        <w:rPr>
          <w:color w:val="4D4D4F"/>
        </w:rPr>
        <w:t>Non-commodity</w:t>
      </w:r>
      <w:r>
        <w:rPr>
          <w:color w:val="4D4D4F"/>
          <w:spacing w:val="10"/>
        </w:rPr>
        <w:t> </w:t>
      </w:r>
      <w:r>
        <w:rPr>
          <w:color w:val="4D4D4F"/>
        </w:rPr>
        <w:t>goods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picked</w:t>
      </w:r>
      <w:r>
        <w:rPr>
          <w:color w:val="4D4D4F"/>
          <w:spacing w:val="10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recently,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several goods components, including industrial machinery and equip-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ment,</w:t>
      </w:r>
      <w:r>
        <w:rPr>
          <w:color w:val="4D4D4F"/>
          <w:spacing w:val="12"/>
        </w:rPr>
        <w:t> </w:t>
      </w:r>
      <w:r>
        <w:rPr>
          <w:color w:val="4D4D4F"/>
        </w:rPr>
        <w:t>plastics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rubber</w:t>
      </w:r>
      <w:r>
        <w:rPr>
          <w:color w:val="4D4D4F"/>
          <w:spacing w:val="13"/>
        </w:rPr>
        <w:t> </w:t>
      </w:r>
      <w:r>
        <w:rPr>
          <w:color w:val="4D4D4F"/>
        </w:rPr>
        <w:t>products,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food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beverage</w:t>
      </w:r>
      <w:r>
        <w:rPr>
          <w:color w:val="4D4D4F"/>
          <w:spacing w:val="13"/>
        </w:rPr>
        <w:t> </w:t>
      </w:r>
      <w:r>
        <w:rPr>
          <w:color w:val="4D4D4F"/>
        </w:rPr>
        <w:t>products,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benefit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global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25"/>
        <w:ind w:left="2020" w:right="2000"/>
      </w:pP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6"/>
        </w:rPr>
        <w:t> </w:t>
      </w:r>
      <w:r>
        <w:rPr>
          <w:color w:val="4D4D4F"/>
        </w:rPr>
        <w:t>challenges,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non-commodity</w:t>
      </w:r>
      <w:r>
        <w:rPr>
          <w:color w:val="4D4D4F"/>
          <w:spacing w:val="1"/>
        </w:rPr>
        <w:t> </w:t>
      </w:r>
      <w:r>
        <w:rPr>
          <w:color w:val="4D4D4F"/>
        </w:rPr>
        <w:t>goods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moderate.</w:t>
      </w:r>
      <w:r>
        <w:rPr>
          <w:color w:val="4D4D4F"/>
          <w:spacing w:val="12"/>
        </w:rPr>
        <w:t> </w:t>
      </w:r>
      <w:r>
        <w:rPr>
          <w:color w:val="4D4D4F"/>
        </w:rPr>
        <w:t>Deteriorating</w:t>
      </w:r>
      <w:r>
        <w:rPr>
          <w:color w:val="4D4D4F"/>
          <w:spacing w:val="12"/>
        </w:rPr>
        <w:t> </w:t>
      </w:r>
      <w:r>
        <w:rPr>
          <w:color w:val="4D4D4F"/>
        </w:rPr>
        <w:t>competitive-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relocation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outside</w:t>
      </w:r>
      <w:r>
        <w:rPr>
          <w:color w:val="4D4D4F"/>
          <w:spacing w:val="11"/>
        </w:rPr>
        <w:t> </w:t>
      </w:r>
      <w:r>
        <w:rPr>
          <w:color w:val="4D4D4F"/>
        </w:rPr>
        <w:t>Canada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multinational</w:t>
      </w:r>
      <w:r>
        <w:rPr>
          <w:color w:val="4D4D4F"/>
          <w:spacing w:val="-52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contributed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loss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productive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reduction</w:t>
      </w:r>
    </w:p>
    <w:p>
      <w:pPr>
        <w:pStyle w:val="BodyText"/>
        <w:spacing w:before="3"/>
        <w:ind w:left="2020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share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goods</w:t>
      </w:r>
      <w:r>
        <w:rPr>
          <w:color w:val="4D4D4F"/>
          <w:spacing w:val="9"/>
        </w:rPr>
        <w:t> </w:t>
      </w:r>
      <w:r>
        <w:rPr>
          <w:color w:val="4D4D4F"/>
        </w:rPr>
        <w:t>exporters.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</w:p>
    <w:p>
      <w:pPr>
        <w:pStyle w:val="BodyText"/>
        <w:spacing w:before="6"/>
      </w:pPr>
      <w:r>
        <w:rPr/>
        <w:pict>
          <v:shape style="position:absolute;margin-left:134pt;margin-top:13.033967pt;width:344pt;height:.1pt;mso-position-horizontal-relative:page;mso-position-vertical-relative:paragraph;z-index:-15674880;mso-wrap-distance-left:0;mso-wrap-distance-right:0" id="docshape387" coordorigin="2680,261" coordsize="6880,0" path="m2680,261l9560,26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81" w:after="0"/>
        <w:ind w:left="2260" w:right="2077" w:hanging="221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projected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reduce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0.7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subtract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0.2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2018.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center"/>
        <w:rPr>
          <w:b/>
          <w:sz w:val="18"/>
        </w:rPr>
      </w:pPr>
      <w:bookmarkStart w:name="_bookmark16" w:id="37"/>
      <w:bookmarkEnd w:id="37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15: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foreign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demand</w:t>
      </w:r>
    </w:p>
    <w:p>
      <w:pPr>
        <w:spacing w:before="51"/>
        <w:ind w:left="2028" w:right="0" w:firstLine="0"/>
        <w:jc w:val="center"/>
        <w:rPr>
          <w:sz w:val="14"/>
        </w:rPr>
      </w:pPr>
      <w:r>
        <w:rPr>
          <w:color w:val="4D4D4F"/>
          <w:sz w:val="14"/>
        </w:rPr>
        <w:t>Chained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2007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dollars,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2008Q3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309" w:lineRule="auto" w:before="0"/>
        <w:ind w:left="475" w:right="2687" w:hanging="112"/>
        <w:jc w:val="left"/>
        <w:rPr>
          <w:sz w:val="14"/>
        </w:rPr>
      </w:pPr>
      <w:r>
        <w:rPr/>
        <w:pict>
          <v:group style="position:absolute;margin-left:175.624603pt;margin-top:14.484741pt;width:252.75pt;height:139pt;mso-position-horizontal-relative:page;mso-position-vertical-relative:paragraph;z-index:-17418752" id="docshapegroup392" coordorigin="3512,290" coordsize="5055,2780">
            <v:line style="position:absolute" from="8560,3061" to="8560,311" stroked="true" strokeweight=".75pt" strokecolor="#000000">
              <v:stroke dashstyle="solid"/>
            </v:line>
            <v:shape style="position:absolute;left:8479;top:310;width:80;height:2751" id="docshape393" coordorigin="8480,311" coordsize="80,2751" path="m8480,3061l8560,3061m8480,2512l8560,2512m8480,1960l8560,1960m8480,1412l8560,1412m8480,860l8560,860m8480,311l8560,311e" filled="false" stroked="true" strokeweight=".75pt" strokecolor="#000000">
              <v:path arrowok="t"/>
              <v:stroke dashstyle="solid"/>
            </v:shape>
            <v:line style="position:absolute" from="6556,3061" to="6556,311" stroked="true" strokeweight=".75pt" strokecolor="#000000">
              <v:stroke dashstyle="solid"/>
            </v:line>
            <v:line style="position:absolute" from="3520,3052" to="3520,301" stroked="true" strokeweight=".75pt" strokecolor="#000000">
              <v:stroke dashstyle="solid"/>
            </v:line>
            <v:shape style="position:absolute;left:3526;top:310;width:80;height:2751" id="docshape394" coordorigin="3526,311" coordsize="80,2751" path="m3526,3061l3606,3061m3526,2512l3606,2512m3526,1960l3606,1960m3526,1412l3606,1412m3526,860l3606,860m3526,311l3606,311e" filled="false" stroked="true" strokeweight=".75pt" strokecolor="#000000">
              <v:path arrowok="t"/>
              <v:stroke dashstyle="solid"/>
            </v:shape>
            <v:line style="position:absolute" from="3928,3052" to="3928,301" stroked="true" strokeweight=".75pt" strokecolor="#000000">
              <v:stroke dashstyle="solid"/>
            </v:line>
            <v:line style="position:absolute" from="3520,3061" to="8560,3061" stroked="true" strokeweight=".75pt" strokecolor="#000000">
              <v:stroke dashstyle="solid"/>
            </v:line>
            <v:line style="position:absolute" from="8152,2981" to="8152,3061" stroked="true" strokeweight=".75pt" strokecolor="#000000">
              <v:stroke dashstyle="solid"/>
            </v:line>
            <v:line style="position:absolute" from="7401,2981" to="7401,3061" stroked="true" strokeweight=".75pt" strokecolor="#000000">
              <v:stroke dashstyle="solid"/>
            </v:line>
            <v:line style="position:absolute" from="6649,2981" to="6649,3061" stroked="true" strokeweight=".75pt" strokecolor="#000000">
              <v:stroke dashstyle="solid"/>
            </v:line>
            <v:line style="position:absolute" from="5900,2981" to="5900,3061" stroked="true" strokeweight=".75pt" strokecolor="#000000">
              <v:stroke dashstyle="solid"/>
            </v:line>
            <v:line style="position:absolute" from="5148,2981" to="5148,3061" stroked="true" strokeweight=".75pt" strokecolor="#000000">
              <v:stroke dashstyle="solid"/>
            </v:line>
            <v:line style="position:absolute" from="4398,2981" to="4398,3061" stroked="true" strokeweight=".75pt" strokecolor="#000000">
              <v:stroke dashstyle="solid"/>
            </v:line>
            <v:line style="position:absolute" from="3646,2981" to="3646,3061" stroked="true" strokeweight=".75pt" strokecolor="#000000">
              <v:stroke dashstyle="solid"/>
            </v:line>
            <v:line style="position:absolute" from="8152,3001" to="8152,3061" stroked="true" strokeweight=".75pt" strokecolor="#000000">
              <v:stroke dashstyle="solid"/>
            </v:line>
            <v:line style="position:absolute" from="7777,2981" to="7777,3061" stroked="true" strokeweight=".75pt" strokecolor="#000000">
              <v:stroke dashstyle="solid"/>
            </v:line>
            <v:line style="position:absolute" from="7401,3001" to="7401,3061" stroked="true" strokeweight=".75pt" strokecolor="#000000">
              <v:stroke dashstyle="solid"/>
            </v:line>
            <v:line style="position:absolute" from="7025,2981" to="7025,3061" stroked="true" strokeweight=".75pt" strokecolor="#000000">
              <v:stroke dashstyle="solid"/>
            </v:line>
            <v:line style="position:absolute" from="6649,3001" to="6649,3061" stroked="true" strokeweight=".75pt" strokecolor="#000000">
              <v:stroke dashstyle="solid"/>
            </v:line>
            <v:line style="position:absolute" from="6276,2981" to="6276,3061" stroked="true" strokeweight=".75pt" strokecolor="#000000">
              <v:stroke dashstyle="solid"/>
            </v:line>
            <v:line style="position:absolute" from="5900,3001" to="5900,3061" stroked="true" strokeweight=".75pt" strokecolor="#000000">
              <v:stroke dashstyle="solid"/>
            </v:line>
            <v:line style="position:absolute" from="5524,2981" to="5524,3061" stroked="true" strokeweight=".75pt" strokecolor="#000000">
              <v:stroke dashstyle="solid"/>
            </v:line>
            <v:line style="position:absolute" from="5148,3001" to="5148,3061" stroked="true" strokeweight=".75pt" strokecolor="#000000">
              <v:stroke dashstyle="solid"/>
            </v:line>
            <v:line style="position:absolute" from="4772,2981" to="4772,3061" stroked="true" strokeweight=".75pt" strokecolor="#000000">
              <v:stroke dashstyle="solid"/>
            </v:line>
            <v:line style="position:absolute" from="4398,3001" to="4398,3061" stroked="true" strokeweight=".75pt" strokecolor="#000000">
              <v:stroke dashstyle="solid"/>
            </v:line>
            <v:line style="position:absolute" from="4022,2981" to="4022,3061" stroked="true" strokeweight=".75pt" strokecolor="#000000">
              <v:stroke dashstyle="solid"/>
            </v:line>
            <v:line style="position:absolute" from="3646,3001" to="3646,3061" stroked="true" strokeweight=".75pt" strokecolor="#000000">
              <v:stroke dashstyle="solid"/>
            </v:line>
            <v:line style="position:absolute" from="7495,815" to="7504,809" stroked="true" strokeweight="1.150pt" strokecolor="#c5281c">
              <v:stroke dashstyle="solid"/>
            </v:line>
            <v:line style="position:absolute" from="7533,792" to="7566,772" stroked="true" strokeweight="1.150pt" strokecolor="#c5281c">
              <v:stroke dashstyle="shortdot"/>
            </v:line>
            <v:line style="position:absolute" from="7580,764" to="7589,758" stroked="true" strokeweight="1.150pt" strokecolor="#c5281c">
              <v:stroke dashstyle="solid"/>
            </v:line>
            <v:line style="position:absolute" from="7589,758" to="7597,753" stroked="true" strokeweight="1.150pt" strokecolor="#c5281c">
              <v:stroke dashstyle="solid"/>
            </v:line>
            <v:line style="position:absolute" from="7627,731" to="7660,706" stroked="true" strokeweight="1.150pt" strokecolor="#c5281c">
              <v:stroke dashstyle="shortdot"/>
            </v:line>
            <v:line style="position:absolute" from="7675,696" to="7683,690" stroked="true" strokeweight="1.150pt" strokecolor="#c5281c">
              <v:stroke dashstyle="solid"/>
            </v:line>
            <v:line style="position:absolute" from="7683,690" to="7692,685" stroked="true" strokeweight="1.150pt" strokecolor="#c5281c">
              <v:stroke dashstyle="solid"/>
            </v:line>
            <v:line style="position:absolute" from="7721,667" to="7754,648" stroked="true" strokeweight="1.150pt" strokecolor="#c5281c">
              <v:stroke dashstyle="shortdot"/>
            </v:line>
            <v:line style="position:absolute" from="7768,640" to="7777,635" stroked="true" strokeweight="1.150pt" strokecolor="#c5281c">
              <v:stroke dashstyle="solid"/>
            </v:line>
            <v:line style="position:absolute" from="7495,1110" to="7501,1118" stroked="true" strokeweight="1.150pt" strokecolor="#00aeef">
              <v:stroke dashstyle="solid"/>
            </v:line>
            <v:line style="position:absolute" from="7521,1146" to="7573,1221" stroked="true" strokeweight="1.150pt" strokecolor="#00aeef">
              <v:stroke dashstyle="shortdot"/>
            </v:line>
            <v:line style="position:absolute" from="7583,1235" to="7589,1243" stroked="true" strokeweight="1.150pt" strokecolor="#00aeef">
              <v:stroke dashstyle="solid"/>
            </v:line>
            <v:line style="position:absolute" from="7589,1243" to="7597,1237" stroked="true" strokeweight="1.150pt" strokecolor="#00aeef">
              <v:stroke dashstyle="solid"/>
            </v:line>
            <v:line style="position:absolute" from="7627,1219" to="7660,1198" stroked="true" strokeweight="1.150pt" strokecolor="#00aeef">
              <v:stroke dashstyle="shortdot"/>
            </v:line>
            <v:line style="position:absolute" from="7674,1188" to="7683,1183" stroked="true" strokeweight="1.150pt" strokecolor="#00aeef">
              <v:stroke dashstyle="solid"/>
            </v:line>
            <v:line style="position:absolute" from="7683,1183" to="7692,1179" stroked="true" strokeweight="1.150pt" strokecolor="#00aeef">
              <v:stroke dashstyle="solid"/>
            </v:line>
            <v:line style="position:absolute" from="7721,1168" to="7753,1156" stroked="true" strokeweight="1.150pt" strokecolor="#00aeef">
              <v:stroke dashstyle="shortdot"/>
            </v:line>
            <v:line style="position:absolute" from="7767,1150" to="7777,1147" stroked="true" strokeweight="1.150pt" strokecolor="#00aeef">
              <v:stroke dashstyle="solid"/>
            </v:line>
            <v:line style="position:absolute" from="7777,1147" to="7785,1141" stroked="true" strokeweight="1.150pt" strokecolor="#00aeef">
              <v:stroke dashstyle="solid"/>
            </v:line>
            <v:line style="position:absolute" from="7815,1118" to="7848,1093" stroked="true" strokeweight="1.150pt" strokecolor="#00aeef">
              <v:stroke dashstyle="shortdot"/>
            </v:line>
            <v:line style="position:absolute" from="7863,1082" to="7871,1076" stroked="true" strokeweight="1.150pt" strokecolor="#00aeef">
              <v:stroke dashstyle="solid"/>
            </v:line>
            <v:line style="position:absolute" from="7871,1076" to="7879,1071" stroked="true" strokeweight="1.150pt" strokecolor="#00aeef">
              <v:stroke dashstyle="solid"/>
            </v:line>
            <v:line style="position:absolute" from="7909,1053" to="7941,1032" stroked="true" strokeweight="1.150pt" strokecolor="#00aeef">
              <v:stroke dashstyle="shortdot"/>
            </v:line>
            <v:line style="position:absolute" from="7956,1023" to="7965,1018" stroked="true" strokeweight="1.150pt" strokecolor="#00aeef">
              <v:stroke dashstyle="solid"/>
            </v:line>
            <v:line style="position:absolute" from="7495,535" to="7589,736" stroked="true" strokeweight="1.150pt" strokecolor="#21963e">
              <v:stroke dashstyle="shortdot"/>
            </v:line>
            <v:line style="position:absolute" from="7965,1018" to="7973,1013" stroked="true" strokeweight="1.150pt" strokecolor="#00aeef">
              <v:stroke dashstyle="solid"/>
            </v:line>
            <v:line style="position:absolute" from="8003,994" to="8035,973" stroked="true" strokeweight="1.150pt" strokecolor="#00aeef">
              <v:stroke dashstyle="shortdot"/>
            </v:line>
            <v:line style="position:absolute" from="8050,964" to="8058,958" stroked="true" strokeweight="1.150pt" strokecolor="#00aeef">
              <v:stroke dashstyle="solid"/>
            </v:line>
            <v:line style="position:absolute" from="8058,958" to="8067,953" stroked="true" strokeweight="1.150pt" strokecolor="#00aeef">
              <v:stroke dashstyle="solid"/>
            </v:line>
            <v:line style="position:absolute" from="8096,936" to="8129,916" stroked="true" strokeweight="1.150pt" strokecolor="#00aeef">
              <v:stroke dashstyle="shortdot"/>
            </v:line>
            <v:line style="position:absolute" from="8144,908" to="8152,902" stroked="true" strokeweight="1.150pt" strokecolor="#00aeef">
              <v:stroke dashstyle="solid"/>
            </v:line>
            <v:line style="position:absolute" from="8152,902" to="8161,898" stroked="true" strokeweight="1.150pt" strokecolor="#00aeef">
              <v:stroke dashstyle="solid"/>
            </v:line>
            <v:line style="position:absolute" from="8190,884" to="8223,869" stroked="true" strokeweight="1.150pt" strokecolor="#00aeef">
              <v:stroke dashstyle="shortdot"/>
            </v:line>
            <v:line style="position:absolute" from="8237,863" to="8246,858" stroked="true" strokeweight="1.150pt" strokecolor="#00aeef">
              <v:stroke dashstyle="solid"/>
            </v:line>
            <v:line style="position:absolute" from="8246,858" to="8255,854" stroked="true" strokeweight="1.150pt" strokecolor="#00aeef">
              <v:stroke dashstyle="solid"/>
            </v:line>
            <v:line style="position:absolute" from="8284,841" to="8316,827" stroked="true" strokeweight="1.150pt" strokecolor="#00aeef">
              <v:stroke dashstyle="shortdot"/>
            </v:line>
            <v:line style="position:absolute" from="8331,821" to="8340,817" stroked="true" strokeweight="1.150pt" strokecolor="#00aeef">
              <v:stroke dashstyle="solid"/>
            </v:line>
            <v:line style="position:absolute" from="8340,817" to="8349,813" stroked="true" strokeweight="1.150pt" strokecolor="#00aeef">
              <v:stroke dashstyle="solid"/>
            </v:line>
            <v:line style="position:absolute" from="8378,802" to="8410,790" stroked="true" strokeweight="1.150pt" strokecolor="#00aeef">
              <v:stroke dashstyle="shortdot"/>
            </v:line>
            <v:line style="position:absolute" from="8425,785" to="8434,781" stroked="true" strokeweight="1.150pt" strokecolor="#00aeef">
              <v:stroke dashstyle="solid"/>
            </v:line>
            <v:line style="position:absolute" from="7589,736" to="7683,646" stroked="true" strokeweight="1.150pt" strokecolor="#21963e">
              <v:stroke dashstyle="shortdot"/>
            </v:line>
            <v:line style="position:absolute" from="7683,646" to="7777,584" stroked="true" strokeweight="1.150pt" strokecolor="#21963e">
              <v:stroke dashstyle="shortdot"/>
            </v:line>
            <v:line style="position:absolute" from="7777,584" to="7871,582" stroked="true" strokeweight="1.150pt" strokecolor="#21963e">
              <v:stroke dashstyle="shortdot"/>
            </v:line>
            <v:line style="position:absolute" from="7871,582" to="7965,545" stroked="true" strokeweight="1.150pt" strokecolor="#21963e">
              <v:stroke dashstyle="shortdot"/>
            </v:line>
            <v:line style="position:absolute" from="7965,545" to="8058,503" stroked="true" strokeweight="1.150pt" strokecolor="#21963e">
              <v:stroke dashstyle="shortdot"/>
            </v:line>
            <v:line style="position:absolute" from="8058,503" to="8152,471" stroked="true" strokeweight="1.150pt" strokecolor="#21963e">
              <v:stroke dashstyle="shortdot"/>
            </v:line>
            <v:line style="position:absolute" from="8152,471" to="8246,433" stroked="true" strokeweight="1.150pt" strokecolor="#21963e">
              <v:stroke dashstyle="shortdot"/>
            </v:line>
            <v:line style="position:absolute" from="8246,433" to="8340,397" stroked="true" strokeweight="1.150pt" strokecolor="#21963e">
              <v:stroke dashstyle="shortdot"/>
            </v:line>
            <v:line style="position:absolute" from="8340,397" to="8434,370" stroked="true" strokeweight="1.150pt" strokecolor="#21963e">
              <v:stroke dashstyle="shortdot"/>
            </v:line>
            <v:shape style="position:absolute;left:3645;top:536;width:3849;height:2029" id="docshape395" coordorigin="3646,536" coordsize="3849,2029" path="m3646,1807l3739,1659,3833,1685,3928,1852,4022,1761,4115,1676,4209,1687,4302,1901,4398,2316,4491,2565,4585,2432,4678,2355,4772,2247,4867,2102,4961,2168,5054,1861,5148,1835,5241,1920,5337,1653,5430,1568,5524,1622,5617,1673,5710,1679,5806,1631,5900,1415,5993,1352,6086,1392,6180,1284,6276,1346,6369,1036,6462,903,6556,931,6649,857,6745,843,6838,849,6932,880,7025,730,7119,1110,7214,914,7308,772,7401,724,7495,536e" filled="false" stroked="true" strokeweight="1.25pt" strokecolor="#21963e">
              <v:path arrowok="t"/>
              <v:stroke dashstyle="solid"/>
            </v:shape>
            <v:shape style="position:absolute;left:3645;top:1082;width:3849;height:1533" id="docshape396" coordorigin="3646,1082" coordsize="3849,1533" path="m3646,1122l3739,1082,3833,1253,3928,1366,4022,1614,4115,1605,4209,1687,4302,1980,4398,2463,4491,2614,4585,2500,4678,2353,4772,2324,4867,2154,4961,2097,5054,2134,5148,2151,5241,2219,5337,1915,5430,1864,5524,1832,5617,1793,5710,1866,5806,1912,5900,1932,5993,1810,6086,1812,6180,1790,6276,1767,6369,1443,6462,1423,6556,1369,6649,1463,6745,1341,6838,1193,6932,1227,7025,1119,7119,1247,7214,1153,7308,1227,7401,1221,7495,1110e" filled="false" stroked="true" strokeweight="1.25pt" strokecolor="#00aeef">
              <v:path arrowok="t"/>
              <v:stroke dashstyle="solid"/>
            </v:shape>
            <v:shape style="position:absolute;left:3645;top:814;width:3849;height:1983" id="docshape397" coordorigin="3646,815" coordsize="3849,1983" path="m3646,1480l3739,1400,3833,1363,3928,1352,4022,1372,4115,1477,4209,1687,4302,2108,4398,2660,4491,2797,4585,2699,4678,2560,4772,2429,4867,2270,4961,2171,5054,2125,5148,2102,5241,2100,5337,1969,5430,1892,5524,1793,5617,1759,5710,1773,5806,1759,5900,1690,5993,1633,6086,1582,6180,1511,6276,1429,6369,1326,6462,1275,6556,1199,6649,1156,6745,1147,6838,1113,6932,1113,7025,1105,7119,1096,7214,1045,7308,974,7401,903,7495,815e" filled="false" stroked="true" strokeweight="1.25pt" strokecolor="#c5281c">
              <v:path arrowok="t"/>
              <v:stroke dashstyle="solid"/>
            </v:shape>
            <v:shape style="position:absolute;left:7765;top:301;width:681;height:345" type="#_x0000_t75" id="docshape398" stroked="false">
              <v:imagedata r:id="rId43" o:title=""/>
            </v:shape>
            <v:line style="position:absolute" from="6216,373" to="6437,373" stroked="true" strokeweight=".75pt" strokecolor="#000000">
              <v:stroke dashstyle="solid"/>
            </v:line>
            <v:shape style="position:absolute;left:6362;top:303;width:75;height:139" id="docshape399" coordorigin="6362,304" coordsize="75,139" path="m6362,304l6437,373,6362,442e" filled="false" stroked="true" strokeweight=".75pt" strokecolor="#000000">
              <v:path arrowok="t"/>
              <v:stroke dashstyle="solid"/>
            </v:shape>
            <v:line style="position:absolute" from="4249,373" to="4027,373" stroked="true" strokeweight=".75pt" strokecolor="#000000">
              <v:stroke dashstyle="solid"/>
            </v:line>
            <v:shape style="position:absolute;left:4027;top:303;width:75;height:139" id="docshape400" coordorigin="4027,304" coordsize="75,139" path="m4102,304l4027,373,4102,442e" filled="false" stroked="true" strokeweight=".75pt" strokecolor="#000000">
              <v:path arrowok="t"/>
              <v:stroke dashstyle="solid"/>
            </v:shape>
            <v:shape style="position:absolute;left:4325;top:289;width:554;height:484" type="#_x0000_t202" id="docshape40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 of</w:t>
                    </w:r>
                    <w:r>
                      <w:rPr>
                        <w:color w:val="4D4D4F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financial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crisis</w:t>
                    </w:r>
                  </w:p>
                </w:txbxContent>
              </v:textbox>
              <w10:wrap type="none"/>
            </v:shape>
            <v:shape style="position:absolute;left:5631;top:289;width:529;height:484" type="#_x0000_t202" id="docshape4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both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 of</w:t>
                    </w:r>
                    <w:r>
                      <w:rPr>
                        <w:color w:val="4D4D4F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spacing w:val="-1"/>
                        <w:w w:val="105"/>
                        <w:sz w:val="14"/>
                      </w:rPr>
                      <w:t>oil price</w:t>
                    </w:r>
                    <w:r>
                      <w:rPr>
                        <w:color w:val="4D4D4F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shock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125</w:t>
      </w:r>
    </w:p>
    <w:p>
      <w:pPr>
        <w:spacing w:after="0" w:line="309" w:lineRule="auto"/>
        <w:jc w:val="left"/>
        <w:rPr>
          <w:sz w:val="14"/>
        </w:rPr>
        <w:sectPr>
          <w:headerReference w:type="even" r:id="rId41"/>
          <w:headerReference w:type="default" r:id="rId42"/>
          <w:pgSz w:w="12240" w:h="15840"/>
          <w:pgMar w:header="804" w:footer="0" w:top="1620" w:bottom="280" w:left="660" w:right="680"/>
          <w:pgNumType w:start="20"/>
          <w:cols w:num="2" w:equalWidth="0">
            <w:col w:w="7444" w:space="40"/>
            <w:col w:w="3416"/>
          </w:cols>
        </w:sectPr>
      </w:pPr>
    </w:p>
    <w:p>
      <w:pPr>
        <w:pStyle w:val="BodyText"/>
        <w:spacing w:before="10"/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115</w:t>
      </w:r>
    </w:p>
    <w:p>
      <w:pPr>
        <w:pStyle w:val="BodyText"/>
        <w:rPr>
          <w:sz w:val="25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rPr>
          <w:sz w:val="25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pStyle w:val="BodyText"/>
        <w:rPr>
          <w:sz w:val="25"/>
        </w:rPr>
      </w:pPr>
    </w:p>
    <w:p>
      <w:pPr>
        <w:spacing w:before="103"/>
        <w:ind w:left="0" w:right="2704" w:firstLine="0"/>
        <w:jc w:val="right"/>
        <w:rPr>
          <w:sz w:val="14"/>
        </w:rPr>
      </w:pPr>
      <w:r>
        <w:rPr>
          <w:sz w:val="14"/>
        </w:rPr>
        <w:t>85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5"/>
        <w:rPr>
          <w:sz w:val="22"/>
        </w:rPr>
      </w:pPr>
    </w:p>
    <w:p>
      <w:pPr>
        <w:tabs>
          <w:tab w:pos="3771" w:val="left" w:leader="none"/>
          <w:tab w:pos="4522" w:val="left" w:leader="none"/>
          <w:tab w:pos="5272" w:val="left" w:leader="none"/>
        </w:tabs>
        <w:spacing w:before="0"/>
        <w:ind w:left="302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6496" from="281.299988pt,17.603796pt" to="291.799988pt,17.603796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2007</w:t>
        <w:tab/>
        <w:t>2009</w:t>
        <w:tab/>
        <w:t>2011</w:t>
        <w:tab/>
      </w:r>
      <w:r>
        <w:rPr>
          <w:spacing w:val="-2"/>
          <w:sz w:val="14"/>
        </w:rPr>
        <w:t>2013</w:t>
      </w:r>
    </w:p>
    <w:p>
      <w:pPr>
        <w:spacing w:line="159" w:lineRule="exact" w:before="102"/>
        <w:ind w:left="0" w:right="290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75</w:t>
      </w:r>
    </w:p>
    <w:p>
      <w:pPr>
        <w:tabs>
          <w:tab w:pos="750" w:val="left" w:leader="none"/>
          <w:tab w:pos="1517" w:val="left" w:leader="none"/>
        </w:tabs>
        <w:spacing w:line="159" w:lineRule="exact" w:before="0"/>
        <w:ind w:left="0" w:right="2646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-17419264" from="382.700012pt,17.645641pt" to="393.200012pt,17.645641pt" stroked="true" strokeweight="1pt" strokecolor="#21963e">
            <v:stroke dashstyle="solid"/>
            <w10:wrap type="none"/>
          </v:line>
        </w:pict>
      </w:r>
      <w:r>
        <w:rPr>
          <w:sz w:val="14"/>
        </w:rPr>
        <w:t>2015</w:t>
        <w:tab/>
        <w:t>2017</w:t>
        <w:tab/>
        <w:t>2019</w:t>
      </w:r>
    </w:p>
    <w:p>
      <w:pPr>
        <w:spacing w:after="0" w:line="159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585" w:space="40"/>
            <w:col w:w="5275"/>
          </w:cols>
        </w:sectPr>
      </w:pPr>
    </w:p>
    <w:p>
      <w:pPr>
        <w:spacing w:line="160" w:lineRule="exact" w:before="11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984" from="176.5pt,9.565924pt" to="187pt,9.565924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Foreign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demand,</w:t>
      </w:r>
    </w:p>
    <w:p>
      <w:pPr>
        <w:spacing w:line="181" w:lineRule="exact" w:before="0"/>
        <w:ind w:left="3139" w:right="0" w:firstLine="0"/>
        <w:jc w:val="left"/>
        <w:rPr>
          <w:sz w:val="12"/>
        </w:rPr>
      </w:pPr>
      <w:bookmarkStart w:name="Household spending" w:id="38"/>
      <w:bookmarkEnd w:id="38"/>
      <w:r>
        <w:rPr/>
      </w:r>
      <w:r>
        <w:rPr>
          <w:color w:val="4D4D4F"/>
          <w:sz w:val="14"/>
        </w:rPr>
        <w:t>non-commodity  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position w:val="4"/>
          <w:sz w:val="12"/>
        </w:rPr>
        <w:t>a</w:t>
      </w:r>
    </w:p>
    <w:p>
      <w:pPr>
        <w:tabs>
          <w:tab w:pos="2447" w:val="left" w:leader="none"/>
        </w:tabs>
        <w:spacing w:before="110"/>
        <w:ind w:left="417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105"/>
          <w:sz w:val="14"/>
        </w:rPr>
        <w:t>Non-commodity</w:t>
      </w:r>
      <w:r>
        <w:rPr>
          <w:color w:val="4D4D4F"/>
          <w:spacing w:val="2"/>
          <w:w w:val="105"/>
          <w:sz w:val="14"/>
        </w:rPr>
        <w:t> </w:t>
      </w:r>
      <w:r>
        <w:rPr>
          <w:color w:val="4D4D4F"/>
          <w:w w:val="105"/>
          <w:sz w:val="14"/>
        </w:rPr>
        <w:t>exports</w:t>
        <w:tab/>
      </w:r>
      <w:r>
        <w:rPr>
          <w:color w:val="4D4D4F"/>
          <w:sz w:val="14"/>
        </w:rPr>
        <w:t>Commodity</w:t>
      </w:r>
      <w:r>
        <w:rPr>
          <w:color w:val="4D4D4F"/>
          <w:spacing w:val="67"/>
          <w:sz w:val="14"/>
        </w:rPr>
        <w:t> </w:t>
      </w:r>
      <w:r>
        <w:rPr>
          <w:color w:val="4D4D4F"/>
          <w:sz w:val="14"/>
        </w:rPr>
        <w:t>exports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766" w:space="40"/>
            <w:col w:w="6094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80" w:right="2238" w:hanging="160"/>
        <w:jc w:val="left"/>
        <w:rPr>
          <w:sz w:val="14"/>
        </w:rPr>
      </w:pPr>
      <w:hyperlink r:id="rId44">
        <w:r>
          <w:rPr>
            <w:color w:val="4D4D4F"/>
            <w:sz w:val="14"/>
          </w:rPr>
          <w:t>a.</w:t>
        </w:r>
        <w:r>
          <w:rPr>
            <w:color w:val="4D4D4F"/>
            <w:spacing w:val="13"/>
            <w:sz w:val="14"/>
          </w:rPr>
          <w:t> </w:t>
        </w:r>
        <w:r>
          <w:rPr>
            <w:color w:val="4D4D4F"/>
            <w:sz w:val="14"/>
          </w:rPr>
          <w:t>Foreign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demand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Canadian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non-commodity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exports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is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based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GRACE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(2007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=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100).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9"/>
            <w:sz w:val="14"/>
          </w:rPr>
          <w:t> </w:t>
        </w:r>
        <w:r>
          <w:rPr>
            <w:color w:val="4D4D4F"/>
            <w:sz w:val="14"/>
          </w:rPr>
          <w:t>details,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see</w:t>
        </w:r>
        <w:r>
          <w:rPr>
            <w:color w:val="4D4D4F"/>
            <w:spacing w:val="6"/>
            <w:sz w:val="14"/>
          </w:rPr>
          <w:t> </w:t>
        </w:r>
        <w:r>
          <w:rPr>
            <w:color w:val="4D4D4F"/>
            <w:sz w:val="14"/>
          </w:rPr>
          <w:t>A.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Binette,</w:t>
        </w:r>
        <w:r>
          <w:rPr>
            <w:color w:val="4D4D4F"/>
            <w:spacing w:val="6"/>
            <w:sz w:val="14"/>
          </w:rPr>
          <w:t> </w:t>
        </w:r>
        <w:r>
          <w:rPr>
            <w:color w:val="4D4D4F"/>
            <w:sz w:val="14"/>
          </w:rPr>
          <w:t>T.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Chernis</w:t>
        </w:r>
        <w:r>
          <w:rPr>
            <w:color w:val="4D4D4F"/>
            <w:spacing w:val="6"/>
            <w:sz w:val="14"/>
          </w:rPr>
          <w:t> </w:t>
        </w:r>
        <w:r>
          <w:rPr>
            <w:color w:val="4D4D4F"/>
            <w:sz w:val="14"/>
          </w:rPr>
          <w:t>and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D.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de</w:t>
        </w:r>
        <w:r>
          <w:rPr>
            <w:color w:val="4D4D4F"/>
            <w:spacing w:val="6"/>
            <w:sz w:val="14"/>
          </w:rPr>
          <w:t> </w:t>
        </w:r>
        <w:r>
          <w:rPr>
            <w:color w:val="4D4D4F"/>
            <w:sz w:val="14"/>
          </w:rPr>
          <w:t>Munnik,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“</w:t>
        </w:r>
        <w:r>
          <w:rPr>
            <w:color w:val="006974"/>
            <w:sz w:val="14"/>
          </w:rPr>
          <w:t>Global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Real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Activity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Canadian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Exports: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GRACE</w:t>
        </w:r>
        <w:r>
          <w:rPr>
            <w:color w:val="4D4D4F"/>
            <w:sz w:val="14"/>
          </w:rPr>
          <w:t>,”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Bank of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Canada Staff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Discussion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Paper No.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2017-2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(January 2017).</w:t>
        </w:r>
      </w:hyperlink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64394pt;width:344pt;height:.1pt;mso-position-horizontal-relative:page;mso-position-vertical-relative:paragraph;z-index:-15672320;mso-wrap-distance-left:0;mso-wrap-distance-right:0" id="docshape403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17"/>
      </w:pPr>
      <w:r>
        <w:rPr>
          <w:color w:val="4D4D4F"/>
        </w:rPr>
        <w:t>example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developments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auto</w:t>
      </w:r>
      <w:r>
        <w:rPr>
          <w:color w:val="4D4D4F"/>
          <w:spacing w:val="12"/>
        </w:rPr>
        <w:t> </w:t>
      </w:r>
      <w:r>
        <w:rPr>
          <w:color w:val="4D4D4F"/>
        </w:rPr>
        <w:t>industry.</w:t>
      </w:r>
      <w:r>
        <w:rPr>
          <w:color w:val="4D4D4F"/>
          <w:spacing w:val="13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pro-</w:t>
      </w:r>
      <w:r>
        <w:rPr>
          <w:color w:val="4D4D4F"/>
          <w:spacing w:val="-52"/>
        </w:rPr>
        <w:t> </w:t>
      </w:r>
      <w:r>
        <w:rPr>
          <w:color w:val="4D4D4F"/>
        </w:rPr>
        <w:t>posed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status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agreements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hindering</w:t>
      </w:r>
      <w:r>
        <w:rPr>
          <w:color w:val="4D4D4F"/>
          <w:spacing w:val="9"/>
        </w:rPr>
        <w:t> </w:t>
      </w:r>
      <w:r>
        <w:rPr>
          <w:color w:val="4D4D4F"/>
        </w:rPr>
        <w:t>Canada’s</w:t>
      </w:r>
      <w:r>
        <w:rPr>
          <w:color w:val="4D4D4F"/>
          <w:spacing w:val="10"/>
        </w:rPr>
        <w:t> </w:t>
      </w:r>
      <w:r>
        <w:rPr>
          <w:color w:val="4D4D4F"/>
        </w:rPr>
        <w:t>ability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benefit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improving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outlook.</w:t>
      </w:r>
    </w:p>
    <w:p>
      <w:pPr>
        <w:pStyle w:val="BodyText"/>
        <w:spacing w:line="249" w:lineRule="auto" w:before="122"/>
        <w:ind w:left="2020" w:right="2108"/>
      </w:pP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modest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next</w:t>
      </w:r>
      <w:r>
        <w:rPr>
          <w:color w:val="4D4D4F"/>
          <w:spacing w:val="13"/>
        </w:rPr>
        <w:t> </w:t>
      </w:r>
      <w:r>
        <w:rPr>
          <w:color w:val="4D4D4F"/>
        </w:rPr>
        <w:t>two</w:t>
      </w:r>
      <w:r>
        <w:rPr>
          <w:color w:val="4D4D4F"/>
          <w:spacing w:val="1"/>
        </w:rPr>
        <w:t> </w:t>
      </w:r>
      <w:r>
        <w:rPr>
          <w:color w:val="4D4D4F"/>
        </w:rPr>
        <w:t>years,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restrained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limited</w:t>
      </w:r>
      <w:r>
        <w:rPr>
          <w:color w:val="4D4D4F"/>
          <w:spacing w:val="10"/>
        </w:rPr>
        <w:t> </w:t>
      </w:r>
      <w:r>
        <w:rPr>
          <w:color w:val="4D4D4F"/>
        </w:rPr>
        <w:t>invest-</w:t>
      </w:r>
      <w:r>
        <w:rPr>
          <w:color w:val="4D4D4F"/>
          <w:spacing w:val="-53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years.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longer</w:t>
      </w:r>
      <w:r>
        <w:rPr>
          <w:color w:val="4D4D4F"/>
          <w:spacing w:val="4"/>
        </w:rPr>
        <w:t> </w:t>
      </w:r>
      <w:r>
        <w:rPr>
          <w:color w:val="4D4D4F"/>
        </w:rPr>
        <w:t>term,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strongly</w:t>
      </w:r>
      <w:r>
        <w:rPr>
          <w:color w:val="4D4D4F"/>
          <w:spacing w:val="10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productive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3"/>
        </w:rPr>
        <w:t> </w:t>
      </w:r>
      <w:r>
        <w:rPr>
          <w:color w:val="4D4D4F"/>
        </w:rPr>
        <w:t>expand.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slow</w:t>
      </w:r>
    </w:p>
    <w:p>
      <w:pPr>
        <w:pStyle w:val="BodyText"/>
        <w:spacing w:line="249" w:lineRule="auto" w:before="31"/>
        <w:ind w:left="2020" w:right="2108"/>
      </w:pPr>
      <w:r>
        <w:rPr>
          <w:color w:val="4D4D4F"/>
        </w:rPr>
        <w:t>Consumption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projected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moderate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residential</w:t>
      </w:r>
      <w:r>
        <w:rPr>
          <w:color w:val="4D4D4F"/>
          <w:spacing w:val="14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contract</w:t>
      </w:r>
      <w:r>
        <w:rPr>
          <w:color w:val="4D4D4F"/>
          <w:spacing w:val="6"/>
        </w:rPr>
        <w:t> </w:t>
      </w:r>
      <w:r>
        <w:rPr>
          <w:color w:val="4D4D4F"/>
        </w:rPr>
        <w:t>modestly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2018–19.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spending,</w:t>
      </w:r>
      <w:r>
        <w:rPr>
          <w:color w:val="4D4D4F"/>
          <w:spacing w:val="7"/>
        </w:rPr>
        <w:t> </w:t>
      </w:r>
      <w:r>
        <w:rPr>
          <w:color w:val="4D4D4F"/>
        </w:rPr>
        <w:t>notably,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slowdown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disposable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16).</w:t>
      </w:r>
      <w:r>
        <w:rPr>
          <w:color w:val="4D4D4F"/>
          <w:spacing w:val="7"/>
        </w:rPr>
        <w:t> </w:t>
      </w:r>
      <w:r>
        <w:rPr>
          <w:color w:val="4D4D4F"/>
        </w:rPr>
        <w:t>Moreover,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condi-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broadly</w:t>
      </w:r>
      <w:r>
        <w:rPr>
          <w:color w:val="4D4D4F"/>
          <w:spacing w:val="2"/>
        </w:rPr>
        <w:t> </w:t>
      </w:r>
      <w:r>
        <w:rPr>
          <w:color w:val="4D4D4F"/>
        </w:rPr>
        <w:t>stimulative,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interest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increased</w:t>
      </w:r>
    </w:p>
    <w:p>
      <w:pPr>
        <w:pStyle w:val="BodyText"/>
        <w:spacing w:line="249" w:lineRule="auto" w:before="4"/>
        <w:ind w:left="2019" w:right="200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cost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borrowing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servicing</w:t>
      </w:r>
      <w:r>
        <w:rPr>
          <w:color w:val="4D4D4F"/>
          <w:spacing w:val="7"/>
        </w:rPr>
        <w:t> </w:t>
      </w:r>
      <w:r>
        <w:rPr>
          <w:color w:val="4D4D4F"/>
        </w:rPr>
        <w:t>outstanding</w:t>
      </w:r>
      <w:r>
        <w:rPr>
          <w:color w:val="4D4D4F"/>
          <w:spacing w:val="7"/>
        </w:rPr>
        <w:t> </w:t>
      </w:r>
      <w:r>
        <w:rPr>
          <w:color w:val="4D4D4F"/>
        </w:rPr>
        <w:t>debt.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borrowing</w:t>
      </w:r>
      <w:r>
        <w:rPr>
          <w:color w:val="4D4D4F"/>
          <w:spacing w:val="8"/>
        </w:rPr>
        <w:t> </w:t>
      </w:r>
      <w:r>
        <w:rPr>
          <w:color w:val="4D4D4F"/>
        </w:rPr>
        <w:t>costs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dampen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durable</w:t>
      </w:r>
      <w:r>
        <w:rPr>
          <w:color w:val="4D4D4F"/>
          <w:spacing w:val="6"/>
        </w:rPr>
        <w:t> </w:t>
      </w:r>
      <w:r>
        <w:rPr>
          <w:color w:val="4D4D4F"/>
        </w:rPr>
        <w:t>goods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housing.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debt</w:t>
      </w:r>
      <w:r>
        <w:rPr>
          <w:color w:val="4D4D4F"/>
          <w:spacing w:val="6"/>
        </w:rPr>
        <w:t> </w:t>
      </w:r>
      <w:r>
        <w:rPr>
          <w:color w:val="4D4D4F"/>
        </w:rPr>
        <w:t>levels,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sensitive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changes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previous</w:t>
      </w:r>
      <w:r>
        <w:rPr>
          <w:color w:val="4D4D4F"/>
          <w:spacing w:val="1"/>
        </w:rPr>
        <w:t> </w:t>
      </w:r>
      <w:r>
        <w:rPr>
          <w:color w:val="4D4D4F"/>
        </w:rPr>
        <w:t>cycles</w:t>
      </w:r>
      <w:r>
        <w:rPr>
          <w:color w:val="4D4D4F"/>
          <w:spacing w:val="9"/>
        </w:rPr>
        <w:t> </w:t>
      </w:r>
      <w:r>
        <w:rPr>
          <w:color w:val="4D4D4F"/>
        </w:rPr>
        <w:t>(see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Appendix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description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model-</w:t>
      </w:r>
      <w:r>
        <w:rPr>
          <w:color w:val="4D4D4F"/>
          <w:spacing w:val="1"/>
        </w:rPr>
        <w:t> </w:t>
      </w:r>
      <w:r>
        <w:rPr>
          <w:color w:val="4D4D4F"/>
        </w:rPr>
        <w:t>ling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debt).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interest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con-</w:t>
      </w:r>
      <w:r>
        <w:rPr>
          <w:color w:val="4D4D4F"/>
          <w:spacing w:val="-52"/>
        </w:rPr>
        <w:t> </w:t>
      </w:r>
      <w:r>
        <w:rPr>
          <w:color w:val="4D4D4F"/>
        </w:rPr>
        <w:t>sumer</w:t>
      </w:r>
      <w:r>
        <w:rPr>
          <w:color w:val="4D4D4F"/>
          <w:spacing w:val="11"/>
        </w:rPr>
        <w:t> </w:t>
      </w:r>
      <w:r>
        <w:rPr>
          <w:color w:val="4D4D4F"/>
        </w:rPr>
        <w:t>credit,</w:t>
      </w:r>
      <w:r>
        <w:rPr>
          <w:color w:val="4D4D4F"/>
          <w:spacing w:val="11"/>
        </w:rPr>
        <w:t> </w:t>
      </w:r>
      <w:r>
        <w:rPr>
          <w:color w:val="4D4D4F"/>
        </w:rPr>
        <w:t>home</w:t>
      </w:r>
      <w:r>
        <w:rPr>
          <w:color w:val="4D4D4F"/>
          <w:spacing w:val="12"/>
        </w:rPr>
        <w:t> </w:t>
      </w:r>
      <w:r>
        <w:rPr>
          <w:color w:val="4D4D4F"/>
        </w:rPr>
        <w:t>equity</w:t>
      </w:r>
      <w:r>
        <w:rPr>
          <w:color w:val="4D4D4F"/>
          <w:spacing w:val="11"/>
        </w:rPr>
        <w:t> </w:t>
      </w:r>
      <w:r>
        <w:rPr>
          <w:color w:val="4D4D4F"/>
        </w:rPr>
        <w:t>lines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variable-rate</w:t>
      </w:r>
      <w:r>
        <w:rPr>
          <w:color w:val="4D4D4F"/>
          <w:spacing w:val="12"/>
        </w:rPr>
        <w:t> </w:t>
      </w:r>
      <w:r>
        <w:rPr>
          <w:color w:val="4D4D4F"/>
        </w:rPr>
        <w:t>mortgages</w:t>
      </w:r>
      <w:r>
        <w:rPr>
          <w:color w:val="4D4D4F"/>
          <w:spacing w:val="11"/>
        </w:rPr>
        <w:t> </w:t>
      </w:r>
      <w:r>
        <w:rPr>
          <w:color w:val="4D4D4F"/>
        </w:rPr>
        <w:t>affect</w:t>
      </w:r>
      <w:r>
        <w:rPr>
          <w:color w:val="4D4D4F"/>
          <w:spacing w:val="1"/>
        </w:rPr>
        <w:t> </w:t>
      </w:r>
      <w:r>
        <w:rPr>
          <w:color w:val="4D4D4F"/>
        </w:rPr>
        <w:t>borrowers</w:t>
      </w:r>
      <w:r>
        <w:rPr>
          <w:color w:val="4D4D4F"/>
          <w:spacing w:val="5"/>
        </w:rPr>
        <w:t> </w:t>
      </w:r>
      <w:r>
        <w:rPr>
          <w:color w:val="4D4D4F"/>
        </w:rPr>
        <w:t>immediately,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holders</w:t>
      </w:r>
    </w:p>
    <w:p>
      <w:pPr>
        <w:pStyle w:val="BodyText"/>
        <w:spacing w:line="249" w:lineRule="auto" w:before="7"/>
        <w:ind w:left="2019" w:right="2063"/>
        <w:rPr>
          <w:b/>
          <w:sz w:val="11"/>
        </w:rPr>
      </w:pP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fixed-rate</w:t>
      </w:r>
      <w:r>
        <w:rPr>
          <w:color w:val="4D4D4F"/>
          <w:spacing w:val="10"/>
        </w:rPr>
        <w:t> </w:t>
      </w:r>
      <w:r>
        <w:rPr>
          <w:color w:val="4D4D4F"/>
        </w:rPr>
        <w:t>mortgages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gradual.</w:t>
      </w:r>
      <w:r>
        <w:rPr>
          <w:color w:val="4D4D4F"/>
          <w:spacing w:val="10"/>
        </w:rPr>
        <w:t> </w:t>
      </w:r>
      <w:r>
        <w:rPr>
          <w:color w:val="4D4D4F"/>
        </w:rPr>
        <w:t>Mortgages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fixed</w:t>
      </w:r>
      <w:r>
        <w:rPr>
          <w:color w:val="4D4D4F"/>
          <w:spacing w:val="10"/>
        </w:rPr>
        <w:t> </w:t>
      </w:r>
      <w:r>
        <w:rPr>
          <w:color w:val="4D4D4F"/>
        </w:rPr>
        <w:t>rates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three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five</w:t>
      </w:r>
      <w:r>
        <w:rPr>
          <w:color w:val="4D4D4F"/>
          <w:spacing w:val="4"/>
        </w:rPr>
        <w:t> </w:t>
      </w:r>
      <w:r>
        <w:rPr>
          <w:color w:val="4D4D4F"/>
        </w:rPr>
        <w:t>years</w:t>
      </w:r>
      <w:r>
        <w:rPr>
          <w:color w:val="4D4D4F"/>
          <w:spacing w:val="3"/>
        </w:rPr>
        <w:t> </w:t>
      </w:r>
      <w:r>
        <w:rPr>
          <w:color w:val="4D4D4F"/>
        </w:rPr>
        <w:t>represent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large</w:t>
      </w:r>
      <w:r>
        <w:rPr>
          <w:color w:val="4D4D4F"/>
          <w:spacing w:val="3"/>
        </w:rPr>
        <w:t> </w:t>
      </w:r>
      <w:r>
        <w:rPr>
          <w:color w:val="4D4D4F"/>
        </w:rPr>
        <w:t>share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debt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households,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13"/>
        </w:rPr>
        <w:t> </w:t>
      </w:r>
      <w:r>
        <w:rPr>
          <w:color w:val="4D4D4F"/>
        </w:rPr>
        <w:t>gains</w:t>
      </w:r>
      <w:r>
        <w:rPr>
          <w:color w:val="4D4D4F"/>
          <w:spacing w:val="14"/>
        </w:rPr>
        <w:t> </w:t>
      </w:r>
      <w:r>
        <w:rPr>
          <w:color w:val="4D4D4F"/>
        </w:rPr>
        <w:t>should</w:t>
      </w:r>
      <w:r>
        <w:rPr>
          <w:color w:val="4D4D4F"/>
          <w:spacing w:val="14"/>
        </w:rPr>
        <w:t> </w:t>
      </w:r>
      <w:r>
        <w:rPr>
          <w:color w:val="4D4D4F"/>
        </w:rPr>
        <w:t>help</w:t>
      </w:r>
      <w:r>
        <w:rPr>
          <w:color w:val="4D4D4F"/>
          <w:spacing w:val="14"/>
        </w:rPr>
        <w:t> </w:t>
      </w:r>
      <w:r>
        <w:rPr>
          <w:color w:val="4D4D4F"/>
        </w:rPr>
        <w:t>fixed-rate</w:t>
      </w:r>
      <w:r>
        <w:rPr>
          <w:color w:val="4D4D4F"/>
          <w:spacing w:val="14"/>
        </w:rPr>
        <w:t> </w:t>
      </w:r>
      <w:r>
        <w:rPr>
          <w:color w:val="4D4D4F"/>
        </w:rPr>
        <w:t>mortgage</w:t>
      </w:r>
      <w:r>
        <w:rPr>
          <w:color w:val="4D4D4F"/>
          <w:spacing w:val="14"/>
        </w:rPr>
        <w:t> </w:t>
      </w:r>
      <w:r>
        <w:rPr>
          <w:color w:val="4D4D4F"/>
        </w:rPr>
        <w:t>holders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servicing</w:t>
      </w:r>
      <w:r>
        <w:rPr>
          <w:color w:val="4D4D4F"/>
          <w:spacing w:val="-52"/>
        </w:rPr>
        <w:t> </w:t>
      </w:r>
      <w:r>
        <w:rPr>
          <w:color w:val="4D4D4F"/>
        </w:rPr>
        <w:t>their debt at renewal.</w:t>
      </w:r>
      <w:r>
        <w:rPr>
          <w:b/>
          <w:color w:val="006976"/>
          <w:position w:val="7"/>
          <w:sz w:val="11"/>
        </w:rPr>
        <w:t>13</w:t>
      </w:r>
    </w:p>
    <w:p>
      <w:pPr>
        <w:pStyle w:val="BodyText"/>
        <w:spacing w:before="6"/>
        <w:rPr>
          <w:b/>
          <w:sz w:val="7"/>
        </w:rPr>
      </w:pPr>
      <w:r>
        <w:rPr/>
        <w:pict>
          <v:shape style="position:absolute;margin-left:134pt;margin-top:5.53105pt;width:344pt;height:.1pt;mso-position-horizontal-relative:page;mso-position-vertical-relative:paragraph;z-index:-15671808;mso-wrap-distance-left:0;mso-wrap-distance-right:0" id="docshape404" coordorigin="2680,111" coordsize="6880,0" path="m2680,111l9560,11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81" w:after="0"/>
        <w:ind w:left="2260" w:right="2150" w:hanging="221"/>
        <w:jc w:val="both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particular,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households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five-year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fixed-rate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mortgages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renegotiate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 a lower rate than at origination, and most of those renewing over the projection horizon are likely 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experience a lower debt-service ratio, mostly because of cumulative income gains. These mortgage-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holders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positioned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adapt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mortgage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rates.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339" w:hanging="836"/>
        <w:jc w:val="left"/>
        <w:rPr>
          <w:b/>
          <w:sz w:val="18"/>
        </w:rPr>
      </w:pPr>
      <w:bookmarkStart w:name="_bookmark17" w:id="39"/>
      <w:bookmarkEnd w:id="3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16: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Consumption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moderate,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line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disposable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income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9"/>
        <w:rPr>
          <w:sz w:val="14"/>
        </w:rPr>
      </w:pPr>
    </w:p>
    <w:p>
      <w:pPr>
        <w:spacing w:line="304" w:lineRule="auto" w:before="1"/>
        <w:ind w:left="7978" w:right="2841" w:hanging="63"/>
        <w:jc w:val="right"/>
        <w:rPr>
          <w:sz w:val="14"/>
        </w:rPr>
      </w:pPr>
      <w:r>
        <w:rPr/>
        <w:pict>
          <v:group style="position:absolute;margin-left:175.623596pt;margin-top:14.240247pt;width:252.75pt;height:138.75pt;mso-position-horizontal-relative:page;mso-position-vertical-relative:paragraph;z-index:15790592" id="docshapegroup405" coordorigin="3512,285" coordsize="5055,2775">
            <v:rect style="position:absolute;left:7373;top:1307;width:281;height:1745" id="docshape406" filled="true" fillcolor="#d1d3d4" stroked="false">
              <v:fill type="solid"/>
            </v:rect>
            <v:shape style="position:absolute;left:7373;top:1307;width:281;height:1745" type="#_x0000_t75" id="docshape407" stroked="false">
              <v:imagedata r:id="rId45" o:title=""/>
            </v:shape>
            <v:rect style="position:absolute;left:7740;top:1330;width:283;height:1722" id="docshape408" filled="true" fillcolor="#d1d3d4" stroked="false">
              <v:fill type="solid"/>
            </v:rect>
            <v:shape style="position:absolute;left:7740;top:1330;width:283;height:1722" type="#_x0000_t75" id="docshape409" stroked="false">
              <v:imagedata r:id="rId46" o:title=""/>
            </v:shape>
            <v:rect style="position:absolute;left:8109;top:1393;width:281;height:1660" id="docshape410" filled="true" fillcolor="#d1d3d4" stroked="false">
              <v:fill type="solid"/>
            </v:rect>
            <v:shape style="position:absolute;left:8109;top:1393;width:281;height:1660" type="#_x0000_t75" id="docshape411" stroked="false">
              <v:imagedata r:id="rId47" o:title=""/>
            </v:shape>
            <v:shape style="position:absolute;left:3689;top:1051;width:3598;height:2002" id="docshape412" coordorigin="3689,1051" coordsize="3598,2002" path="m3972,2243l3689,2243,3689,3052,3972,3052,3972,2243xm4339,1753l4058,1753,4058,3052,4339,3052,4339,1753xm4708,1239l4426,1239,4426,3052,4708,3052,4708,1239xm5075,1396l4795,1396,4795,3052,5075,3052,5075,1396xm5445,1368l5162,1368,5162,3052,5445,3052,5445,1368xm5812,1099l5531,1099,5531,3052,5812,3052,5812,1099xm6181,1071l5900,1071,5900,3052,6181,3052,6181,1071xm6548,1593l6267,1593,6267,3052,6548,3052,6548,1593xm6917,1080l6637,1080,6637,3052,6917,3052,6917,1080xm7287,1051l7004,1051,7004,3052,7287,3052,7287,1051xe" filled="true" fillcolor="#d1d3d4" stroked="false">
              <v:path arrowok="t"/>
              <v:fill type="solid"/>
            </v:shape>
            <v:line style="position:absolute" from="8560,3052" to="8560,292" stroked="true" strokeweight=".75pt" strokecolor="#000000">
              <v:stroke dashstyle="solid"/>
            </v:line>
            <v:shape style="position:absolute;left:8477;top:292;width:83;height:2760" id="docshape413" coordorigin="8478,292" coordsize="83,2760" path="m8478,3052l8560,3052m8478,2659l8560,2659m8478,2263l8560,2263m8478,1870l8560,1870m8478,1476l8560,1476m8478,1080l8560,1080m8478,686l8560,686m8478,292l8560,292e" filled="false" stroked="true" strokeweight=".75pt" strokecolor="#000000">
              <v:path arrowok="t"/>
              <v:stroke dashstyle="solid"/>
            </v:shape>
            <v:line style="position:absolute" from="3520,3052" to="3520,292" stroked="true" strokeweight=".75pt" strokecolor="#000000">
              <v:stroke dashstyle="solid"/>
            </v:line>
            <v:shape style="position:absolute;left:3522;top:292;width:83;height:2760" id="docshape414" coordorigin="3522,292" coordsize="83,2760" path="m3522,3052l3604,3052m3522,2659l3604,2659m3522,2263l3604,2263m3522,1870l3604,1870m3522,1476l3604,1476m3522,1080l3604,1080m3522,686l3604,686m3522,292l3604,292e" filled="false" stroked="true" strokeweight=".75pt" strokecolor="#000000">
              <v:path arrowok="t"/>
              <v:stroke dashstyle="solid"/>
            </v:shape>
            <v:line style="position:absolute" from="3520,3052" to="8560,3052" stroked="true" strokeweight=".75pt" strokecolor="#000000">
              <v:stroke dashstyle="solid"/>
            </v:line>
            <v:line style="position:absolute" from="8434,2972" to="8434,3052" stroked="true" strokeweight=".75pt" strokecolor="#000000">
              <v:stroke dashstyle="solid"/>
            </v:line>
            <v:line style="position:absolute" from="8066,2972" to="8066,3052" stroked="true" strokeweight=".75pt" strokecolor="#000000">
              <v:stroke dashstyle="solid"/>
            </v:line>
            <v:line style="position:absolute" from="7697,2972" to="7697,3052" stroked="true" strokeweight=".75pt" strokecolor="#000000">
              <v:stroke dashstyle="solid"/>
            </v:line>
            <v:line style="position:absolute" from="7330,2972" to="7330,3052" stroked="true" strokeweight=".75pt" strokecolor="#000000">
              <v:stroke dashstyle="solid"/>
            </v:line>
            <v:line style="position:absolute" from="6961,2972" to="6961,3052" stroked="true" strokeweight=".75pt" strokecolor="#000000">
              <v:stroke dashstyle="solid"/>
            </v:line>
            <v:line style="position:absolute" from="6593,2972" to="6593,3052" stroked="true" strokeweight=".75pt" strokecolor="#000000">
              <v:stroke dashstyle="solid"/>
            </v:line>
            <v:line style="position:absolute" from="6224,2972" to="6224,3052" stroked="true" strokeweight=".75pt" strokecolor="#000000">
              <v:stroke dashstyle="solid"/>
            </v:line>
            <v:line style="position:absolute" from="5855,2972" to="5855,3052" stroked="true" strokeweight=".75pt" strokecolor="#000000">
              <v:stroke dashstyle="solid"/>
            </v:line>
            <v:line style="position:absolute" from="5488,2972" to="5488,3052" stroked="true" strokeweight=".75pt" strokecolor="#000000">
              <v:stroke dashstyle="solid"/>
            </v:line>
            <v:line style="position:absolute" from="5119,2972" to="5119,3052" stroked="true" strokeweight=".75pt" strokecolor="#000000">
              <v:stroke dashstyle="solid"/>
            </v:line>
            <v:line style="position:absolute" from="4751,2972" to="4751,3052" stroked="true" strokeweight=".75pt" strokecolor="#000000">
              <v:stroke dashstyle="solid"/>
            </v:line>
            <v:line style="position:absolute" from="4382,2972" to="4382,3052" stroked="true" strokeweight=".75pt" strokecolor="#000000">
              <v:stroke dashstyle="solid"/>
            </v:line>
            <v:line style="position:absolute" from="4015,2972" to="4015,3052" stroked="true" strokeweight=".75pt" strokecolor="#000000">
              <v:stroke dashstyle="solid"/>
            </v:line>
            <v:line style="position:absolute" from="3646,2972" to="3646,3052" stroked="true" strokeweight=".75pt" strokecolor="#000000">
              <v:stroke dashstyle="solid"/>
            </v:line>
            <v:line style="position:absolute" from="7145,1727" to="7151,1719" stroked="true" strokeweight="1.150pt" strokecolor="#00aeef">
              <v:stroke dashstyle="solid"/>
            </v:line>
            <v:line style="position:absolute" from="7172,1692" to="7497,1267" stroked="true" strokeweight="1.150pt" strokecolor="#00aeef">
              <v:stroke dashstyle="shortdot"/>
            </v:line>
            <v:shape style="position:absolute;left:7507;top:1245;width:13;height:8" id="docshape415" coordorigin="7507,1246" coordsize="13,8" path="m7507,1254l7513,1246,7520,1253e" filled="false" stroked="true" strokeweight="1.150pt" strokecolor="#00aeef">
              <v:path arrowok="t"/>
              <v:stroke dashstyle="solid"/>
            </v:shape>
            <v:shape style="position:absolute;left:7542;top:1276;width:684;height:491" id="docshape416" coordorigin="7542,1277" coordsize="684,491" path="m7542,1277l7881,1639,8225,1767e" filled="false" stroked="true" strokeweight="1.150pt" strokecolor="#00aeef">
              <v:path arrowok="t"/>
              <v:stroke dashstyle="shortdot"/>
            </v:shape>
            <v:line style="position:absolute" from="8241,1772" to="8250,1776" stroked="true" strokeweight="1.150pt" strokecolor="#00aeef">
              <v:stroke dashstyle="solid"/>
            </v:line>
            <v:shape style="position:absolute;left:3830;top:665;width:3315;height:2298" id="docshape417" coordorigin="3830,665" coordsize="3315,2298" path="m3830,665l4199,1273,4566,2963,4935,1077,5304,1293,5671,1775,6041,1482,6408,1228,6777,1867,7145,1727e" filled="false" stroked="true" strokeweight="1.25pt" strokecolor="#00aeef">
              <v:path arrowok="t"/>
              <v:stroke dashstyle="solid"/>
            </v:shape>
            <v:shape style="position:absolute;left:3830;top:814;width:3315;height:1203" id="docshape418" coordorigin="3830,815" coordsize="3315,1203" path="m3830,891l4199,815,4566,2017,4935,1111,5304,1610,5671,1450,6041,1265,6408,1795,6777,1319,7145,1581e" filled="false" stroked="true" strokeweight="1.25pt" strokecolor="#c5281c">
              <v:path arrowok="t"/>
              <v:stroke dashstyle="solid"/>
            </v:shape>
            <v:line style="position:absolute" from="7145,1581" to="7153,1575" stroked="true" strokeweight="1.150pt" strokecolor="#c5281c">
              <v:stroke dashstyle="solid"/>
            </v:line>
            <v:line style="position:absolute" from="7178,1556" to="7493,1317" stroked="true" strokeweight="1.150pt" strokecolor="#c5281c">
              <v:stroke dashstyle="shortdot"/>
            </v:line>
            <v:shape style="position:absolute;left:7505;top:1301;width:16;height:7" id="docshape419" coordorigin="7505,1301" coordsize="16,7" path="m7505,1307l7513,1301,7521,1308e" filled="false" stroked="true" strokeweight="1.150pt" strokecolor="#c5281c">
              <v:path arrowok="t"/>
              <v:stroke dashstyle="solid"/>
            </v:shape>
            <v:shape style="position:absolute;left:7545;top:1328;width:681;height:449" id="docshape420" coordorigin="7546,1329" coordsize="681,449" path="m7546,1329l7881,1610,8226,1777e" filled="false" stroked="true" strokeweight="1.150pt" strokecolor="#c5281c">
              <v:path arrowok="t"/>
              <v:stroke dashstyle="shortdot"/>
            </v:shape>
            <v:line style="position:absolute" from="8241,1784" to="8250,1788" stroked="true" strokeweight="1.150pt" strokecolor="#c5281c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7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841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841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841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84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841" w:firstLine="0"/>
        <w:jc w:val="right"/>
        <w:rPr>
          <w:sz w:val="14"/>
        </w:rPr>
      </w:pPr>
      <w:bookmarkStart w:name="Inflation outlook" w:id="40"/>
      <w:bookmarkEnd w:id="40"/>
      <w:r>
        <w:rPr/>
      </w:r>
      <w:r>
        <w:rPr>
          <w:w w:val="99"/>
          <w:sz w:val="14"/>
        </w:rPr>
        <w:t>1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8"/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385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385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385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385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385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149" w:lineRule="exact" w:before="102"/>
        <w:ind w:left="929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line="149" w:lineRule="exact" w:before="0"/>
        <w:ind w:left="385" w:right="0" w:firstLine="0"/>
        <w:jc w:val="left"/>
        <w:rPr>
          <w:sz w:val="14"/>
        </w:rPr>
      </w:pPr>
      <w:r>
        <w:rPr>
          <w:sz w:val="14"/>
        </w:rPr>
        <w:t>2019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7" w:equalWidth="0">
            <w:col w:w="3326" w:space="40"/>
            <w:col w:w="697" w:space="39"/>
            <w:col w:w="697" w:space="40"/>
            <w:col w:w="697" w:space="40"/>
            <w:col w:w="697" w:space="39"/>
            <w:col w:w="697" w:space="40"/>
            <w:col w:w="3851"/>
          </w:cols>
        </w:sectPr>
      </w:pPr>
    </w:p>
    <w:p>
      <w:pPr>
        <w:tabs>
          <w:tab w:pos="5188" w:val="left" w:leader="none"/>
          <w:tab w:pos="7648" w:val="left" w:leader="none"/>
        </w:tabs>
        <w:spacing w:before="10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015918pt;width:12pt;height:5pt;mso-position-horizontal-relative:page;mso-position-vertical-relative:paragraph;z-index:15789056" id="docshape421" filled="true" fillcolor="#d1d3d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416704" from="279.5pt,9.513818pt" to="290pt,9.513818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16192" from="402.5pt,9.513818pt" to="413pt,9.513818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Savings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cent)</w:t>
        <w:tab/>
        <w:t>Household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disposable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income</w:t>
        <w:tab/>
        <w:t>Consumption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34pt;margin-top:7.277832pt;width:344pt;height:.1pt;mso-position-horizontal-relative:page;mso-position-vertical-relative:paragraph;z-index:-15669248;mso-wrap-distance-left:0;mso-wrap-distance-right:0" id="docshape422" coordorigin="2680,146" coordsize="6880,0" path="m2680,146l9560,1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308"/>
      </w:pP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weigh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activity.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starts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years,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line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gradual</w:t>
      </w:r>
      <w:r>
        <w:rPr>
          <w:color w:val="4D4D4F"/>
          <w:spacing w:val="10"/>
        </w:rPr>
        <w:t> </w:t>
      </w:r>
      <w:r>
        <w:rPr>
          <w:color w:val="4D4D4F"/>
        </w:rPr>
        <w:t>slowing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population</w:t>
      </w:r>
      <w:r>
        <w:rPr>
          <w:color w:val="4D4D4F"/>
          <w:spacing w:val="11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Moreover,</w:t>
      </w:r>
      <w:r>
        <w:rPr>
          <w:color w:val="4D4D4F"/>
          <w:spacing w:val="10"/>
        </w:rPr>
        <w:t> </w:t>
      </w:r>
      <w:r>
        <w:rPr>
          <w:color w:val="4D4D4F"/>
        </w:rPr>
        <w:t>macro-</w:t>
      </w:r>
      <w:r>
        <w:rPr>
          <w:color w:val="4D4D4F"/>
          <w:spacing w:val="1"/>
        </w:rPr>
        <w:t> </w:t>
      </w:r>
      <w:r>
        <w:rPr>
          <w:color w:val="4D4D4F"/>
        </w:rPr>
        <w:t>prudential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measures,</w:t>
      </w:r>
      <w:r>
        <w:rPr>
          <w:color w:val="4D4D4F"/>
          <w:spacing w:val="13"/>
        </w:rPr>
        <w:t> </w:t>
      </w: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contributing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more</w:t>
      </w:r>
      <w:r>
        <w:rPr>
          <w:color w:val="4D4D4F"/>
          <w:spacing w:val="-53"/>
        </w:rPr>
        <w:t> </w:t>
      </w:r>
      <w:r>
        <w:rPr>
          <w:color w:val="4D4D4F"/>
        </w:rPr>
        <w:t>sustainable</w:t>
      </w:r>
      <w:r>
        <w:rPr>
          <w:color w:val="4D4D4F"/>
          <w:spacing w:val="7"/>
        </w:rPr>
        <w:t> </w:t>
      </w:r>
      <w:r>
        <w:rPr>
          <w:color w:val="4D4D4F"/>
        </w:rPr>
        <w:t>debt</w:t>
      </w:r>
      <w:r>
        <w:rPr>
          <w:color w:val="4D4D4F"/>
          <w:spacing w:val="8"/>
        </w:rPr>
        <w:t> </w:t>
      </w:r>
      <w:r>
        <w:rPr>
          <w:color w:val="4D4D4F"/>
        </w:rPr>
        <w:t>profiles</w:t>
      </w:r>
      <w:r>
        <w:rPr>
          <w:color w:val="4D4D4F"/>
          <w:spacing w:val="8"/>
        </w:rPr>
        <w:t> </w:t>
      </w:r>
      <w:r>
        <w:rPr>
          <w:color w:val="4D4D4F"/>
        </w:rPr>
        <w:t>going</w:t>
      </w:r>
      <w:r>
        <w:rPr>
          <w:color w:val="4D4D4F"/>
          <w:spacing w:val="7"/>
        </w:rPr>
        <w:t> </w:t>
      </w:r>
      <w:r>
        <w:rPr>
          <w:color w:val="4D4D4F"/>
        </w:rPr>
        <w:t>forward,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</w:p>
    <w:p>
      <w:pPr>
        <w:pStyle w:val="BodyText"/>
        <w:spacing w:line="249" w:lineRule="auto" w:before="4"/>
        <w:ind w:left="2019" w:right="2000"/>
      </w:pP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demand.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particular,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Office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Superintendent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Institutions</w:t>
      </w:r>
      <w:r>
        <w:rPr>
          <w:color w:val="4D4D4F"/>
          <w:spacing w:val="3"/>
        </w:rPr>
        <w:t> </w:t>
      </w:r>
      <w:r>
        <w:rPr>
          <w:color w:val="4D4D4F"/>
        </w:rPr>
        <w:t>(OSFI)</w:t>
      </w:r>
      <w:r>
        <w:rPr>
          <w:color w:val="4D4D4F"/>
          <w:spacing w:val="3"/>
        </w:rPr>
        <w:t> </w:t>
      </w:r>
      <w:r>
        <w:rPr>
          <w:color w:val="4D4D4F"/>
        </w:rPr>
        <w:t>recently</w:t>
      </w:r>
      <w:r>
        <w:rPr>
          <w:color w:val="4D4D4F"/>
          <w:spacing w:val="3"/>
        </w:rPr>
        <w:t> </w:t>
      </w:r>
      <w:r>
        <w:rPr>
          <w:color w:val="4D4D4F"/>
        </w:rPr>
        <w:t>announced</w:t>
      </w:r>
      <w:r>
        <w:rPr>
          <w:color w:val="4D4D4F"/>
          <w:spacing w:val="3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guidelines</w:t>
      </w:r>
      <w:r>
        <w:rPr>
          <w:color w:val="4D4D4F"/>
          <w:spacing w:val="3"/>
        </w:rPr>
        <w:t> </w:t>
      </w:r>
      <w:r>
        <w:rPr>
          <w:color w:val="4D4D4F"/>
        </w:rPr>
        <w:t>aimed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reinforcing</w:t>
      </w:r>
      <w:r>
        <w:rPr>
          <w:color w:val="4D4D4F"/>
          <w:spacing w:val="1"/>
        </w:rPr>
        <w:t> </w:t>
      </w:r>
      <w:r>
        <w:rPr>
          <w:color w:val="4D4D4F"/>
        </w:rPr>
        <w:t>residential</w:t>
      </w:r>
      <w:r>
        <w:rPr>
          <w:color w:val="4D4D4F"/>
          <w:spacing w:val="14"/>
        </w:rPr>
        <w:t> </w:t>
      </w:r>
      <w:r>
        <w:rPr>
          <w:color w:val="4D4D4F"/>
        </w:rPr>
        <w:t>mortgage</w:t>
      </w:r>
      <w:r>
        <w:rPr>
          <w:color w:val="4D4D4F"/>
          <w:spacing w:val="14"/>
        </w:rPr>
        <w:t> </w:t>
      </w:r>
      <w:r>
        <w:rPr>
          <w:color w:val="4D4D4F"/>
        </w:rPr>
        <w:t>underwriting</w:t>
      </w:r>
      <w:r>
        <w:rPr>
          <w:color w:val="4D4D4F"/>
          <w:spacing w:val="14"/>
        </w:rPr>
        <w:t> </w:t>
      </w:r>
      <w:r>
        <w:rPr>
          <w:color w:val="4D4D4F"/>
        </w:rPr>
        <w:t>practices.</w:t>
      </w:r>
      <w:r>
        <w:rPr>
          <w:color w:val="4D4D4F"/>
          <w:spacing w:val="14"/>
        </w:rPr>
        <w:t> </w:t>
      </w:r>
      <w:r>
        <w:rPr>
          <w:color w:val="4D4D4F"/>
        </w:rPr>
        <w:t>These</w:t>
      </w:r>
      <w:r>
        <w:rPr>
          <w:color w:val="4D4D4F"/>
          <w:spacing w:val="14"/>
        </w:rPr>
        <w:t> </w:t>
      </w:r>
      <w:r>
        <w:rPr>
          <w:color w:val="4D4D4F"/>
        </w:rPr>
        <w:t>guidelines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subtract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0.2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2019.</w:t>
      </w:r>
      <w:r>
        <w:rPr>
          <w:b/>
          <w:color w:val="006976"/>
          <w:position w:val="7"/>
          <w:sz w:val="11"/>
        </w:rPr>
        <w:t>14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Taken</w:t>
      </w:r>
      <w:r>
        <w:rPr>
          <w:color w:val="4D4D4F"/>
          <w:spacing w:val="4"/>
        </w:rPr>
        <w:t> </w:t>
      </w:r>
      <w:r>
        <w:rPr>
          <w:color w:val="4D4D4F"/>
        </w:rPr>
        <w:t>together,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interest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macroprudential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changes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moderating</w:t>
      </w:r>
      <w:r>
        <w:rPr>
          <w:color w:val="4D4D4F"/>
          <w:spacing w:val="4"/>
        </w:rPr>
        <w:t> </w:t>
      </w:r>
      <w:r>
        <w:rPr>
          <w:color w:val="4D4D4F"/>
        </w:rPr>
        <w:t>influence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residential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prospective</w:t>
      </w:r>
      <w:r>
        <w:rPr>
          <w:color w:val="4D4D4F"/>
          <w:spacing w:val="11"/>
        </w:rPr>
        <w:t> </w:t>
      </w:r>
      <w:r>
        <w:rPr>
          <w:color w:val="4D4D4F"/>
        </w:rPr>
        <w:t>homebuyers</w:t>
      </w:r>
      <w:r>
        <w:rPr>
          <w:color w:val="4D4D4F"/>
          <w:spacing w:val="11"/>
        </w:rPr>
        <w:t> </w:t>
      </w:r>
      <w:r>
        <w:rPr>
          <w:color w:val="4D4D4F"/>
        </w:rPr>
        <w:t>respond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taking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smaller</w:t>
      </w:r>
      <w:r>
        <w:rPr>
          <w:color w:val="4D4D4F"/>
          <w:spacing w:val="11"/>
        </w:rPr>
        <w:t> </w:t>
      </w:r>
      <w:r>
        <w:rPr>
          <w:color w:val="4D4D4F"/>
        </w:rPr>
        <w:t>mortgages</w:t>
      </w:r>
      <w:r>
        <w:rPr>
          <w:color w:val="4D4D4F"/>
          <w:spacing w:val="1"/>
        </w:rPr>
        <w:t> </w:t>
      </w:r>
      <w:r>
        <w:rPr>
          <w:color w:val="4D4D4F"/>
        </w:rPr>
        <w:t>while others delay</w:t>
      </w:r>
      <w:r>
        <w:rPr>
          <w:color w:val="4D4D4F"/>
          <w:spacing w:val="1"/>
        </w:rPr>
        <w:t> </w:t>
      </w:r>
      <w:r>
        <w:rPr>
          <w:color w:val="4D4D4F"/>
        </w:rPr>
        <w:t>purchases.</w:t>
      </w:r>
    </w:p>
    <w:p>
      <w:pPr>
        <w:pStyle w:val="BodyText"/>
        <w:rPr>
          <w:sz w:val="22"/>
        </w:rPr>
      </w:pPr>
    </w:p>
    <w:p>
      <w:pPr>
        <w:pStyle w:val="Heading3"/>
        <w:spacing w:before="1"/>
      </w:pPr>
      <w:r>
        <w:rPr>
          <w:color w:val="006976"/>
          <w:spacing w:val="-5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increase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around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cent</w:t>
      </w:r>
    </w:p>
    <w:p>
      <w:pPr>
        <w:pStyle w:val="BodyText"/>
        <w:spacing w:line="249" w:lineRule="auto" w:before="31"/>
        <w:ind w:left="2020" w:right="2089"/>
      </w:pP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1.4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move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2018,</w:t>
      </w:r>
      <w:r>
        <w:rPr>
          <w:color w:val="4D4D4F"/>
          <w:spacing w:val="6"/>
        </w:rPr>
        <w:t> </w:t>
      </w:r>
      <w:r>
        <w:rPr>
          <w:color w:val="4D4D4F"/>
        </w:rPr>
        <w:t>staying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target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thereafter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Chart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17).</w:t>
      </w:r>
    </w:p>
    <w:p>
      <w:pPr>
        <w:pStyle w:val="BodyText"/>
        <w:spacing w:line="249" w:lineRule="auto" w:before="122"/>
        <w:ind w:left="2020" w:right="2108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projection,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gradual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primarily</w:t>
      </w:r>
      <w:r>
        <w:rPr>
          <w:color w:val="4D4D4F"/>
          <w:spacing w:val="14"/>
        </w:rPr>
        <w:t> </w:t>
      </w:r>
      <w:r>
        <w:rPr>
          <w:color w:val="4D4D4F"/>
        </w:rPr>
        <w:t>reflects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unwinding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temporary</w:t>
      </w:r>
      <w:r>
        <w:rPr>
          <w:color w:val="4D4D4F"/>
          <w:spacing w:val="15"/>
        </w:rPr>
        <w:t> </w:t>
      </w:r>
      <w:r>
        <w:rPr>
          <w:color w:val="4D4D4F"/>
        </w:rPr>
        <w:t>factors.</w:t>
      </w:r>
      <w:r>
        <w:rPr>
          <w:color w:val="4D4D4F"/>
          <w:spacing w:val="14"/>
        </w:rPr>
        <w:t> </w:t>
      </w:r>
      <w:r>
        <w:rPr>
          <w:color w:val="4D4D4F"/>
        </w:rPr>
        <w:t>Downward</w:t>
      </w:r>
      <w:r>
        <w:rPr>
          <w:color w:val="4D4D4F"/>
          <w:spacing w:val="14"/>
        </w:rPr>
        <w:t> </w:t>
      </w:r>
      <w:r>
        <w:rPr>
          <w:color w:val="4D4D4F"/>
        </w:rPr>
        <w:t>pressures</w:t>
      </w:r>
      <w:r>
        <w:rPr>
          <w:color w:val="4D4D4F"/>
          <w:spacing w:val="-5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below-average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food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2"/>
        </w:rPr>
        <w:t> </w:t>
      </w:r>
      <w:r>
        <w:rPr>
          <w:color w:val="4D4D4F"/>
        </w:rPr>
        <w:t>completely</w:t>
      </w:r>
      <w:r>
        <w:rPr>
          <w:color w:val="4D4D4F"/>
          <w:spacing w:val="12"/>
        </w:rPr>
        <w:t> </w:t>
      </w:r>
      <w:r>
        <w:rPr>
          <w:color w:val="4D4D4F"/>
        </w:rPr>
        <w:t>dissipate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beginning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2018,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those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electricity</w:t>
      </w:r>
      <w:r>
        <w:rPr>
          <w:color w:val="4D4D4F"/>
          <w:spacing w:val="5"/>
        </w:rPr>
        <w:t> </w:t>
      </w:r>
      <w:r>
        <w:rPr>
          <w:color w:val="4D4D4F"/>
        </w:rPr>
        <w:t>rebates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Ontario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last</w:t>
      </w:r>
      <w:r>
        <w:rPr>
          <w:color w:val="4D4D4F"/>
          <w:spacing w:val="4"/>
        </w:rPr>
        <w:t> </w:t>
      </w:r>
      <w:r>
        <w:rPr>
          <w:color w:val="4D4D4F"/>
        </w:rPr>
        <w:t>until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middle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year.</w:t>
      </w:r>
      <w:r>
        <w:rPr>
          <w:color w:val="4D4D4F"/>
          <w:spacing w:val="4"/>
        </w:rPr>
        <w:t> </w:t>
      </w:r>
      <w:r>
        <w:rPr>
          <w:color w:val="4D4D4F"/>
        </w:rPr>
        <w:t>After</w:t>
      </w:r>
      <w:r>
        <w:rPr>
          <w:color w:val="4D4D4F"/>
          <w:spacing w:val="4"/>
        </w:rPr>
        <w:t> </w:t>
      </w:r>
      <w:r>
        <w:rPr>
          <w:color w:val="4D4D4F"/>
        </w:rPr>
        <w:t>subtracting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</w:p>
    <w:p>
      <w:pPr>
        <w:pStyle w:val="BodyText"/>
        <w:spacing w:line="249" w:lineRule="auto" w:before="4"/>
        <w:ind w:left="2020" w:right="2020"/>
      </w:pPr>
      <w:r>
        <w:rPr>
          <w:color w:val="4D4D4F"/>
        </w:rPr>
        <w:t>0.2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2017,</w:t>
      </w:r>
      <w:r>
        <w:rPr>
          <w:color w:val="4D4D4F"/>
          <w:spacing w:val="7"/>
        </w:rPr>
        <w:t> </w:t>
      </w:r>
      <w:r>
        <w:rPr>
          <w:color w:val="4D4D4F"/>
        </w:rPr>
        <w:t>pass-through</w:t>
      </w:r>
      <w:r>
        <w:rPr>
          <w:color w:val="4D4D4F"/>
          <w:spacing w:val="-52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become</w:t>
      </w:r>
      <w:r>
        <w:rPr>
          <w:color w:val="4D4D4F"/>
          <w:spacing w:val="7"/>
        </w:rPr>
        <w:t> </w:t>
      </w:r>
      <w:r>
        <w:rPr>
          <w:color w:val="4D4D4F"/>
        </w:rPr>
        <w:t>stronger,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with a peak impact on inflation of -0.5 percentage points in the second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quarter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2018,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before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fading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end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2018.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134pt;margin-top:8.930076pt;width:344pt;height:.1pt;mso-position-horizontal-relative:page;mso-position-vertical-relative:paragraph;z-index:-15668736;mso-wrap-distance-left:0;mso-wrap-distance-right:0" id="docshape423" coordorigin="2680,179" coordsize="6880,0" path="m2680,179l9560,17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68" w:lineRule="auto" w:before="81" w:after="0"/>
        <w:ind w:left="2259" w:right="2035" w:hanging="220"/>
        <w:jc w:val="left"/>
        <w:rPr>
          <w:sz w:val="14"/>
        </w:rPr>
      </w:pPr>
      <w:r>
        <w:rPr>
          <w:color w:val="4D4D4F"/>
          <w:sz w:val="14"/>
        </w:rPr>
        <w:t>OSFI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published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review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Guideline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B20</w:t>
      </w:r>
      <w:r>
        <w:rPr>
          <w:i/>
          <w:color w:val="4D4D4F"/>
          <w:sz w:val="14"/>
        </w:rPr>
        <w:t>,</w:t>
      </w:r>
      <w:r>
        <w:rPr>
          <w:i/>
          <w:color w:val="4D4D4F"/>
          <w:spacing w:val="7"/>
          <w:sz w:val="14"/>
        </w:rPr>
        <w:t> </w:t>
      </w:r>
      <w:hyperlink r:id="rId48">
        <w:r>
          <w:rPr>
            <w:i/>
            <w:color w:val="4D4D4F"/>
            <w:sz w:val="14"/>
          </w:rPr>
          <w:t>Residential</w:t>
        </w:r>
        <w:r>
          <w:rPr>
            <w:i/>
            <w:color w:val="4D4D4F"/>
            <w:spacing w:val="7"/>
            <w:sz w:val="14"/>
          </w:rPr>
          <w:t> </w:t>
        </w:r>
        <w:r>
          <w:rPr>
            <w:i/>
            <w:color w:val="4D4D4F"/>
            <w:sz w:val="14"/>
          </w:rPr>
          <w:t>Mortgage</w:t>
        </w:r>
        <w:r>
          <w:rPr>
            <w:i/>
            <w:color w:val="4D4D4F"/>
            <w:spacing w:val="7"/>
            <w:sz w:val="14"/>
          </w:rPr>
          <w:t> </w:t>
        </w:r>
        <w:r>
          <w:rPr>
            <w:i/>
            <w:color w:val="4D4D4F"/>
            <w:sz w:val="14"/>
          </w:rPr>
          <w:t>Underwriting</w:t>
        </w:r>
        <w:r>
          <w:rPr>
            <w:i/>
            <w:color w:val="4D4D4F"/>
            <w:spacing w:val="7"/>
            <w:sz w:val="14"/>
          </w:rPr>
          <w:t> </w:t>
        </w:r>
        <w:r>
          <w:rPr>
            <w:i/>
            <w:color w:val="4D4D4F"/>
            <w:sz w:val="14"/>
          </w:rPr>
          <w:t>Practices</w:t>
        </w:r>
        <w:r>
          <w:rPr>
            <w:i/>
            <w:color w:val="4D4D4F"/>
            <w:spacing w:val="7"/>
            <w:sz w:val="14"/>
          </w:rPr>
          <w:t> </w:t>
        </w:r>
        <w:r>
          <w:rPr>
            <w:i/>
            <w:color w:val="4D4D4F"/>
            <w:sz w:val="14"/>
          </w:rPr>
          <w:t>and</w:t>
        </w:r>
      </w:hyperlink>
      <w:r>
        <w:rPr>
          <w:i/>
          <w:color w:val="4D4D4F"/>
          <w:spacing w:val="1"/>
          <w:sz w:val="14"/>
        </w:rPr>
        <w:t> </w:t>
      </w:r>
      <w:hyperlink r:id="rId48">
        <w:r>
          <w:rPr>
            <w:i/>
            <w:color w:val="4D4D4F"/>
            <w:sz w:val="14"/>
          </w:rPr>
          <w:t>Procedures</w:t>
        </w:r>
      </w:hyperlink>
      <w:r>
        <w:rPr>
          <w:i/>
          <w:color w:val="4D4D4F"/>
          <w:sz w:val="14"/>
        </w:rPr>
        <w:t>,</w:t>
      </w:r>
      <w:r>
        <w:rPr>
          <w:i/>
          <w:color w:val="4D4D4F"/>
          <w:spacing w:val="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17.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guidelines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take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guidelines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incorporates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model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simulations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experience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following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regulations.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considerable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overall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difficult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forecast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behaviour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borrowers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lenders.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339" w:hanging="836"/>
        <w:jc w:val="left"/>
        <w:rPr>
          <w:b/>
          <w:sz w:val="18"/>
        </w:rPr>
      </w:pPr>
      <w:bookmarkStart w:name="Summary of key projection issues" w:id="41"/>
      <w:bookmarkEnd w:id="41"/>
      <w:r>
        <w:rPr/>
      </w:r>
      <w:bookmarkStart w:name="_bookmark18" w:id="42"/>
      <w:bookmarkEnd w:id="42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17: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horizon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2"/>
        <w:rPr>
          <w:sz w:val="14"/>
        </w:rPr>
      </w:pPr>
    </w:p>
    <w:p>
      <w:pPr>
        <w:spacing w:line="316" w:lineRule="auto" w:before="0"/>
        <w:ind w:left="2605" w:right="20" w:hanging="14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2700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4"/>
        <w:ind w:left="0" w:right="2700" w:firstLine="0"/>
        <w:jc w:val="right"/>
        <w:rPr>
          <w:sz w:val="14"/>
        </w:rPr>
      </w:pPr>
      <w:r>
        <w:rPr/>
        <w:pict>
          <v:group style="position:absolute;margin-left:176.624603pt;margin-top:6.158008pt;width:252.75pt;height:138.75pt;mso-position-horizontal-relative:page;mso-position-vertical-relative:paragraph;z-index:-17412096" id="docshapegroup424" coordorigin="3532,123" coordsize="5055,2775">
            <v:line style="position:absolute" from="3548,1310" to="4363,1310" stroked="true" strokeweight=".4229pt" strokecolor="#000000">
              <v:stroke dashstyle="solid"/>
            </v:line>
            <v:shape style="position:absolute;left:3547;top:1318;width:518;height:2" id="docshape425" coordorigin="3548,1318" coordsize="518,0" path="m3548,1318l3766,1318m3865,1318l4066,1318e" filled="false" stroked="true" strokeweight=".375pt" strokecolor="#000000">
              <v:path arrowok="t"/>
              <v:stroke dashstyle="solid"/>
            </v:shape>
            <v:line style="position:absolute" from="4465,1310" to="4663,1310" stroked="true" strokeweight=".4229pt" strokecolor="#000000">
              <v:stroke dashstyle="solid"/>
            </v:line>
            <v:line style="position:absolute" from="4165,1318" to="4663,1318" stroked="true" strokeweight=".375pt" strokecolor="#000000">
              <v:stroke dashstyle="solid"/>
            </v:line>
            <v:shape style="position:absolute;left:3547;top:1316;width:518;height:2" id="docshape426" coordorigin="3548,1316" coordsize="518,0" path="m3548,1316l3766,1316m3865,1316l4066,1316e" filled="false" stroked="true" strokeweight=".16355pt" strokecolor="#000000">
              <v:path arrowok="t"/>
              <v:stroke dashstyle="solid"/>
            </v:shape>
            <v:line style="position:absolute" from="4762,1310" to="4963,1310" stroked="true" strokeweight=".4229pt" strokecolor="#000000">
              <v:stroke dashstyle="solid"/>
            </v:line>
            <v:line style="position:absolute" from="4762,1318" to="4963,1318" stroked="true" strokeweight=".375pt" strokecolor="#000000">
              <v:stroke dashstyle="solid"/>
            </v:line>
            <v:shape style="position:absolute;left:3547;top:1312;width:1416;height:4" id="docshape427" coordorigin="3548,1312" coordsize="1416,4" path="m4165,1316l4963,1316m3548,1312l4363,1312m4465,1312l4663,1312m4762,1312l4963,1312e" filled="false" stroked="true" strokeweight=".16355pt" strokecolor="#000000">
              <v:path arrowok="t"/>
              <v:stroke dashstyle="solid"/>
            </v:shape>
            <v:shape style="position:absolute;left:3765;top:1224;width:997;height:494" id="docshape428" coordorigin="3766,1225" coordsize="997,494" path="m3865,1225l3766,1225,3766,1314,3865,1314,3865,1225xm4165,1291l4066,1291,4066,1314,4165,1314,4165,1291xm4465,1314l4363,1314,4363,1444,4465,1444,4465,1314xm4762,1314l4663,1314,4663,1718,4762,1718,4762,1314xe" filled="true" fillcolor="#ffcb05" stroked="false">
              <v:path arrowok="t"/>
              <v:fill type="solid"/>
            </v:shape>
            <v:line style="position:absolute" from="5063,1310" to="5261,1310" stroked="true" strokeweight=".4229pt" strokecolor="#000000">
              <v:stroke dashstyle="solid"/>
            </v:line>
            <v:line style="position:absolute" from="5063,1318" to="5261,1318" stroked="true" strokeweight=".375pt" strokecolor="#000000">
              <v:stroke dashstyle="solid"/>
            </v:line>
            <v:shape style="position:absolute;left:5062;top:1312;width:199;height:4" id="docshape429" coordorigin="5063,1312" coordsize="199,4" path="m5063,1316l5261,1316m5063,1312l5261,1312e" filled="false" stroked="true" strokeweight=".16355pt" strokecolor="#000000">
              <v:path arrowok="t"/>
              <v:stroke dashstyle="solid"/>
            </v:shape>
            <v:rect style="position:absolute;left:4963;top:1314;width:100;height:512" id="docshape430" filled="true" fillcolor="#ffcb05" stroked="false">
              <v:fill type="solid"/>
            </v:rect>
            <v:line style="position:absolute" from="5362,1310" to="5561,1310" stroked="true" strokeweight=".4229pt" strokecolor="#000000">
              <v:stroke dashstyle="solid"/>
            </v:line>
            <v:line style="position:absolute" from="5362,1318" to="5561,1318" stroked="true" strokeweight=".375pt" strokecolor="#000000">
              <v:stroke dashstyle="solid"/>
            </v:line>
            <v:shape style="position:absolute;left:5362;top:1312;width:199;height:4" id="docshape431" coordorigin="5362,1312" coordsize="199,4" path="m5362,1316l5561,1316m5362,1312l5561,1312e" filled="false" stroked="true" strokeweight=".16355pt" strokecolor="#000000">
              <v:path arrowok="t"/>
              <v:stroke dashstyle="solid"/>
            </v:shape>
            <v:rect style="position:absolute;left:5260;top:1314;width:102;height:795" id="docshape432" filled="true" fillcolor="#ffcb05" stroked="false">
              <v:fill type="solid"/>
            </v:rect>
            <v:line style="position:absolute" from="5660,1310" to="5861,1310" stroked="true" strokeweight=".4229pt" strokecolor="#000000">
              <v:stroke dashstyle="solid"/>
            </v:line>
            <v:line style="position:absolute" from="5660,1318" to="5861,1318" stroked="true" strokeweight=".375pt" strokecolor="#000000">
              <v:stroke dashstyle="solid"/>
            </v:line>
            <v:shape style="position:absolute;left:5660;top:1312;width:201;height:4" id="docshape433" coordorigin="5660,1312" coordsize="201,4" path="m5660,1316l5861,1316m5660,1312l5861,1312e" filled="false" stroked="true" strokeweight=".16355pt" strokecolor="#000000">
              <v:path arrowok="t"/>
              <v:stroke dashstyle="solid"/>
            </v:shape>
            <v:rect style="position:absolute;left:5560;top:1314;width:100;height:855" id="docshape434" filled="true" fillcolor="#ffcb05" stroked="false">
              <v:fill type="solid"/>
            </v:rect>
            <v:line style="position:absolute" from="5960,1310" to="6759,1310" stroked="true" strokeweight=".4229pt" strokecolor="#000000">
              <v:stroke dashstyle="solid"/>
            </v:line>
            <v:shape style="position:absolute;left:5960;top:1318;width:499;height:2" id="docshape435" coordorigin="5960,1318" coordsize="499,0" path="m5960,1318l6161,1318m6260,1318l6458,1318e" filled="false" stroked="true" strokeweight=".375pt" strokecolor="#000000">
              <v:path arrowok="t"/>
              <v:stroke dashstyle="solid"/>
            </v:shape>
            <v:line style="position:absolute" from="6858,1310" to="8580,1310" stroked="true" strokeweight=".4229pt" strokecolor="#000000">
              <v:stroke dashstyle="solid"/>
            </v:line>
            <v:shape style="position:absolute;left:6557;top:1318;width:2023;height:2" id="docshape436" coordorigin="6558,1318" coordsize="2023,0" path="m6558,1318l7058,1318m7158,1318l8580,1318e" filled="false" stroked="true" strokeweight=".375pt" strokecolor="#000000">
              <v:path arrowok="t"/>
              <v:stroke dashstyle="solid"/>
            </v:shape>
            <v:shape style="position:absolute;left:5960;top:1312;width:2620;height:4" id="docshape437" coordorigin="5960,1312" coordsize="2620,4" path="m5960,1316l6161,1316m6260,1316l6458,1316m6558,1316l7058,1316m7158,1316l8580,1316m5960,1312l6759,1312m6858,1312l8580,1312e" filled="false" stroked="true" strokeweight=".16355pt" strokecolor="#000000">
              <v:path arrowok="t"/>
              <v:stroke dashstyle="solid"/>
            </v:shape>
            <v:shape style="position:absolute;left:5860;top:1203;width:1595;height:702" id="docshape438" coordorigin="5861,1204" coordsize="1595,702" path="m5960,1314l5861,1314,5861,1905,5960,1905,5960,1314xm6260,1314l6161,1314,6161,1708,6260,1708,6260,1314xm6558,1314l6458,1314,6458,1423,6558,1423,6558,1314xm6858,1204l6759,1204,6759,1314,6858,1314,6858,1204xm7158,1235l7058,1235,7058,1314,7158,1314,7158,1235xm7455,1307l7356,1307,7356,1314,7455,1314,7455,1307xe" filled="true" fillcolor="#ffcb05" stroked="false">
              <v:path arrowok="t"/>
              <v:fill type="solid"/>
            </v:shape>
            <v:shape style="position:absolute;left:3765;top:1137;width:4590;height:1161" id="docshape439" coordorigin="3766,1138" coordsize="4590,1161" path="m3865,1314l3766,1314,3766,1687,3865,1687,3865,1314xm4165,1314l4066,1314,4066,1700,4165,1700,4165,1314xm4465,1444l4363,1444,4363,1818,4465,1818,4465,1444xm4762,1718l4663,1718,4663,2059,4762,2059,4762,1718xm5063,1826l4963,1826,4963,2122,5063,2122,5063,1826xm5362,2109l5261,2109,5261,2299,5362,2299,5362,2109xm5660,2169l5561,2169,5561,2277,5660,2277,5660,2169xm5960,1905l5861,1905,5861,1940,5960,1940,5960,1905xm6260,1291l6161,1291,6161,1314,6260,1314,6260,1291xm6558,1267l6458,1267,6458,1314,6558,1314,6558,1267xm6858,1138l6759,1138,6759,1204,6858,1204,6858,1138xm7158,1164l7058,1164,7058,1235,7158,1235,7158,1164xm7455,1233l7356,1233,7356,1307,7455,1307,7455,1233xm7755,1241l7656,1241,7656,1314,7755,1314,7755,1241xm8055,1241l7956,1241,7956,1314,8055,1314,8055,1241xm8355,1246l8254,1246,8254,1314,8355,1314,8355,1246xe" filled="true" fillcolor="#00aeef" stroked="false">
              <v:path arrowok="t"/>
              <v:fill type="solid"/>
            </v:shape>
            <v:shape style="position:absolute;left:3765;top:530;width:4590;height:1879" id="docshape440" coordorigin="3766,531" coordsize="4590,1879" path="m3865,1686l3766,1686,3766,2409,3865,2409,3865,1686xm4165,1700l4066,1700,4066,2198,4165,2198,4165,1700xm4465,1818l4363,1818,4363,2095,4465,2095,4465,1818xm4762,1130l4663,1130,4663,1314,4762,1314,4762,1130xm5063,531l4963,531,4963,1314,5063,1314,5063,531xm5362,919l5261,919,5261,1314,5362,1314,5362,919xm5660,779l5561,779,5561,1314,5660,1314,5660,779xm5960,953l5861,953,5861,1314,5960,1314,5960,953xm6260,1188l6161,1188,6161,1291,6260,1291,6260,1188xm6558,1143l6458,1143,6458,1267,6558,1267,6558,1143xm6858,1314l6759,1314,6759,1375,6858,1375,6858,1314xm7158,1124l7058,1124,7058,1164,7158,1164,7158,1124xm7455,1222l7356,1222,7356,1233,7455,1233,7455,1222xm7755,1314l7656,1314,7656,1320,7755,1320,7755,1314xm8055,1314l7956,1314,7956,1325,8055,1325,8055,1314xm8355,1225l8254,1225,8254,1246,8355,1246,8355,1225xe" filled="true" fillcolor="#c5281c" stroked="false">
              <v:path arrowok="t"/>
              <v:fill type="solid"/>
            </v:shape>
            <v:shape style="position:absolute;left:3765;top:533;width:4290;height:1787" id="docshape441" coordorigin="3766,534" coordsize="4290,1787" path="m3865,534l3766,534,3766,1225,3865,1225,3865,534xm4165,824l4066,824,4066,1291,4165,1291,4165,824xm4465,1085l4363,1085,4363,1314,4465,1314,4465,1085xm4762,1040l4663,1040,4663,1130,4762,1130,4762,1040xm5063,2122l4963,2122,4963,2175,5063,2175,5063,2122xm5362,882l5261,882,5261,919,5362,919,5362,882xm5660,2277l5561,2277,5561,2320,5660,2320,5660,2277xm5960,1940l5861,1940,5861,2159,5960,2159,5960,1940xm6260,1708l6161,1708,6161,2024,6260,2024,6260,1708xm6558,1423l6458,1423,6458,1784,6558,1784,6558,1423xm6858,1375l6759,1375,6759,1634,6858,1634,6858,1375xm7158,1314l7058,1314,7058,1433,7158,1433,7158,1314xm7455,1314l7356,1314,7356,1359,7455,1359,7455,1314xm7755,1320l7656,1320,7656,1344,7755,1344,7755,1320xm8055,1325l7956,1325,7956,1330,8055,1330,8055,1325xe" filled="true" fillcolor="#21963e" stroked="false">
              <v:path arrowok="t"/>
              <v:fill type="solid"/>
            </v:shape>
            <v:line style="position:absolute" from="8580,2891" to="8580,131" stroked="true" strokeweight=".75pt" strokecolor="#000000">
              <v:stroke dashstyle="solid"/>
            </v:line>
            <v:shape style="position:absolute;left:8499;top:130;width:80;height:2760" id="docshape442" coordorigin="8500,131" coordsize="80,2760" path="m8500,2891l8580,2891m8500,2497l8580,2497m8500,2103l8580,2103m8500,1708l8580,1708m8500,1314l8580,1314m8500,919l8580,919m8500,526l8580,526m8500,131l8580,131e" filled="false" stroked="true" strokeweight=".75pt" strokecolor="#000000">
              <v:path arrowok="t"/>
              <v:stroke dashstyle="solid"/>
            </v:shape>
            <v:line style="position:absolute" from="3540,2891" to="3540,131" stroked="true" strokeweight=".75pt" strokecolor="#000000">
              <v:stroke dashstyle="solid"/>
            </v:line>
            <v:shape style="position:absolute;left:3547;top:130;width:80;height:2760" id="docshape443" coordorigin="3548,131" coordsize="80,2760" path="m3548,2891l3628,2891m3548,2497l3628,2497m3548,2103l3628,2103m3548,1708l3628,1708m3548,1314l3628,1314m3548,919l3628,919m3548,526l3628,526m3548,131l3628,131e" filled="false" stroked="true" strokeweight=".75pt" strokecolor="#000000">
              <v:path arrowok="t"/>
              <v:stroke dashstyle="solid"/>
            </v:shape>
            <v:line style="position:absolute" from="3540,2891" to="8580,2891" stroked="true" strokeweight=".75pt" strokecolor="#000000">
              <v:stroke dashstyle="solid"/>
            </v:line>
            <v:line style="position:absolute" from="8454,2811" to="8454,2891" stroked="true" strokeweight=".75pt" strokecolor="#000000">
              <v:stroke dashstyle="solid"/>
            </v:line>
            <v:line style="position:absolute" from="7257,2811" to="7257,2891" stroked="true" strokeweight=".75pt" strokecolor="#000000">
              <v:stroke dashstyle="solid"/>
            </v:line>
            <v:line style="position:absolute" from="6059,2811" to="6059,2891" stroked="true" strokeweight=".75pt" strokecolor="#000000">
              <v:stroke dashstyle="solid"/>
            </v:line>
            <v:line style="position:absolute" from="4864,2811" to="4864,2891" stroked="true" strokeweight=".75pt" strokecolor="#000000">
              <v:stroke dashstyle="solid"/>
            </v:line>
            <v:line style="position:absolute" from="3666,2811" to="3666,2891" stroked="true" strokeweight=".75pt" strokecolor="#000000">
              <v:stroke dashstyle="solid"/>
            </v:line>
            <v:line style="position:absolute" from="8454,2830" to="8454,2891" stroked="true" strokeweight=".75pt" strokecolor="#000000">
              <v:stroke dashstyle="solid"/>
            </v:line>
            <v:line style="position:absolute" from="8154,2851" to="8154,2891" stroked="true" strokeweight=".75pt" strokecolor="#000000">
              <v:stroke dashstyle="solid"/>
            </v:line>
            <v:line style="position:absolute" from="7855,2851" to="7855,2891" stroked="true" strokeweight=".75pt" strokecolor="#000000">
              <v:stroke dashstyle="solid"/>
            </v:line>
            <v:line style="position:absolute" from="7557,2851" to="7557,2891" stroked="true" strokeweight=".75pt" strokecolor="#000000">
              <v:stroke dashstyle="solid"/>
            </v:line>
            <v:line style="position:absolute" from="7257,2830" to="7257,2891" stroked="true" strokeweight=".75pt" strokecolor="#000000">
              <v:stroke dashstyle="solid"/>
            </v:line>
            <v:line style="position:absolute" from="6957,2851" to="6957,2891" stroked="true" strokeweight=".75pt" strokecolor="#000000">
              <v:stroke dashstyle="solid"/>
            </v:line>
            <v:line style="position:absolute" from="6659,2851" to="6659,2891" stroked="true" strokeweight=".75pt" strokecolor="#000000">
              <v:stroke dashstyle="solid"/>
            </v:line>
            <v:line style="position:absolute" from="6359,2851" to="6359,2891" stroked="true" strokeweight=".75pt" strokecolor="#000000">
              <v:stroke dashstyle="solid"/>
            </v:line>
            <v:line style="position:absolute" from="6059,2830" to="6059,2891" stroked="true" strokeweight=".75pt" strokecolor="#000000">
              <v:stroke dashstyle="solid"/>
            </v:line>
            <v:line style="position:absolute" from="5762,2851" to="5762,2891" stroked="true" strokeweight=".75pt" strokecolor="#000000">
              <v:stroke dashstyle="solid"/>
            </v:line>
            <v:line style="position:absolute" from="5462,2851" to="5462,2891" stroked="true" strokeweight=".75pt" strokecolor="#000000">
              <v:stroke dashstyle="solid"/>
            </v:line>
            <v:line style="position:absolute" from="5162,2851" to="5162,2891" stroked="true" strokeweight=".75pt" strokecolor="#000000">
              <v:stroke dashstyle="solid"/>
            </v:line>
            <v:line style="position:absolute" from="4864,2830" to="4864,2891" stroked="true" strokeweight=".75pt" strokecolor="#000000">
              <v:stroke dashstyle="solid"/>
            </v:line>
            <v:line style="position:absolute" from="4564,2851" to="4564,2891" stroked="true" strokeweight=".75pt" strokecolor="#000000">
              <v:stroke dashstyle="solid"/>
            </v:line>
            <v:line style="position:absolute" from="4264,2851" to="4264,2891" stroked="true" strokeweight=".75pt" strokecolor="#000000">
              <v:stroke dashstyle="solid"/>
            </v:line>
            <v:line style="position:absolute" from="3964,2851" to="3964,2891" stroked="true" strokeweight=".75pt" strokecolor="#000000">
              <v:stroke dashstyle="solid"/>
            </v:line>
            <v:line style="position:absolute" from="3666,2830" to="3666,2891" stroked="true" strokeweight=".75pt" strokecolor="#000000">
              <v:stroke dashstyle="solid"/>
            </v:line>
            <v:shape style="position:absolute;left:3815;top:1392;width:1796;height:474" id="docshape444" coordorigin="3816,1393" coordsize="1796,474" path="m3816,1628l4114,1708,4414,1866,4714,1787,5012,1393,5312,1866,5611,1787e" filled="false" stroked="true" strokeweight="1.25pt" strokecolor="#000000">
              <v:path arrowok="t"/>
              <v:stroke dashstyle="solid"/>
            </v:shape>
            <v:line style="position:absolute" from="5611,1787" to="5621,1787" stroked="true" strokeweight="1.25pt" strokecolor="#000000">
              <v:stroke dashstyle="solid"/>
            </v:line>
            <v:shape style="position:absolute;left:5655;top:1786;width:528;height:72" id="docshape445" coordorigin="5656,1787" coordsize="528,72" path="m5656,1787l5909,1787,6183,1859e" filled="false" stroked="true" strokeweight="1.25pt" strokecolor="#000000">
              <v:path arrowok="t"/>
              <v:stroke dashstyle="shortdot"/>
            </v:shape>
            <v:shape style="position:absolute;left:6199;top:1859;width:18;height:7" id="docshape446" coordorigin="6200,1859" coordsize="18,7" path="m6200,1863l6209,1866,6217,1859e" filled="false" stroked="true" strokeweight="1.25pt" strokecolor="#000000">
              <v:path arrowok="t"/>
              <v:stroke dashstyle="solid"/>
            </v:shape>
            <v:shape style="position:absolute;left:6243;top:1234;width:2035;height:605" id="docshape447" coordorigin="6243,1235" coordsize="2035,605" path="m6243,1839l6509,1628,6807,1470,7107,1235,7407,1235,7707,1235,8005,1235,8278,1235e" filled="false" stroked="true" strokeweight="1.25pt" strokecolor="#000000">
              <v:path arrowok="t"/>
              <v:stroke dashstyle="shortdot"/>
            </v:shape>
            <v:line style="position:absolute" from="8294,1235" to="8304,1235" stroked="true" strokeweight="1.25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40" w:space="1627"/>
            <w:col w:w="643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5399" w:val="left" w:leader="none"/>
        </w:tabs>
        <w:spacing w:before="0"/>
        <w:ind w:left="0" w:right="93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99" w:val="left" w:leader="none"/>
        </w:tabs>
        <w:spacing w:before="103"/>
        <w:ind w:left="0" w:right="93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99" w:val="left" w:leader="none"/>
        </w:tabs>
        <w:spacing w:before="102"/>
        <w:ind w:left="0" w:right="93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4" w:val="left" w:leader="none"/>
        </w:tabs>
        <w:spacing w:before="102"/>
        <w:ind w:left="0" w:right="93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44" w:val="left" w:leader="none"/>
        </w:tabs>
        <w:spacing w:before="103"/>
        <w:ind w:left="0" w:right="93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44" w:val="left" w:leader="none"/>
        </w:tabs>
        <w:spacing w:before="103"/>
        <w:ind w:left="0" w:right="93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806" w:val="left" w:leader="none"/>
          <w:tab w:pos="3002" w:val="left" w:leader="none"/>
          <w:tab w:pos="4199" w:val="left" w:leader="none"/>
        </w:tabs>
        <w:spacing w:before="0"/>
        <w:ind w:left="609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before="102"/>
        <w:ind w:left="558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800" w:space="40"/>
            <w:col w:w="4512" w:space="39"/>
            <w:col w:w="3509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line="268" w:lineRule="auto" w:before="0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1616" from="176.5pt,4.06593pt" to="187pt,4.06593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40" w:lineRule="auto"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60" w:lineRule="exact" w:before="0"/>
        <w:ind w:left="421" w:right="0" w:firstLine="0"/>
        <w:jc w:val="left"/>
        <w:rPr>
          <w:sz w:val="14"/>
        </w:rPr>
      </w:pPr>
      <w:r>
        <w:rPr>
          <w:color w:val="4D4D4F"/>
          <w:sz w:val="14"/>
        </w:rPr>
        <w:t>Output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21" w:right="1816" w:firstLine="0"/>
        <w:jc w:val="left"/>
        <w:rPr>
          <w:sz w:val="14"/>
        </w:rPr>
      </w:pPr>
      <w:r>
        <w:rPr/>
        <w:pict>
          <v:rect style="position:absolute;margin-left:263.399994pt;margin-top:-6.372064pt;width:12pt;height:5pt;mso-position-horizontal-relative:page;mso-position-vertical-relative:paragraph;z-index:15792128" id="docshape448" filled="true" fillcolor="#00aeef" stroked="false">
            <v:fill type="solid"/>
            <w10:wrap type="none"/>
          </v:rect>
        </w:pict>
      </w:r>
      <w:r>
        <w:rPr/>
        <w:pict>
          <v:rect style="position:absolute;margin-left:263.399994pt;margin-top:2.627936pt;width:12pt;height:5pt;mso-position-horizontal-relative:page;mso-position-vertical-relative:paragraph;z-index:15792640" id="docshape449" filled="true" fillcolor="#c5281c" stroked="false">
            <v:fill type="solid"/>
            <w10:wrap type="none"/>
          </v:rect>
        </w:pict>
      </w:r>
      <w:r>
        <w:rPr/>
        <w:pict>
          <v:rect style="position:absolute;margin-left:263.399994pt;margin-top:11.627935pt;width:12pt;height:5pt;mso-position-horizontal-relative:page;mso-position-vertical-relative:paragraph;z-index:15793152" id="docshape450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21" w:right="0" w:firstLine="0"/>
        <w:jc w:val="left"/>
        <w:rPr>
          <w:sz w:val="14"/>
        </w:rPr>
      </w:pPr>
      <w:r>
        <w:rPr/>
        <w:pict>
          <v:rect style="position:absolute;margin-left:263.399994pt;margin-top:1.535455pt;width:12pt;height:5pt;mso-position-horizontal-relative:page;mso-position-vertical-relative:paragraph;z-index:15793664" id="docshape451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16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6" w:space="40"/>
            <w:col w:w="643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2180" w:val="left" w:leader="none"/>
        </w:tabs>
        <w:spacing w:line="268" w:lineRule="auto" w:before="1" w:after="0"/>
        <w:ind w:left="2180" w:right="2027" w:hanging="16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levy.</w:t>
      </w:r>
    </w:p>
    <w:p>
      <w:pPr>
        <w:pStyle w:val="ListParagraph"/>
        <w:numPr>
          <w:ilvl w:val="0"/>
          <w:numId w:val="13"/>
        </w:numPr>
        <w:tabs>
          <w:tab w:pos="2181" w:val="left" w:leader="none"/>
        </w:tabs>
        <w:spacing w:line="268" w:lineRule="auto" w:before="39" w:after="0"/>
        <w:ind w:left="2180" w:right="2028" w:hanging="160"/>
        <w:jc w:val="left"/>
        <w:rPr>
          <w:sz w:val="14"/>
        </w:rPr>
      </w:pPr>
      <w:r>
        <w:rPr>
          <w:color w:val="4D4D4F"/>
          <w:sz w:val="14"/>
        </w:rPr>
        <w:t>From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mid-2016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early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2018,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net,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electricity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Ontario’s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Fair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Hydro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Plan.</w:t>
      </w:r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134pt;margin-top:6.575976pt;width:344pt;height:.1pt;mso-position-horizontal-relative:page;mso-position-vertical-relative:paragraph;z-index:-15666176;mso-wrap-distance-left:0;mso-wrap-distance-right:0" id="docshape452" coordorigin="2680,132" coordsize="6880,0" path="m2680,132l9560,13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89"/>
      </w:pPr>
      <w:r>
        <w:rPr>
          <w:color w:val="4D4D4F"/>
        </w:rPr>
        <w:t>This</w:t>
      </w:r>
      <w:r>
        <w:rPr>
          <w:color w:val="4D4D4F"/>
          <w:spacing w:val="16"/>
        </w:rPr>
        <w:t> </w:t>
      </w:r>
      <w:r>
        <w:rPr>
          <w:color w:val="4D4D4F"/>
        </w:rPr>
        <w:t>projection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consistent</w:t>
      </w:r>
      <w:r>
        <w:rPr>
          <w:color w:val="4D4D4F"/>
          <w:spacing w:val="16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medium-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long-term</w:t>
      </w:r>
      <w:r>
        <w:rPr>
          <w:color w:val="4D4D4F"/>
          <w:spacing w:val="16"/>
        </w:rPr>
        <w:t> </w:t>
      </w:r>
      <w:r>
        <w:rPr>
          <w:color w:val="4D4D4F"/>
        </w:rPr>
        <w:t>inflation</w:t>
      </w:r>
      <w:r>
        <w:rPr>
          <w:color w:val="4D4D4F"/>
          <w:spacing w:val="16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4"/>
        </w:rPr>
        <w:t> </w:t>
      </w:r>
      <w:r>
        <w:rPr>
          <w:color w:val="4D4D4F"/>
        </w:rPr>
        <w:t>remaining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anchored.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September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Consensus</w:t>
      </w:r>
      <w:r>
        <w:rPr>
          <w:color w:val="4D4D4F"/>
          <w:spacing w:val="5"/>
        </w:rPr>
        <w:t> </w:t>
      </w:r>
      <w:r>
        <w:rPr>
          <w:color w:val="4D4D4F"/>
        </w:rPr>
        <w:t>Economics</w:t>
      </w:r>
      <w:r>
        <w:rPr>
          <w:color w:val="4D4D4F"/>
          <w:spacing w:val="-53"/>
        </w:rPr>
        <w:t> </w:t>
      </w:r>
      <w:r>
        <w:rPr>
          <w:color w:val="4D4D4F"/>
        </w:rPr>
        <w:t>forecast for CPI inflation is 1.6 per cent in 2017</w:t>
      </w:r>
      <w:r>
        <w:rPr>
          <w:color w:val="4D4D4F"/>
          <w:spacing w:val="1"/>
        </w:rPr>
        <w:t> </w:t>
      </w:r>
      <w:r>
        <w:rPr>
          <w:color w:val="4D4D4F"/>
        </w:rPr>
        <w:t>and 1.9 per cent in 2018. A</w:t>
      </w:r>
      <w:r>
        <w:rPr>
          <w:color w:val="4D4D4F"/>
          <w:spacing w:val="1"/>
        </w:rPr>
        <w:t> </w:t>
      </w:r>
      <w:r>
        <w:rPr>
          <w:color w:val="4D4D4F"/>
        </w:rPr>
        <w:t>quarterly</w:t>
      </w:r>
      <w:r>
        <w:rPr>
          <w:color w:val="4D4D4F"/>
          <w:spacing w:val="10"/>
        </w:rPr>
        <w:t> </w:t>
      </w:r>
      <w:r>
        <w:rPr>
          <w:color w:val="4D4D4F"/>
        </w:rPr>
        <w:t>question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long-term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1"/>
        </w:rPr>
        <w:t> </w:t>
      </w:r>
      <w:r>
        <w:rPr>
          <w:color w:val="4D4D4F"/>
        </w:rPr>
        <w:t>shows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average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 per cent through 2027.</w:t>
      </w:r>
    </w:p>
    <w:p>
      <w:pPr>
        <w:pStyle w:val="BodyText"/>
        <w:spacing w:line="249" w:lineRule="auto" w:before="124"/>
        <w:ind w:left="2020" w:right="1998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±0.3</w:t>
      </w:r>
      <w:r>
        <w:rPr>
          <w:color w:val="4D4D4F"/>
          <w:spacing w:val="10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points.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intended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convey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sense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uncertainty.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comple-</w:t>
      </w:r>
      <w:r>
        <w:rPr>
          <w:color w:val="4D4D4F"/>
          <w:spacing w:val="1"/>
        </w:rPr>
        <w:t> </w:t>
      </w:r>
      <w:r>
        <w:rPr>
          <w:color w:val="4D4D4F"/>
        </w:rPr>
        <w:t>mentary</w:t>
      </w:r>
      <w:r>
        <w:rPr>
          <w:color w:val="4D4D4F"/>
          <w:spacing w:val="11"/>
        </w:rPr>
        <w:t> </w:t>
      </w:r>
      <w:r>
        <w:rPr>
          <w:color w:val="4D4D4F"/>
        </w:rPr>
        <w:t>perspective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provided</w:t>
      </w:r>
      <w:r>
        <w:rPr>
          <w:color w:val="4D4D4F"/>
          <w:spacing w:val="11"/>
        </w:rPr>
        <w:t> </w:t>
      </w:r>
      <w:r>
        <w:rPr>
          <w:color w:val="4D4D4F"/>
        </w:rPr>
        <w:t>using</w:t>
      </w:r>
      <w:r>
        <w:rPr>
          <w:color w:val="4D4D4F"/>
          <w:spacing w:val="12"/>
        </w:rPr>
        <w:t> </w:t>
      </w:r>
      <w:r>
        <w:rPr>
          <w:color w:val="4D4D4F"/>
        </w:rPr>
        <w:t>statistical</w:t>
      </w:r>
      <w:r>
        <w:rPr>
          <w:color w:val="4D4D4F"/>
          <w:spacing w:val="11"/>
        </w:rPr>
        <w:t> </w:t>
      </w:r>
      <w:r>
        <w:rPr>
          <w:color w:val="4D4D4F"/>
        </w:rPr>
        <w:t>analysis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fore-</w:t>
      </w:r>
      <w:r>
        <w:rPr>
          <w:color w:val="4D4D4F"/>
          <w:spacing w:val="1"/>
        </w:rPr>
        <w:t> </w:t>
      </w:r>
      <w:r>
        <w:rPr>
          <w:color w:val="4D4D4F"/>
        </w:rPr>
        <w:t>cast</w:t>
      </w:r>
      <w:r>
        <w:rPr>
          <w:color w:val="4D4D4F"/>
          <w:spacing w:val="15"/>
        </w:rPr>
        <w:t> </w:t>
      </w:r>
      <w:r>
        <w:rPr>
          <w:color w:val="4D4D4F"/>
        </w:rPr>
        <w:t>errors,</w:t>
      </w:r>
      <w:r>
        <w:rPr>
          <w:color w:val="4D4D4F"/>
          <w:spacing w:val="15"/>
        </w:rPr>
        <w:t> </w:t>
      </w:r>
      <w:r>
        <w:rPr>
          <w:color w:val="4D4D4F"/>
        </w:rPr>
        <w:t>which</w:t>
      </w:r>
      <w:r>
        <w:rPr>
          <w:color w:val="4D4D4F"/>
          <w:spacing w:val="15"/>
        </w:rPr>
        <w:t> </w:t>
      </w:r>
      <w:r>
        <w:rPr>
          <w:color w:val="4D4D4F"/>
        </w:rPr>
        <w:t>suggests</w:t>
      </w:r>
      <w:r>
        <w:rPr>
          <w:color w:val="4D4D4F"/>
          <w:spacing w:val="15"/>
        </w:rPr>
        <w:t> </w:t>
      </w:r>
      <w:r>
        <w:rPr>
          <w:color w:val="4D4D4F"/>
        </w:rPr>
        <w:t>that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6"/>
        </w:rPr>
        <w:t> </w:t>
      </w:r>
      <w:r>
        <w:rPr>
          <w:color w:val="4D4D4F"/>
        </w:rPr>
        <w:t>50</w:t>
      </w:r>
      <w:r>
        <w:rPr>
          <w:color w:val="4D4D4F"/>
          <w:spacing w:val="15"/>
        </w:rPr>
        <w:t> </w:t>
      </w:r>
      <w:r>
        <w:rPr>
          <w:color w:val="4D4D4F"/>
        </w:rPr>
        <w:t>per</w:t>
      </w:r>
      <w:r>
        <w:rPr>
          <w:color w:val="4D4D4F"/>
          <w:spacing w:val="15"/>
        </w:rPr>
        <w:t> </w:t>
      </w:r>
      <w:r>
        <w:rPr>
          <w:color w:val="4D4D4F"/>
        </w:rPr>
        <w:t>cent</w:t>
      </w:r>
      <w:r>
        <w:rPr>
          <w:color w:val="4D4D4F"/>
          <w:spacing w:val="15"/>
        </w:rPr>
        <w:t> </w:t>
      </w:r>
      <w:r>
        <w:rPr>
          <w:color w:val="4D4D4F"/>
        </w:rPr>
        <w:t>confidence</w:t>
      </w:r>
      <w:r>
        <w:rPr>
          <w:color w:val="4D4D4F"/>
          <w:spacing w:val="15"/>
        </w:rPr>
        <w:t> </w:t>
      </w:r>
      <w:r>
        <w:rPr>
          <w:color w:val="4D4D4F"/>
        </w:rPr>
        <w:t>interval</w:t>
      </w:r>
      <w:r>
        <w:rPr>
          <w:color w:val="4D4D4F"/>
          <w:spacing w:val="16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widens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±0.3</w:t>
      </w:r>
      <w:r>
        <w:rPr>
          <w:color w:val="4D4D4F"/>
          <w:spacing w:val="11"/>
        </w:rPr>
        <w:t> </w:t>
      </w:r>
      <w:r>
        <w:rPr>
          <w:color w:val="4D4D4F"/>
        </w:rPr>
        <w:t>percentage</w:t>
      </w:r>
      <w:r>
        <w:rPr>
          <w:color w:val="4D4D4F"/>
          <w:spacing w:val="12"/>
        </w:rPr>
        <w:t> </w:t>
      </w:r>
      <w:r>
        <w:rPr>
          <w:color w:val="4D4D4F"/>
        </w:rPr>
        <w:t>points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±0.6</w:t>
      </w:r>
      <w:r>
        <w:rPr>
          <w:color w:val="4D4D4F"/>
          <w:spacing w:val="4"/>
        </w:rPr>
        <w:t> </w:t>
      </w:r>
      <w:r>
        <w:rPr>
          <w:color w:val="4D4D4F"/>
        </w:rPr>
        <w:t>percentage</w:t>
      </w:r>
      <w:r>
        <w:rPr>
          <w:color w:val="4D4D4F"/>
          <w:spacing w:val="3"/>
        </w:rPr>
        <w:t> </w:t>
      </w:r>
      <w:r>
        <w:rPr>
          <w:color w:val="4D4D4F"/>
        </w:rPr>
        <w:t>points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2019.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same</w:t>
      </w:r>
      <w:r>
        <w:rPr>
          <w:color w:val="4D4D4F"/>
          <w:spacing w:val="-53"/>
        </w:rPr>
        <w:t> </w:t>
      </w:r>
      <w:r>
        <w:rPr>
          <w:color w:val="4D4D4F"/>
        </w:rPr>
        <w:t>period,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90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confidence</w:t>
      </w:r>
      <w:r>
        <w:rPr>
          <w:color w:val="4D4D4F"/>
          <w:spacing w:val="8"/>
        </w:rPr>
        <w:t> </w:t>
      </w:r>
      <w:r>
        <w:rPr>
          <w:color w:val="4D4D4F"/>
        </w:rPr>
        <w:t>band</w:t>
      </w:r>
      <w:r>
        <w:rPr>
          <w:color w:val="4D4D4F"/>
          <w:spacing w:val="9"/>
        </w:rPr>
        <w:t> </w:t>
      </w:r>
      <w:r>
        <w:rPr>
          <w:color w:val="4D4D4F"/>
        </w:rPr>
        <w:t>widens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±0.6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±1.5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</w:pPr>
      <w:r>
        <w:rPr>
          <w:color w:val="006976"/>
          <w:spacing w:val="-7"/>
          <w:w w:val="95"/>
        </w:rPr>
        <w:t>Summary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key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projection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issues</w:t>
      </w:r>
    </w:p>
    <w:p>
      <w:pPr>
        <w:pStyle w:val="BodyText"/>
        <w:spacing w:line="249" w:lineRule="auto" w:before="31"/>
        <w:ind w:left="2020" w:right="2000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operating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capacity,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quarters.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context,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focusing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assessing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importance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four</w:t>
      </w:r>
      <w:r>
        <w:rPr>
          <w:color w:val="4D4D4F"/>
          <w:spacing w:val="7"/>
        </w:rPr>
        <w:t> </w:t>
      </w:r>
      <w:r>
        <w:rPr>
          <w:color w:val="4D4D4F"/>
        </w:rPr>
        <w:t>key</w:t>
      </w:r>
      <w:r>
        <w:rPr>
          <w:color w:val="4D4D4F"/>
          <w:spacing w:val="1"/>
        </w:rPr>
        <w:t> </w:t>
      </w:r>
      <w:r>
        <w:rPr>
          <w:color w:val="4D4D4F"/>
        </w:rPr>
        <w:t>issues.</w:t>
      </w:r>
    </w:p>
    <w:p>
      <w:pPr>
        <w:pStyle w:val="ListParagraph"/>
        <w:numPr>
          <w:ilvl w:val="0"/>
          <w:numId w:val="14"/>
        </w:numPr>
        <w:tabs>
          <w:tab w:pos="2260" w:val="left" w:leader="none"/>
        </w:tabs>
        <w:spacing w:line="249" w:lineRule="auto" w:before="124" w:after="0"/>
        <w:ind w:left="2260" w:right="1999" w:hanging="240"/>
        <w:jc w:val="left"/>
        <w:rPr>
          <w:sz w:val="20"/>
        </w:rPr>
      </w:pPr>
      <w:r>
        <w:rPr>
          <w:color w:val="4D4D4F"/>
          <w:sz w:val="20"/>
        </w:rPr>
        <w:t>The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assessing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extent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which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potential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growth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increases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with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strong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demand,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given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that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economy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close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capacity.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base-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case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projection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incorporates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some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effect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strong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demand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growth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potential.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2260" w:val="left" w:leader="none"/>
        </w:tabs>
        <w:spacing w:line="249" w:lineRule="auto" w:before="103" w:after="0"/>
        <w:ind w:left="2259" w:right="2042" w:hanging="240"/>
        <w:jc w:val="left"/>
        <w:rPr>
          <w:sz w:val="20"/>
        </w:rPr>
      </w:pPr>
      <w:r>
        <w:rPr>
          <w:color w:val="4D4D4F"/>
          <w:sz w:val="20"/>
        </w:rPr>
        <w:t>Global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technological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factors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have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lowered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advanced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economies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recent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years.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Their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impact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Canadian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date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does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not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appear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significant,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but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work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this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area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continues.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Bank’s projection, the dynamics of inflation in Canada reflect the tem-</w:t>
      </w:r>
      <w:r>
        <w:rPr>
          <w:color w:val="4D4D4F"/>
          <w:spacing w:val="1"/>
          <w:w w:val="105"/>
          <w:sz w:val="20"/>
        </w:rPr>
        <w:t> </w:t>
      </w:r>
      <w:r>
        <w:rPr>
          <w:color w:val="4D4D4F"/>
          <w:sz w:val="20"/>
        </w:rPr>
        <w:t>porary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effects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sector-specific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factors,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exchange</w:t>
      </w:r>
      <w:r>
        <w:rPr>
          <w:color w:val="4D4D4F"/>
          <w:spacing w:val="19"/>
          <w:sz w:val="20"/>
        </w:rPr>
        <w:t> </w:t>
      </w:r>
      <w:r>
        <w:rPr>
          <w:color w:val="4D4D4F"/>
          <w:sz w:val="20"/>
        </w:rPr>
        <w:t>rate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pass-through</w:t>
      </w:r>
      <w:r>
        <w:rPr>
          <w:color w:val="4D4D4F"/>
          <w:spacing w:val="18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-53"/>
          <w:sz w:val="20"/>
        </w:rPr>
        <w:t> </w:t>
      </w:r>
      <w:r>
        <w:rPr>
          <w:color w:val="4D4D4F"/>
          <w:w w:val="105"/>
          <w:sz w:val="20"/>
        </w:rPr>
        <w:t>the</w:t>
      </w:r>
      <w:r>
        <w:rPr>
          <w:color w:val="4D4D4F"/>
          <w:spacing w:val="-4"/>
          <w:w w:val="105"/>
          <w:sz w:val="20"/>
        </w:rPr>
        <w:t> </w:t>
      </w:r>
      <w:r>
        <w:rPr>
          <w:color w:val="4D4D4F"/>
          <w:w w:val="105"/>
          <w:sz w:val="20"/>
        </w:rPr>
        <w:t>evolution</w:t>
      </w:r>
      <w:r>
        <w:rPr>
          <w:color w:val="4D4D4F"/>
          <w:spacing w:val="-4"/>
          <w:w w:val="105"/>
          <w:sz w:val="20"/>
        </w:rPr>
        <w:t> </w:t>
      </w:r>
      <w:r>
        <w:rPr>
          <w:color w:val="4D4D4F"/>
          <w:w w:val="105"/>
          <w:sz w:val="20"/>
        </w:rPr>
        <w:t>of</w:t>
      </w:r>
      <w:r>
        <w:rPr>
          <w:color w:val="4D4D4F"/>
          <w:spacing w:val="-4"/>
          <w:w w:val="105"/>
          <w:sz w:val="20"/>
        </w:rPr>
        <w:t> </w:t>
      </w:r>
      <w:r>
        <w:rPr>
          <w:color w:val="4D4D4F"/>
          <w:w w:val="105"/>
          <w:sz w:val="20"/>
        </w:rPr>
        <w:t>economic</w:t>
      </w:r>
      <w:r>
        <w:rPr>
          <w:color w:val="4D4D4F"/>
          <w:spacing w:val="-4"/>
          <w:w w:val="105"/>
          <w:sz w:val="20"/>
        </w:rPr>
        <w:t> </w:t>
      </w:r>
      <w:r>
        <w:rPr>
          <w:color w:val="4D4D4F"/>
          <w:w w:val="105"/>
          <w:sz w:val="20"/>
        </w:rPr>
        <w:t>slack.</w:t>
      </w:r>
    </w:p>
    <w:p>
      <w:pPr>
        <w:pStyle w:val="ListParagraph"/>
        <w:numPr>
          <w:ilvl w:val="0"/>
          <w:numId w:val="14"/>
        </w:numPr>
        <w:tabs>
          <w:tab w:pos="2260" w:val="left" w:leader="none"/>
        </w:tabs>
        <w:spacing w:line="249" w:lineRule="auto" w:before="125" w:after="0"/>
        <w:ind w:left="2259" w:right="2041" w:hanging="240"/>
        <w:jc w:val="left"/>
        <w:rPr>
          <w:sz w:val="20"/>
        </w:rPr>
      </w:pPr>
      <w:r>
        <w:rPr>
          <w:color w:val="4D4D4F"/>
          <w:sz w:val="20"/>
        </w:rPr>
        <w:t>Despite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recent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labour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market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improvements,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wage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gains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remain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subdued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likely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increase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only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gradually.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projection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builds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scope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greater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labour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market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participation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hours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worked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before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wage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increases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would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add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meaningful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upward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pressure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inflation.</w:t>
      </w:r>
    </w:p>
    <w:p>
      <w:pPr>
        <w:pStyle w:val="ListParagraph"/>
        <w:numPr>
          <w:ilvl w:val="0"/>
          <w:numId w:val="14"/>
        </w:numPr>
        <w:tabs>
          <w:tab w:pos="2260" w:val="left" w:leader="none"/>
        </w:tabs>
        <w:spacing w:line="249" w:lineRule="auto" w:before="123" w:after="0"/>
        <w:ind w:left="2259" w:right="2001" w:hanging="240"/>
        <w:jc w:val="left"/>
        <w:rPr>
          <w:sz w:val="20"/>
        </w:rPr>
      </w:pPr>
      <w:r>
        <w:rPr>
          <w:color w:val="4D4D4F"/>
          <w:sz w:val="20"/>
        </w:rPr>
        <w:t>Finally,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household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spending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being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influenced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high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levels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house-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hold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debt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various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macroprudential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other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measures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targeting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housing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market.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Bank’s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main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policy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model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has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been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revised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reflect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that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households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more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responsive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interest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rates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when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they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carrying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elevated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debt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loads.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projection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also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incorporates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estimates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of 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effects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new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housing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measures.</w:t>
      </w:r>
    </w:p>
    <w:p>
      <w:pPr>
        <w:pStyle w:val="BodyText"/>
        <w:spacing w:line="249" w:lineRule="auto" w:before="125"/>
        <w:ind w:left="2019" w:right="2000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monitor</w:t>
      </w:r>
      <w:r>
        <w:rPr>
          <w:color w:val="4D4D4F"/>
          <w:spacing w:val="6"/>
        </w:rPr>
        <w:t> </w:t>
      </w:r>
      <w:r>
        <w:rPr>
          <w:color w:val="4D4D4F"/>
        </w:rPr>
        <w:t>all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issues,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significance</w:t>
      </w:r>
      <w:r>
        <w:rPr>
          <w:color w:val="4D4D4F"/>
          <w:spacing w:val="-52"/>
        </w:rPr>
        <w:t> </w:t>
      </w:r>
      <w:r>
        <w:rPr>
          <w:color w:val="4D4D4F"/>
        </w:rPr>
        <w:t>for the</w:t>
      </w:r>
      <w:r>
        <w:rPr>
          <w:color w:val="4D4D4F"/>
          <w:spacing w:val="1"/>
        </w:rPr>
        <w:t> </w:t>
      </w:r>
      <w:r>
        <w:rPr>
          <w:color w:val="4D4D4F"/>
        </w:rPr>
        <w:t>inflation outlook.</w:t>
      </w:r>
    </w:p>
    <w:p>
      <w:pPr>
        <w:spacing w:after="0" w:line="249" w:lineRule="auto"/>
        <w:sectPr>
          <w:headerReference w:type="default" r:id="rId49"/>
          <w:headerReference w:type="even" r:id="rId50"/>
          <w:pgSz w:w="12240" w:h="15840"/>
          <w:pgMar w:header="804" w:footer="0" w:top="1260" w:bottom="280" w:left="660" w:right="680"/>
          <w:pgNumType w:start="23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82"/>
      </w:pPr>
      <w:bookmarkStart w:name="_bookmark19" w:id="43"/>
      <w:bookmarkEnd w:id="43"/>
      <w:r>
        <w:rPr/>
      </w:r>
      <w:r>
        <w:rPr>
          <w:color w:val="006976"/>
          <w:spacing w:val="-2"/>
          <w:w w:val="90"/>
        </w:rPr>
        <w:t>Appendix: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1"/>
          <w:w w:val="90"/>
        </w:rPr>
        <w:t>Recent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1"/>
          <w:w w:val="90"/>
        </w:rPr>
        <w:t>changes</w:t>
      </w:r>
      <w:r>
        <w:rPr>
          <w:color w:val="006976"/>
          <w:spacing w:val="-20"/>
          <w:w w:val="90"/>
        </w:rPr>
        <w:t> </w:t>
      </w:r>
      <w:r>
        <w:rPr>
          <w:color w:val="006976"/>
          <w:spacing w:val="-1"/>
          <w:w w:val="90"/>
        </w:rPr>
        <w:t>to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1"/>
          <w:w w:val="90"/>
        </w:rPr>
        <w:t>ToTEM</w:t>
      </w:r>
    </w:p>
    <w:p>
      <w:pPr>
        <w:pStyle w:val="BodyText"/>
        <w:spacing w:line="249" w:lineRule="auto" w:before="31"/>
        <w:ind w:left="2020" w:right="2039"/>
      </w:pP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Terms-of-Trade</w:t>
      </w:r>
      <w:r>
        <w:rPr>
          <w:color w:val="4D4D4F"/>
          <w:spacing w:val="-5"/>
        </w:rPr>
        <w:t> </w:t>
      </w:r>
      <w:r>
        <w:rPr>
          <w:color w:val="4D4D4F"/>
        </w:rPr>
        <w:t>Economic</w:t>
      </w:r>
      <w:r>
        <w:rPr>
          <w:color w:val="4D4D4F"/>
          <w:spacing w:val="-6"/>
        </w:rPr>
        <w:t> </w:t>
      </w:r>
      <w:r>
        <w:rPr>
          <w:color w:val="4D4D4F"/>
        </w:rPr>
        <w:t>Model</w:t>
      </w:r>
      <w:r>
        <w:rPr>
          <w:color w:val="4D4D4F"/>
          <w:spacing w:val="-5"/>
        </w:rPr>
        <w:t> </w:t>
      </w:r>
      <w:r>
        <w:rPr>
          <w:color w:val="4D4D4F"/>
        </w:rPr>
        <w:t>(ToTEM)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Bank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Canada’s</w:t>
      </w:r>
      <w:r>
        <w:rPr>
          <w:color w:val="4D4D4F"/>
          <w:spacing w:val="-5"/>
        </w:rPr>
        <w:t> </w:t>
      </w:r>
      <w:r>
        <w:rPr>
          <w:color w:val="4D4D4F"/>
        </w:rPr>
        <w:t>main</w:t>
      </w:r>
      <w:r>
        <w:rPr>
          <w:color w:val="4D4D4F"/>
          <w:spacing w:val="-53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model.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creation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2005,</w:t>
      </w:r>
      <w:r>
        <w:rPr>
          <w:color w:val="4D4D4F"/>
          <w:spacing w:val="3"/>
        </w:rPr>
        <w:t> </w:t>
      </w:r>
      <w:r>
        <w:rPr>
          <w:color w:val="4D4D4F"/>
        </w:rPr>
        <w:t>ToTEM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undergone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3"/>
        </w:rPr>
        <w:t> </w:t>
      </w:r>
      <w:r>
        <w:rPr>
          <w:color w:val="4D4D4F"/>
        </w:rPr>
        <w:t>large-</w:t>
      </w:r>
      <w:r>
        <w:rPr>
          <w:color w:val="4D4D4F"/>
          <w:spacing w:val="1"/>
        </w:rPr>
        <w:t> </w:t>
      </w:r>
      <w:r>
        <w:rPr>
          <w:color w:val="4D4D4F"/>
        </w:rPr>
        <w:t>scale</w:t>
      </w:r>
      <w:r>
        <w:rPr>
          <w:color w:val="4D4D4F"/>
          <w:spacing w:val="9"/>
        </w:rPr>
        <w:t> </w:t>
      </w:r>
      <w:r>
        <w:rPr>
          <w:color w:val="4D4D4F"/>
        </w:rPr>
        <w:t>updates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incorporate</w:t>
      </w:r>
      <w:r>
        <w:rPr>
          <w:color w:val="4D4D4F"/>
          <w:spacing w:val="9"/>
        </w:rPr>
        <w:t> </w:t>
      </w:r>
      <w:r>
        <w:rPr>
          <w:color w:val="4D4D4F"/>
        </w:rPr>
        <w:t>advances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modelling,</w:t>
      </w:r>
      <w:r>
        <w:rPr>
          <w:color w:val="4D4D4F"/>
          <w:spacing w:val="9"/>
        </w:rPr>
        <w:t> </w:t>
      </w:r>
      <w:r>
        <w:rPr>
          <w:color w:val="4D4D4F"/>
        </w:rPr>
        <w:t>effectively</w:t>
      </w:r>
      <w:r>
        <w:rPr>
          <w:color w:val="4D4D4F"/>
          <w:spacing w:val="1"/>
        </w:rPr>
        <w:t> </w:t>
      </w:r>
      <w:r>
        <w:rPr>
          <w:color w:val="4D4D4F"/>
        </w:rPr>
        <w:t>expanding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questions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answered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model. The first update (ToTEM II) was completed in 2011 and included the</w:t>
      </w:r>
      <w:r>
        <w:rPr>
          <w:color w:val="4D4D4F"/>
          <w:spacing w:val="1"/>
        </w:rPr>
        <w:t> </w:t>
      </w:r>
      <w:r>
        <w:rPr>
          <w:color w:val="4D4D4F"/>
        </w:rPr>
        <w:t>introduction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multiple</w:t>
      </w:r>
      <w:r>
        <w:rPr>
          <w:color w:val="4D4D4F"/>
          <w:spacing w:val="11"/>
        </w:rPr>
        <w:t> </w:t>
      </w:r>
      <w:r>
        <w:rPr>
          <w:color w:val="4D4D4F"/>
        </w:rPr>
        <w:t>interest</w:t>
      </w:r>
      <w:r>
        <w:rPr>
          <w:color w:val="4D4D4F"/>
          <w:spacing w:val="12"/>
        </w:rPr>
        <w:t> </w:t>
      </w:r>
      <w:r>
        <w:rPr>
          <w:color w:val="4D4D4F"/>
        </w:rPr>
        <w:t>rates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general</w:t>
      </w:r>
      <w:r>
        <w:rPr>
          <w:color w:val="4D4D4F"/>
          <w:spacing w:val="11"/>
        </w:rPr>
        <w:t> </w:t>
      </w:r>
      <w:r>
        <w:rPr>
          <w:color w:val="4D4D4F"/>
        </w:rPr>
        <w:t>structure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price-</w:t>
      </w:r>
      <w:r>
        <w:rPr>
          <w:color w:val="4D4D4F"/>
          <w:spacing w:val="1"/>
        </w:rPr>
        <w:t> </w:t>
      </w:r>
      <w:r>
        <w:rPr>
          <w:color w:val="4D4D4F"/>
        </w:rPr>
        <w:t>and wage-setting behaviour.</w:t>
      </w:r>
      <w:r>
        <w:rPr>
          <w:b/>
          <w:color w:val="006976"/>
          <w:position w:val="7"/>
          <w:sz w:val="11"/>
        </w:rPr>
        <w:t>15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The second update (ToTEM III) is taking place</w:t>
      </w:r>
      <w:r>
        <w:rPr>
          <w:color w:val="4D4D4F"/>
          <w:spacing w:val="-53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year.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new</w:t>
      </w:r>
      <w:r>
        <w:rPr>
          <w:color w:val="4D4D4F"/>
          <w:spacing w:val="2"/>
        </w:rPr>
        <w:t> </w:t>
      </w:r>
      <w:r>
        <w:rPr>
          <w:color w:val="4D4D4F"/>
        </w:rPr>
        <w:t>elements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model</w:t>
      </w:r>
      <w:r>
        <w:rPr>
          <w:color w:val="4D4D4F"/>
          <w:spacing w:val="2"/>
        </w:rPr>
        <w:t> </w:t>
      </w:r>
      <w:r>
        <w:rPr>
          <w:color w:val="4D4D4F"/>
        </w:rPr>
        <w:t>consistently</w:t>
      </w:r>
      <w:r>
        <w:rPr>
          <w:color w:val="4D4D4F"/>
          <w:spacing w:val="2"/>
        </w:rPr>
        <w:t> </w:t>
      </w:r>
      <w:r>
        <w:rPr>
          <w:color w:val="4D4D4F"/>
        </w:rPr>
        <w:t>link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4"/>
        </w:rPr>
        <w:t> </w:t>
      </w:r>
      <w:r>
        <w:rPr>
          <w:color w:val="4D4D4F"/>
        </w:rPr>
        <w:t>indebtedness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response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output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consump-</w:t>
      </w:r>
      <w:r>
        <w:rPr>
          <w:color w:val="4D4D4F"/>
          <w:spacing w:val="1"/>
        </w:rPr>
        <w:t> </w:t>
      </w:r>
      <w:bookmarkStart w:name="Appendix: Recent changes to ToTEM" w:id="44"/>
      <w:bookmarkEnd w:id="44"/>
      <w:r>
        <w:rPr>
          <w:color w:val="4D4D4F"/>
        </w:rPr>
        <w:t>t</w:t>
      </w:r>
      <w:r>
        <w:rPr>
          <w:color w:val="4D4D4F"/>
        </w:rPr>
        <w:t>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changes,</w:t>
      </w:r>
      <w:r>
        <w:rPr>
          <w:color w:val="4D4D4F"/>
          <w:spacing w:val="4"/>
        </w:rPr>
        <w:t> </w:t>
      </w:r>
      <w:r>
        <w:rPr>
          <w:color w:val="4D4D4F"/>
        </w:rPr>
        <w:t>mainly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variations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borrowers’</w:t>
      </w:r>
      <w:r>
        <w:rPr>
          <w:color w:val="4D4D4F"/>
          <w:spacing w:val="1"/>
        </w:rPr>
        <w:t> </w:t>
      </w:r>
      <w:r>
        <w:rPr>
          <w:color w:val="4D4D4F"/>
        </w:rPr>
        <w:t>consumption.</w:t>
      </w:r>
      <w:r>
        <w:rPr>
          <w:color w:val="4D4D4F"/>
          <w:spacing w:val="14"/>
        </w:rPr>
        <w:t> </w:t>
      </w:r>
      <w:r>
        <w:rPr>
          <w:color w:val="4D4D4F"/>
        </w:rPr>
        <w:t>This</w:t>
      </w:r>
      <w:r>
        <w:rPr>
          <w:color w:val="4D4D4F"/>
          <w:spacing w:val="14"/>
        </w:rPr>
        <w:t> </w:t>
      </w:r>
      <w:r>
        <w:rPr>
          <w:color w:val="4D4D4F"/>
        </w:rPr>
        <w:t>appendix</w:t>
      </w:r>
      <w:r>
        <w:rPr>
          <w:color w:val="4D4D4F"/>
          <w:spacing w:val="14"/>
        </w:rPr>
        <w:t> </w:t>
      </w:r>
      <w:r>
        <w:rPr>
          <w:color w:val="4D4D4F"/>
        </w:rPr>
        <w:t>briefly</w:t>
      </w:r>
      <w:r>
        <w:rPr>
          <w:color w:val="4D4D4F"/>
          <w:spacing w:val="15"/>
        </w:rPr>
        <w:t> </w:t>
      </w:r>
      <w:r>
        <w:rPr>
          <w:color w:val="4D4D4F"/>
        </w:rPr>
        <w:t>describes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most</w:t>
      </w:r>
      <w:r>
        <w:rPr>
          <w:color w:val="4D4D4F"/>
          <w:spacing w:val="14"/>
        </w:rPr>
        <w:t> </w:t>
      </w:r>
      <w:r>
        <w:rPr>
          <w:color w:val="4D4D4F"/>
        </w:rPr>
        <w:t>important</w:t>
      </w:r>
      <w:r>
        <w:rPr>
          <w:color w:val="4D4D4F"/>
          <w:spacing w:val="15"/>
        </w:rPr>
        <w:t> </w:t>
      </w:r>
      <w:r>
        <w:rPr>
          <w:color w:val="4D4D4F"/>
        </w:rPr>
        <w:t>changes</w:t>
      </w:r>
      <w:r>
        <w:rPr>
          <w:color w:val="4D4D4F"/>
          <w:spacing w:val="1"/>
        </w:rPr>
        <w:t> </w:t>
      </w:r>
      <w:r>
        <w:rPr>
          <w:color w:val="4D4D4F"/>
        </w:rPr>
        <w:t>included</w:t>
      </w:r>
      <w:r>
        <w:rPr>
          <w:color w:val="4D4D4F"/>
          <w:spacing w:val="-1"/>
        </w:rPr>
        <w:t> </w:t>
      </w:r>
      <w:r>
        <w:rPr>
          <w:color w:val="4D4D4F"/>
        </w:rPr>
        <w:t>in ToTEM</w:t>
      </w:r>
      <w:r>
        <w:rPr>
          <w:color w:val="4D4D4F"/>
          <w:spacing w:val="-1"/>
        </w:rPr>
        <w:t> </w:t>
      </w:r>
      <w:r>
        <w:rPr>
          <w:color w:val="4D4D4F"/>
        </w:rPr>
        <w:t>III.</w:t>
      </w:r>
    </w:p>
    <w:p>
      <w:pPr>
        <w:pStyle w:val="BodyText"/>
        <w:spacing w:before="4"/>
        <w:rPr>
          <w:sz w:val="17"/>
        </w:rPr>
      </w:pPr>
    </w:p>
    <w:p>
      <w:pPr>
        <w:pStyle w:val="Heading5"/>
        <w:ind w:firstLine="0"/>
      </w:pPr>
      <w:r>
        <w:rPr>
          <w:spacing w:val="-2"/>
          <w:w w:val="95"/>
        </w:rPr>
        <w:t>Improved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modelling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debt</w:t>
      </w:r>
    </w:p>
    <w:p>
      <w:pPr>
        <w:pStyle w:val="BodyText"/>
        <w:spacing w:line="249" w:lineRule="auto" w:before="42"/>
        <w:ind w:left="2020" w:right="2108"/>
        <w:rPr>
          <w:b/>
          <w:sz w:val="11"/>
        </w:rPr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already</w:t>
      </w:r>
      <w:r>
        <w:rPr>
          <w:color w:val="4D4D4F"/>
          <w:spacing w:val="6"/>
        </w:rPr>
        <w:t> </w:t>
      </w:r>
      <w:r>
        <w:rPr>
          <w:color w:val="4D4D4F"/>
        </w:rPr>
        <w:t>incorporated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debt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models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focus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stability</w:t>
      </w:r>
      <w:r>
        <w:rPr>
          <w:color w:val="4D4D4F"/>
          <w:spacing w:val="9"/>
        </w:rPr>
        <w:t> </w:t>
      </w:r>
      <w:r>
        <w:rPr>
          <w:color w:val="4D4D4F"/>
        </w:rPr>
        <w:t>issues</w:t>
      </w:r>
      <w:r>
        <w:rPr>
          <w:color w:val="4D4D4F"/>
          <w:spacing w:val="9"/>
        </w:rPr>
        <w:t> </w:t>
      </w:r>
      <w:r>
        <w:rPr>
          <w:color w:val="4D4D4F"/>
        </w:rPr>
        <w:t>(MP2,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Macroprudential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Model,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HRAM,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Risk</w:t>
      </w:r>
      <w:r>
        <w:rPr>
          <w:color w:val="4D4D4F"/>
          <w:spacing w:val="8"/>
        </w:rPr>
        <w:t> </w:t>
      </w:r>
      <w:r>
        <w:rPr>
          <w:color w:val="4D4D4F"/>
        </w:rPr>
        <w:t>Assessment</w:t>
      </w:r>
      <w:r>
        <w:rPr>
          <w:color w:val="4D4D4F"/>
          <w:spacing w:val="1"/>
        </w:rPr>
        <w:t> </w:t>
      </w:r>
      <w:r>
        <w:rPr>
          <w:color w:val="4D4D4F"/>
        </w:rPr>
        <w:t>Model),</w:t>
      </w:r>
      <w:r>
        <w:rPr>
          <w:color w:val="4D4D4F"/>
          <w:spacing w:val="5"/>
        </w:rPr>
        <w:t> </w:t>
      </w:r>
      <w:r>
        <w:rPr>
          <w:color w:val="4D4D4F"/>
        </w:rPr>
        <w:t>ToTEM</w:t>
      </w:r>
      <w:r>
        <w:rPr>
          <w:color w:val="4D4D4F"/>
          <w:spacing w:val="6"/>
        </w:rPr>
        <w:t> </w:t>
      </w:r>
      <w:r>
        <w:rPr>
          <w:color w:val="4D4D4F"/>
        </w:rPr>
        <w:t>III</w:t>
      </w:r>
      <w:r>
        <w:rPr>
          <w:color w:val="4D4D4F"/>
          <w:spacing w:val="6"/>
        </w:rPr>
        <w:t> </w:t>
      </w:r>
      <w:r>
        <w:rPr>
          <w:color w:val="4D4D4F"/>
        </w:rPr>
        <w:t>represents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effort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incorporate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debt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main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model.</w:t>
      </w:r>
      <w:r>
        <w:rPr>
          <w:b/>
          <w:color w:val="006976"/>
          <w:position w:val="7"/>
          <w:sz w:val="11"/>
        </w:rPr>
        <w:t>16</w:t>
      </w:r>
      <w:r>
        <w:rPr>
          <w:b/>
          <w:color w:val="006976"/>
          <w:spacing w:val="26"/>
          <w:position w:val="7"/>
          <w:sz w:val="11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specifically,</w:t>
      </w:r>
      <w:r>
        <w:rPr>
          <w:color w:val="4D4D4F"/>
          <w:spacing w:val="2"/>
        </w:rPr>
        <w:t> </w:t>
      </w:r>
      <w:r>
        <w:rPr>
          <w:color w:val="4D4D4F"/>
        </w:rPr>
        <w:t>ToTEM</w:t>
      </w:r>
      <w:r>
        <w:rPr>
          <w:color w:val="4D4D4F"/>
          <w:spacing w:val="1"/>
        </w:rPr>
        <w:t> </w:t>
      </w:r>
      <w:r>
        <w:rPr>
          <w:color w:val="4D4D4F"/>
        </w:rPr>
        <w:t>III</w:t>
      </w:r>
      <w:r>
        <w:rPr>
          <w:color w:val="4D4D4F"/>
          <w:spacing w:val="2"/>
        </w:rPr>
        <w:t> </w:t>
      </w:r>
      <w:r>
        <w:rPr>
          <w:color w:val="4D4D4F"/>
        </w:rPr>
        <w:t>integrates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1"/>
        </w:rPr>
        <w:t> </w:t>
      </w:r>
      <w:r>
        <w:rPr>
          <w:color w:val="4D4D4F"/>
        </w:rPr>
        <w:t>key</w:t>
      </w:r>
      <w:r>
        <w:rPr>
          <w:color w:val="4D4D4F"/>
          <w:spacing w:val="2"/>
        </w:rPr>
        <w:t> </w:t>
      </w:r>
      <w:r>
        <w:rPr>
          <w:color w:val="4D4D4F"/>
        </w:rPr>
        <w:t>elements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debt.</w:t>
      </w:r>
      <w:r>
        <w:rPr>
          <w:b/>
          <w:color w:val="006976"/>
          <w:position w:val="7"/>
          <w:sz w:val="11"/>
        </w:rPr>
        <w:t>17</w:t>
      </w:r>
    </w:p>
    <w:p>
      <w:pPr>
        <w:pStyle w:val="BodyText"/>
        <w:spacing w:line="249" w:lineRule="auto" w:before="112"/>
        <w:ind w:left="2020" w:right="2108"/>
      </w:pPr>
      <w:r>
        <w:rPr>
          <w:rFonts w:ascii="HelveticaNeue-BoldItalic"/>
          <w:b/>
          <w:i/>
          <w:color w:val="4D4D4F"/>
        </w:rPr>
        <w:t>Households that borrow</w:t>
      </w:r>
      <w:r>
        <w:rPr>
          <w:color w:val="4D4D4F"/>
        </w:rPr>
        <w:t>: In previous versions of ToTEM, a prominent role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group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households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accumulated</w:t>
      </w:r>
      <w:r>
        <w:rPr>
          <w:color w:val="4D4D4F"/>
          <w:spacing w:val="6"/>
        </w:rPr>
        <w:t> </w:t>
      </w:r>
      <w:r>
        <w:rPr>
          <w:color w:val="4D4D4F"/>
        </w:rPr>
        <w:t>wealth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use</w:t>
      </w:r>
      <w:r>
        <w:rPr>
          <w:color w:val="4D4D4F"/>
          <w:spacing w:val="1"/>
        </w:rPr>
        <w:t> </w:t>
      </w:r>
      <w:r>
        <w:rPr>
          <w:color w:val="4D4D4F"/>
        </w:rPr>
        <w:t>their savings to smooth their consumption (savers). ToTEM III now includes</w:t>
      </w:r>
      <w:r>
        <w:rPr>
          <w:color w:val="4D4D4F"/>
          <w:spacing w:val="1"/>
        </w:rPr>
        <w:t> </w:t>
      </w:r>
      <w:r>
        <w:rPr>
          <w:color w:val="4D4D4F"/>
        </w:rPr>
        <w:t>borrower</w:t>
      </w:r>
      <w:r>
        <w:rPr>
          <w:color w:val="4D4D4F"/>
          <w:spacing w:val="10"/>
        </w:rPr>
        <w:t> </w:t>
      </w:r>
      <w:r>
        <w:rPr>
          <w:color w:val="4D4D4F"/>
        </w:rPr>
        <w:t>households</w:t>
      </w:r>
      <w:r>
        <w:rPr>
          <w:color w:val="4D4D4F"/>
          <w:spacing w:val="10"/>
        </w:rPr>
        <w:t> </w:t>
      </w:r>
      <w:r>
        <w:rPr>
          <w:color w:val="4D4D4F"/>
        </w:rPr>
        <w:t>whose</w:t>
      </w:r>
      <w:r>
        <w:rPr>
          <w:color w:val="4D4D4F"/>
          <w:spacing w:val="10"/>
        </w:rPr>
        <w:t> </w:t>
      </w:r>
      <w:r>
        <w:rPr>
          <w:color w:val="4D4D4F"/>
        </w:rPr>
        <w:t>importance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roughly</w:t>
      </w:r>
      <w:r>
        <w:rPr>
          <w:color w:val="4D4D4F"/>
          <w:spacing w:val="10"/>
        </w:rPr>
        <w:t> </w:t>
      </w:r>
      <w:r>
        <w:rPr>
          <w:color w:val="4D4D4F"/>
        </w:rPr>
        <w:t>similar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savers.</w:t>
      </w:r>
      <w:r>
        <w:rPr>
          <w:color w:val="4D4D4F"/>
          <w:spacing w:val="-53"/>
        </w:rPr>
        <w:t> </w:t>
      </w:r>
      <w:r>
        <w:rPr>
          <w:color w:val="4D4D4F"/>
        </w:rPr>
        <w:t>Borrowers</w:t>
      </w:r>
      <w:r>
        <w:rPr>
          <w:color w:val="4D4D4F"/>
          <w:spacing w:val="7"/>
        </w:rPr>
        <w:t> </w:t>
      </w:r>
      <w:r>
        <w:rPr>
          <w:color w:val="4D4D4F"/>
        </w:rPr>
        <w:t>differ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savers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degree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impatience,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former</w:t>
      </w:r>
      <w:r>
        <w:rPr>
          <w:color w:val="4D4D4F"/>
          <w:spacing w:val="1"/>
        </w:rPr>
        <w:t> </w:t>
      </w:r>
      <w:r>
        <w:rPr>
          <w:color w:val="4D4D4F"/>
        </w:rPr>
        <w:t>placing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7"/>
        </w:rPr>
        <w:t> </w:t>
      </w:r>
      <w:r>
        <w:rPr>
          <w:color w:val="4D4D4F"/>
        </w:rPr>
        <w:t>greater</w:t>
      </w:r>
      <w:r>
        <w:rPr>
          <w:color w:val="4D4D4F"/>
          <w:spacing w:val="6"/>
        </w:rPr>
        <w:t> </w:t>
      </w:r>
      <w:r>
        <w:rPr>
          <w:color w:val="4D4D4F"/>
        </w:rPr>
        <w:t>weight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present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1"/>
        </w:rPr>
        <w:t> </w:t>
      </w:r>
      <w:r>
        <w:rPr>
          <w:color w:val="4D4D4F"/>
        </w:rPr>
        <w:t>consumption.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equilibrium,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leads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situation</w:t>
      </w:r>
      <w:r>
        <w:rPr>
          <w:color w:val="4D4D4F"/>
          <w:spacing w:val="6"/>
        </w:rPr>
        <w:t> </w:t>
      </w:r>
      <w:r>
        <w:rPr>
          <w:color w:val="4D4D4F"/>
        </w:rPr>
        <w:t>where</w:t>
      </w:r>
      <w:r>
        <w:rPr>
          <w:color w:val="4D4D4F"/>
          <w:spacing w:val="5"/>
        </w:rPr>
        <w:t> </w:t>
      </w:r>
      <w:r>
        <w:rPr>
          <w:color w:val="4D4D4F"/>
        </w:rPr>
        <w:t>borrowers</w:t>
      </w:r>
      <w:r>
        <w:rPr>
          <w:color w:val="4D4D4F"/>
          <w:spacing w:val="1"/>
        </w:rPr>
        <w:t> </w:t>
      </w:r>
      <w:r>
        <w:rPr>
          <w:color w:val="4D4D4F"/>
        </w:rPr>
        <w:t>finance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spending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receiving</w:t>
      </w:r>
      <w:r>
        <w:rPr>
          <w:color w:val="4D4D4F"/>
          <w:spacing w:val="2"/>
        </w:rPr>
        <w:t> </w:t>
      </w:r>
      <w:r>
        <w:rPr>
          <w:color w:val="4D4D4F"/>
        </w:rPr>
        <w:t>loans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savers.</w:t>
      </w:r>
    </w:p>
    <w:p>
      <w:pPr>
        <w:pStyle w:val="BodyText"/>
        <w:spacing w:line="249" w:lineRule="auto" w:before="112"/>
        <w:ind w:left="2020" w:right="2000"/>
      </w:pPr>
      <w:r>
        <w:rPr>
          <w:rFonts w:ascii="HelveticaNeue-BoldItalic"/>
          <w:b/>
          <w:i/>
          <w:color w:val="4D4D4F"/>
        </w:rPr>
        <w:t>Stock-flow</w:t>
      </w:r>
      <w:r>
        <w:rPr>
          <w:rFonts w:ascii="HelveticaNeue-BoldItalic"/>
          <w:b/>
          <w:i/>
          <w:color w:val="4D4D4F"/>
          <w:spacing w:val="6"/>
        </w:rPr>
        <w:t> </w:t>
      </w:r>
      <w:r>
        <w:rPr>
          <w:rFonts w:ascii="HelveticaNeue-BoldItalic"/>
          <w:b/>
          <w:i/>
          <w:color w:val="4D4D4F"/>
        </w:rPr>
        <w:t>dynamics</w:t>
      </w:r>
      <w:r>
        <w:rPr>
          <w:color w:val="4D4D4F"/>
        </w:rPr>
        <w:t>: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debt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evolve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principal</w:t>
      </w:r>
      <w:r>
        <w:rPr>
          <w:color w:val="4D4D4F"/>
          <w:spacing w:val="-52"/>
        </w:rPr>
        <w:t> </w:t>
      </w:r>
      <w:r>
        <w:rPr>
          <w:color w:val="4D4D4F"/>
        </w:rPr>
        <w:t>payments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loans.</w:t>
      </w:r>
      <w:r>
        <w:rPr>
          <w:color w:val="4D4D4F"/>
          <w:spacing w:val="4"/>
        </w:rPr>
        <w:t> </w:t>
      </w:r>
      <w:r>
        <w:rPr>
          <w:color w:val="4D4D4F"/>
        </w:rPr>
        <w:t>Principal</w:t>
      </w:r>
      <w:r>
        <w:rPr>
          <w:color w:val="4D4D4F"/>
          <w:spacing w:val="5"/>
        </w:rPr>
        <w:t> </w:t>
      </w:r>
      <w:r>
        <w:rPr>
          <w:color w:val="4D4D4F"/>
        </w:rPr>
        <w:t>payments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based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constant</w:t>
      </w:r>
      <w:r>
        <w:rPr>
          <w:color w:val="4D4D4F"/>
          <w:spacing w:val="1"/>
        </w:rPr>
        <w:t> </w:t>
      </w:r>
      <w:r>
        <w:rPr>
          <w:color w:val="4D4D4F"/>
        </w:rPr>
        <w:t>amortization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loans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horizon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data.</w:t>
      </w:r>
    </w:p>
    <w:p>
      <w:pPr>
        <w:pStyle w:val="BodyText"/>
        <w:spacing w:line="249" w:lineRule="auto" w:before="108"/>
        <w:ind w:left="2020" w:right="2219"/>
      </w:pPr>
      <w:r>
        <w:rPr>
          <w:rFonts w:ascii="HelveticaNeue-BoldItalic"/>
          <w:b/>
          <w:i/>
          <w:color w:val="4D4D4F"/>
        </w:rPr>
        <w:t>Loan-to-value</w:t>
      </w:r>
      <w:r>
        <w:rPr>
          <w:rFonts w:ascii="HelveticaNeue-BoldItalic"/>
          <w:b/>
          <w:i/>
          <w:color w:val="4D4D4F"/>
          <w:spacing w:val="3"/>
        </w:rPr>
        <w:t> </w:t>
      </w:r>
      <w:r>
        <w:rPr>
          <w:rFonts w:ascii="HelveticaNeue-BoldItalic"/>
          <w:b/>
          <w:i/>
          <w:color w:val="4D4D4F"/>
        </w:rPr>
        <w:t>(LTV)</w:t>
      </w:r>
      <w:r>
        <w:rPr>
          <w:rFonts w:ascii="HelveticaNeue-BoldItalic"/>
          <w:b/>
          <w:i/>
          <w:color w:val="4D4D4F"/>
          <w:spacing w:val="4"/>
        </w:rPr>
        <w:t> </w:t>
      </w:r>
      <w:r>
        <w:rPr>
          <w:rFonts w:ascii="HelveticaNeue-BoldItalic"/>
          <w:b/>
          <w:i/>
          <w:color w:val="4D4D4F"/>
        </w:rPr>
        <w:t>ratio</w:t>
      </w:r>
      <w:r>
        <w:rPr>
          <w:rFonts w:ascii="HelveticaNeue-BoldItalic"/>
          <w:b/>
          <w:i/>
          <w:color w:val="4D4D4F"/>
          <w:spacing w:val="3"/>
        </w:rPr>
        <w:t> </w:t>
      </w:r>
      <w:r>
        <w:rPr>
          <w:rFonts w:ascii="HelveticaNeue-BoldItalic"/>
          <w:b/>
          <w:i/>
          <w:color w:val="4D4D4F"/>
        </w:rPr>
        <w:t>and</w:t>
      </w:r>
      <w:r>
        <w:rPr>
          <w:rFonts w:ascii="HelveticaNeue-BoldItalic"/>
          <w:b/>
          <w:i/>
          <w:color w:val="4D4D4F"/>
          <w:spacing w:val="4"/>
        </w:rPr>
        <w:t> </w:t>
      </w:r>
      <w:r>
        <w:rPr>
          <w:rFonts w:ascii="HelveticaNeue-BoldItalic"/>
          <w:b/>
          <w:i/>
          <w:color w:val="4D4D4F"/>
        </w:rPr>
        <w:t>home</w:t>
      </w:r>
      <w:r>
        <w:rPr>
          <w:rFonts w:ascii="HelveticaNeue-BoldItalic"/>
          <w:b/>
          <w:i/>
          <w:color w:val="4D4D4F"/>
          <w:spacing w:val="3"/>
        </w:rPr>
        <w:t> </w:t>
      </w:r>
      <w:r>
        <w:rPr>
          <w:rFonts w:ascii="HelveticaNeue-BoldItalic"/>
          <w:b/>
          <w:i/>
          <w:color w:val="4D4D4F"/>
        </w:rPr>
        <w:t>equity</w:t>
      </w:r>
      <w:r>
        <w:rPr>
          <w:rFonts w:ascii="HelveticaNeue-BoldItalic"/>
          <w:b/>
          <w:i/>
          <w:color w:val="4D4D4F"/>
          <w:spacing w:val="4"/>
        </w:rPr>
        <w:t> </w:t>
      </w:r>
      <w:r>
        <w:rPr>
          <w:rFonts w:ascii="HelveticaNeue-BoldItalic"/>
          <w:b/>
          <w:i/>
          <w:color w:val="4D4D4F"/>
        </w:rPr>
        <w:t>extraction</w:t>
      </w:r>
      <w:r>
        <w:rPr>
          <w:color w:val="4D4D4F"/>
        </w:rPr>
        <w:t>: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collateral</w:t>
      </w:r>
      <w:r>
        <w:rPr>
          <w:color w:val="4D4D4F"/>
          <w:spacing w:val="4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straint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ToTEM</w:t>
      </w:r>
      <w:r>
        <w:rPr>
          <w:color w:val="4D4D4F"/>
          <w:spacing w:val="1"/>
        </w:rPr>
        <w:t> </w:t>
      </w:r>
      <w:r>
        <w:rPr>
          <w:color w:val="4D4D4F"/>
        </w:rPr>
        <w:t>III</w:t>
      </w:r>
      <w:r>
        <w:rPr>
          <w:color w:val="4D4D4F"/>
          <w:spacing w:val="1"/>
        </w:rPr>
        <w:t> </w:t>
      </w:r>
      <w:r>
        <w:rPr>
          <w:color w:val="4D4D4F"/>
        </w:rPr>
        <w:t>establishes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loans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borrowers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equal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sum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components:</w:t>
      </w:r>
      <w:r>
        <w:rPr>
          <w:color w:val="4D4D4F"/>
          <w:spacing w:val="5"/>
        </w:rPr>
        <w:t> </w:t>
      </w:r>
      <w:r>
        <w:rPr>
          <w:color w:val="4D4D4F"/>
        </w:rPr>
        <w:t>(i)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value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investments</w:t>
      </w:r>
      <w:r>
        <w:rPr>
          <w:color w:val="4D4D4F"/>
          <w:spacing w:val="-53"/>
        </w:rPr>
        <w:t> </w:t>
      </w:r>
      <w:r>
        <w:rPr>
          <w:color w:val="4D4D4F"/>
        </w:rPr>
        <w:t>multiplied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current</w:t>
      </w:r>
      <w:r>
        <w:rPr>
          <w:color w:val="4D4D4F"/>
          <w:spacing w:val="1"/>
        </w:rPr>
        <w:t> </w:t>
      </w:r>
      <w:r>
        <w:rPr>
          <w:color w:val="4D4D4F"/>
        </w:rPr>
        <w:t>LTV</w:t>
      </w:r>
      <w:r>
        <w:rPr>
          <w:color w:val="4D4D4F"/>
          <w:spacing w:val="1"/>
        </w:rPr>
        <w:t> </w:t>
      </w:r>
      <w:r>
        <w:rPr>
          <w:color w:val="4D4D4F"/>
        </w:rPr>
        <w:t>ratio,</w:t>
      </w:r>
      <w:r>
        <w:rPr>
          <w:color w:val="4D4D4F"/>
          <w:spacing w:val="1"/>
        </w:rPr>
        <w:t> </w:t>
      </w:r>
      <w:r>
        <w:rPr>
          <w:color w:val="4D4D4F"/>
        </w:rPr>
        <w:t>plus</w:t>
      </w:r>
      <w:r>
        <w:rPr>
          <w:color w:val="4D4D4F"/>
          <w:spacing w:val="1"/>
        </w:rPr>
        <w:t> </w:t>
      </w:r>
      <w:r>
        <w:rPr>
          <w:color w:val="4D4D4F"/>
        </w:rPr>
        <w:t>(ii)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given</w:t>
      </w:r>
      <w:r>
        <w:rPr>
          <w:color w:val="4D4D4F"/>
          <w:spacing w:val="2"/>
        </w:rPr>
        <w:t> </w:t>
      </w:r>
      <w:r>
        <w:rPr>
          <w:color w:val="4D4D4F"/>
        </w:rPr>
        <w:t>share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current</w:t>
      </w:r>
    </w:p>
    <w:p>
      <w:pPr>
        <w:pStyle w:val="BodyText"/>
        <w:spacing w:line="249" w:lineRule="auto" w:before="1"/>
        <w:ind w:left="2020" w:right="2000"/>
      </w:pPr>
      <w:r>
        <w:rPr>
          <w:color w:val="4D4D4F"/>
        </w:rPr>
        <w:t>home</w:t>
      </w:r>
      <w:r>
        <w:rPr>
          <w:color w:val="4D4D4F"/>
          <w:spacing w:val="8"/>
        </w:rPr>
        <w:t> </w:t>
      </w:r>
      <w:r>
        <w:rPr>
          <w:color w:val="4D4D4F"/>
        </w:rPr>
        <w:t>equity.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component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meant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capture</w:t>
      </w:r>
      <w:r>
        <w:rPr>
          <w:color w:val="4D4D4F"/>
          <w:spacing w:val="9"/>
        </w:rPr>
        <w:t> </w:t>
      </w:r>
      <w:r>
        <w:rPr>
          <w:color w:val="4D4D4F"/>
        </w:rPr>
        <w:t>mortgages,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aims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capture</w:t>
      </w:r>
      <w:r>
        <w:rPr>
          <w:color w:val="4D4D4F"/>
          <w:spacing w:val="8"/>
        </w:rPr>
        <w:t> </w:t>
      </w:r>
      <w:r>
        <w:rPr>
          <w:color w:val="4D4D4F"/>
        </w:rPr>
        <w:t>home</w:t>
      </w:r>
      <w:r>
        <w:rPr>
          <w:color w:val="4D4D4F"/>
          <w:spacing w:val="8"/>
        </w:rPr>
        <w:t> </w:t>
      </w:r>
      <w:r>
        <w:rPr>
          <w:color w:val="4D4D4F"/>
        </w:rPr>
        <w:t>equity</w:t>
      </w:r>
      <w:r>
        <w:rPr>
          <w:color w:val="4D4D4F"/>
          <w:spacing w:val="7"/>
        </w:rPr>
        <w:t> </w:t>
      </w:r>
      <w:r>
        <w:rPr>
          <w:color w:val="4D4D4F"/>
        </w:rPr>
        <w:t>lines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credit.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model</w:t>
      </w:r>
      <w:r>
        <w:rPr>
          <w:color w:val="4D4D4F"/>
          <w:spacing w:val="7"/>
        </w:rPr>
        <w:t> </w:t>
      </w:r>
      <w:r>
        <w:rPr>
          <w:color w:val="4D4D4F"/>
        </w:rPr>
        <w:t>thus</w:t>
      </w:r>
      <w:r>
        <w:rPr>
          <w:color w:val="4D4D4F"/>
          <w:spacing w:val="8"/>
        </w:rPr>
        <w:t> </w:t>
      </w:r>
      <w:r>
        <w:rPr>
          <w:color w:val="4D4D4F"/>
        </w:rPr>
        <w:t>incor-</w:t>
      </w:r>
      <w:r>
        <w:rPr>
          <w:color w:val="4D4D4F"/>
          <w:spacing w:val="1"/>
        </w:rPr>
        <w:t> </w:t>
      </w:r>
      <w:r>
        <w:rPr>
          <w:color w:val="4D4D4F"/>
        </w:rPr>
        <w:t>porates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forms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collateralized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debt</w:t>
      </w:r>
      <w:r>
        <w:rPr>
          <w:color w:val="4D4D4F"/>
          <w:spacing w:val="9"/>
        </w:rPr>
        <w:t> </w:t>
      </w:r>
      <w:r>
        <w:rPr>
          <w:color w:val="4D4D4F"/>
        </w:rPr>
        <w:t>observed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data,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together</w:t>
      </w:r>
      <w:r>
        <w:rPr>
          <w:color w:val="4D4D4F"/>
          <w:spacing w:val="11"/>
        </w:rPr>
        <w:t> </w:t>
      </w:r>
      <w:r>
        <w:rPr>
          <w:color w:val="4D4D4F"/>
        </w:rPr>
        <w:t>account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80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total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debt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Canada.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134pt;margin-top:14.616195pt;width:344pt;height:.1pt;mso-position-horizontal-relative:page;mso-position-vertical-relative:paragraph;z-index:-15662592;mso-wrap-distance-left:0;mso-wrap-distance-right:0" id="docshape457" coordorigin="2680,292" coordsize="6880,0" path="m2680,292l9560,29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68" w:lineRule="auto" w:before="81" w:after="0"/>
        <w:ind w:left="2259" w:right="2419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Dorich,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K.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Johnston,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Mendes,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Murchison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Y.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Zhang,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“</w:t>
      </w:r>
      <w:hyperlink r:id="rId51">
        <w:r>
          <w:rPr>
            <w:color w:val="006976"/>
            <w:sz w:val="14"/>
          </w:rPr>
          <w:t>ToTEM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II: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An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Updated</w:t>
        </w:r>
      </w:hyperlink>
      <w:r>
        <w:rPr>
          <w:color w:val="006976"/>
          <w:spacing w:val="-36"/>
          <w:sz w:val="14"/>
        </w:rPr>
        <w:t> </w:t>
      </w:r>
      <w:hyperlink r:id="rId51">
        <w:r>
          <w:rPr>
            <w:color w:val="006976"/>
            <w:sz w:val="14"/>
          </w:rPr>
          <w:t>Version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Bank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Canada’s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Quarterly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Projection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Model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Technical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100 (October 2013).</w: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68" w:lineRule="auto" w:before="39" w:after="0"/>
        <w:ind w:left="2259" w:right="2050" w:hanging="220"/>
        <w:jc w:val="left"/>
        <w:rPr>
          <w:sz w:val="14"/>
        </w:rPr>
      </w:pPr>
      <w:r>
        <w:rPr>
          <w:color w:val="4D4D4F"/>
          <w:sz w:val="14"/>
        </w:rPr>
        <w:t>Information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MP2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HRAM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Alpanda,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Cateau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Meh,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</w:t>
      </w:r>
      <w:hyperlink r:id="rId52">
        <w:r>
          <w:rPr>
            <w:color w:val="006976"/>
            <w:sz w:val="14"/>
          </w:rPr>
          <w:t>A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Policy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Model</w:t>
        </w:r>
      </w:hyperlink>
      <w:r>
        <w:rPr>
          <w:color w:val="006976"/>
          <w:spacing w:val="1"/>
          <w:sz w:val="14"/>
        </w:rPr>
        <w:t> </w:t>
      </w:r>
      <w:hyperlink r:id="rId52">
        <w:r>
          <w:rPr>
            <w:color w:val="006976"/>
            <w:sz w:val="14"/>
          </w:rPr>
          <w:t>to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Analyze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Macroprudential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Regulations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Monetary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Policy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Working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2014-6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(February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2014);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Peterson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Roberts,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“</w:t>
      </w:r>
      <w:hyperlink r:id="rId53">
        <w:r>
          <w:rPr>
            <w:color w:val="006976"/>
            <w:sz w:val="14"/>
          </w:rPr>
          <w:t>Household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Risk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Assessment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Model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Technical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 106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(September 2016).</w: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68" w:lineRule="auto" w:before="39" w:after="0"/>
        <w:ind w:left="2259" w:right="2431" w:hanging="220"/>
        <w:jc w:val="left"/>
        <w:rPr>
          <w:sz w:val="14"/>
        </w:rPr>
      </w:pPr>
      <w:r>
        <w:rPr>
          <w:color w:val="4D4D4F"/>
          <w:sz w:val="14"/>
        </w:rPr>
        <w:t>ToTEM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II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did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incorporate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borrower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activity.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result,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treatment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stock-flow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dynamics,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loan-to-value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equity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extraction,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mix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variable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outstanding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debt.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 w:before="94"/>
        <w:ind w:left="2019" w:right="2018"/>
      </w:pPr>
      <w:r>
        <w:rPr>
          <w:rFonts w:ascii="HelveticaNeue-BoldItalic"/>
          <w:b/>
          <w:i/>
          <w:color w:val="4D4D4F"/>
        </w:rPr>
        <w:t>Mix</w:t>
      </w:r>
      <w:r>
        <w:rPr>
          <w:rFonts w:ascii="HelveticaNeue-BoldItalic"/>
          <w:b/>
          <w:i/>
          <w:color w:val="4D4D4F"/>
          <w:spacing w:val="7"/>
        </w:rPr>
        <w:t> </w:t>
      </w:r>
      <w:r>
        <w:rPr>
          <w:rFonts w:ascii="HelveticaNeue-BoldItalic"/>
          <w:b/>
          <w:i/>
          <w:color w:val="4D4D4F"/>
        </w:rPr>
        <w:t>of</w:t>
      </w:r>
      <w:r>
        <w:rPr>
          <w:rFonts w:ascii="HelveticaNeue-BoldItalic"/>
          <w:b/>
          <w:i/>
          <w:color w:val="4D4D4F"/>
          <w:spacing w:val="7"/>
        </w:rPr>
        <w:t> </w:t>
      </w:r>
      <w:r>
        <w:rPr>
          <w:rFonts w:ascii="HelveticaNeue-BoldItalic"/>
          <w:b/>
          <w:i/>
          <w:color w:val="4D4D4F"/>
        </w:rPr>
        <w:t>fixed</w:t>
      </w:r>
      <w:r>
        <w:rPr>
          <w:rFonts w:ascii="HelveticaNeue-BoldItalic"/>
          <w:b/>
          <w:i/>
          <w:color w:val="4D4D4F"/>
          <w:spacing w:val="7"/>
        </w:rPr>
        <w:t> </w:t>
      </w:r>
      <w:r>
        <w:rPr>
          <w:rFonts w:ascii="HelveticaNeue-BoldItalic"/>
          <w:b/>
          <w:i/>
          <w:color w:val="4D4D4F"/>
        </w:rPr>
        <w:t>and</w:t>
      </w:r>
      <w:r>
        <w:rPr>
          <w:rFonts w:ascii="HelveticaNeue-BoldItalic"/>
          <w:b/>
          <w:i/>
          <w:color w:val="4D4D4F"/>
          <w:spacing w:val="8"/>
        </w:rPr>
        <w:t> </w:t>
      </w:r>
      <w:r>
        <w:rPr>
          <w:rFonts w:ascii="HelveticaNeue-BoldItalic"/>
          <w:b/>
          <w:i/>
          <w:color w:val="4D4D4F"/>
        </w:rPr>
        <w:t>variable</w:t>
      </w:r>
      <w:r>
        <w:rPr>
          <w:rFonts w:ascii="HelveticaNeue-BoldItalic"/>
          <w:b/>
          <w:i/>
          <w:color w:val="4D4D4F"/>
          <w:spacing w:val="7"/>
        </w:rPr>
        <w:t> </w:t>
      </w:r>
      <w:r>
        <w:rPr>
          <w:rFonts w:ascii="HelveticaNeue-BoldItalic"/>
          <w:b/>
          <w:i/>
          <w:color w:val="4D4D4F"/>
        </w:rPr>
        <w:t>rates</w:t>
      </w:r>
      <w:r>
        <w:rPr>
          <w:color w:val="4D4D4F"/>
        </w:rPr>
        <w:t>: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effective</w:t>
      </w:r>
      <w:r>
        <w:rPr>
          <w:color w:val="4D4D4F"/>
          <w:spacing w:val="8"/>
        </w:rPr>
        <w:t> </w:t>
      </w:r>
      <w:r>
        <w:rPr>
          <w:color w:val="4D4D4F"/>
        </w:rPr>
        <w:t>interest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borrowers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weighted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effective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previous</w:t>
      </w:r>
      <w:r>
        <w:rPr>
          <w:color w:val="4D4D4F"/>
          <w:spacing w:val="4"/>
        </w:rPr>
        <w:t> </w:t>
      </w:r>
      <w:r>
        <w:rPr>
          <w:color w:val="4D4D4F"/>
        </w:rPr>
        <w:t>period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paid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loans.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feature</w:t>
      </w:r>
      <w:r>
        <w:rPr>
          <w:color w:val="4D4D4F"/>
          <w:spacing w:val="7"/>
        </w:rPr>
        <w:t> </w:t>
      </w:r>
      <w:r>
        <w:rPr>
          <w:color w:val="4D4D4F"/>
        </w:rPr>
        <w:t>allows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model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capture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mix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fixed-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variable-rate</w:t>
      </w:r>
      <w:r>
        <w:rPr>
          <w:color w:val="4D4D4F"/>
          <w:spacing w:val="2"/>
        </w:rPr>
        <w:t> </w:t>
      </w:r>
      <w:r>
        <w:rPr>
          <w:color w:val="4D4D4F"/>
        </w:rPr>
        <w:t>collateralized</w:t>
      </w:r>
      <w:r>
        <w:rPr>
          <w:color w:val="4D4D4F"/>
          <w:spacing w:val="2"/>
        </w:rPr>
        <w:t> </w:t>
      </w:r>
      <w:r>
        <w:rPr>
          <w:color w:val="4D4D4F"/>
        </w:rPr>
        <w:t>debt</w:t>
      </w:r>
      <w:r>
        <w:rPr>
          <w:color w:val="4D4D4F"/>
          <w:spacing w:val="2"/>
        </w:rPr>
        <w:t> </w:t>
      </w:r>
      <w:r>
        <w:rPr>
          <w:color w:val="4D4D4F"/>
        </w:rPr>
        <w:t>observed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data.</w:t>
      </w:r>
    </w:p>
    <w:p>
      <w:pPr>
        <w:pStyle w:val="Heading5"/>
        <w:spacing w:before="192"/>
        <w:ind w:firstLine="0"/>
      </w:pPr>
      <w:r>
        <w:rPr>
          <w:spacing w:val="-2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more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detailed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modelling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housing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market</w:t>
      </w:r>
    </w:p>
    <w:p>
      <w:pPr>
        <w:pStyle w:val="BodyText"/>
        <w:spacing w:line="249" w:lineRule="auto" w:before="42"/>
        <w:ind w:left="2020" w:right="2000"/>
      </w:pPr>
      <w:r>
        <w:rPr>
          <w:color w:val="4D4D4F"/>
        </w:rPr>
        <w:t>ToTEM III also features a more elaborate structure of the housing market. On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side,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main</w:t>
      </w:r>
      <w:r>
        <w:rPr>
          <w:color w:val="4D4D4F"/>
          <w:spacing w:val="7"/>
        </w:rPr>
        <w:t> </w:t>
      </w:r>
      <w:r>
        <w:rPr>
          <w:color w:val="4D4D4F"/>
        </w:rPr>
        <w:t>innovation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borrowers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7"/>
        </w:rPr>
        <w:t> </w:t>
      </w:r>
      <w:r>
        <w:rPr>
          <w:color w:val="4D4D4F"/>
        </w:rPr>
        <w:t>contribute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overall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demand,</w:t>
      </w:r>
      <w:r>
        <w:rPr>
          <w:color w:val="4D4D4F"/>
          <w:spacing w:val="9"/>
        </w:rPr>
        <w:t> </w:t>
      </w:r>
      <w:r>
        <w:rPr>
          <w:color w:val="4D4D4F"/>
        </w:rPr>
        <w:t>allowing</w:t>
      </w:r>
      <w:r>
        <w:rPr>
          <w:color w:val="4D4D4F"/>
          <w:spacing w:val="8"/>
        </w:rPr>
        <w:t> </w:t>
      </w:r>
      <w:r>
        <w:rPr>
          <w:color w:val="4D4D4F"/>
        </w:rPr>
        <w:t>mortgage</w:t>
      </w:r>
      <w:r>
        <w:rPr>
          <w:color w:val="4D4D4F"/>
          <w:spacing w:val="9"/>
        </w:rPr>
        <w:t> </w:t>
      </w:r>
      <w:r>
        <w:rPr>
          <w:color w:val="4D4D4F"/>
        </w:rPr>
        <w:t>debt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influence</w:t>
      </w:r>
      <w:r>
        <w:rPr>
          <w:color w:val="4D4D4F"/>
          <w:spacing w:val="8"/>
        </w:rPr>
        <w:t> </w:t>
      </w:r>
      <w:r>
        <w:rPr>
          <w:color w:val="4D4D4F"/>
        </w:rPr>
        <w:t>house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  <w:r>
        <w:rPr>
          <w:color w:val="4D4D4F"/>
          <w:spacing w:val="1"/>
        </w:rPr>
        <w:t> </w:t>
      </w:r>
      <w:r>
        <w:rPr>
          <w:color w:val="4D4D4F"/>
        </w:rPr>
        <w:t>Moreover,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house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affect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collateral</w:t>
      </w:r>
      <w:r>
        <w:rPr>
          <w:color w:val="4D4D4F"/>
          <w:spacing w:val="7"/>
        </w:rPr>
        <w:t> </w:t>
      </w:r>
      <w:r>
        <w:rPr>
          <w:color w:val="4D4D4F"/>
        </w:rPr>
        <w:t>constraint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home</w:t>
      </w:r>
      <w:r>
        <w:rPr>
          <w:color w:val="4D4D4F"/>
          <w:spacing w:val="9"/>
        </w:rPr>
        <w:t> </w:t>
      </w:r>
      <w:r>
        <w:rPr>
          <w:color w:val="4D4D4F"/>
        </w:rPr>
        <w:t>equity,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model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incorporates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channel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which</w:t>
      </w:r>
      <w:r>
        <w:rPr>
          <w:color w:val="4D4D4F"/>
          <w:spacing w:val="3"/>
        </w:rPr>
        <w:t> </w:t>
      </w:r>
      <w:r>
        <w:rPr>
          <w:color w:val="4D4D4F"/>
        </w:rPr>
        <w:t>house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affect</w:t>
      </w:r>
      <w:r>
        <w:rPr>
          <w:color w:val="4D4D4F"/>
          <w:spacing w:val="3"/>
        </w:rPr>
        <w:t> </w:t>
      </w:r>
      <w:r>
        <w:rPr>
          <w:color w:val="4D4D4F"/>
        </w:rPr>
        <w:t>household</w:t>
      </w:r>
      <w:r>
        <w:rPr>
          <w:color w:val="4D4D4F"/>
          <w:spacing w:val="3"/>
        </w:rPr>
        <w:t> </w:t>
      </w:r>
      <w:r>
        <w:rPr>
          <w:color w:val="4D4D4F"/>
        </w:rPr>
        <w:t>debt.</w:t>
      </w:r>
    </w:p>
    <w:p>
      <w:pPr>
        <w:pStyle w:val="BodyText"/>
        <w:spacing w:line="249" w:lineRule="auto" w:before="125"/>
        <w:ind w:left="2019" w:right="2035"/>
        <w:rPr>
          <w:b/>
          <w:sz w:val="11"/>
        </w:rPr>
      </w:pP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time,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side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model</w:t>
      </w:r>
      <w:r>
        <w:rPr>
          <w:color w:val="4D4D4F"/>
          <w:spacing w:val="7"/>
        </w:rPr>
        <w:t> </w:t>
      </w:r>
      <w:r>
        <w:rPr>
          <w:color w:val="4D4D4F"/>
        </w:rPr>
        <w:t>now</w:t>
      </w:r>
      <w:r>
        <w:rPr>
          <w:color w:val="4D4D4F"/>
          <w:spacing w:val="7"/>
        </w:rPr>
        <w:t> </w:t>
      </w:r>
      <w:r>
        <w:rPr>
          <w:color w:val="4D4D4F"/>
        </w:rPr>
        <w:t>includes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spe-</w:t>
      </w:r>
      <w:r>
        <w:rPr>
          <w:color w:val="4D4D4F"/>
          <w:spacing w:val="1"/>
        </w:rPr>
        <w:t> </w:t>
      </w:r>
      <w:r>
        <w:rPr>
          <w:color w:val="4D4D4F"/>
        </w:rPr>
        <w:t>cifically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producing</w:t>
      </w:r>
      <w:r>
        <w:rPr>
          <w:color w:val="4D4D4F"/>
          <w:spacing w:val="16"/>
        </w:rPr>
        <w:t> </w:t>
      </w:r>
      <w:r>
        <w:rPr>
          <w:color w:val="4D4D4F"/>
        </w:rPr>
        <w:t>residential</w:t>
      </w:r>
      <w:r>
        <w:rPr>
          <w:color w:val="4D4D4F"/>
          <w:spacing w:val="16"/>
        </w:rPr>
        <w:t> </w:t>
      </w:r>
      <w:r>
        <w:rPr>
          <w:color w:val="4D4D4F"/>
        </w:rPr>
        <w:t>investment</w:t>
      </w:r>
      <w:r>
        <w:rPr>
          <w:color w:val="4D4D4F"/>
          <w:spacing w:val="15"/>
        </w:rPr>
        <w:t> </w:t>
      </w:r>
      <w:r>
        <w:rPr>
          <w:color w:val="4D4D4F"/>
        </w:rPr>
        <w:t>goods.</w:t>
      </w:r>
      <w:r>
        <w:rPr>
          <w:color w:val="4D4D4F"/>
          <w:spacing w:val="16"/>
        </w:rPr>
        <w:t> </w:t>
      </w:r>
      <w:r>
        <w:rPr>
          <w:color w:val="4D4D4F"/>
        </w:rPr>
        <w:t>This</w:t>
      </w:r>
      <w:r>
        <w:rPr>
          <w:color w:val="4D4D4F"/>
          <w:spacing w:val="16"/>
        </w:rPr>
        <w:t> </w:t>
      </w:r>
      <w:r>
        <w:rPr>
          <w:color w:val="4D4D4F"/>
        </w:rPr>
        <w:t>modification</w:t>
      </w:r>
      <w:r>
        <w:rPr>
          <w:color w:val="4D4D4F"/>
          <w:spacing w:val="16"/>
        </w:rPr>
        <w:t> </w:t>
      </w:r>
      <w:r>
        <w:rPr>
          <w:color w:val="4D4D4F"/>
        </w:rPr>
        <w:t>allows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model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track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deflator,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the case in ToTEM II.</w:t>
      </w:r>
      <w:r>
        <w:rPr>
          <w:b/>
          <w:color w:val="006976"/>
          <w:position w:val="7"/>
          <w:sz w:val="11"/>
        </w:rPr>
        <w:t>18 </w:t>
      </w:r>
      <w:r>
        <w:rPr>
          <w:color w:val="4D4D4F"/>
        </w:rPr>
        <w:t>Further, housing in ToTEM III is constructed by com-</w:t>
      </w:r>
      <w:r>
        <w:rPr>
          <w:color w:val="4D4D4F"/>
          <w:spacing w:val="1"/>
        </w:rPr>
        <w:t> </w:t>
      </w:r>
      <w:r>
        <w:rPr>
          <w:color w:val="4D4D4F"/>
        </w:rPr>
        <w:t>bining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8"/>
        </w:rPr>
        <w:t> </w:t>
      </w:r>
      <w:r>
        <w:rPr>
          <w:color w:val="4D4D4F"/>
        </w:rPr>
        <w:t>structures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land.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assumption</w:t>
      </w:r>
      <w:r>
        <w:rPr>
          <w:color w:val="4D4D4F"/>
          <w:spacing w:val="8"/>
        </w:rPr>
        <w:t> </w:t>
      </w:r>
      <w:r>
        <w:rPr>
          <w:color w:val="4D4D4F"/>
        </w:rPr>
        <w:t>helps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establish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relationship</w:t>
      </w:r>
      <w:r>
        <w:rPr>
          <w:color w:val="4D4D4F"/>
          <w:spacing w:val="8"/>
        </w:rPr>
        <w:t> </w:t>
      </w:r>
      <w:r>
        <w:rPr>
          <w:color w:val="4D4D4F"/>
        </w:rPr>
        <w:t>linking</w:t>
      </w:r>
      <w:r>
        <w:rPr>
          <w:color w:val="4D4D4F"/>
          <w:spacing w:val="9"/>
        </w:rPr>
        <w:t> </w:t>
      </w:r>
      <w:r>
        <w:rPr>
          <w:color w:val="4D4D4F"/>
        </w:rPr>
        <w:t>house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residential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 price of land.</w:t>
      </w:r>
      <w:r>
        <w:rPr>
          <w:b/>
          <w:color w:val="006976"/>
          <w:position w:val="7"/>
          <w:sz w:val="11"/>
        </w:rPr>
        <w:t>19</w:t>
      </w:r>
    </w:p>
    <w:p>
      <w:pPr>
        <w:pStyle w:val="Heading5"/>
        <w:spacing w:before="195"/>
        <w:ind w:firstLine="0"/>
      </w:pPr>
      <w:r>
        <w:rPr>
          <w:spacing w:val="-4"/>
          <w:w w:val="95"/>
        </w:rPr>
        <w:t>Enhanced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estimation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method</w:t>
      </w:r>
    </w:p>
    <w:p>
      <w:pPr>
        <w:pStyle w:val="BodyText"/>
        <w:spacing w:line="249" w:lineRule="auto" w:before="42"/>
        <w:ind w:left="2020" w:right="2000"/>
      </w:pPr>
      <w:r>
        <w:rPr>
          <w:color w:val="4D4D4F"/>
        </w:rPr>
        <w:t>Most parameters in ToTEM III have been estimated using Bayesian meth-</w:t>
      </w:r>
      <w:r>
        <w:rPr>
          <w:color w:val="4D4D4F"/>
          <w:spacing w:val="1"/>
        </w:rPr>
        <w:t> </w:t>
      </w:r>
      <w:r>
        <w:rPr>
          <w:color w:val="4D4D4F"/>
        </w:rPr>
        <w:t>odology,</w:t>
      </w:r>
      <w:r>
        <w:rPr>
          <w:color w:val="4D4D4F"/>
          <w:spacing w:val="15"/>
        </w:rPr>
        <w:t> </w:t>
      </w:r>
      <w:r>
        <w:rPr>
          <w:color w:val="4D4D4F"/>
        </w:rPr>
        <w:t>which</w:t>
      </w:r>
      <w:r>
        <w:rPr>
          <w:color w:val="4D4D4F"/>
          <w:spacing w:val="16"/>
        </w:rPr>
        <w:t> </w:t>
      </w:r>
      <w:r>
        <w:rPr>
          <w:color w:val="4D4D4F"/>
        </w:rPr>
        <w:t>allows</w:t>
      </w:r>
      <w:r>
        <w:rPr>
          <w:color w:val="4D4D4F"/>
          <w:spacing w:val="16"/>
        </w:rPr>
        <w:t> </w:t>
      </w:r>
      <w:r>
        <w:rPr>
          <w:color w:val="4D4D4F"/>
        </w:rPr>
        <w:t>Bank</w:t>
      </w:r>
      <w:r>
        <w:rPr>
          <w:color w:val="4D4D4F"/>
          <w:spacing w:val="16"/>
        </w:rPr>
        <w:t> </w:t>
      </w:r>
      <w:r>
        <w:rPr>
          <w:color w:val="4D4D4F"/>
        </w:rPr>
        <w:t>staff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incorporate</w:t>
      </w:r>
      <w:r>
        <w:rPr>
          <w:color w:val="4D4D4F"/>
          <w:spacing w:val="16"/>
        </w:rPr>
        <w:t> </w:t>
      </w:r>
      <w:r>
        <w:rPr>
          <w:color w:val="4D4D4F"/>
        </w:rPr>
        <w:t>information</w:t>
      </w:r>
      <w:r>
        <w:rPr>
          <w:color w:val="4D4D4F"/>
          <w:spacing w:val="16"/>
        </w:rPr>
        <w:t> </w:t>
      </w:r>
      <w:r>
        <w:rPr>
          <w:color w:val="4D4D4F"/>
        </w:rPr>
        <w:t>from</w:t>
      </w:r>
      <w:r>
        <w:rPr>
          <w:color w:val="4D4D4F"/>
          <w:spacing w:val="16"/>
        </w:rPr>
        <w:t> </w:t>
      </w:r>
      <w:r>
        <w:rPr>
          <w:color w:val="4D4D4F"/>
        </w:rPr>
        <w:t>microdata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sources.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contrast,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majority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parameters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ToTEM</w:t>
      </w:r>
      <w:r>
        <w:rPr>
          <w:color w:val="4D4D4F"/>
          <w:spacing w:val="2"/>
        </w:rPr>
        <w:t> </w:t>
      </w:r>
      <w:r>
        <w:rPr>
          <w:color w:val="4D4D4F"/>
        </w:rPr>
        <w:t>II</w:t>
      </w:r>
      <w:r>
        <w:rPr>
          <w:color w:val="4D4D4F"/>
          <w:spacing w:val="2"/>
        </w:rPr>
        <w:t> </w:t>
      </w:r>
      <w:r>
        <w:rPr>
          <w:color w:val="4D4D4F"/>
        </w:rPr>
        <w:t>were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2"/>
        </w:rPr>
        <w:t> </w:t>
      </w:r>
      <w:r>
        <w:rPr>
          <w:color w:val="4D4D4F"/>
        </w:rPr>
        <w:t>using</w:t>
      </w:r>
      <w:r>
        <w:rPr>
          <w:color w:val="4D4D4F"/>
          <w:spacing w:val="2"/>
        </w:rPr>
        <w:t> </w:t>
      </w:r>
      <w:r>
        <w:rPr>
          <w:color w:val="4D4D4F"/>
        </w:rPr>
        <w:t>classical</w:t>
      </w:r>
      <w:r>
        <w:rPr>
          <w:color w:val="4D4D4F"/>
          <w:spacing w:val="3"/>
        </w:rPr>
        <w:t> </w:t>
      </w:r>
      <w:r>
        <w:rPr>
          <w:color w:val="4D4D4F"/>
        </w:rPr>
        <w:t>maximum</w:t>
      </w:r>
      <w:r>
        <w:rPr>
          <w:color w:val="4D4D4F"/>
          <w:spacing w:val="2"/>
        </w:rPr>
        <w:t> </w:t>
      </w:r>
      <w:r>
        <w:rPr>
          <w:color w:val="4D4D4F"/>
        </w:rPr>
        <w:t>likelihood</w:t>
      </w:r>
      <w:r>
        <w:rPr>
          <w:color w:val="4D4D4F"/>
          <w:spacing w:val="2"/>
        </w:rPr>
        <w:t> </w:t>
      </w:r>
      <w:r>
        <w:rPr>
          <w:color w:val="4D4D4F"/>
        </w:rPr>
        <w:t>methods.</w:t>
      </w:r>
    </w:p>
    <w:p>
      <w:pPr>
        <w:pStyle w:val="BodyText"/>
        <w:spacing w:before="7"/>
        <w:rPr>
          <w:sz w:val="21"/>
        </w:rPr>
      </w:pPr>
    </w:p>
    <w:p>
      <w:pPr>
        <w:pStyle w:val="Heading5"/>
        <w:spacing w:line="192" w:lineRule="auto"/>
        <w:ind w:right="2000" w:firstLine="0"/>
      </w:pPr>
      <w:r>
        <w:rPr>
          <w:spacing w:val="-2"/>
          <w:w w:val="95"/>
        </w:rPr>
        <w:t>Improved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measures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determinants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non-commodity</w:t>
      </w:r>
      <w:r>
        <w:rPr>
          <w:spacing w:val="-66"/>
          <w:w w:val="95"/>
        </w:rPr>
        <w:t> </w:t>
      </w:r>
      <w:r>
        <w:rPr/>
        <w:t>exports</w:t>
      </w:r>
    </w:p>
    <w:p>
      <w:pPr>
        <w:pStyle w:val="BodyText"/>
        <w:spacing w:line="249" w:lineRule="auto" w:before="58"/>
        <w:ind w:left="2020" w:right="2000"/>
      </w:pP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non-commodity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influenced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real</w:t>
      </w:r>
      <w:r>
        <w:rPr>
          <w:color w:val="4D4D4F"/>
          <w:spacing w:val="11"/>
        </w:rPr>
        <w:t> </w:t>
      </w:r>
      <w:r>
        <w:rPr>
          <w:color w:val="4D4D4F"/>
        </w:rPr>
        <w:t>exchange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foreign</w:t>
      </w:r>
      <w:r>
        <w:rPr>
          <w:color w:val="4D4D4F"/>
          <w:spacing w:val="3"/>
        </w:rPr>
        <w:t> </w:t>
      </w:r>
      <w:r>
        <w:rPr>
          <w:color w:val="4D4D4F"/>
        </w:rPr>
        <w:t>activity.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last</w:t>
      </w:r>
      <w:r>
        <w:rPr>
          <w:color w:val="4D4D4F"/>
          <w:spacing w:val="3"/>
        </w:rPr>
        <w:t> </w:t>
      </w:r>
      <w:r>
        <w:rPr>
          <w:color w:val="4D4D4F"/>
        </w:rPr>
        <w:t>two</w:t>
      </w:r>
      <w:r>
        <w:rPr>
          <w:color w:val="4D4D4F"/>
          <w:spacing w:val="2"/>
        </w:rPr>
        <w:t> </w:t>
      </w:r>
      <w:r>
        <w:rPr>
          <w:color w:val="4D4D4F"/>
        </w:rPr>
        <w:t>years,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staff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developed improved measures of these variables—the CEER (Canadian</w:t>
      </w:r>
      <w:r>
        <w:rPr>
          <w:color w:val="4D4D4F"/>
          <w:spacing w:val="1"/>
        </w:rPr>
        <w:t> </w:t>
      </w:r>
      <w:r>
        <w:rPr>
          <w:color w:val="4D4D4F"/>
        </w:rPr>
        <w:t>effective exchange rate) and GRACE (global real activity for Canadian</w:t>
      </w:r>
      <w:r>
        <w:rPr>
          <w:color w:val="4D4D4F"/>
          <w:spacing w:val="1"/>
        </w:rPr>
        <w:t> </w:t>
      </w:r>
      <w:r>
        <w:rPr>
          <w:color w:val="4D4D4F"/>
        </w:rPr>
        <w:t>exports).</w:t>
      </w:r>
      <w:r>
        <w:rPr>
          <w:b/>
          <w:color w:val="006976"/>
          <w:position w:val="7"/>
          <w:sz w:val="11"/>
        </w:rPr>
        <w:t>20</w:t>
      </w:r>
      <w:r>
        <w:rPr>
          <w:b/>
          <w:color w:val="006976"/>
          <w:spacing w:val="25"/>
          <w:position w:val="7"/>
          <w:sz w:val="1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included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ToTEM</w:t>
      </w:r>
      <w:r>
        <w:rPr>
          <w:color w:val="4D4D4F"/>
          <w:spacing w:val="1"/>
        </w:rPr>
        <w:t> </w:t>
      </w:r>
      <w:r>
        <w:rPr>
          <w:color w:val="4D4D4F"/>
        </w:rPr>
        <w:t>III,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model</w:t>
      </w:r>
      <w:r>
        <w:rPr>
          <w:color w:val="4D4D4F"/>
          <w:spacing w:val="1"/>
        </w:rPr>
        <w:t> </w:t>
      </w:r>
      <w:r>
        <w:rPr>
          <w:color w:val="4D4D4F"/>
        </w:rPr>
        <w:t>better</w:t>
      </w:r>
      <w:r>
        <w:rPr>
          <w:color w:val="4D4D4F"/>
          <w:spacing w:val="6"/>
        </w:rPr>
        <w:t> </w:t>
      </w:r>
      <w:r>
        <w:rPr>
          <w:color w:val="4D4D4F"/>
        </w:rPr>
        <w:t>explains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dynamics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non-commodity</w:t>
      </w:r>
      <w:r>
        <w:rPr>
          <w:color w:val="4D4D4F"/>
          <w:spacing w:val="6"/>
        </w:rPr>
        <w:t> </w:t>
      </w:r>
      <w:r>
        <w:rPr>
          <w:color w:val="4D4D4F"/>
        </w:rPr>
        <w:t>exports.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134pt;margin-top:9.489946pt;width:344pt;height:.1pt;mso-position-horizontal-relative:page;mso-position-vertical-relative:paragraph;z-index:-15662080;mso-wrap-distance-left:0;mso-wrap-distance-right:0" id="docshape458" coordorigin="2680,190" coordsize="6880,0" path="m2680,190l9560,19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0" w:val="left" w:leader="none"/>
        </w:tabs>
        <w:spacing w:line="268" w:lineRule="auto" w:before="81" w:after="0"/>
        <w:ind w:left="2259" w:right="2081" w:hanging="22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ToTEM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II,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produced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supplied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sector,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difference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deflator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deflator.</w: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39" w:after="0"/>
        <w:ind w:left="2260" w:right="2053" w:hanging="221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contrast,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ToTEM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II,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reduced-form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equation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aimed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capture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supply side.</w: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40" w:after="0"/>
        <w:ind w:left="2260" w:right="2255" w:hanging="221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Barnett,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Charbonneau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Poulin-Bellisle,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“</w:t>
      </w:r>
      <w:hyperlink r:id="rId54">
        <w:r>
          <w:rPr>
            <w:color w:val="006976"/>
            <w:sz w:val="14"/>
          </w:rPr>
          <w:t>A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New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Measure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Canadian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Effective</w:t>
        </w:r>
      </w:hyperlink>
      <w:r>
        <w:rPr>
          <w:color w:val="006976"/>
          <w:spacing w:val="1"/>
          <w:sz w:val="14"/>
        </w:rPr>
        <w:t> </w:t>
      </w:r>
      <w:hyperlink r:id="rId54">
        <w:r>
          <w:rPr>
            <w:color w:val="006976"/>
            <w:sz w:val="14"/>
          </w:rPr>
          <w:t>Exchange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Rate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2016-1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2016);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Binette,</w:t>
      </w:r>
    </w:p>
    <w:p>
      <w:pPr>
        <w:spacing w:line="268" w:lineRule="auto" w:before="0"/>
        <w:ind w:left="2260" w:right="2108" w:firstLine="0"/>
        <w:jc w:val="left"/>
        <w:rPr>
          <w:sz w:val="14"/>
        </w:rPr>
      </w:pPr>
      <w:r>
        <w:rPr>
          <w:color w:val="4D4D4F"/>
          <w:sz w:val="14"/>
        </w:rPr>
        <w:t>T.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Chernis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Munnik,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</w:t>
      </w:r>
      <w:hyperlink r:id="rId44">
        <w:r>
          <w:rPr>
            <w:color w:val="006976"/>
            <w:sz w:val="14"/>
          </w:rPr>
          <w:t>Global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Real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Activity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for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Canadian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Exports: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GRACE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 Discussion Paper No. 2017-2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(January 2017).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20" w:id="45"/>
      <w:bookmarkEnd w:id="45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273"/>
      </w:pP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prospect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a</w:t>
      </w:r>
      <w:r>
        <w:rPr>
          <w:color w:val="4D4D4F"/>
          <w:spacing w:val="16"/>
        </w:rPr>
        <w:t> </w:t>
      </w:r>
      <w:r>
        <w:rPr>
          <w:color w:val="4D4D4F"/>
        </w:rPr>
        <w:t>notable</w:t>
      </w:r>
      <w:r>
        <w:rPr>
          <w:color w:val="4D4D4F"/>
          <w:spacing w:val="16"/>
        </w:rPr>
        <w:t> </w:t>
      </w:r>
      <w:r>
        <w:rPr>
          <w:color w:val="4D4D4F"/>
        </w:rPr>
        <w:t>shift</w:t>
      </w:r>
      <w:r>
        <w:rPr>
          <w:color w:val="4D4D4F"/>
          <w:spacing w:val="16"/>
        </w:rPr>
        <w:t> </w:t>
      </w:r>
      <w:r>
        <w:rPr>
          <w:color w:val="4D4D4F"/>
        </w:rPr>
        <w:t>toward</w:t>
      </w:r>
      <w:r>
        <w:rPr>
          <w:color w:val="4D4D4F"/>
          <w:spacing w:val="16"/>
        </w:rPr>
        <w:t> </w:t>
      </w:r>
      <w:r>
        <w:rPr>
          <w:color w:val="4D4D4F"/>
        </w:rPr>
        <w:t>protectionist</w:t>
      </w:r>
      <w:r>
        <w:rPr>
          <w:color w:val="4D4D4F"/>
          <w:spacing w:val="16"/>
        </w:rPr>
        <w:t> </w:t>
      </w: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trade</w:t>
      </w:r>
      <w:r>
        <w:rPr>
          <w:color w:val="4D4D4F"/>
          <w:spacing w:val="15"/>
        </w:rPr>
        <w:t> </w:t>
      </w:r>
      <w:r>
        <w:rPr>
          <w:color w:val="4D4D4F"/>
        </w:rPr>
        <w:t>policies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most</w:t>
      </w:r>
      <w:r>
        <w:rPr>
          <w:color w:val="4D4D4F"/>
          <w:spacing w:val="14"/>
        </w:rPr>
        <w:t> </w:t>
      </w:r>
      <w:r>
        <w:rPr>
          <w:color w:val="4D4D4F"/>
        </w:rPr>
        <w:t>important</w:t>
      </w:r>
      <w:r>
        <w:rPr>
          <w:color w:val="4D4D4F"/>
          <w:spacing w:val="14"/>
        </w:rPr>
        <w:t> </w:t>
      </w:r>
      <w:r>
        <w:rPr>
          <w:color w:val="4D4D4F"/>
        </w:rPr>
        <w:t>source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uncertainty</w:t>
      </w:r>
      <w:r>
        <w:rPr>
          <w:color w:val="4D4D4F"/>
          <w:spacing w:val="14"/>
        </w:rPr>
        <w:t> </w:t>
      </w:r>
      <w:r>
        <w:rPr>
          <w:color w:val="4D4D4F"/>
        </w:rPr>
        <w:t>affecting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outlook.</w:t>
      </w:r>
      <w:r>
        <w:rPr>
          <w:color w:val="4D4D4F"/>
          <w:spacing w:val="14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developments,</w:t>
      </w:r>
      <w:r>
        <w:rPr>
          <w:color w:val="4D4D4F"/>
          <w:spacing w:val="8"/>
        </w:rPr>
        <w:t> </w:t>
      </w:r>
      <w:r>
        <w:rPr>
          <w:color w:val="4D4D4F"/>
        </w:rPr>
        <w:t>such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targeted</w:t>
      </w:r>
      <w:r>
        <w:rPr>
          <w:color w:val="4D4D4F"/>
          <w:spacing w:val="9"/>
        </w:rPr>
        <w:t> </w:t>
      </w:r>
      <w:r>
        <w:rPr>
          <w:color w:val="4D4D4F"/>
        </w:rPr>
        <w:t>discretionary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States,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increasing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status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current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3"/>
        <w:ind w:left="2020" w:right="2000"/>
      </w:pPr>
      <w:bookmarkStart w:name="Risks to the Inflation Outlook" w:id="46"/>
      <w:bookmarkEnd w:id="46"/>
      <w:r>
        <w:rPr/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agreements.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chosen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fully</w:t>
      </w:r>
      <w:r>
        <w:rPr>
          <w:color w:val="4D4D4F"/>
          <w:spacing w:val="6"/>
        </w:rPr>
        <w:t> </w:t>
      </w:r>
      <w:r>
        <w:rPr>
          <w:color w:val="4D4D4F"/>
        </w:rPr>
        <w:t>quantify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the implications of more-protectionist policies. More clarity is needed in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order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narrow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range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possibilities,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regarding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specific</w:t>
      </w:r>
      <w:r>
        <w:rPr>
          <w:color w:val="4D4D4F"/>
          <w:spacing w:val="1"/>
        </w:rPr>
        <w:t> </w:t>
      </w:r>
      <w:r>
        <w:rPr>
          <w:color w:val="4D4D4F"/>
        </w:rPr>
        <w:t>details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timing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any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changes.</w:t>
      </w:r>
      <w:r>
        <w:rPr>
          <w:color w:val="4D4D4F"/>
          <w:spacing w:val="4"/>
        </w:rPr>
        <w:t> </w:t>
      </w:r>
      <w:r>
        <w:rPr>
          <w:color w:val="4D4D4F"/>
        </w:rPr>
        <w:t>Nevertheless,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attempts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better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balance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risks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around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outlook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incorporating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least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adverse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base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case.</w:t>
      </w:r>
    </w:p>
    <w:p>
      <w:pPr>
        <w:pStyle w:val="BodyText"/>
        <w:spacing w:line="249" w:lineRule="auto" w:before="126"/>
        <w:ind w:left="2020" w:right="2113"/>
      </w:pPr>
      <w:r>
        <w:rPr>
          <w:color w:val="4D4D4F"/>
        </w:rPr>
        <w:t>Aside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around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policies,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subject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several</w:t>
      </w:r>
      <w:r>
        <w:rPr>
          <w:color w:val="4D4D4F"/>
          <w:spacing w:val="10"/>
        </w:rPr>
        <w:t> </w:t>
      </w:r>
      <w:r>
        <w:rPr>
          <w:color w:val="4D4D4F"/>
        </w:rPr>
        <w:t>upside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downside</w:t>
      </w:r>
      <w:r>
        <w:rPr>
          <w:color w:val="4D4D4F"/>
          <w:spacing w:val="10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originating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external</w:t>
      </w:r>
      <w:r>
        <w:rPr>
          <w:color w:val="4D4D4F"/>
          <w:spacing w:val="9"/>
        </w:rPr>
        <w:t> </w:t>
      </w:r>
      <w:r>
        <w:rPr>
          <w:color w:val="4D4D4F"/>
        </w:rPr>
        <w:t>environment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economy.</w:t>
      </w:r>
      <w:r>
        <w:rPr>
          <w:color w:val="4D4D4F"/>
          <w:spacing w:val="9"/>
        </w:rPr>
        <w:t> </w:t>
      </w:r>
      <w:r>
        <w:rPr>
          <w:color w:val="4D4D4F"/>
        </w:rPr>
        <w:t>Overall,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assesses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path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balanced.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reports,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focus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selection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-53"/>
        </w:rPr>
        <w:t> </w:t>
      </w:r>
      <w:r>
        <w:rPr>
          <w:color w:val="4D4D4F"/>
        </w:rPr>
        <w:t>identified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important,</w:t>
      </w:r>
      <w:r>
        <w:rPr>
          <w:color w:val="4D4D4F"/>
          <w:spacing w:val="7"/>
        </w:rPr>
        <w:t> </w:t>
      </w:r>
      <w:r>
        <w:rPr>
          <w:color w:val="4D4D4F"/>
        </w:rPr>
        <w:t>drawing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set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sidered in the</w:t>
      </w:r>
      <w:r>
        <w:rPr>
          <w:color w:val="4D4D4F"/>
          <w:spacing w:val="1"/>
        </w:rPr>
        <w:t> </w:t>
      </w:r>
      <w:r>
        <w:rPr>
          <w:color w:val="4D4D4F"/>
        </w:rPr>
        <w:t>forecast.</w:t>
      </w:r>
    </w:p>
    <w:p>
      <w:pPr>
        <w:pStyle w:val="BodyText"/>
        <w:spacing w:line="249" w:lineRule="auto" w:before="125"/>
        <w:ind w:left="2020" w:right="2037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evolution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summarized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Table</w:t>
      </w:r>
      <w:r>
        <w:rPr>
          <w:color w:val="4D4D4F"/>
          <w:spacing w:val="4"/>
        </w:rPr>
        <w:t> </w:t>
      </w:r>
      <w:r>
        <w:rPr>
          <w:color w:val="4D4D4F"/>
        </w:rPr>
        <w:t>4.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sluggish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modified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focus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possibility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increased</w:t>
      </w:r>
      <w:r>
        <w:rPr>
          <w:color w:val="4D4D4F"/>
          <w:spacing w:val="16"/>
        </w:rPr>
        <w:t> </w:t>
      </w:r>
      <w:r>
        <w:rPr>
          <w:color w:val="4D4D4F"/>
        </w:rPr>
        <w:t>protectionist</w:t>
      </w:r>
      <w:r>
        <w:rPr>
          <w:color w:val="4D4D4F"/>
          <w:spacing w:val="16"/>
        </w:rPr>
        <w:t> </w:t>
      </w:r>
      <w:r>
        <w:rPr>
          <w:color w:val="4D4D4F"/>
        </w:rPr>
        <w:t>pressures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competitiveness</w:t>
      </w:r>
      <w:r>
        <w:rPr>
          <w:color w:val="4D4D4F"/>
          <w:spacing w:val="5"/>
        </w:rPr>
        <w:t> </w:t>
      </w:r>
      <w:r>
        <w:rPr>
          <w:color w:val="4D4D4F"/>
        </w:rPr>
        <w:t>challenges.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July,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</w:p>
    <w:p>
      <w:pPr>
        <w:pStyle w:val="BodyText"/>
        <w:spacing w:line="249" w:lineRule="auto" w:before="4"/>
        <w:ind w:left="2020" w:right="2000"/>
        <w:rPr>
          <w:b/>
          <w:sz w:val="11"/>
        </w:rPr>
      </w:pP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discussed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conjunction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inflation,</w:t>
      </w:r>
      <w:r>
        <w:rPr>
          <w:color w:val="4D4D4F"/>
          <w:spacing w:val="1"/>
        </w:rPr>
        <w:t> </w:t>
      </w:r>
      <w:r>
        <w:rPr>
          <w:color w:val="4D4D4F"/>
        </w:rPr>
        <w:t>highlighting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uncertainty</w:t>
      </w:r>
      <w:r>
        <w:rPr>
          <w:color w:val="4D4D4F"/>
          <w:spacing w:val="16"/>
        </w:rPr>
        <w:t> </w:t>
      </w:r>
      <w:r>
        <w:rPr>
          <w:color w:val="4D4D4F"/>
        </w:rPr>
        <w:t>surrounding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effects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structural</w:t>
      </w:r>
      <w:r>
        <w:rPr>
          <w:color w:val="4D4D4F"/>
          <w:spacing w:val="17"/>
        </w:rPr>
        <w:t> </w:t>
      </w:r>
      <w:r>
        <w:rPr>
          <w:color w:val="4D4D4F"/>
        </w:rPr>
        <w:t>factors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prolonged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  <w:r>
        <w:rPr>
          <w:b/>
          <w:color w:val="006976"/>
          <w:position w:val="7"/>
          <w:sz w:val="11"/>
        </w:rPr>
        <w:t>21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192" w:lineRule="auto" w:before="0" w:after="0"/>
        <w:ind w:left="2580" w:right="2660" w:hanging="561"/>
        <w:jc w:val="left"/>
      </w:pPr>
      <w:r>
        <w:rPr>
          <w:spacing w:val="-1"/>
          <w:w w:val="95"/>
        </w:rPr>
        <w:t>A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shift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toward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protectionist</w:t>
      </w:r>
      <w:r>
        <w:rPr>
          <w:spacing w:val="-16"/>
          <w:w w:val="95"/>
        </w:rPr>
        <w:t> </w:t>
      </w:r>
      <w:r>
        <w:rPr>
          <w:w w:val="95"/>
        </w:rPr>
        <w:t>trade</w:t>
      </w:r>
      <w:r>
        <w:rPr>
          <w:spacing w:val="-15"/>
          <w:w w:val="95"/>
        </w:rPr>
        <w:t> </w:t>
      </w:r>
      <w:r>
        <w:rPr>
          <w:w w:val="95"/>
        </w:rPr>
        <w:t>policies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weaker</w:t>
      </w:r>
      <w:r>
        <w:rPr>
          <w:spacing w:val="-65"/>
          <w:w w:val="95"/>
        </w:rPr>
        <w:t> </w:t>
      </w:r>
      <w:r>
        <w:rPr>
          <w:w w:val="90"/>
        </w:rPr>
        <w:t>Canadian</w:t>
      </w:r>
      <w:r>
        <w:rPr>
          <w:spacing w:val="-14"/>
          <w:w w:val="90"/>
        </w:rPr>
        <w:t> </w:t>
      </w:r>
      <w:r>
        <w:rPr>
          <w:w w:val="90"/>
        </w:rPr>
        <w:t>exports</w:t>
      </w:r>
    </w:p>
    <w:p>
      <w:pPr>
        <w:pStyle w:val="BodyText"/>
        <w:spacing w:line="249" w:lineRule="auto" w:before="57"/>
        <w:ind w:left="2579" w:right="2252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unknown,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protectionist</w:t>
      </w:r>
      <w:r>
        <w:rPr>
          <w:color w:val="4D4D4F"/>
          <w:spacing w:val="1"/>
        </w:rPr>
        <w:t> </w:t>
      </w:r>
      <w:r>
        <w:rPr>
          <w:color w:val="4D4D4F"/>
        </w:rPr>
        <w:t>shift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already</w:t>
      </w:r>
      <w:r>
        <w:rPr>
          <w:color w:val="4D4D4F"/>
          <w:spacing w:val="5"/>
        </w:rPr>
        <w:t> </w:t>
      </w:r>
      <w:r>
        <w:rPr>
          <w:color w:val="4D4D4F"/>
        </w:rPr>
        <w:t>evident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several</w:t>
      </w:r>
      <w:r>
        <w:rPr>
          <w:color w:val="4D4D4F"/>
          <w:spacing w:val="5"/>
        </w:rPr>
        <w:t> </w:t>
      </w:r>
      <w:r>
        <w:rPr>
          <w:color w:val="4D4D4F"/>
        </w:rPr>
        <w:t>discretionary</w:t>
      </w:r>
      <w:r>
        <w:rPr>
          <w:color w:val="4D4D4F"/>
          <w:spacing w:val="1"/>
        </w:rPr>
        <w:t> </w:t>
      </w:r>
      <w:r>
        <w:rPr>
          <w:color w:val="4D4D4F"/>
        </w:rPr>
        <w:t>decisions.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example,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administration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imposed</w:t>
      </w:r>
      <w:r>
        <w:rPr>
          <w:color w:val="4D4D4F"/>
          <w:spacing w:val="1"/>
        </w:rPr>
        <w:t> </w:t>
      </w:r>
      <w:r>
        <w:rPr>
          <w:color w:val="4D4D4F"/>
        </w:rPr>
        <w:t>countervailing</w:t>
      </w:r>
      <w:r>
        <w:rPr>
          <w:color w:val="4D4D4F"/>
          <w:spacing w:val="10"/>
        </w:rPr>
        <w:t> </w:t>
      </w:r>
      <w:r>
        <w:rPr>
          <w:color w:val="4D4D4F"/>
        </w:rPr>
        <w:t>duties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aircraft,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 outcome of the North American Free Trade Agreement (NAFTA)</w:t>
      </w:r>
      <w:r>
        <w:rPr>
          <w:color w:val="4D4D4F"/>
          <w:spacing w:val="-53"/>
        </w:rPr>
        <w:t> </w:t>
      </w:r>
      <w:r>
        <w:rPr>
          <w:color w:val="4D4D4F"/>
        </w:rPr>
        <w:t>renegotiations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elevated.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negative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possible</w:t>
      </w:r>
      <w:r>
        <w:rPr>
          <w:color w:val="4D4D4F"/>
          <w:spacing w:val="1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additional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implemented.</w:t>
      </w:r>
      <w:r>
        <w:rPr>
          <w:b/>
          <w:color w:val="006976"/>
          <w:position w:val="7"/>
          <w:sz w:val="11"/>
        </w:rPr>
        <w:t>22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cautious,</w:t>
      </w:r>
      <w:r>
        <w:rPr>
          <w:color w:val="4D4D4F"/>
          <w:spacing w:val="10"/>
        </w:rPr>
        <w:t> </w:t>
      </w:r>
      <w:r>
        <w:rPr>
          <w:color w:val="4D4D4F"/>
        </w:rPr>
        <w:t>there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fall</w:t>
      </w:r>
    </w:p>
    <w:p>
      <w:pPr>
        <w:pStyle w:val="BodyText"/>
        <w:spacing w:before="7"/>
        <w:ind w:left="2579"/>
      </w:pPr>
      <w:r>
        <w:rPr>
          <w:color w:val="4D4D4F"/>
        </w:rPr>
        <w:t>short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expectations,</w:t>
      </w:r>
      <w:r>
        <w:rPr>
          <w:color w:val="4D4D4F"/>
          <w:spacing w:val="14"/>
        </w:rPr>
        <w:t> </w:t>
      </w:r>
      <w:r>
        <w:rPr>
          <w:color w:val="4D4D4F"/>
        </w:rPr>
        <w:t>given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growing</w:t>
      </w:r>
      <w:r>
        <w:rPr>
          <w:color w:val="4D4D4F"/>
          <w:spacing w:val="14"/>
        </w:rPr>
        <w:t> </w:t>
      </w:r>
      <w:r>
        <w:rPr>
          <w:color w:val="4D4D4F"/>
        </w:rPr>
        <w:t>protectionist</w:t>
      </w:r>
      <w:r>
        <w:rPr>
          <w:color w:val="4D4D4F"/>
          <w:spacing w:val="14"/>
        </w:rPr>
        <w:t> </w:t>
      </w:r>
      <w:r>
        <w:rPr>
          <w:color w:val="4D4D4F"/>
        </w:rPr>
        <w:t>pressures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886809pt;width:344pt;height:.1pt;mso-position-horizontal-relative:page;mso-position-vertical-relative:paragraph;z-index:-15661568;mso-wrap-distance-left:0;mso-wrap-distance-right:0" id="docshape461" coordorigin="2680,158" coordsize="6880,0" path="m2680,158l9560,15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81" w:after="0"/>
        <w:ind w:left="2260" w:right="2367" w:hanging="221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risks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long-term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mentioned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highlighted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here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still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being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monitored.</w: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39" w:after="0"/>
        <w:ind w:left="2260" w:right="2436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possibilities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wide,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channels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affect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complex.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headerReference w:type="default" r:id="rId55"/>
          <w:pgSz w:w="12240" w:h="15840"/>
          <w:pgMar w:header="804" w:footer="0" w:top="1260" w:bottom="280" w:left="660" w:right="680"/>
          <w:pgNumType w:start="27"/>
        </w:sectPr>
      </w:pPr>
    </w:p>
    <w:p>
      <w:pPr>
        <w:spacing w:before="159"/>
        <w:ind w:left="78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796736" type="#_x0000_t202" id="docshape46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13"/>
          <w:sz w:val="12"/>
        </w:rPr>
        <w:t>oC</w:t>
      </w:r>
      <w:r>
        <w:rPr>
          <w:color w:val="4D4D4F"/>
          <w:spacing w:val="-5"/>
          <w:w w:val="210"/>
          <w:sz w:val="12"/>
        </w:rPr>
        <w:t>t</w:t>
      </w:r>
      <w:r>
        <w:rPr>
          <w:color w:val="4D4D4F"/>
          <w:w w:val="121"/>
          <w:sz w:val="12"/>
        </w:rPr>
        <w:t>ob</w:t>
      </w:r>
      <w:r>
        <w:rPr>
          <w:color w:val="4D4D4F"/>
          <w:w w:val="80"/>
          <w:sz w:val="12"/>
        </w:rPr>
        <w:t>ER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5"/>
          <w:sz w:val="12"/>
        </w:rPr>
        <w:t>2017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2580" w:right="2000" w:hanging="1"/>
      </w:pPr>
      <w:r>
        <w:rPr>
          <w:color w:val="4D4D4F"/>
        </w:rPr>
        <w:t>continuing</w:t>
      </w:r>
      <w:r>
        <w:rPr>
          <w:color w:val="4D4D4F"/>
          <w:spacing w:val="9"/>
        </w:rPr>
        <w:t> </w:t>
      </w:r>
      <w:r>
        <w:rPr>
          <w:color w:val="4D4D4F"/>
        </w:rPr>
        <w:t>competitiveness</w:t>
      </w:r>
      <w:r>
        <w:rPr>
          <w:color w:val="4D4D4F"/>
          <w:spacing w:val="10"/>
        </w:rPr>
        <w:t> </w:t>
      </w:r>
      <w:r>
        <w:rPr>
          <w:color w:val="4D4D4F"/>
        </w:rPr>
        <w:t>challenges.</w:t>
      </w:r>
      <w:r>
        <w:rPr>
          <w:b/>
          <w:color w:val="006976"/>
          <w:position w:val="7"/>
          <w:sz w:val="11"/>
        </w:rPr>
        <w:t>23</w:t>
      </w:r>
      <w:r>
        <w:rPr>
          <w:b/>
          <w:color w:val="006976"/>
          <w:spacing w:val="5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context,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respond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foreign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expanding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3"/>
        </w:rPr>
        <w:t> </w:t>
      </w:r>
      <w:r>
        <w:rPr>
          <w:color w:val="4D4D4F"/>
        </w:rPr>
        <w:t>offshore</w:t>
      </w:r>
      <w:r>
        <w:rPr>
          <w:color w:val="4D4D4F"/>
          <w:spacing w:val="-53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rather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exporting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Canada.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move-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8"/>
        </w:rPr>
        <w:t> </w:t>
      </w:r>
      <w:r>
        <w:rPr>
          <w:color w:val="4D4D4F"/>
        </w:rPr>
        <w:t>offshore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lead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investment,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hold</w:t>
      </w:r>
      <w:r>
        <w:rPr>
          <w:color w:val="4D4D4F"/>
          <w:spacing w:val="10"/>
        </w:rPr>
        <w:t> </w:t>
      </w:r>
      <w:r>
        <w:rPr>
          <w:color w:val="4D4D4F"/>
        </w:rPr>
        <w:t>back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expanding</w:t>
      </w:r>
      <w:r>
        <w:rPr>
          <w:color w:val="4D4D4F"/>
          <w:spacing w:val="1"/>
        </w:rPr>
        <w:t> </w:t>
      </w:r>
      <w:r>
        <w:rPr>
          <w:color w:val="4D4D4F"/>
        </w:rPr>
        <w:t>domestic capacity.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192" w:lineRule="auto" w:before="1" w:after="0"/>
        <w:ind w:left="2580" w:right="2177" w:hanging="561"/>
        <w:jc w:val="left"/>
      </w:pPr>
      <w:r>
        <w:rPr>
          <w:spacing w:val="-2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larger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impact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structural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factors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prolonged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excess</w:t>
      </w:r>
      <w:r>
        <w:rPr>
          <w:spacing w:val="-66"/>
          <w:w w:val="95"/>
        </w:rPr>
        <w:t> </w:t>
      </w:r>
      <w:r>
        <w:rPr>
          <w:spacing w:val="-1"/>
          <w:w w:val="95"/>
        </w:rPr>
        <w:t>supply</w:t>
      </w:r>
      <w:r>
        <w:rPr>
          <w:spacing w:val="-18"/>
          <w:w w:val="95"/>
        </w:rPr>
        <w:t> </w:t>
      </w:r>
      <w:r>
        <w:rPr>
          <w:w w:val="95"/>
        </w:rPr>
        <w:t>on</w:t>
      </w:r>
      <w:r>
        <w:rPr>
          <w:spacing w:val="-17"/>
          <w:w w:val="95"/>
        </w:rPr>
        <w:t> </w:t>
      </w:r>
      <w:r>
        <w:rPr>
          <w:w w:val="95"/>
        </w:rPr>
        <w:t>inflation</w:t>
      </w:r>
    </w:p>
    <w:p>
      <w:pPr>
        <w:pStyle w:val="BodyText"/>
        <w:spacing w:line="249" w:lineRule="auto" w:before="57"/>
        <w:ind w:left="2580" w:right="2290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tame</w:t>
      </w:r>
      <w:r>
        <w:rPr>
          <w:color w:val="4D4D4F"/>
          <w:spacing w:val="4"/>
        </w:rPr>
        <w:t> </w:t>
      </w:r>
      <w:r>
        <w:rPr>
          <w:color w:val="4D4D4F"/>
        </w:rPr>
        <w:t>inflationary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advanced</w:t>
      </w:r>
      <w:r>
        <w:rPr>
          <w:color w:val="4D4D4F"/>
          <w:spacing w:val="10"/>
        </w:rPr>
        <w:t> </w:t>
      </w:r>
      <w:r>
        <w:rPr>
          <w:color w:val="4D4D4F"/>
        </w:rPr>
        <w:t>economies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years</w:t>
      </w:r>
      <w:r>
        <w:rPr>
          <w:color w:val="4D4D4F"/>
          <w:spacing w:val="11"/>
        </w:rPr>
        <w:t> </w:t>
      </w:r>
      <w:r>
        <w:rPr>
          <w:color w:val="4D4D4F"/>
        </w:rPr>
        <w:t>can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accounted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eco-</w:t>
      </w:r>
      <w:r>
        <w:rPr>
          <w:color w:val="4D4D4F"/>
          <w:spacing w:val="-53"/>
        </w:rPr>
        <w:t> </w:t>
      </w:r>
      <w:r>
        <w:rPr>
          <w:color w:val="4D4D4F"/>
        </w:rPr>
        <w:t>nomic</w:t>
      </w:r>
      <w:r>
        <w:rPr>
          <w:color w:val="4D4D4F"/>
          <w:spacing w:val="18"/>
        </w:rPr>
        <w:t> </w:t>
      </w:r>
      <w:r>
        <w:rPr>
          <w:color w:val="4D4D4F"/>
        </w:rPr>
        <w:t>slack</w:t>
      </w:r>
      <w:r>
        <w:rPr>
          <w:color w:val="4D4D4F"/>
          <w:spacing w:val="19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temporary</w:t>
      </w:r>
      <w:r>
        <w:rPr>
          <w:color w:val="4D4D4F"/>
          <w:spacing w:val="18"/>
        </w:rPr>
        <w:t> </w:t>
      </w:r>
      <w:r>
        <w:rPr>
          <w:color w:val="4D4D4F"/>
        </w:rPr>
        <w:t>factors,</w:t>
      </w:r>
      <w:r>
        <w:rPr>
          <w:color w:val="4D4D4F"/>
          <w:spacing w:val="19"/>
        </w:rPr>
        <w:t> </w:t>
      </w:r>
      <w:r>
        <w:rPr>
          <w:color w:val="4D4D4F"/>
        </w:rPr>
        <w:t>global</w:t>
      </w:r>
      <w:r>
        <w:rPr>
          <w:color w:val="4D4D4F"/>
          <w:spacing w:val="19"/>
        </w:rPr>
        <w:t> </w:t>
      </w:r>
      <w:r>
        <w:rPr>
          <w:color w:val="4D4D4F"/>
        </w:rPr>
        <w:t>structural</w:t>
      </w:r>
      <w:r>
        <w:rPr>
          <w:color w:val="4D4D4F"/>
          <w:spacing w:val="19"/>
        </w:rPr>
        <w:t> </w:t>
      </w:r>
      <w:r>
        <w:rPr>
          <w:color w:val="4D4D4F"/>
        </w:rPr>
        <w:t>factors</w:t>
      </w:r>
      <w:r>
        <w:rPr>
          <w:color w:val="4D4D4F"/>
          <w:spacing w:val="18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be playing a larger role than</w:t>
      </w:r>
      <w:r>
        <w:rPr>
          <w:color w:val="4D4D4F"/>
          <w:spacing w:val="1"/>
        </w:rPr>
        <w:t> </w:t>
      </w:r>
      <w:r>
        <w:rPr>
          <w:color w:val="4D4D4F"/>
        </w:rPr>
        <w:t>currently believed (Box 1). As</w:t>
      </w:r>
      <w:r>
        <w:rPr>
          <w:color w:val="4D4D4F"/>
          <w:spacing w:val="1"/>
        </w:rPr>
        <w:t> </w:t>
      </w:r>
      <w:r>
        <w:rPr>
          <w:color w:val="4D4D4F"/>
        </w:rPr>
        <w:t>well, the</w:t>
      </w:r>
      <w:r>
        <w:rPr>
          <w:color w:val="4D4D4F"/>
          <w:spacing w:val="1"/>
        </w:rPr>
        <w:t> </w:t>
      </w:r>
      <w:r>
        <w:rPr>
          <w:color w:val="4D4D4F"/>
        </w:rPr>
        <w:t>trajectory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anticipated.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approaches</w:t>
      </w:r>
      <w:r>
        <w:rPr>
          <w:color w:val="4D4D4F"/>
          <w:spacing w:val="11"/>
        </w:rPr>
        <w:t> </w:t>
      </w:r>
      <w:r>
        <w:rPr>
          <w:color w:val="4D4D4F"/>
        </w:rPr>
        <w:t>full</w:t>
      </w:r>
      <w:r>
        <w:rPr>
          <w:color w:val="4D4D4F"/>
          <w:spacing w:val="10"/>
        </w:rPr>
        <w:t> </w:t>
      </w:r>
      <w:r>
        <w:rPr>
          <w:color w:val="4D4D4F"/>
        </w:rPr>
        <w:t>capacity,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rise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expected,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return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workers</w:t>
      </w:r>
      <w:r>
        <w:rPr>
          <w:color w:val="4D4D4F"/>
          <w:spacing w:val="6"/>
        </w:rPr>
        <w:t> </w:t>
      </w:r>
      <w:r>
        <w:rPr>
          <w:color w:val="4D4D4F"/>
        </w:rPr>
        <w:t>who</w:t>
      </w:r>
      <w:r>
        <w:rPr>
          <w:color w:val="4D4D4F"/>
          <w:spacing w:val="6"/>
        </w:rPr>
        <w:t> </w:t>
      </w:r>
      <w:r>
        <w:rPr>
          <w:color w:val="4D4D4F"/>
        </w:rPr>
        <w:t>had</w:t>
      </w:r>
      <w:r>
        <w:rPr>
          <w:color w:val="4D4D4F"/>
          <w:spacing w:val="5"/>
        </w:rPr>
        <w:t> </w:t>
      </w:r>
      <w:r>
        <w:rPr>
          <w:color w:val="4D4D4F"/>
        </w:rPr>
        <w:t>left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force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</w:p>
    <w:p>
      <w:pPr>
        <w:pStyle w:val="BodyText"/>
        <w:spacing w:line="249" w:lineRule="auto" w:before="7"/>
        <w:ind w:left="2580" w:right="2024"/>
      </w:pPr>
      <w:r>
        <w:rPr>
          <w:color w:val="4D4D4F"/>
        </w:rPr>
        <w:t>underemployed.</w:t>
      </w:r>
      <w:r>
        <w:rPr>
          <w:color w:val="4D4D4F"/>
          <w:spacing w:val="16"/>
        </w:rPr>
        <w:t> </w:t>
      </w:r>
      <w:r>
        <w:rPr>
          <w:color w:val="4D4D4F"/>
        </w:rPr>
        <w:t>While</w:t>
      </w:r>
      <w:r>
        <w:rPr>
          <w:color w:val="4D4D4F"/>
          <w:spacing w:val="16"/>
        </w:rPr>
        <w:t> </w:t>
      </w:r>
      <w:r>
        <w:rPr>
          <w:color w:val="4D4D4F"/>
        </w:rPr>
        <w:t>significant</w:t>
      </w:r>
      <w:r>
        <w:rPr>
          <w:color w:val="4D4D4F"/>
          <w:spacing w:val="17"/>
        </w:rPr>
        <w:t> </w:t>
      </w:r>
      <w:r>
        <w:rPr>
          <w:color w:val="4D4D4F"/>
        </w:rPr>
        <w:t>uncertainty</w:t>
      </w:r>
      <w:r>
        <w:rPr>
          <w:color w:val="4D4D4F"/>
          <w:spacing w:val="16"/>
        </w:rPr>
        <w:t> </w:t>
      </w:r>
      <w:r>
        <w:rPr>
          <w:color w:val="4D4D4F"/>
        </w:rPr>
        <w:t>surrounds</w:t>
      </w:r>
      <w:r>
        <w:rPr>
          <w:color w:val="4D4D4F"/>
          <w:spacing w:val="16"/>
        </w:rPr>
        <w:t> </w:t>
      </w:r>
      <w:r>
        <w:rPr>
          <w:color w:val="4D4D4F"/>
        </w:rPr>
        <w:t>these</w:t>
      </w:r>
      <w:r>
        <w:rPr>
          <w:color w:val="4D4D4F"/>
          <w:spacing w:val="17"/>
        </w:rPr>
        <w:t> </w:t>
      </w:r>
      <w:r>
        <w:rPr>
          <w:color w:val="4D4D4F"/>
        </w:rPr>
        <w:t>effects,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much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end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2020.</w:t>
      </w:r>
      <w:r>
        <w:rPr>
          <w:b/>
          <w:color w:val="006976"/>
          <w:position w:val="7"/>
          <w:sz w:val="11"/>
        </w:rPr>
        <w:t>24</w:t>
      </w:r>
      <w:r>
        <w:rPr>
          <w:b/>
          <w:color w:val="006976"/>
          <w:spacing w:val="9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are,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firmer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generated</w:t>
      </w:r>
      <w:r>
        <w:rPr>
          <w:color w:val="4D4D4F"/>
          <w:spacing w:val="8"/>
        </w:rPr>
        <w:t> </w:t>
      </w:r>
      <w:r>
        <w:rPr>
          <w:color w:val="4D4D4F"/>
        </w:rPr>
        <w:t>without</w:t>
      </w:r>
      <w:r>
        <w:rPr>
          <w:color w:val="4D4D4F"/>
          <w:spacing w:val="1"/>
        </w:rPr>
        <w:t> </w:t>
      </w:r>
      <w:r>
        <w:rPr>
          <w:color w:val="4D4D4F"/>
        </w:rPr>
        <w:t>creating</w:t>
      </w:r>
      <w:r>
        <w:rPr>
          <w:color w:val="4D4D4F"/>
          <w:spacing w:val="4"/>
        </w:rPr>
        <w:t> </w:t>
      </w:r>
      <w:r>
        <w:rPr>
          <w:color w:val="4D4D4F"/>
        </w:rPr>
        <w:t>additional</w:t>
      </w:r>
      <w:r>
        <w:rPr>
          <w:color w:val="4D4D4F"/>
          <w:spacing w:val="5"/>
        </w:rPr>
        <w:t> </w:t>
      </w:r>
      <w:r>
        <w:rPr>
          <w:color w:val="4D4D4F"/>
        </w:rPr>
        <w:t>inflationary</w:t>
      </w:r>
      <w:r>
        <w:rPr>
          <w:color w:val="4D4D4F"/>
          <w:spacing w:val="4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base</w:t>
      </w:r>
      <w:r>
        <w:rPr>
          <w:color w:val="4D4D4F"/>
          <w:spacing w:val="5"/>
        </w:rPr>
        <w:t> </w:t>
      </w:r>
      <w:r>
        <w:rPr>
          <w:color w:val="4D4D4F"/>
        </w:rPr>
        <w:t>case.</w:t>
      </w:r>
    </w:p>
    <w:p>
      <w:pPr>
        <w:pStyle w:val="BodyText"/>
        <w:spacing w:line="249" w:lineRule="auto" w:before="124"/>
        <w:ind w:left="2580" w:right="2108"/>
      </w:pP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surrounds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persistence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8"/>
        </w:rPr>
        <w:t> </w:t>
      </w:r>
      <w:r>
        <w:rPr>
          <w:color w:val="4D4D4F"/>
        </w:rPr>
        <w:t>supply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whether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relationship</w:t>
      </w:r>
      <w:r>
        <w:rPr>
          <w:color w:val="4D4D4F"/>
          <w:spacing w:val="9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gap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weakened.</w:t>
      </w:r>
    </w:p>
    <w:p>
      <w:pPr>
        <w:pStyle w:val="Heading5"/>
        <w:numPr>
          <w:ilvl w:val="0"/>
          <w:numId w:val="15"/>
        </w:numPr>
        <w:tabs>
          <w:tab w:pos="2580" w:val="left" w:leader="none"/>
        </w:tabs>
        <w:spacing w:line="240" w:lineRule="auto" w:before="192" w:after="0"/>
        <w:ind w:left="2579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42"/>
        <w:ind w:left="2580" w:right="2439"/>
        <w:jc w:val="both"/>
      </w:pPr>
      <w:r>
        <w:rPr>
          <w:color w:val="4D4D4F"/>
        </w:rPr>
        <w:t>Efforts toward deregulation and prospects for sizable federal cor-</w:t>
      </w:r>
      <w:r>
        <w:rPr>
          <w:color w:val="4D4D4F"/>
          <w:spacing w:val="1"/>
        </w:rPr>
        <w:t> </w:t>
      </w:r>
      <w:r>
        <w:rPr>
          <w:color w:val="4D4D4F"/>
        </w:rPr>
        <w:t>porate and personal tax cuts in the United States could boost US</w:t>
      </w:r>
      <w:r>
        <w:rPr>
          <w:color w:val="4D4D4F"/>
          <w:spacing w:val="1"/>
        </w:rPr>
        <w:t> </w:t>
      </w:r>
      <w:r>
        <w:rPr>
          <w:color w:val="4D4D4F"/>
        </w:rPr>
        <w:t>economic growth. Deregulation, if it enhances competitiveness in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environment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accommodative</w:t>
      </w:r>
      <w:r>
        <w:rPr>
          <w:color w:val="4D4D4F"/>
          <w:spacing w:val="10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conditions,</w:t>
      </w:r>
      <w:r>
        <w:rPr>
          <w:color w:val="4D4D4F"/>
          <w:spacing w:val="10"/>
        </w:rPr>
        <w:t> </w:t>
      </w:r>
      <w:r>
        <w:rPr>
          <w:color w:val="4D4D4F"/>
        </w:rPr>
        <w:t>elevated</w:t>
      </w:r>
    </w:p>
    <w:p>
      <w:pPr>
        <w:pStyle w:val="BodyText"/>
        <w:spacing w:line="249" w:lineRule="auto" w:before="3"/>
        <w:ind w:left="2580" w:right="2053"/>
      </w:pPr>
      <w:r>
        <w:rPr>
          <w:color w:val="4D4D4F"/>
        </w:rPr>
        <w:t>equity</w:t>
      </w:r>
      <w:r>
        <w:rPr>
          <w:color w:val="4D4D4F"/>
          <w:spacing w:val="17"/>
        </w:rPr>
        <w:t> </w:t>
      </w:r>
      <w:r>
        <w:rPr>
          <w:color w:val="4D4D4F"/>
        </w:rPr>
        <w:t>prices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corporate</w:t>
      </w:r>
      <w:r>
        <w:rPr>
          <w:color w:val="4D4D4F"/>
          <w:spacing w:val="18"/>
        </w:rPr>
        <w:t> </w:t>
      </w:r>
      <w:r>
        <w:rPr>
          <w:color w:val="4D4D4F"/>
        </w:rPr>
        <w:t>profits,</w:t>
      </w:r>
      <w:r>
        <w:rPr>
          <w:color w:val="4D4D4F"/>
          <w:spacing w:val="18"/>
        </w:rPr>
        <w:t> </w:t>
      </w:r>
      <w:r>
        <w:rPr>
          <w:color w:val="4D4D4F"/>
        </w:rPr>
        <w:t>could</w:t>
      </w:r>
      <w:r>
        <w:rPr>
          <w:color w:val="4D4D4F"/>
          <w:spacing w:val="18"/>
        </w:rPr>
        <w:t> </w:t>
      </w:r>
      <w:r>
        <w:rPr>
          <w:color w:val="4D4D4F"/>
        </w:rPr>
        <w:t>help</w:t>
      </w:r>
      <w:r>
        <w:rPr>
          <w:color w:val="4D4D4F"/>
          <w:spacing w:val="17"/>
        </w:rPr>
        <w:t> </w:t>
      </w:r>
      <w:r>
        <w:rPr>
          <w:color w:val="4D4D4F"/>
        </w:rPr>
        <w:t>trigger</w:t>
      </w:r>
      <w:r>
        <w:rPr>
          <w:color w:val="4D4D4F"/>
          <w:spacing w:val="18"/>
        </w:rPr>
        <w:t> </w:t>
      </w:r>
      <w:r>
        <w:rPr>
          <w:color w:val="4D4D4F"/>
        </w:rPr>
        <w:t>“animal</w:t>
      </w:r>
      <w:r>
        <w:rPr>
          <w:color w:val="4D4D4F"/>
          <w:spacing w:val="18"/>
        </w:rPr>
        <w:t> </w:t>
      </w:r>
      <w:r>
        <w:rPr>
          <w:color w:val="4D4D4F"/>
        </w:rPr>
        <w:t>spirits.”</w:t>
      </w:r>
      <w:r>
        <w:rPr>
          <w:color w:val="4D4D4F"/>
          <w:spacing w:val="-52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improvement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acceleration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investment,</w:t>
      </w:r>
      <w:r>
        <w:rPr>
          <w:color w:val="4D4D4F"/>
          <w:spacing w:val="6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creation,</w:t>
      </w:r>
      <w:r>
        <w:rPr>
          <w:color w:val="4D4D4F"/>
          <w:spacing w:val="6"/>
        </w:rPr>
        <w:t> </w:t>
      </w:r>
      <w:r>
        <w:rPr>
          <w:color w:val="4D4D4F"/>
        </w:rPr>
        <w:t>innovation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addition,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tax</w:t>
      </w:r>
      <w:r>
        <w:rPr>
          <w:color w:val="4D4D4F"/>
          <w:spacing w:val="10"/>
        </w:rPr>
        <w:t> </w:t>
      </w:r>
      <w:r>
        <w:rPr>
          <w:color w:val="4D4D4F"/>
        </w:rPr>
        <w:t>cuts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provide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12"/>
        </w:rPr>
        <w:t> </w:t>
      </w:r>
      <w:r>
        <w:rPr>
          <w:color w:val="4D4D4F"/>
        </w:rPr>
        <w:t>boost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growth,</w:t>
      </w:r>
      <w:r>
        <w:rPr>
          <w:color w:val="4D4D4F"/>
          <w:spacing w:val="12"/>
        </w:rPr>
        <w:t> </w:t>
      </w:r>
      <w:r>
        <w:rPr>
          <w:color w:val="4D4D4F"/>
        </w:rPr>
        <w:t>although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precise</w:t>
      </w:r>
      <w:r>
        <w:rPr>
          <w:color w:val="4D4D4F"/>
          <w:spacing w:val="12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depend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timing,</w:t>
      </w:r>
      <w:r>
        <w:rPr>
          <w:color w:val="4D4D4F"/>
          <w:spacing w:val="12"/>
        </w:rPr>
        <w:t> </w:t>
      </w:r>
      <w:r>
        <w:rPr>
          <w:color w:val="4D4D4F"/>
        </w:rPr>
        <w:t>magnitude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distribution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any</w:t>
      </w:r>
      <w:r>
        <w:rPr>
          <w:color w:val="4D4D4F"/>
          <w:spacing w:val="8"/>
        </w:rPr>
        <w:t> </w:t>
      </w:r>
      <w:r>
        <w:rPr>
          <w:color w:val="4D4D4F"/>
        </w:rPr>
        <w:t>cuts.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public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spillovers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fidence, investment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240" w:lineRule="auto" w:before="197" w:after="0"/>
        <w:ind w:left="2580" w:right="0" w:hanging="561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</w:p>
    <w:p>
      <w:pPr>
        <w:pStyle w:val="BodyText"/>
        <w:spacing w:line="249" w:lineRule="auto" w:before="42"/>
        <w:ind w:left="2580" w:right="2089"/>
      </w:pP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spending,</w:t>
      </w:r>
      <w:r>
        <w:rPr>
          <w:color w:val="4D4D4F"/>
          <w:spacing w:val="8"/>
        </w:rPr>
        <w:t> </w:t>
      </w:r>
      <w:r>
        <w:rPr>
          <w:color w:val="4D4D4F"/>
        </w:rPr>
        <w:t>combined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elevated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confidence,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underlying</w:t>
      </w:r>
      <w:r>
        <w:rPr>
          <w:color w:val="4D4D4F"/>
          <w:spacing w:val="9"/>
        </w:rPr>
        <w:t> </w:t>
      </w:r>
      <w:r>
        <w:rPr>
          <w:color w:val="4D4D4F"/>
        </w:rPr>
        <w:t>strength.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data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motor</w:t>
      </w:r>
      <w:r>
        <w:rPr>
          <w:color w:val="4D4D4F"/>
          <w:spacing w:val="9"/>
        </w:rPr>
        <w:t> </w:t>
      </w:r>
      <w:r>
        <w:rPr>
          <w:color w:val="4D4D4F"/>
        </w:rPr>
        <w:t>vehicle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retail</w:t>
      </w:r>
      <w:r>
        <w:rPr>
          <w:color w:val="4D4D4F"/>
          <w:spacing w:val="5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indicate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slowdown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coming</w:t>
      </w:r>
      <w:r>
        <w:rPr>
          <w:color w:val="4D4D4F"/>
          <w:spacing w:val="5"/>
        </w:rPr>
        <w:t> </w:t>
      </w:r>
      <w:r>
        <w:rPr>
          <w:color w:val="4D4D4F"/>
        </w:rPr>
        <w:t>quarters,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consumption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persist</w:t>
      </w:r>
      <w:r>
        <w:rPr>
          <w:color w:val="4D4D4F"/>
          <w:spacing w:val="14"/>
        </w:rPr>
        <w:t> </w:t>
      </w:r>
      <w:r>
        <w:rPr>
          <w:color w:val="4D4D4F"/>
        </w:rPr>
        <w:t>if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wages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</w:rPr>
        <w:t>hold</w:t>
      </w:r>
      <w:r>
        <w:rPr>
          <w:color w:val="4D4D4F"/>
          <w:spacing w:val="4"/>
        </w:rPr>
        <w:t> </w:t>
      </w:r>
      <w:r>
        <w:rPr>
          <w:color w:val="4D4D4F"/>
        </w:rPr>
        <w:t>incomes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faster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approaches</w:t>
      </w:r>
      <w:r>
        <w:rPr>
          <w:color w:val="4D4D4F"/>
          <w:spacing w:val="6"/>
        </w:rPr>
        <w:t> </w:t>
      </w:r>
      <w:r>
        <w:rPr>
          <w:color w:val="4D4D4F"/>
        </w:rPr>
        <w:t>full</w:t>
      </w:r>
      <w:r>
        <w:rPr>
          <w:color w:val="4D4D4F"/>
          <w:spacing w:val="6"/>
        </w:rPr>
        <w:t> </w:t>
      </w:r>
      <w:r>
        <w:rPr>
          <w:color w:val="4D4D4F"/>
        </w:rPr>
        <w:t>employment.</w:t>
      </w:r>
      <w:r>
        <w:rPr>
          <w:color w:val="4D4D4F"/>
          <w:spacing w:val="6"/>
        </w:rPr>
        <w:t> </w:t>
      </w:r>
      <w:r>
        <w:rPr>
          <w:color w:val="4D4D4F"/>
        </w:rPr>
        <w:t>Moreover,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last</w:t>
      </w:r>
      <w:r>
        <w:rPr>
          <w:color w:val="4D4D4F"/>
          <w:spacing w:val="12"/>
        </w:rPr>
        <w:t> </w:t>
      </w:r>
      <w:r>
        <w:rPr>
          <w:color w:val="4D4D4F"/>
        </w:rPr>
        <w:t>longer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anticipated.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provide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6333pt;width:344pt;height:.1pt;mso-position-horizontal-relative:page;mso-position-vertical-relative:paragraph;z-index:-15661056;mso-wrap-distance-left:0;mso-wrap-distance-right:0" id="docshape463" coordorigin="2680,161" coordsize="6880,0" path="m2680,161l9560,16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81" w:after="0"/>
        <w:ind w:left="2260" w:right="2406" w:hanging="221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restrictions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softwood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lumber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incorporated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 case.</w: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68" w:lineRule="auto" w:before="39" w:after="0"/>
        <w:ind w:left="2260" w:right="2020" w:hanging="221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Yang,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Tomlin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Gervais,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“</w:t>
      </w:r>
      <w:hyperlink r:id="rId57">
        <w:r>
          <w:rPr>
            <w:color w:val="006976"/>
            <w:sz w:val="14"/>
          </w:rPr>
          <w:t>Alternative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Scenario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to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October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2017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MPR</w:t>
        </w:r>
      </w:hyperlink>
      <w:r>
        <w:rPr>
          <w:color w:val="006976"/>
          <w:spacing w:val="1"/>
          <w:sz w:val="14"/>
        </w:rPr>
        <w:t> </w:t>
      </w:r>
      <w:hyperlink r:id="rId57">
        <w:r>
          <w:rPr>
            <w:color w:val="006976"/>
            <w:sz w:val="14"/>
          </w:rPr>
          <w:t>Base-Case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Projection: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Higher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Potential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Growth</w:t>
        </w:r>
      </w:hyperlink>
      <w:r>
        <w:rPr>
          <w:color w:val="006976"/>
          <w:sz w:val="14"/>
        </w:rPr>
        <w:t>,</w:t>
      </w:r>
      <w:r>
        <w:rPr>
          <w:color w:val="4D4D4F"/>
          <w:sz w:val="14"/>
        </w:rPr>
        <w:t>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2017-18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left"/>
        <w:rPr>
          <w:sz w:val="14"/>
        </w:rPr>
        <w:sectPr>
          <w:headerReference w:type="even" r:id="rId56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580" w:right="2051"/>
        <w:jc w:val="both"/>
      </w:pPr>
      <w:r>
        <w:rPr>
          <w:color w:val="4D4D4F"/>
        </w:rPr>
        <w:t>boost to economic activity, but it could further exacerbate the macro-</w:t>
      </w:r>
      <w:r>
        <w:rPr>
          <w:color w:val="4D4D4F"/>
          <w:spacing w:val="1"/>
        </w:rPr>
        <w:t> </w:t>
      </w:r>
      <w:r>
        <w:rPr>
          <w:color w:val="4D4D4F"/>
        </w:rPr>
        <w:t>economic and financial vulnerabilities associated with high household</w:t>
      </w:r>
      <w:r>
        <w:rPr>
          <w:color w:val="4D4D4F"/>
          <w:spacing w:val="1"/>
        </w:rPr>
        <w:t> </w:t>
      </w:r>
      <w:r>
        <w:rPr>
          <w:color w:val="4D4D4F"/>
        </w:rPr>
        <w:t>indebtedness.</w:t>
      </w: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240" w:lineRule="auto" w:before="192" w:after="0"/>
        <w:ind w:left="2580" w:right="0" w:hanging="561"/>
        <w:jc w:val="left"/>
      </w:pP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pronounced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drop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house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prices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overheated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markets</w:t>
      </w:r>
    </w:p>
    <w:p>
      <w:pPr>
        <w:pStyle w:val="BodyText"/>
        <w:spacing w:line="249" w:lineRule="auto" w:before="42"/>
        <w:ind w:left="2580" w:right="2054"/>
      </w:pPr>
      <w:r>
        <w:rPr>
          <w:color w:val="4D4D4F"/>
        </w:rPr>
        <w:t>Imbalances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vul-</w:t>
      </w:r>
      <w:r>
        <w:rPr>
          <w:color w:val="4D4D4F"/>
          <w:spacing w:val="1"/>
        </w:rPr>
        <w:t> </w:t>
      </w:r>
      <w:r>
        <w:rPr>
          <w:color w:val="4D4D4F"/>
        </w:rPr>
        <w:t>nerability,</w:t>
      </w:r>
      <w:r>
        <w:rPr>
          <w:color w:val="4D4D4F"/>
          <w:spacing w:val="2"/>
        </w:rPr>
        <w:t> </w:t>
      </w:r>
      <w:r>
        <w:rPr>
          <w:color w:val="4D4D4F"/>
        </w:rPr>
        <w:t>particularly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greater</w:t>
      </w:r>
      <w:r>
        <w:rPr>
          <w:color w:val="4D4D4F"/>
          <w:spacing w:val="2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Vancouver</w:t>
      </w:r>
      <w:r>
        <w:rPr>
          <w:color w:val="4D4D4F"/>
          <w:spacing w:val="3"/>
        </w:rPr>
        <w:t> </w:t>
      </w:r>
      <w:r>
        <w:rPr>
          <w:color w:val="4D4D4F"/>
        </w:rPr>
        <w:t>areas.</w:t>
      </w:r>
      <w:r>
        <w:rPr>
          <w:b/>
          <w:color w:val="006976"/>
          <w:position w:val="7"/>
          <w:sz w:val="11"/>
        </w:rPr>
        <w:t>25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context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levels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indebtedness,</w:t>
      </w:r>
      <w:r>
        <w:rPr>
          <w:color w:val="4D4D4F"/>
          <w:spacing w:val="8"/>
        </w:rPr>
        <w:t> </w:t>
      </w:r>
      <w:r>
        <w:rPr>
          <w:color w:val="4D4D4F"/>
        </w:rPr>
        <w:t>households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even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sensitive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base</w:t>
      </w:r>
      <w:r>
        <w:rPr>
          <w:color w:val="4D4D4F"/>
          <w:spacing w:val="15"/>
        </w:rPr>
        <w:t> </w:t>
      </w:r>
      <w:r>
        <w:rPr>
          <w:color w:val="4D4D4F"/>
        </w:rPr>
        <w:t>case,</w:t>
      </w:r>
      <w:r>
        <w:rPr>
          <w:color w:val="4D4D4F"/>
          <w:spacing w:val="15"/>
        </w:rPr>
        <w:t> </w:t>
      </w:r>
      <w:r>
        <w:rPr>
          <w:color w:val="4D4D4F"/>
        </w:rPr>
        <w:t>which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trigger</w:t>
      </w:r>
      <w:r>
        <w:rPr>
          <w:color w:val="4D4D4F"/>
          <w:spacing w:val="15"/>
        </w:rPr>
        <w:t> </w:t>
      </w:r>
      <w:r>
        <w:rPr>
          <w:color w:val="4D4D4F"/>
        </w:rPr>
        <w:t>an</w:t>
      </w:r>
      <w:r>
        <w:rPr>
          <w:color w:val="4D4D4F"/>
          <w:spacing w:val="15"/>
        </w:rPr>
        <w:t> </w:t>
      </w:r>
      <w:r>
        <w:rPr>
          <w:color w:val="4D4D4F"/>
        </w:rPr>
        <w:t>adjustment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house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regions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2"/>
        </w:rPr>
        <w:t> </w:t>
      </w:r>
      <w:r>
        <w:rPr>
          <w:color w:val="4D4D4F"/>
        </w:rPr>
        <w:t>valuations.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large</w:t>
      </w:r>
      <w:r>
        <w:rPr>
          <w:color w:val="4D4D4F"/>
          <w:spacing w:val="2"/>
        </w:rPr>
        <w:t> </w:t>
      </w:r>
      <w:r>
        <w:rPr>
          <w:color w:val="4D4D4F"/>
        </w:rPr>
        <w:t>regional</w:t>
      </w:r>
      <w:r>
        <w:rPr>
          <w:color w:val="4D4D4F"/>
          <w:spacing w:val="2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house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adverse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related</w:t>
      </w:r>
      <w:r>
        <w:rPr>
          <w:color w:val="4D4D4F"/>
          <w:spacing w:val="5"/>
        </w:rPr>
        <w:t> </w:t>
      </w:r>
      <w:r>
        <w:rPr>
          <w:color w:val="4D4D4F"/>
        </w:rPr>
        <w:t>consumption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estate</w:t>
      </w:r>
      <w:r>
        <w:rPr>
          <w:color w:val="4D4D4F"/>
          <w:spacing w:val="5"/>
        </w:rPr>
        <w:t> </w:t>
      </w:r>
      <w:r>
        <w:rPr>
          <w:color w:val="4D4D4F"/>
        </w:rPr>
        <w:t>services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affected</w:t>
      </w:r>
      <w:r>
        <w:rPr>
          <w:color w:val="4D4D4F"/>
          <w:spacing w:val="6"/>
        </w:rPr>
        <w:t> </w:t>
      </w:r>
      <w:r>
        <w:rPr>
          <w:color w:val="4D4D4F"/>
        </w:rPr>
        <w:t>regions.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fall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house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weigh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21"/>
        </w:rPr>
        <w:t> </w:t>
      </w:r>
      <w:r>
        <w:rPr>
          <w:color w:val="4D4D4F"/>
        </w:rPr>
        <w:t>through</w:t>
      </w:r>
      <w:r>
        <w:rPr>
          <w:color w:val="4D4D4F"/>
          <w:spacing w:val="22"/>
        </w:rPr>
        <w:t> </w:t>
      </w:r>
      <w:r>
        <w:rPr>
          <w:color w:val="4D4D4F"/>
        </w:rPr>
        <w:t>negative</w:t>
      </w:r>
      <w:r>
        <w:rPr>
          <w:color w:val="4D4D4F"/>
          <w:spacing w:val="21"/>
        </w:rPr>
        <w:t> </w:t>
      </w:r>
      <w:r>
        <w:rPr>
          <w:color w:val="4D4D4F"/>
        </w:rPr>
        <w:t>wealth</w:t>
      </w:r>
      <w:r>
        <w:rPr>
          <w:color w:val="4D4D4F"/>
          <w:spacing w:val="22"/>
        </w:rPr>
        <w:t> </w:t>
      </w:r>
      <w:r>
        <w:rPr>
          <w:color w:val="4D4D4F"/>
        </w:rPr>
        <w:t>and</w:t>
      </w:r>
      <w:r>
        <w:rPr>
          <w:color w:val="4D4D4F"/>
          <w:spacing w:val="22"/>
        </w:rPr>
        <w:t> </w:t>
      </w:r>
      <w:r>
        <w:rPr>
          <w:color w:val="4D4D4F"/>
        </w:rPr>
        <w:t>collateral</w:t>
      </w:r>
      <w:r>
        <w:rPr>
          <w:color w:val="4D4D4F"/>
          <w:spacing w:val="21"/>
        </w:rPr>
        <w:t> </w:t>
      </w:r>
      <w:r>
        <w:rPr>
          <w:color w:val="4D4D4F"/>
        </w:rPr>
        <w:t>effects.</w:t>
      </w:r>
      <w:r>
        <w:rPr>
          <w:color w:val="4D4D4F"/>
          <w:spacing w:val="22"/>
        </w:rPr>
        <w:t> </w:t>
      </w:r>
      <w:r>
        <w:rPr>
          <w:color w:val="4D4D4F"/>
        </w:rPr>
        <w:t>Overall,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pronounced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regions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material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regions,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modest</w:t>
      </w:r>
      <w:r>
        <w:rPr>
          <w:color w:val="4D4D4F"/>
          <w:spacing w:val="3"/>
        </w:rPr>
        <w:t> </w:t>
      </w:r>
      <w:r>
        <w:rPr>
          <w:color w:val="4D4D4F"/>
        </w:rPr>
        <w:t>direct</w:t>
      </w:r>
      <w:r>
        <w:rPr>
          <w:color w:val="4D4D4F"/>
          <w:spacing w:val="3"/>
        </w:rPr>
        <w:t> </w:t>
      </w:r>
      <w:r>
        <w:rPr>
          <w:color w:val="4D4D4F"/>
        </w:rPr>
        <w:t>spillovers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rest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country.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8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8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July</w:t>
      </w:r>
      <w:r>
        <w:rPr>
          <w:b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pStyle w:val="BodyText"/>
        <w:rPr>
          <w:rFonts w:ascii="HelveticaNeue-BoldItalic"/>
          <w:b/>
          <w:i/>
          <w:sz w:val="6"/>
        </w:rPr>
      </w:pP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240"/>
        <w:gridCol w:w="4240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760" w:right="824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2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2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40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39" w:right="4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shift toward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protectionist</w:t>
            </w:r>
            <w:r>
              <w:rPr>
                <w:color w:val="006976"/>
                <w:spacing w:val="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trade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policies and weaker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Canadian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3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uncertainty remains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79" w:after="0"/>
              <w:ind w:left="259" w:right="30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goods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fell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5.9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August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80" w:after="0"/>
              <w:ind w:left="259" w:right="26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US government imposed countervailing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anti-dumping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duties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aircraft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NAFTA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renegotiations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commenced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August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3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shares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35" w:lineRule="auto" w:before="79" w:after="0"/>
              <w:ind w:left="264" w:right="9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 other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 demand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7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</w:tc>
      </w:tr>
      <w:tr>
        <w:trPr>
          <w:trHeight w:val="254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3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larger impact of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structural</w:t>
            </w:r>
            <w:r>
              <w:rPr>
                <w:color w:val="006976"/>
                <w:spacing w:val="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factors</w:t>
            </w:r>
            <w:r>
              <w:rPr>
                <w:color w:val="006976"/>
                <w:spacing w:val="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prolonged excess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supply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on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44" w:after="0"/>
              <w:ind w:left="259" w:right="39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core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remain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below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2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average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hours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worked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weak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59" w:right="15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strong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quarters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of core inflation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Estimates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gap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expectations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35" w:lineRule="auto" w:before="79" w:after="0"/>
              <w:ind w:left="264" w:right="21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 of slack in the labour market, such as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wages, involuntary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part-time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work,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hours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worked,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youth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participation,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prime-age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workers’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unemployment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Adoption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new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technologies,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e-commerce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35" w:lineRule="auto" w:before="79" w:after="0"/>
              <w:ind w:left="264" w:right="25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</w:tc>
      </w:tr>
      <w:tr>
        <w:trPr>
          <w:trHeight w:val="104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39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remain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high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9" w:after="0"/>
              <w:ind w:left="259" w:right="21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creation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increased,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improvement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remains elevated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Formal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budget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other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32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3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44" w:after="0"/>
              <w:ind w:left="259" w:right="449" w:hanging="180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Consumption kept its strong pace in 2017Q2 with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motor vehicle sales and retail sales stronger than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79" w:after="0"/>
              <w:ind w:left="259" w:right="187" w:hanging="180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Employment and income also grew, pushing the sav-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ings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2017Q2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1304" w:hRule="atLeast"/>
        </w:trPr>
        <w:tc>
          <w:tcPr>
            <w:tcW w:w="196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42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pronounced drop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 house prices 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overheated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markets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35" w:lineRule="auto" w:before="44" w:after="0"/>
              <w:ind w:left="259" w:right="14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 activity and residential investment pulled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back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2017Q2,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weighed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down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declines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Ontario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35" w:lineRule="auto" w:before="80" w:after="0"/>
              <w:ind w:left="259" w:right="26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price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somewhat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8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</w:p>
        </w:tc>
      </w:tr>
    </w:tbl>
    <w:p>
      <w:pPr>
        <w:pStyle w:val="BodyText"/>
        <w:spacing w:before="6"/>
        <w:rPr>
          <w:rFonts w:ascii="HelveticaNeue-BoldItalic"/>
          <w:b/>
          <w:i/>
        </w:rPr>
      </w:pPr>
      <w:r>
        <w:rPr/>
        <w:pict>
          <v:shape style="position:absolute;margin-left:134pt;margin-top:13.725256pt;width:344pt;height:.1pt;mso-position-horizontal-relative:page;mso-position-vertical-relative:paragraph;z-index:-15660032;mso-wrap-distance-left:0;mso-wrap-distance-right:0" id="docshape466" coordorigin="2680,275" coordsize="6880,0" path="m2680,275l9560,275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40" w:lineRule="auto" w:before="81" w:after="0"/>
        <w:ind w:left="2260" w:right="0" w:hanging="221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Risk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color w:val="4D4D4F"/>
          <w:sz w:val="14"/>
        </w:rPr>
        <w:t>.</w:t>
      </w:r>
    </w:p>
    <w:sectPr>
      <w:headerReference w:type="default" r:id="rId58"/>
      <w:pgSz w:w="12240" w:h="15840"/>
      <w:pgMar w:header="0" w:footer="0" w:top="1260" w:bottom="280" w:left="660" w:right="680"/>
      <w:pgNumType w:start="2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477632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77120" type="#_x0000_t202" id="docshape25" filled="false" stroked="false">
          <v:textbox inset="0,0,0,0">
            <w:txbxContent>
              <w:p>
                <w:pPr>
                  <w:spacing w:before="32"/>
                  <w:ind w:left="240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4pt;margin-top:39.216599pt;width:19.3pt;height:24.9pt;mso-position-horizontal-relative:page;mso-position-vertical-relative:page;z-index:-17466880" type="#_x0000_t202" id="docshape455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21"/>
                    <w:sz w:val="36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999901pt;margin-top:42.3666pt;width:188.85pt;height:19.25pt;mso-position-horizontal-relative:page;mso-position-vertical-relative:page;z-index:-17466368" type="#_x0000_t202" id="docshape45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4.955994pt;margin-top:39.216599pt;width:25.15pt;height:24.9pt;mso-position-horizontal-relative:page;mso-position-vertical-relative:page;z-index:-17465856" type="#_x0000_t202" id="docshape45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65344" type="#_x0000_t202" id="docshape460" filled="false" stroked="false">
          <v:textbox inset="0,0,0,0">
            <w:txbxContent>
              <w:p>
                <w:pPr>
                  <w:spacing w:before="32"/>
                  <w:ind w:left="129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4.955994pt;margin-top:39.216599pt;width:25.15pt;height:24.9pt;mso-position-horizontal-relative:page;mso-position-vertical-relative:page;z-index:-17464832" type="#_x0000_t202" id="docshape46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64320" type="#_x0000_t202" id="docshape465" filled="false" stroked="false">
          <v:textbox inset="0,0,0,0">
            <w:txbxContent>
              <w:p>
                <w:pPr>
                  <w:spacing w:before="32"/>
                  <w:ind w:left="129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476608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8.85pt;height:19.25pt;mso-position-horizontal-relative:page;mso-position-vertical-relative:page;z-index:-17476096" type="#_x0000_t202" id="docshape2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969971pt;margin-top:39.216599pt;width:21.15pt;height:24.9pt;mso-position-horizontal-relative:page;mso-position-vertical-relative:page;z-index:-17475584" type="#_x0000_t202" id="docshape9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75072" type="#_x0000_t202" id="docshape92" filled="false" stroked="false">
          <v:textbox inset="0,0,0,0">
            <w:txbxContent>
              <w:p>
                <w:pPr>
                  <w:spacing w:before="32"/>
                  <w:ind w:left="215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474560" type="#_x0000_t202" id="docshape9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8.85pt;height:19.25pt;mso-position-horizontal-relative:page;mso-position-vertical-relative:page;z-index:-17474048" type="#_x0000_t202" id="docshape94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473536" from="134pt,81.374901pt" to="478pt,81.374901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231995pt;margin-top:39.216599pt;width:21.9pt;height:24.9pt;mso-position-horizontal-relative:page;mso-position-vertical-relative:page;z-index:-17473024" type="#_x0000_t202" id="docshape23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72512" type="#_x0000_t202" id="docshape239" filled="false" stroked="false">
          <v:textbox inset="0,0,0,0">
            <w:txbxContent>
              <w:p>
                <w:pPr>
                  <w:spacing w:before="32"/>
                  <w:ind w:left="215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1.9pt;height:24.9pt;mso-position-horizontal-relative:page;mso-position-vertical-relative:page;z-index:-17472000" type="#_x0000_t202" id="docshape24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8.85pt;height:19.25pt;mso-position-horizontal-relative:page;mso-position-vertical-relative:page;z-index:-17471488" type="#_x0000_t202" id="docshape241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470976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5.9pt;height:24.9pt;mso-position-horizontal-relative:page;mso-position-vertical-relative:page;z-index:-17470464" type="#_x0000_t202" id="docshape38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8.85pt;height:19.25pt;mso-position-horizontal-relative:page;mso-position-vertical-relative:page;z-index:-17469952" type="#_x0000_t202" id="docshape389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469440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880005pt;margin-top:39.216599pt;width:21.25pt;height:24.9pt;mso-position-horizontal-relative:page;mso-position-vertical-relative:page;z-index:-17468928" type="#_x0000_t202" id="docshape39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68416" type="#_x0000_t202" id="docshape391" filled="false" stroked="false">
          <v:textbox inset="0,0,0,0">
            <w:txbxContent>
              <w:p>
                <w:pPr>
                  <w:spacing w:before="32"/>
                  <w:ind w:left="215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467904" type="#_x0000_t202" id="docshape45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159088pt;margin-top:42.3666pt;width:188.95pt;height:19.25pt;mso-position-horizontal-relative:page;mso-position-vertical-relative:page;z-index:-17467392" type="#_x0000_t202" id="docshape454" filled="false" stroked="false">
          <v:textbox inset="0,0,0,0">
            <w:txbxContent>
              <w:p>
                <w:pPr>
                  <w:spacing w:before="32"/>
                  <w:ind w:left="215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•"/>
      <w:lvlJc w:val="left"/>
      <w:pPr>
        <w:ind w:left="512" w:hanging="308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5" w:hanging="299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7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7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" w:hanging="299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■"/>
      <w:lvlJc w:val="left"/>
      <w:pPr>
        <w:ind w:left="2260" w:hanging="240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557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8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7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4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1" w:hanging="2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571" w:hanging="214"/>
        <w:jc w:val="righ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0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8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7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5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4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3" w:hanging="21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3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6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3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19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56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93" w:hanging="15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420" w:hanging="18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9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8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1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7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5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3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2" w:hanging="1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8">
    <w:abstractNumId w:val="7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3"/>
      <w:ind w:left="1500"/>
    </w:pPr>
    <w:rPr>
      <w:rFonts w:ascii="Arial Unicode MS" w:hAnsi="Arial Unicode MS" w:eastAsia="Arial Unicode MS" w:cs="Arial Unicode MS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 Unicode MS" w:hAnsi="Arial Unicode MS" w:eastAsia="Arial Unicode MS" w:cs="Arial Unicode MS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95"/>
      <w:ind w:left="301"/>
      <w:outlineLvl w:val="4"/>
    </w:pPr>
    <w:rPr>
      <w:rFonts w:ascii="Arial Unicode MS" w:hAnsi="Arial Unicode MS" w:eastAsia="Arial Unicode MS" w:cs="Arial Unicode MS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020" w:hanging="561"/>
      <w:outlineLvl w:val="5"/>
    </w:pPr>
    <w:rPr>
      <w:rFonts w:ascii="Arial Unicode MS" w:hAnsi="Arial Unicode MS" w:eastAsia="Arial Unicode MS" w:cs="Arial Unicode MS"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20"/>
      <w:ind w:left="325" w:right="35" w:hanging="29"/>
      <w:outlineLvl w:val="6"/>
    </w:pPr>
    <w:rPr>
      <w:rFonts w:ascii="Arial Unicode MS" w:hAnsi="Arial Unicode MS" w:eastAsia="Arial Unicode MS" w:cs="Arial Unicode MS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2259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http://www.bankofcanada.ca/?p=194787" TargetMode="External"/><Relationship Id="rId20" Type="http://schemas.openxmlformats.org/officeDocument/2006/relationships/header" Target="header3.xml"/><Relationship Id="rId21" Type="http://schemas.openxmlformats.org/officeDocument/2006/relationships/header" Target="header4.xml"/><Relationship Id="rId22" Type="http://schemas.openxmlformats.org/officeDocument/2006/relationships/hyperlink" Target="http://www.bankofcanada.ca/?p=194804" TargetMode="External"/><Relationship Id="rId23" Type="http://schemas.openxmlformats.org/officeDocument/2006/relationships/hyperlink" Target="http://www.bankofcanada.ca/?p=3766" TargetMode="External"/><Relationship Id="rId24" Type="http://schemas.openxmlformats.org/officeDocument/2006/relationships/hyperlink" Target="http://www.bankofcanada.ca/?p=194336" TargetMode="External"/><Relationship Id="rId25" Type="http://schemas.openxmlformats.org/officeDocument/2006/relationships/hyperlink" Target="http://digital.mit.edu/research/briefs/brynjolfsson_McAfee_Race_Against_the_Machine.pdf" TargetMode="External"/><Relationship Id="rId26" Type="http://schemas.openxmlformats.org/officeDocument/2006/relationships/hyperlink" Target="https://www.ecb.europa.eu/pub/pdf/scpops/ecbop181.en.pdf?6afdbbd5cd494f94c265f6fb29ed04e7" TargetMode="External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hyperlink" Target="http://www.bankofcanada.ca/?p=191792" TargetMode="External"/><Relationship Id="rId32" Type="http://schemas.openxmlformats.org/officeDocument/2006/relationships/hyperlink" Target="http://www.bankofcanada.ca/?p=193390" TargetMode="External"/><Relationship Id="rId33" Type="http://schemas.openxmlformats.org/officeDocument/2006/relationships/hyperlink" Target="http://www.bankofcanada.ca/?p=177236" TargetMode="External"/><Relationship Id="rId34" Type="http://schemas.openxmlformats.org/officeDocument/2006/relationships/header" Target="header5.xml"/><Relationship Id="rId35" Type="http://schemas.openxmlformats.org/officeDocument/2006/relationships/header" Target="header6.xml"/><Relationship Id="rId36" Type="http://schemas.openxmlformats.org/officeDocument/2006/relationships/hyperlink" Target="http://credit.bankofcanada.ca/financialindicators" TargetMode="External"/><Relationship Id="rId37" Type="http://schemas.openxmlformats.org/officeDocument/2006/relationships/hyperlink" Target="https://www.oecd.org/g20/key-issues-for-digital-transformation-in-the-g20.pdf" TargetMode="External"/><Relationship Id="rId38" Type="http://schemas.openxmlformats.org/officeDocument/2006/relationships/image" Target="media/image11.png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header" Target="header7.xml"/><Relationship Id="rId42" Type="http://schemas.openxmlformats.org/officeDocument/2006/relationships/header" Target="header8.xml"/><Relationship Id="rId43" Type="http://schemas.openxmlformats.org/officeDocument/2006/relationships/image" Target="media/image14.png"/><Relationship Id="rId44" Type="http://schemas.openxmlformats.org/officeDocument/2006/relationships/hyperlink" Target="http://www.bankofcanada.ca/?p=189957" TargetMode="External"/><Relationship Id="rId45" Type="http://schemas.openxmlformats.org/officeDocument/2006/relationships/image" Target="media/image15.png"/><Relationship Id="rId46" Type="http://schemas.openxmlformats.org/officeDocument/2006/relationships/image" Target="media/image16.png"/><Relationship Id="rId47" Type="http://schemas.openxmlformats.org/officeDocument/2006/relationships/image" Target="media/image17.png"/><Relationship Id="rId48" Type="http://schemas.openxmlformats.org/officeDocument/2006/relationships/hyperlink" Target="http://www.osfi-bsif.gc.ca/Eng/Docs/B20_dft.pdf" TargetMode="External"/><Relationship Id="rId49" Type="http://schemas.openxmlformats.org/officeDocument/2006/relationships/header" Target="header9.xml"/><Relationship Id="rId50" Type="http://schemas.openxmlformats.org/officeDocument/2006/relationships/header" Target="header10.xml"/><Relationship Id="rId51" Type="http://schemas.openxmlformats.org/officeDocument/2006/relationships/hyperlink" Target="http://www.bankofcanada.ca/?p=132219" TargetMode="External"/><Relationship Id="rId52" Type="http://schemas.openxmlformats.org/officeDocument/2006/relationships/hyperlink" Target="http://www.bankofcanada.ca/?p=146989" TargetMode="External"/><Relationship Id="rId53" Type="http://schemas.openxmlformats.org/officeDocument/2006/relationships/hyperlink" Target="http://www.bankofcanada.ca/?p=187632" TargetMode="External"/><Relationship Id="rId54" Type="http://schemas.openxmlformats.org/officeDocument/2006/relationships/hyperlink" Target="http://www.bankofcanada.ca/?p=183707" TargetMode="External"/><Relationship Id="rId55" Type="http://schemas.openxmlformats.org/officeDocument/2006/relationships/header" Target="header11.xml"/><Relationship Id="rId56" Type="http://schemas.openxmlformats.org/officeDocument/2006/relationships/header" Target="header12.xml"/><Relationship Id="rId57" Type="http://schemas.openxmlformats.org/officeDocument/2006/relationships/hyperlink" Target="http://www.bankofcanada.ca/?p=194809" TargetMode="External"/><Relationship Id="rId58" Type="http://schemas.openxmlformats.org/officeDocument/2006/relationships/header" Target="header13.xml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Projections for Canadian economic growth have been increased to 3.1 per cent this year and 2.1 per cent in 2018, with growth of 1.5 per cent forecast for 2019.</dc:subject>
  <dc:title>Monetary Policy Report - October 2017</dc:title>
  <dcterms:created xsi:type="dcterms:W3CDTF">2021-12-23T01:45:19Z</dcterms:created>
  <dcterms:modified xsi:type="dcterms:W3CDTF">2021-12-23T01:45:19Z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2017-10-24T00:00:00Z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2021-12-23T00:00:00Z</vt:filetime>
  </property>
</Properties>
</file>