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2D56FA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年度报告</w:t>
      </w:r>
    </w:p>
    <w:p w14:paraId="2B794BD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信息汇总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87"/>
        <w:gridCol w:w="2416"/>
        <w:gridCol w:w="10571"/>
      </w:tblGrid>
      <w:tr w14:paraId="516E95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7" w:type="dxa"/>
          </w:tcPr>
          <w:p w14:paraId="184E4DE2">
            <w:r>
              <w:rPr>
                <w:rFonts w:hint="eastAsia"/>
                <w:lang w:val="en-US" w:eastAsia="zh-CN"/>
              </w:rPr>
              <w:t>服务</w:t>
            </w:r>
          </w:p>
        </w:tc>
        <w:tc>
          <w:tcPr>
            <w:tcW w:w="2416" w:type="dxa"/>
          </w:tcPr>
          <w:p w14:paraId="1E4B50A9">
            <w:r>
              <w:rPr>
                <w:rFonts w:hint="eastAsia"/>
                <w:lang w:val="en-US" w:eastAsia="zh-CN"/>
              </w:rPr>
              <w:t>效果</w:t>
            </w:r>
          </w:p>
        </w:tc>
        <w:tc>
          <w:tcPr>
            <w:tcW w:w="10571" w:type="dxa"/>
          </w:tcPr>
          <w:p w14:paraId="00FF73D1">
            <w:r>
              <w:rPr>
                <w:rFonts w:hint="eastAsia"/>
                <w:lang w:val="en-US" w:eastAsia="zh-CN"/>
              </w:rPr>
              <w:t>内容</w:t>
            </w:r>
          </w:p>
        </w:tc>
      </w:tr>
      <w:tr w14:paraId="3F697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7" w:type="dxa"/>
          </w:tcPr>
          <w:p w14:paraId="01831C38">
            <w:r>
              <w:rPr>
                <w:rFonts w:hint="eastAsia"/>
                <w:lang w:val="en-US" w:eastAsia="zh-CN"/>
              </w:rPr>
              <w:t>节能服务</w:t>
            </w:r>
          </w:p>
        </w:tc>
        <w:tc>
          <w:tcPr>
            <w:tcW w:w="2416" w:type="dxa"/>
          </w:tcPr>
          <w:p w14:paraId="10AC2A37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节能量：264586kWh</w:t>
            </w:r>
          </w:p>
        </w:tc>
        <w:tc>
          <w:tcPr>
            <w:tcW w:w="10571" w:type="dxa"/>
          </w:tcPr>
          <w:p w14:paraId="4F95A665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空调能效：5.3，热水能效：5.6。</w:t>
            </w:r>
          </w:p>
        </w:tc>
      </w:tr>
      <w:tr w14:paraId="201AD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7" w:type="dxa"/>
          </w:tcPr>
          <w:p w14:paraId="02E610BA">
            <w:r>
              <w:rPr>
                <w:rFonts w:hint="eastAsia"/>
                <w:lang w:val="en-US" w:eastAsia="zh-CN"/>
              </w:rPr>
              <w:t>维保服务</w:t>
            </w:r>
          </w:p>
        </w:tc>
        <w:tc>
          <w:tcPr>
            <w:tcW w:w="2416" w:type="dxa"/>
          </w:tcPr>
          <w:p w14:paraId="7C5ABBD4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年均维保评分：96分</w:t>
            </w:r>
          </w:p>
        </w:tc>
        <w:tc>
          <w:tcPr>
            <w:tcW w:w="10571" w:type="dxa"/>
          </w:tcPr>
          <w:p w14:paraId="179C5213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第一季度：97分，第二季度：95分，第三季度：96分，第四季度：96分</w:t>
            </w:r>
          </w:p>
        </w:tc>
      </w:tr>
    </w:tbl>
    <w:p w14:paraId="09195BC7">
      <w:pPr>
        <w:rPr>
          <w:rFonts w:hint="default"/>
          <w:lang w:val="en-US" w:eastAsia="zh-CN"/>
        </w:rPr>
      </w:pPr>
    </w:p>
    <w:p w14:paraId="3DDD3DB0">
      <w:pPr>
        <w:rPr>
          <w:rFonts w:hint="default"/>
          <w:lang w:val="en-US" w:eastAsia="zh-CN"/>
        </w:rPr>
      </w:pPr>
    </w:p>
    <w:p w14:paraId="1D079B6B">
      <w:pPr>
        <w:rPr>
          <w:rFonts w:hint="default"/>
          <w:lang w:val="en-US" w:eastAsia="zh-CN"/>
        </w:rPr>
      </w:pPr>
    </w:p>
    <w:p w14:paraId="0F755927">
      <w:pPr>
        <w:rPr>
          <w:rFonts w:hint="default"/>
          <w:lang w:val="en-US" w:eastAsia="zh-CN"/>
        </w:rPr>
      </w:pPr>
    </w:p>
    <w:p w14:paraId="13837BA5">
      <w:pPr>
        <w:rPr>
          <w:rFonts w:hint="default"/>
          <w:lang w:val="en-US" w:eastAsia="zh-CN"/>
        </w:rPr>
      </w:pPr>
    </w:p>
    <w:p w14:paraId="3725AD62">
      <w:pPr>
        <w:rPr>
          <w:rFonts w:hint="default"/>
          <w:lang w:val="en-US" w:eastAsia="zh-CN"/>
        </w:rPr>
      </w:pPr>
    </w:p>
    <w:p w14:paraId="1BF242D8">
      <w:pPr>
        <w:rPr>
          <w:rFonts w:hint="default"/>
          <w:lang w:val="en-US" w:eastAsia="zh-CN"/>
        </w:rPr>
      </w:pPr>
    </w:p>
    <w:p w14:paraId="72313668">
      <w:pPr>
        <w:rPr>
          <w:rFonts w:hint="default"/>
          <w:lang w:val="en-US" w:eastAsia="zh-CN"/>
        </w:rPr>
      </w:pPr>
    </w:p>
    <w:p w14:paraId="1A21A188">
      <w:pPr>
        <w:rPr>
          <w:rFonts w:hint="default"/>
          <w:lang w:val="en-US" w:eastAsia="zh-CN"/>
        </w:rPr>
      </w:pPr>
    </w:p>
    <w:p w14:paraId="5E18153F">
      <w:pPr>
        <w:rPr>
          <w:rFonts w:hint="default"/>
          <w:lang w:val="en-US" w:eastAsia="zh-CN"/>
        </w:rPr>
      </w:pPr>
    </w:p>
    <w:p w14:paraId="10884AA7">
      <w:pPr>
        <w:rPr>
          <w:rFonts w:hint="default"/>
          <w:lang w:val="en-US" w:eastAsia="zh-CN"/>
        </w:rPr>
      </w:pPr>
    </w:p>
    <w:p w14:paraId="4F1AE746">
      <w:pPr>
        <w:rPr>
          <w:rFonts w:hint="default"/>
          <w:lang w:val="en-US" w:eastAsia="zh-CN"/>
        </w:rPr>
      </w:pPr>
    </w:p>
    <w:p w14:paraId="48649529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节能服务</w:t>
      </w:r>
    </w:p>
    <w:p w14:paraId="44DFA285">
      <w:pPr>
        <w:rPr>
          <w:rFonts w:hint="default"/>
          <w:lang w:val="en-US" w:eastAsia="zh-CN"/>
        </w:rPr>
      </w:pPr>
    </w:p>
    <w:p w14:paraId="076DA2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29560" cy="4319905"/>
            <wp:effectExtent l="0" t="0" r="8890" b="4445"/>
            <wp:docPr id="2" name="图片 2" descr="QQ截图2025082213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508221353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743325" cy="4319905"/>
            <wp:effectExtent l="0" t="0" r="9525" b="4445"/>
            <wp:docPr id="11" name="图片 11" descr="QQ截图2025082213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508221354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4829175" cy="2552700"/>
            <wp:effectExtent l="0" t="0" r="9525" b="0"/>
            <wp:docPr id="12" name="图片 12" descr="QQ截图20250822135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508221354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465830" cy="5039995"/>
            <wp:effectExtent l="0" t="0" r="1270" b="8255"/>
            <wp:docPr id="13" name="图片 13" descr="QQ截图2025082213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508221354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A51D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维保服务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353"/>
        <w:gridCol w:w="4900"/>
        <w:gridCol w:w="6921"/>
      </w:tblGrid>
      <w:tr w14:paraId="67E59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53" w:type="dxa"/>
          </w:tcPr>
          <w:p w14:paraId="3F05E733">
            <w:pPr>
              <w:pStyle w:val="3"/>
              <w:numPr>
                <w:numId w:val="0"/>
              </w:numPr>
              <w:bidi w:val="0"/>
            </w:pPr>
            <w:r>
              <w:rPr>
                <w:rFonts w:hint="eastAsia"/>
                <w:lang w:val="en-US" w:eastAsia="zh-CN"/>
              </w:rPr>
              <w:t>月份</w:t>
            </w:r>
          </w:p>
        </w:tc>
        <w:tc>
          <w:tcPr>
            <w:tcW w:w="4900" w:type="dxa"/>
          </w:tcPr>
          <w:p w14:paraId="5D1D8F1B">
            <w:pPr>
              <w:pStyle w:val="3"/>
              <w:numPr>
                <w:numId w:val="0"/>
              </w:numPr>
              <w:bidi w:val="0"/>
            </w:pPr>
            <w:r>
              <w:rPr>
                <w:rFonts w:hint="eastAsia"/>
                <w:lang w:val="en-US" w:eastAsia="zh-CN"/>
              </w:rPr>
              <w:t>异常故障处理</w:t>
            </w:r>
          </w:p>
        </w:tc>
        <w:tc>
          <w:tcPr>
            <w:tcW w:w="6921" w:type="dxa"/>
          </w:tcPr>
          <w:p w14:paraId="1A00D439">
            <w:pPr>
              <w:pStyle w:val="3"/>
              <w:numPr>
                <w:numId w:val="0"/>
              </w:numPr>
              <w:bidi w:val="0"/>
            </w:pPr>
            <w:r>
              <w:rPr>
                <w:rFonts w:hint="eastAsia"/>
                <w:lang w:val="en-US" w:eastAsia="zh-CN"/>
              </w:rPr>
              <w:t>巡检保养</w:t>
            </w:r>
          </w:p>
        </w:tc>
      </w:tr>
      <w:tr w14:paraId="4C2D79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6C7FB444">
            <w:r>
              <w:rPr>
                <w:rFonts w:hint="eastAsia"/>
                <w:lang w:val="en-US" w:eastAsia="zh-CN"/>
              </w:rPr>
              <w:t>1月</w:t>
            </w:r>
          </w:p>
        </w:tc>
        <w:tc>
          <w:tcPr>
            <w:tcW w:w="4900" w:type="dxa"/>
          </w:tcPr>
          <w:p w14:paraId="68713084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1201手术室不制冷</w:t>
            </w:r>
          </w:p>
          <w:p w14:paraId="11CE2CDA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5507F0D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冷却塔清洗</w:t>
            </w:r>
          </w:p>
          <w:p w14:paraId="2BABA0A1">
            <w:pPr>
              <w:rPr>
                <w:rFonts w:hint="default"/>
                <w:lang w:val="en-US" w:eastAsia="zh-CN"/>
              </w:rPr>
            </w:pPr>
          </w:p>
        </w:tc>
      </w:tr>
      <w:tr w14:paraId="15EC7E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39550AF4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2月</w:t>
            </w:r>
          </w:p>
        </w:tc>
        <w:tc>
          <w:tcPr>
            <w:tcW w:w="4900" w:type="dxa"/>
          </w:tcPr>
          <w:p w14:paraId="2FB5938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1201手术室不制冷</w:t>
            </w:r>
          </w:p>
          <w:p w14:paraId="6CFCFF45"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04693489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末端空调清洗</w:t>
            </w:r>
          </w:p>
        </w:tc>
      </w:tr>
      <w:tr w14:paraId="3F7D42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6F9C322B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3月</w:t>
            </w:r>
          </w:p>
        </w:tc>
        <w:tc>
          <w:tcPr>
            <w:tcW w:w="4900" w:type="dxa"/>
          </w:tcPr>
          <w:p w14:paraId="646AB84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1201手术室不制冷</w:t>
            </w:r>
          </w:p>
          <w:p w14:paraId="439EDD49"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480F35CD"/>
        </w:tc>
      </w:tr>
      <w:tr w14:paraId="628832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1684BE6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4月</w:t>
            </w:r>
          </w:p>
        </w:tc>
        <w:tc>
          <w:tcPr>
            <w:tcW w:w="4900" w:type="dxa"/>
          </w:tcPr>
          <w:p w14:paraId="498B13B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1201手术室不制冷</w:t>
            </w:r>
          </w:p>
          <w:p w14:paraId="21D66445"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7E037864"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主机保养</w:t>
            </w:r>
          </w:p>
        </w:tc>
      </w:tr>
      <w:tr w14:paraId="3B51C6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775FF6A5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5月</w:t>
            </w:r>
          </w:p>
        </w:tc>
        <w:tc>
          <w:tcPr>
            <w:tcW w:w="4900" w:type="dxa"/>
          </w:tcPr>
          <w:p w14:paraId="1BBA9D2E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1201手术室不制冷</w:t>
            </w:r>
          </w:p>
          <w:p w14:paraId="03A279D9"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78F6965E"/>
        </w:tc>
      </w:tr>
      <w:tr w14:paraId="2C124C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3FF397C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6月</w:t>
            </w:r>
          </w:p>
        </w:tc>
        <w:tc>
          <w:tcPr>
            <w:tcW w:w="4900" w:type="dxa"/>
          </w:tcPr>
          <w:p w14:paraId="7609B432">
            <w:r>
              <w:rPr>
                <w:rFonts w:hint="eastAsia"/>
                <w:lang w:val="en-US" w:eastAsia="zh-CN"/>
              </w:rPr>
              <w:t>1#制冷机故障停机</w:t>
            </w:r>
          </w:p>
        </w:tc>
        <w:tc>
          <w:tcPr>
            <w:tcW w:w="6921" w:type="dxa"/>
          </w:tcPr>
          <w:p w14:paraId="17C58C25"/>
        </w:tc>
      </w:tr>
      <w:tr w14:paraId="556B5E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2904D72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7月</w:t>
            </w:r>
          </w:p>
        </w:tc>
        <w:tc>
          <w:tcPr>
            <w:tcW w:w="4900" w:type="dxa"/>
          </w:tcPr>
          <w:p w14:paraId="6479A5D9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1#冷却塔故障</w:t>
            </w:r>
          </w:p>
        </w:tc>
        <w:tc>
          <w:tcPr>
            <w:tcW w:w="6921" w:type="dxa"/>
          </w:tcPr>
          <w:p w14:paraId="395FB917"/>
        </w:tc>
      </w:tr>
      <w:tr w14:paraId="3236C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0E674295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8月</w:t>
            </w:r>
          </w:p>
        </w:tc>
        <w:tc>
          <w:tcPr>
            <w:tcW w:w="4900" w:type="dxa"/>
          </w:tcPr>
          <w:p w14:paraId="601D1AF7"/>
        </w:tc>
        <w:tc>
          <w:tcPr>
            <w:tcW w:w="6921" w:type="dxa"/>
          </w:tcPr>
          <w:p w14:paraId="3C1CA9CC"/>
        </w:tc>
      </w:tr>
      <w:tr w14:paraId="729B1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16E91554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9月</w:t>
            </w:r>
          </w:p>
        </w:tc>
        <w:tc>
          <w:tcPr>
            <w:tcW w:w="4900" w:type="dxa"/>
          </w:tcPr>
          <w:p w14:paraId="39CBFCA7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1#风盘故障</w:t>
            </w:r>
          </w:p>
        </w:tc>
        <w:tc>
          <w:tcPr>
            <w:tcW w:w="6921" w:type="dxa"/>
          </w:tcPr>
          <w:p w14:paraId="6996CA57"/>
        </w:tc>
      </w:tr>
      <w:tr w14:paraId="226D20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2C2DD73B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10月</w:t>
            </w:r>
          </w:p>
        </w:tc>
        <w:tc>
          <w:tcPr>
            <w:tcW w:w="4900" w:type="dxa"/>
          </w:tcPr>
          <w:p w14:paraId="3372CBAC"/>
        </w:tc>
        <w:tc>
          <w:tcPr>
            <w:tcW w:w="6921" w:type="dxa"/>
          </w:tcPr>
          <w:p w14:paraId="3ABDC858"/>
        </w:tc>
      </w:tr>
      <w:tr w14:paraId="4AD828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47146022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11月</w:t>
            </w:r>
          </w:p>
        </w:tc>
        <w:tc>
          <w:tcPr>
            <w:tcW w:w="4900" w:type="dxa"/>
          </w:tcPr>
          <w:p w14:paraId="23CD5055"/>
        </w:tc>
        <w:tc>
          <w:tcPr>
            <w:tcW w:w="6921" w:type="dxa"/>
          </w:tcPr>
          <w:p w14:paraId="0416B2AE"/>
        </w:tc>
      </w:tr>
      <w:tr w14:paraId="4B2EE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53" w:type="dxa"/>
          </w:tcPr>
          <w:p w14:paraId="796A7E8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12月</w:t>
            </w:r>
          </w:p>
        </w:tc>
        <w:tc>
          <w:tcPr>
            <w:tcW w:w="4900" w:type="dxa"/>
          </w:tcPr>
          <w:p w14:paraId="458FFC06"/>
        </w:tc>
        <w:tc>
          <w:tcPr>
            <w:tcW w:w="6921" w:type="dxa"/>
          </w:tcPr>
          <w:p w14:paraId="11726C3F"/>
        </w:tc>
      </w:tr>
    </w:tbl>
    <w:p w14:paraId="623A1E80"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65AD83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5C218EFE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43BE121E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31E8A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top"/>
          </w:tcPr>
          <w:p w14:paraId="59400C04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04F63B41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2024-01-13</w:t>
            </w:r>
          </w:p>
        </w:tc>
      </w:tr>
      <w:tr w14:paraId="65184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60B0C417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170FD063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199679E8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700655" cy="3599815"/>
                  <wp:effectExtent l="0" t="0" r="444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655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3599815" cy="2700655"/>
                  <wp:effectExtent l="0" t="0" r="635" b="4445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70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631C1"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36D0E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152A8B14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692678BE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6454E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top"/>
          </w:tcPr>
          <w:p w14:paraId="57A8A26E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0DEE3F46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2024-01-12</w:t>
            </w:r>
          </w:p>
        </w:tc>
      </w:tr>
      <w:tr w14:paraId="357BF0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7E1E0E0A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636B10A9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34B26138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700655" cy="3599815"/>
                  <wp:effectExtent l="0" t="0" r="444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655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3599815" cy="2700655"/>
                  <wp:effectExtent l="0" t="0" r="635" b="4445"/>
                  <wp:docPr id="15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70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BB7A5">
      <w:pPr>
        <w:rPr>
          <w:rFonts w:hint="eastAsia"/>
          <w:lang w:val="en-US" w:eastAsia="zh-CN"/>
        </w:rPr>
      </w:pPr>
    </w:p>
    <w:p w14:paraId="0F4CF4DE">
      <w:pPr>
        <w:rPr>
          <w:rFonts w:hint="eastAsia"/>
          <w:lang w:val="en-US" w:eastAsia="zh-CN"/>
        </w:rPr>
      </w:pPr>
    </w:p>
    <w:p w14:paraId="696BF5D1">
      <w:pPr>
        <w:rPr>
          <w:rFonts w:hint="eastAsia"/>
          <w:lang w:val="en-US" w:eastAsia="zh-CN"/>
        </w:rPr>
      </w:pPr>
    </w:p>
    <w:p w14:paraId="0BD20BAD"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4E92B6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641049F5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巡检保养</w:t>
            </w:r>
          </w:p>
        </w:tc>
        <w:tc>
          <w:tcPr>
            <w:tcW w:w="12550" w:type="dxa"/>
          </w:tcPr>
          <w:p w14:paraId="240CFD1A">
            <w:pPr>
              <w:numPr>
                <w:ilvl w:val="0"/>
                <w:numId w:val="0"/>
              </w:numPr>
              <w:rPr>
                <w:rFonts w:hint="default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冷却塔清洗</w:t>
            </w:r>
          </w:p>
        </w:tc>
      </w:tr>
      <w:tr w14:paraId="36B2F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top"/>
          </w:tcPr>
          <w:p w14:paraId="211DDC02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4230462E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2024-01-15</w:t>
            </w:r>
          </w:p>
        </w:tc>
      </w:tr>
      <w:tr w14:paraId="1FC12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62B0160A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5D008F3B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2BB31B7D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700655" cy="3599815"/>
                  <wp:effectExtent l="0" t="0" r="444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655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3599815" cy="2700655"/>
                  <wp:effectExtent l="0" t="0" r="635" b="4445"/>
                  <wp:docPr id="17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70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CE13C"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D132C6"/>
    <w:multiLevelType w:val="singleLevel"/>
    <w:tmpl w:val="20D132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1343E3"/>
    <w:rsid w:val="27B12CAD"/>
    <w:rsid w:val="29372BA4"/>
    <w:rsid w:val="531343E3"/>
    <w:rsid w:val="795B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715</Words>
  <Characters>1465</Characters>
  <Lines>0</Lines>
  <Paragraphs>0</Paragraphs>
  <TotalTime>0</TotalTime>
  <ScaleCrop>false</ScaleCrop>
  <LinksUpToDate>false</LinksUpToDate>
  <CharactersWithSpaces>1555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2025-08-22T03:34:00Z</dcterms:created>
  <dc:creator>史淑明</dc:creator>
  <cp:lastModifiedBy>史淑明</cp:lastModifiedBy>
  <dcterms:modified xsi:type="dcterms:W3CDTF">2025-08-22T06:18:44Z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CDE5E30D74F649679D490DDE53FC3561_11</vt:lpwstr>
  </property>
  <property fmtid="{D5CDD505-2E9C-101B-9397-08002B2CF9AE}" pid="4" name="KSOTemplateDocerSaveRecord">
    <vt:lpwstr>eyJoZGlkIjoiNDc2NmY5MGUyNmQ4YTI5MDk0M2I5NzZiZDQzMGE1MjkiLCJ1c2VySWQiOiIzNjYzNDMwMjIifQ==</vt:lpwstr>
  </property>
</Properties>
</file>