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9FB9F" w14:textId="00668B53" w:rsidR="00FC1A03" w:rsidRPr="0016392A" w:rsidRDefault="00FC1A03" w:rsidP="00FC1A03">
      <w:pPr>
        <w:rPr>
          <w:b/>
          <w:bCs/>
        </w:rPr>
      </w:pPr>
      <w:r w:rsidRPr="00FC1A03">
        <w:rPr>
          <w:b/>
          <w:bCs/>
        </w:rPr>
        <w:t>NBA 3-Point Era Analysis</w:t>
      </w:r>
      <w:r w:rsidR="0016392A">
        <w:rPr>
          <w:b/>
          <w:bCs/>
        </w:rPr>
        <w:t xml:space="preserve">- </w:t>
      </w:r>
      <w:r w:rsidR="0016392A" w:rsidRPr="0016392A">
        <w:rPr>
          <w:b/>
          <w:bCs/>
        </w:rPr>
        <w:t>Case Study</w:t>
      </w:r>
    </w:p>
    <w:p w14:paraId="184D9F8D" w14:textId="2B2404D8" w:rsidR="0016392A" w:rsidRPr="0016392A" w:rsidRDefault="0016392A" w:rsidP="0016392A">
      <w:pPr>
        <w:rPr>
          <w:b/>
          <w:bCs/>
        </w:rPr>
      </w:pPr>
      <w:r w:rsidRPr="0016392A">
        <w:rPr>
          <w:b/>
          <w:bCs/>
        </w:rPr>
        <w:t>Project Summary</w:t>
      </w:r>
    </w:p>
    <w:p w14:paraId="74EEAF5F" w14:textId="77777777" w:rsidR="0016392A" w:rsidRDefault="0016392A" w:rsidP="0016392A">
      <w:r w:rsidRPr="0016392A">
        <w:t>This project analyzes how the rise of 3-point shooting has reshaped modern NBA strategy and scoring. Using player- and team-level data from 2012–2024, the analysis examines trends in shot volume, accuracy, and total scoring output. Statistical models and clustering techniques were used to identify performance patterns and forecast future scoring trends.</w:t>
      </w:r>
    </w:p>
    <w:p w14:paraId="65131759" w14:textId="77777777" w:rsidR="0016392A" w:rsidRPr="0016392A" w:rsidRDefault="0016392A" w:rsidP="0016392A">
      <w:pPr>
        <w:rPr>
          <w:b/>
          <w:bCs/>
        </w:rPr>
      </w:pPr>
      <w:r w:rsidRPr="0016392A">
        <w:rPr>
          <w:b/>
          <w:bCs/>
        </w:rPr>
        <w:t>Key Questions</w:t>
      </w:r>
    </w:p>
    <w:p w14:paraId="2873A433" w14:textId="77777777" w:rsidR="0016392A" w:rsidRPr="0016392A" w:rsidRDefault="0016392A" w:rsidP="004E7099">
      <w:r w:rsidRPr="0016392A">
        <w:t>How has 3-point volume and accuracy evolved across NBA seasons?</w:t>
      </w:r>
    </w:p>
    <w:p w14:paraId="776EFD75" w14:textId="77777777" w:rsidR="0016392A" w:rsidRPr="0016392A" w:rsidRDefault="0016392A" w:rsidP="004E7099">
      <w:r w:rsidRPr="0016392A">
        <w:t>Is there a significant relationship between 3-point attempts and total scoring?</w:t>
      </w:r>
    </w:p>
    <w:p w14:paraId="77FE75E6" w14:textId="77777777" w:rsidR="0016392A" w:rsidRPr="0016392A" w:rsidRDefault="0016392A" w:rsidP="004E7099">
      <w:r w:rsidRPr="0016392A">
        <w:t>Can players be grouped into performance archetypes based on 3-point behavior?</w:t>
      </w:r>
    </w:p>
    <w:p w14:paraId="77FDF741" w14:textId="77777777" w:rsidR="0016392A" w:rsidRDefault="0016392A" w:rsidP="004E7099">
      <w:r w:rsidRPr="0016392A">
        <w:t>What do time-series forecasts suggest about future league scoring trends?</w:t>
      </w:r>
    </w:p>
    <w:p w14:paraId="318BBF23" w14:textId="3293B8AF" w:rsidR="00DF539E" w:rsidRPr="0016392A" w:rsidRDefault="00DF539E" w:rsidP="004E7099">
      <w:r w:rsidRPr="00FC1A03">
        <w:rPr>
          <w:b/>
          <w:bCs/>
        </w:rPr>
        <w:t>Key Skills</w:t>
      </w:r>
      <w:r>
        <w:t xml:space="preserve">: </w:t>
      </w:r>
      <w:r w:rsidRPr="00FC1A03">
        <w:t>Data Cleaning,</w:t>
      </w:r>
      <w:r>
        <w:t xml:space="preserve"> </w:t>
      </w:r>
      <w:r w:rsidRPr="00FC1A03">
        <w:t>Exploratory Analysis (EDA)</w:t>
      </w:r>
      <w:r>
        <w:t>,</w:t>
      </w:r>
      <w:r w:rsidRPr="00FC1A03">
        <w:t xml:space="preserve"> Regression</w:t>
      </w:r>
      <w:r>
        <w:t xml:space="preserve"> Analysis</w:t>
      </w:r>
      <w:r w:rsidRPr="00FC1A03">
        <w:t>, Clustering, Time-Series Forecasting, Tableau Storytelling</w:t>
      </w:r>
    </w:p>
    <w:p w14:paraId="35D56A88" w14:textId="146DEBCA" w:rsidR="00FC1A03" w:rsidRDefault="00B3622D" w:rsidP="00FC1A03">
      <w:pPr>
        <w:rPr>
          <w:b/>
          <w:bCs/>
        </w:rPr>
      </w:pPr>
      <w:r>
        <w:rPr>
          <w:b/>
          <w:bCs/>
        </w:rPr>
        <w:t xml:space="preserve"> Code </w:t>
      </w:r>
      <w:r w:rsidR="00FC1A03" w:rsidRPr="00FC1A03">
        <w:rPr>
          <w:b/>
          <w:bCs/>
        </w:rPr>
        <w:t>Overview</w:t>
      </w:r>
    </w:p>
    <w:p w14:paraId="46E1CE93" w14:textId="55B7C78F" w:rsidR="004E7099" w:rsidRDefault="004E7099" w:rsidP="004E7099">
      <w:pPr>
        <w:numPr>
          <w:ilvl w:val="0"/>
          <w:numId w:val="2"/>
        </w:numPr>
      </w:pPr>
      <w:r>
        <w:t xml:space="preserve">Data Cleaning- </w:t>
      </w:r>
      <w:r w:rsidR="00DF539E">
        <w:t>Standardized</w:t>
      </w:r>
      <w:r>
        <w:t>, merged and filtered player stats</w:t>
      </w:r>
      <w:r w:rsidR="00DF539E">
        <w:t>.</w:t>
      </w:r>
    </w:p>
    <w:p w14:paraId="214889B2" w14:textId="33910912" w:rsidR="004E7099" w:rsidRDefault="004E7099" w:rsidP="004E7099">
      <w:pPr>
        <w:numPr>
          <w:ilvl w:val="0"/>
          <w:numId w:val="2"/>
        </w:numPr>
      </w:pPr>
      <w:r>
        <w:t xml:space="preserve">EDA- 3-point trends, </w:t>
      </w:r>
      <w:r w:rsidR="00DF539E">
        <w:t>correlations</w:t>
      </w:r>
      <w:r>
        <w:t>, and scoring patterns</w:t>
      </w:r>
      <w:r w:rsidR="00DF539E">
        <w:t>.</w:t>
      </w:r>
    </w:p>
    <w:p w14:paraId="5099D6CB" w14:textId="78371709" w:rsidR="004E7099" w:rsidRDefault="004E7099" w:rsidP="004E7099">
      <w:pPr>
        <w:numPr>
          <w:ilvl w:val="0"/>
          <w:numId w:val="2"/>
        </w:numPr>
      </w:pPr>
      <w:r>
        <w:t xml:space="preserve">Regression- Measured how 3-point attempts </w:t>
      </w:r>
      <w:r w:rsidR="00DF539E">
        <w:t>influence total points.</w:t>
      </w:r>
    </w:p>
    <w:p w14:paraId="451CED9E" w14:textId="2E1BB68D" w:rsidR="00DF539E" w:rsidRDefault="00DF539E" w:rsidP="004E7099">
      <w:pPr>
        <w:numPr>
          <w:ilvl w:val="0"/>
          <w:numId w:val="2"/>
        </w:numPr>
      </w:pPr>
      <w:r>
        <w:t>Clustering- Grouped players into 3 offensive archetypes.</w:t>
      </w:r>
    </w:p>
    <w:p w14:paraId="5B7B76AA" w14:textId="532784BA" w:rsidR="00DF539E" w:rsidRPr="00FC1A03" w:rsidRDefault="00DF539E" w:rsidP="004E7099">
      <w:pPr>
        <w:numPr>
          <w:ilvl w:val="0"/>
          <w:numId w:val="2"/>
        </w:numPr>
      </w:pPr>
      <w:r>
        <w:t>Forecasting- Predicted league scoring trends through 2027.</w:t>
      </w:r>
    </w:p>
    <w:p w14:paraId="6DBEA2A3" w14:textId="209EC797" w:rsidR="00FC1A03" w:rsidRPr="00FC1A03" w:rsidRDefault="00FC1A03" w:rsidP="00FC1A03">
      <w:pPr>
        <w:rPr>
          <w:b/>
          <w:bCs/>
        </w:rPr>
      </w:pPr>
      <w:r w:rsidRPr="00FC1A03">
        <w:rPr>
          <w:b/>
          <w:bCs/>
        </w:rPr>
        <w:t>Key Findings</w:t>
      </w:r>
    </w:p>
    <w:p w14:paraId="457242C6" w14:textId="77777777" w:rsidR="00FC1A03" w:rsidRPr="00FC1A03" w:rsidRDefault="00FC1A03" w:rsidP="00FC1A03">
      <w:pPr>
        <w:numPr>
          <w:ilvl w:val="0"/>
          <w:numId w:val="2"/>
        </w:numPr>
      </w:pPr>
      <w:r w:rsidRPr="00FC1A03">
        <w:t>The NBA’s offensive evolution is trend-driven, not cyclical, rooted in increased reliance on 3-point volume.</w:t>
      </w:r>
    </w:p>
    <w:p w14:paraId="4B786DA3" w14:textId="77777777" w:rsidR="00FC1A03" w:rsidRPr="00FC1A03" w:rsidRDefault="00FC1A03" w:rsidP="00FC1A03">
      <w:pPr>
        <w:numPr>
          <w:ilvl w:val="0"/>
          <w:numId w:val="2"/>
        </w:numPr>
      </w:pPr>
      <w:r w:rsidRPr="00FC1A03">
        <w:t>Teams emphasizing perimeter shooting achieve consistently higher scoring averages.</w:t>
      </w:r>
    </w:p>
    <w:p w14:paraId="6612D988" w14:textId="0C422E25" w:rsidR="00FC1A03" w:rsidRPr="00FC1A03" w:rsidRDefault="00FC1A03" w:rsidP="00FC1A03">
      <w:pPr>
        <w:numPr>
          <w:ilvl w:val="0"/>
          <w:numId w:val="2"/>
        </w:numPr>
      </w:pPr>
      <w:r w:rsidRPr="00FC1A03">
        <w:t>Player roles have diversified into distinct archetypes</w:t>
      </w:r>
      <w:r w:rsidR="00DF539E">
        <w:t>,</w:t>
      </w:r>
      <w:r w:rsidRPr="00FC1A03">
        <w:t xml:space="preserve"> reflecting specialization in offensive strategy.</w:t>
      </w:r>
    </w:p>
    <w:p w14:paraId="4EA1B045" w14:textId="6820DD40" w:rsidR="007D0556" w:rsidRDefault="003168CE" w:rsidP="00DD1AC7">
      <w:pPr>
        <w:rPr>
          <w:b/>
          <w:bCs/>
        </w:rPr>
      </w:pPr>
      <w:r w:rsidRPr="003168CE">
        <w:rPr>
          <w:b/>
          <w:bCs/>
        </w:rPr>
        <w:t>D</w:t>
      </w:r>
      <w:r>
        <w:rPr>
          <w:b/>
          <w:bCs/>
        </w:rPr>
        <w:t>isclaimer</w:t>
      </w:r>
    </w:p>
    <w:p w14:paraId="0FD57BA7" w14:textId="3171F651" w:rsidR="00DD1AC7" w:rsidRPr="00FC1A03" w:rsidRDefault="00DD1AC7" w:rsidP="00DD1AC7">
      <w:r w:rsidRPr="004E7099">
        <w:lastRenderedPageBreak/>
        <w:t>This project was completed for educational purposes as part of Career Foundry Data Analytics Program. Data was sourced from Basketball Ref</w:t>
      </w:r>
      <w:r w:rsidR="00917E0E" w:rsidRPr="004E7099">
        <w:t xml:space="preserve">erence. </w:t>
      </w:r>
    </w:p>
    <w:p w14:paraId="5CE32E76" w14:textId="7D8BC79E" w:rsidR="00DD1AC7" w:rsidRDefault="00917E0E" w:rsidP="00DD1AC7">
      <w:pPr>
        <w:rPr>
          <w:b/>
          <w:bCs/>
        </w:rPr>
      </w:pPr>
      <w:r>
        <w:rPr>
          <w:b/>
          <w:bCs/>
        </w:rPr>
        <w:t>Limitations</w:t>
      </w:r>
    </w:p>
    <w:p w14:paraId="5BC49AE6" w14:textId="11092021" w:rsidR="00917E0E" w:rsidRPr="00FC1A03" w:rsidRDefault="00917E0E" w:rsidP="00917E0E">
      <w:pPr>
        <w:numPr>
          <w:ilvl w:val="0"/>
          <w:numId w:val="2"/>
        </w:numPr>
      </w:pPr>
      <w:r>
        <w:t>Data covers 2012-2024 seasons only, limited historical context</w:t>
      </w:r>
    </w:p>
    <w:p w14:paraId="207761BE" w14:textId="16E333CA" w:rsidR="00917E0E" w:rsidRDefault="00917E0E" w:rsidP="00917E0E">
      <w:pPr>
        <w:numPr>
          <w:ilvl w:val="0"/>
          <w:numId w:val="2"/>
        </w:numPr>
      </w:pPr>
      <w:r>
        <w:t>Minor inconsistencies may exist in aggregated player totals due to team changes or missing entries.</w:t>
      </w:r>
    </w:p>
    <w:p w14:paraId="5DC529F4" w14:textId="175C8482" w:rsidR="00917E0E" w:rsidRDefault="00917E0E" w:rsidP="00917E0E">
      <w:pPr>
        <w:numPr>
          <w:ilvl w:val="0"/>
          <w:numId w:val="2"/>
        </w:numPr>
      </w:pPr>
      <w:r>
        <w:t xml:space="preserve">Forecast results are illustrative and not intended for predictive betting or professional use. </w:t>
      </w:r>
    </w:p>
    <w:p w14:paraId="604DC7D5" w14:textId="43E3ECB0" w:rsidR="00917E0E" w:rsidRPr="00FC1A03" w:rsidRDefault="00917E0E" w:rsidP="00917E0E">
      <w:pPr>
        <w:numPr>
          <w:ilvl w:val="0"/>
          <w:numId w:val="2"/>
        </w:numPr>
      </w:pPr>
      <w:r>
        <w:t xml:space="preserve">League trends could be influenced by external factors </w:t>
      </w:r>
      <w:r w:rsidR="004E7099">
        <w:t>(rule changes, injuries)</w:t>
      </w:r>
    </w:p>
    <w:p w14:paraId="2B62FFCB" w14:textId="77777777" w:rsidR="00DD1AC7" w:rsidRPr="00DD1AC7" w:rsidRDefault="00DD1AC7" w:rsidP="00DD1AC7">
      <w:pPr>
        <w:rPr>
          <w:b/>
          <w:bCs/>
        </w:rPr>
      </w:pPr>
    </w:p>
    <w:sectPr w:rsidR="00DD1AC7" w:rsidRPr="00DD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F2917"/>
    <w:multiLevelType w:val="multilevel"/>
    <w:tmpl w:val="1468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8279A"/>
    <w:multiLevelType w:val="multilevel"/>
    <w:tmpl w:val="0590A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1140B"/>
    <w:multiLevelType w:val="multilevel"/>
    <w:tmpl w:val="342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63C94"/>
    <w:multiLevelType w:val="multilevel"/>
    <w:tmpl w:val="607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161BE"/>
    <w:multiLevelType w:val="multilevel"/>
    <w:tmpl w:val="012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251977">
    <w:abstractNumId w:val="1"/>
  </w:num>
  <w:num w:numId="2" w16cid:durableId="388114298">
    <w:abstractNumId w:val="3"/>
  </w:num>
  <w:num w:numId="3" w16cid:durableId="601455362">
    <w:abstractNumId w:val="0"/>
  </w:num>
  <w:num w:numId="4" w16cid:durableId="2063944357">
    <w:abstractNumId w:val="4"/>
  </w:num>
  <w:num w:numId="5" w16cid:durableId="684553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03"/>
    <w:rsid w:val="0016392A"/>
    <w:rsid w:val="003168CE"/>
    <w:rsid w:val="00414316"/>
    <w:rsid w:val="004E7099"/>
    <w:rsid w:val="007D0556"/>
    <w:rsid w:val="00917E0E"/>
    <w:rsid w:val="00B3622D"/>
    <w:rsid w:val="00C038B1"/>
    <w:rsid w:val="00DD1AC7"/>
    <w:rsid w:val="00DF539E"/>
    <w:rsid w:val="00E7528B"/>
    <w:rsid w:val="00FC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EC29"/>
  <w15:chartTrackingRefBased/>
  <w15:docId w15:val="{BA23BB84-3918-C248-8573-876EF5A9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A03"/>
    <w:rPr>
      <w:rFonts w:eastAsiaTheme="majorEastAsia" w:cstheme="majorBidi"/>
      <w:color w:val="272727" w:themeColor="text1" w:themeTint="D8"/>
    </w:rPr>
  </w:style>
  <w:style w:type="paragraph" w:styleId="Title">
    <w:name w:val="Title"/>
    <w:basedOn w:val="Normal"/>
    <w:next w:val="Normal"/>
    <w:link w:val="TitleChar"/>
    <w:uiPriority w:val="10"/>
    <w:qFormat/>
    <w:rsid w:val="00FC1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A03"/>
    <w:pPr>
      <w:spacing w:before="160"/>
      <w:jc w:val="center"/>
    </w:pPr>
    <w:rPr>
      <w:i/>
      <w:iCs/>
      <w:color w:val="404040" w:themeColor="text1" w:themeTint="BF"/>
    </w:rPr>
  </w:style>
  <w:style w:type="character" w:customStyle="1" w:styleId="QuoteChar">
    <w:name w:val="Quote Char"/>
    <w:basedOn w:val="DefaultParagraphFont"/>
    <w:link w:val="Quote"/>
    <w:uiPriority w:val="29"/>
    <w:rsid w:val="00FC1A03"/>
    <w:rPr>
      <w:i/>
      <w:iCs/>
      <w:color w:val="404040" w:themeColor="text1" w:themeTint="BF"/>
    </w:rPr>
  </w:style>
  <w:style w:type="paragraph" w:styleId="ListParagraph">
    <w:name w:val="List Paragraph"/>
    <w:basedOn w:val="Normal"/>
    <w:uiPriority w:val="34"/>
    <w:qFormat/>
    <w:rsid w:val="00FC1A03"/>
    <w:pPr>
      <w:ind w:left="720"/>
      <w:contextualSpacing/>
    </w:pPr>
  </w:style>
  <w:style w:type="character" w:styleId="IntenseEmphasis">
    <w:name w:val="Intense Emphasis"/>
    <w:basedOn w:val="DefaultParagraphFont"/>
    <w:uiPriority w:val="21"/>
    <w:qFormat/>
    <w:rsid w:val="00FC1A03"/>
    <w:rPr>
      <w:i/>
      <w:iCs/>
      <w:color w:val="0F4761" w:themeColor="accent1" w:themeShade="BF"/>
    </w:rPr>
  </w:style>
  <w:style w:type="paragraph" w:styleId="IntenseQuote">
    <w:name w:val="Intense Quote"/>
    <w:basedOn w:val="Normal"/>
    <w:next w:val="Normal"/>
    <w:link w:val="IntenseQuoteChar"/>
    <w:uiPriority w:val="30"/>
    <w:qFormat/>
    <w:rsid w:val="00FC1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A03"/>
    <w:rPr>
      <w:i/>
      <w:iCs/>
      <w:color w:val="0F4761" w:themeColor="accent1" w:themeShade="BF"/>
    </w:rPr>
  </w:style>
  <w:style w:type="character" w:styleId="IntenseReference">
    <w:name w:val="Intense Reference"/>
    <w:basedOn w:val="DefaultParagraphFont"/>
    <w:uiPriority w:val="32"/>
    <w:qFormat/>
    <w:rsid w:val="00FC1A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469358">
      <w:bodyDiv w:val="1"/>
      <w:marLeft w:val="0"/>
      <w:marRight w:val="0"/>
      <w:marTop w:val="0"/>
      <w:marBottom w:val="0"/>
      <w:divBdr>
        <w:top w:val="none" w:sz="0" w:space="0" w:color="auto"/>
        <w:left w:val="none" w:sz="0" w:space="0" w:color="auto"/>
        <w:bottom w:val="none" w:sz="0" w:space="0" w:color="auto"/>
        <w:right w:val="none" w:sz="0" w:space="0" w:color="auto"/>
      </w:divBdr>
    </w:div>
    <w:div w:id="517932551">
      <w:bodyDiv w:val="1"/>
      <w:marLeft w:val="0"/>
      <w:marRight w:val="0"/>
      <w:marTop w:val="0"/>
      <w:marBottom w:val="0"/>
      <w:divBdr>
        <w:top w:val="none" w:sz="0" w:space="0" w:color="auto"/>
        <w:left w:val="none" w:sz="0" w:space="0" w:color="auto"/>
        <w:bottom w:val="none" w:sz="0" w:space="0" w:color="auto"/>
        <w:right w:val="none" w:sz="0" w:space="0" w:color="auto"/>
      </w:divBdr>
    </w:div>
    <w:div w:id="619728184">
      <w:bodyDiv w:val="1"/>
      <w:marLeft w:val="0"/>
      <w:marRight w:val="0"/>
      <w:marTop w:val="0"/>
      <w:marBottom w:val="0"/>
      <w:divBdr>
        <w:top w:val="none" w:sz="0" w:space="0" w:color="auto"/>
        <w:left w:val="none" w:sz="0" w:space="0" w:color="auto"/>
        <w:bottom w:val="none" w:sz="0" w:space="0" w:color="auto"/>
        <w:right w:val="none" w:sz="0" w:space="0" w:color="auto"/>
      </w:divBdr>
    </w:div>
    <w:div w:id="1352796706">
      <w:bodyDiv w:val="1"/>
      <w:marLeft w:val="0"/>
      <w:marRight w:val="0"/>
      <w:marTop w:val="0"/>
      <w:marBottom w:val="0"/>
      <w:divBdr>
        <w:top w:val="none" w:sz="0" w:space="0" w:color="auto"/>
        <w:left w:val="none" w:sz="0" w:space="0" w:color="auto"/>
        <w:bottom w:val="none" w:sz="0" w:space="0" w:color="auto"/>
        <w:right w:val="none" w:sz="0" w:space="0" w:color="auto"/>
      </w:divBdr>
    </w:div>
    <w:div w:id="1469934278">
      <w:bodyDiv w:val="1"/>
      <w:marLeft w:val="0"/>
      <w:marRight w:val="0"/>
      <w:marTop w:val="0"/>
      <w:marBottom w:val="0"/>
      <w:divBdr>
        <w:top w:val="none" w:sz="0" w:space="0" w:color="auto"/>
        <w:left w:val="none" w:sz="0" w:space="0" w:color="auto"/>
        <w:bottom w:val="none" w:sz="0" w:space="0" w:color="auto"/>
        <w:right w:val="none" w:sz="0" w:space="0" w:color="auto"/>
      </w:divBdr>
    </w:div>
    <w:div w:id="1844587728">
      <w:bodyDiv w:val="1"/>
      <w:marLeft w:val="0"/>
      <w:marRight w:val="0"/>
      <w:marTop w:val="0"/>
      <w:marBottom w:val="0"/>
      <w:divBdr>
        <w:top w:val="none" w:sz="0" w:space="0" w:color="auto"/>
        <w:left w:val="none" w:sz="0" w:space="0" w:color="auto"/>
        <w:bottom w:val="none" w:sz="0" w:space="0" w:color="auto"/>
        <w:right w:val="none" w:sz="0" w:space="0" w:color="auto"/>
      </w:divBdr>
    </w:div>
    <w:div w:id="1865290917">
      <w:bodyDiv w:val="1"/>
      <w:marLeft w:val="0"/>
      <w:marRight w:val="0"/>
      <w:marTop w:val="0"/>
      <w:marBottom w:val="0"/>
      <w:divBdr>
        <w:top w:val="none" w:sz="0" w:space="0" w:color="auto"/>
        <w:left w:val="none" w:sz="0" w:space="0" w:color="auto"/>
        <w:bottom w:val="none" w:sz="0" w:space="0" w:color="auto"/>
        <w:right w:val="none" w:sz="0" w:space="0" w:color="auto"/>
      </w:divBdr>
    </w:div>
    <w:div w:id="200057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marajshanta0@gmail.com</dc:creator>
  <cp:keywords/>
  <dc:description/>
  <cp:lastModifiedBy>marajshanta0@gmail.com</cp:lastModifiedBy>
  <cp:revision>1</cp:revision>
  <dcterms:created xsi:type="dcterms:W3CDTF">2025-10-17T20:31:00Z</dcterms:created>
  <dcterms:modified xsi:type="dcterms:W3CDTF">2025-10-17T23:34:00Z</dcterms:modified>
</cp:coreProperties>
</file>