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125,428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66,663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58,765 (82.4%)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(17.6%)</w:t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2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2022-11-15T11:42:01Z</dcterms:modified>
  <cp:category/>
</cp:coreProperties>
</file>