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393" w:type="dxa"/>
        <w:jc w:val="center"/>
        <w:tblLook w:val="04A0" w:firstRow="1" w:lastRow="0" w:firstColumn="1" w:lastColumn="0" w:noHBand="0" w:noVBand="1"/>
      </w:tblPr>
      <w:tblGrid>
        <w:gridCol w:w="756"/>
        <w:gridCol w:w="1500"/>
        <w:gridCol w:w="670"/>
        <w:gridCol w:w="2589"/>
        <w:gridCol w:w="1216"/>
        <w:gridCol w:w="1394"/>
        <w:gridCol w:w="1268"/>
      </w:tblGrid>
      <w:tr w:rsidR="00C524E6" w:rsidRPr="00512307" w:rsidTr="002F55D2">
        <w:trPr>
          <w:trHeight w:val="8505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1500" w:type="dxa"/>
            <w:vAlign w:val="center"/>
          </w:tcPr>
          <w:p w:rsidR="00C524E6" w:rsidRPr="00512307" w:rsidRDefault="00324825" w:rsidP="002F5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15/11</w:t>
            </w:r>
            <w:r w:rsidR="00C55974">
              <w:rPr>
                <w:rFonts w:ascii="Arial" w:hAnsi="Arial" w:cs="Arial"/>
              </w:rPr>
              <w:t>/25</w:t>
            </w: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E22536" w:rsidP="00E22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Incorporación procesos SYH | Codificación actualizada</w:t>
            </w: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S.S</w:t>
            </w: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A.L</w:t>
            </w: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75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REV.</w:t>
            </w:r>
          </w:p>
        </w:tc>
        <w:tc>
          <w:tcPr>
            <w:tcW w:w="15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FECHA</w:t>
            </w:r>
          </w:p>
        </w:tc>
        <w:tc>
          <w:tcPr>
            <w:tcW w:w="3645" w:type="dxa"/>
            <w:gridSpan w:val="2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8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  <w:lang w:val="es-ES"/>
              </w:rPr>
              <w:t>ELABORÓ</w:t>
            </w:r>
          </w:p>
        </w:tc>
        <w:tc>
          <w:tcPr>
            <w:tcW w:w="1487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REVISÓ</w:t>
            </w:r>
          </w:p>
        </w:tc>
        <w:tc>
          <w:tcPr>
            <w:tcW w:w="126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bCs/>
                <w:sz w:val="20"/>
              </w:rPr>
            </w:pPr>
            <w:r w:rsidRPr="00512307">
              <w:rPr>
                <w:rFonts w:cs="Arial"/>
                <w:b/>
                <w:bCs/>
                <w:sz w:val="20"/>
              </w:rPr>
              <w:t>APROBÓ</w:t>
            </w:r>
          </w:p>
        </w:tc>
      </w:tr>
      <w:tr w:rsidR="00C524E6" w:rsidRPr="00512307" w:rsidTr="002F55D2">
        <w:trPr>
          <w:trHeight w:val="851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PLAN ANUAL DE AUDITORÍAS INTERNAS</w:t>
            </w: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4D7E1977" wp14:editId="79A3BED2">
                  <wp:extent cx="1692000" cy="494910"/>
                  <wp:effectExtent l="0" t="0" r="381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occiola_sol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9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4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524E6" w:rsidRPr="0062385A" w:rsidRDefault="00C524E6" w:rsidP="002F55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385A">
              <w:rPr>
                <w:rFonts w:ascii="Arial" w:hAnsi="Arial" w:cs="Arial"/>
                <w:b/>
                <w:sz w:val="24"/>
                <w:szCs w:val="24"/>
              </w:rPr>
              <w:t>EMPRESA CONSTRUCTORA ROQUE MOCCIOLA S.A.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:rsidR="00C524E6" w:rsidRPr="00512307" w:rsidRDefault="00903A3E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PLAN ANUAL DE AUDITORÍAS INTERNAS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6F4BC8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SISTEMA DE GESTIÓN INTEGRADO — AÑO 2025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 xml:space="preserve">ESCALA: </w:t>
            </w:r>
            <w:r w:rsidRPr="00512307">
              <w:rPr>
                <w:rFonts w:ascii="Arial" w:hAnsi="Arial" w:cs="Arial"/>
              </w:rPr>
              <w:t>S/E</w:t>
            </w:r>
          </w:p>
        </w:tc>
        <w:tc>
          <w:tcPr>
            <w:tcW w:w="1500" w:type="dxa"/>
            <w:gridSpan w:val="3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LUGAR</w:t>
            </w:r>
            <w:r w:rsidRPr="00512307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GENERAL ROCA, RÍO NEGRO</w:t>
            </w:r>
          </w:p>
        </w:tc>
        <w:tc>
          <w:tcPr>
            <w:tcW w:w="1268" w:type="dxa"/>
            <w:tcBorders>
              <w:top w:val="single" w:sz="18" w:space="0" w:color="auto"/>
              <w:bottom w:val="single" w:sz="2" w:space="0" w:color="FFFFFF" w:themeColor="background1"/>
              <w:right w:val="single" w:sz="18" w:space="0" w:color="auto"/>
            </w:tcBorders>
            <w:vAlign w:val="center"/>
          </w:tcPr>
          <w:p w:rsidR="00C524E6" w:rsidRPr="0085626B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3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C524E6">
            <w:pPr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>DOCUMENTO:</w:t>
            </w:r>
            <w:r>
              <w:rPr>
                <w:rFonts w:ascii="Arial" w:hAnsi="Arial" w:cs="Arial"/>
                <w:b/>
              </w:rPr>
              <w:t xml:space="preserve"> AAI-VAR-SGI-001</w:t>
            </w:r>
          </w:p>
        </w:tc>
        <w:tc>
          <w:tcPr>
            <w:tcW w:w="1268" w:type="dxa"/>
            <w:tcBorders>
              <w:top w:val="single" w:sz="2" w:space="0" w:color="FFFFFF" w:themeColor="background1"/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 w:rsidRPr="00512307">
              <w:rPr>
                <w:rFonts w:ascii="Arial" w:hAnsi="Arial" w:cs="Arial"/>
                <w:b/>
              </w:rPr>
              <w:t>REVISIÓN</w:t>
            </w:r>
          </w:p>
        </w:tc>
      </w:tr>
    </w:tbl>
    <w:p w:rsidR="00E03E86" w:rsidRDefault="00E03E86">
      <w:pPr>
        <w:sectPr w:rsidR="00E03E86">
          <w:pgSz w:w="11906" w:h="16838"/>
          <w:pgMar w:top="566" w:right="566" w:bottom="566" w:left="566" w:header="720" w:footer="720" w:gutter="0"/>
          <w:cols w:space="720"/>
          <w:titlePg/>
        </w:sectPr>
      </w:pPr>
    </w:p>
    <w:p w:rsidR="00E03E86" w:rsidRDefault="009D27A3">
      <w:pPr>
        <w:spacing w:before="200" w:after="60"/>
        <w:jc w:val="both"/>
      </w:pPr>
      <w:bookmarkStart w:id="0" w:name="_GoBack"/>
      <w:bookmarkEnd w:id="0"/>
      <w:r>
        <w:rPr>
          <w:rFonts w:ascii="Arial" w:hAnsi="Arial" w:cs="Arial"/>
          <w:b/>
          <w:color w:val="000000"/>
          <w:sz w:val="24"/>
          <w:szCs w:val="24"/>
        </w:rPr>
        <w:lastRenderedPageBreak/>
        <w:t>1. OBJETIVO</w:t>
      </w:r>
    </w:p>
    <w:p w:rsidR="00E03E86" w:rsidRDefault="009D27A3" w:rsidP="00324825">
      <w:pPr>
        <w:spacing w:before="20" w:after="20" w:line="360" w:lineRule="auto"/>
        <w:ind w:firstLine="709"/>
        <w:jc w:val="both"/>
      </w:pPr>
      <w:r w:rsidRPr="00324825">
        <w:rPr>
          <w:rFonts w:ascii="Arial" w:hAnsi="Arial" w:cs="Arial"/>
          <w:color w:val="000000"/>
        </w:rPr>
        <w:t>Establecer el cronograma anual de auditorías internas del SGI de Roque Mocciola S.A., asegurando la cobertura de todos los procesos y requisitos de las normas ISO 9001:2015, ISO 14001:2015 e ISO 45001:2018, en cumplimiento de la cláusula 9.2 de las tres no</w:t>
      </w:r>
      <w:r w:rsidRPr="00324825">
        <w:rPr>
          <w:rFonts w:ascii="Arial" w:hAnsi="Arial" w:cs="Arial"/>
          <w:color w:val="000000"/>
        </w:rPr>
        <w:t>rmas</w:t>
      </w:r>
      <w:r>
        <w:rPr>
          <w:color w:val="000000"/>
          <w:sz w:val="20"/>
          <w:szCs w:val="20"/>
        </w:rPr>
        <w:t>.</w:t>
      </w:r>
    </w:p>
    <w:p w:rsidR="00E03E86" w:rsidRDefault="009D27A3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2.</w:t>
      </w:r>
      <w:r w:rsidR="00324825">
        <w:rPr>
          <w:rFonts w:ascii="Arial" w:hAnsi="Arial" w:cs="Arial"/>
          <w:b/>
          <w:color w:val="000000"/>
          <w:sz w:val="24"/>
          <w:szCs w:val="24"/>
        </w:rPr>
        <w:t xml:space="preserve"> CRONOGRAMA DE AUDITORÍAS — 2026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397"/>
        <w:gridCol w:w="1397"/>
        <w:gridCol w:w="1397"/>
        <w:gridCol w:w="1397"/>
        <w:gridCol w:w="1397"/>
        <w:gridCol w:w="1397"/>
        <w:gridCol w:w="1399"/>
      </w:tblGrid>
      <w:tr w:rsidR="00E03E86"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E03E86" w:rsidRDefault="009D27A3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PROCESO / CÓDIGO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E03E86" w:rsidRDefault="009D27A3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NORMA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E03E86" w:rsidRDefault="009D27A3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T1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E03E86" w:rsidRDefault="009D27A3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T2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E03E86" w:rsidRDefault="009D27A3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T3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E03E86" w:rsidRDefault="009D27A3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T4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E03E86" w:rsidRDefault="009D27A3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AUDITOR</w:t>
            </w:r>
          </w:p>
        </w:tc>
      </w:tr>
      <w:tr w:rsidR="00E03E86"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Gestión de Calidad / PGC-VAR-CAL-001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ISO 9001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Resp. Calidad</w:t>
            </w:r>
          </w:p>
        </w:tc>
      </w:tr>
      <w:tr w:rsidR="00E03E86"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Gestión de Obras / PGO-VAR-CAL-001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ISO 9001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Dir. Ingeniería</w:t>
            </w:r>
          </w:p>
        </w:tc>
      </w:tr>
      <w:tr w:rsidR="00E03E86"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 xml:space="preserve">Revisión de Contratos / </w:t>
            </w:r>
            <w:r>
              <w:rPr>
                <w:rFonts w:ascii="Arial" w:hAnsi="Arial"/>
                <w:sz w:val="18"/>
              </w:rPr>
              <w:t>RCO-VAR-CAL-001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ISO 9001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Resp. Calidad</w:t>
            </w:r>
          </w:p>
        </w:tc>
      </w:tr>
      <w:tr w:rsidR="00E03E86"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Control de Hormigón / HOR-VAR-OBR-001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ISO 9001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Dir. Ingeniería</w:t>
            </w:r>
          </w:p>
        </w:tc>
      </w:tr>
      <w:tr w:rsidR="00E03E86"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Compactación de Suelos / MOV-VAR-OBR-001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ISO 9001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Dir. Ingeniería</w:t>
            </w:r>
          </w:p>
        </w:tc>
      </w:tr>
      <w:tr w:rsidR="00E03E86"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Control de Pintura / PIN-VAR-OBR-001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ISO 9001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Dir. Ingeniería</w:t>
            </w:r>
          </w:p>
        </w:tc>
      </w:tr>
      <w:tr w:rsidR="00E03E86"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Trazabilidad / TRA-VAR-CAL-001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ISO 9001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Resp. Calidad</w:t>
            </w:r>
          </w:p>
        </w:tc>
      </w:tr>
      <w:tr w:rsidR="00E03E86"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Evaluación Proveedores / PEP-VAR-CAL-001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ISO 9001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Resp. Calidad</w:t>
            </w:r>
          </w:p>
        </w:tc>
      </w:tr>
      <w:tr w:rsidR="00E03E86"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Subcontratistas / SUB-VAR-CAL-001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ISO 9001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Resp. Calidad</w:t>
            </w:r>
          </w:p>
        </w:tc>
      </w:tr>
      <w:tr w:rsidR="00E03E86"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No Conformidades / GNC-VAR-SGI-001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ISO 9001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Resp. Calidad</w:t>
            </w:r>
          </w:p>
        </w:tc>
      </w:tr>
      <w:tr w:rsidR="00E03E86"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lastRenderedPageBreak/>
              <w:t>Control de Documentos / CDO-VAR-SGI-001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ISO 9001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Resp. Calidad</w:t>
            </w:r>
          </w:p>
        </w:tc>
      </w:tr>
      <w:tr w:rsidR="00E03E86"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Gestión de Residuos / GRE-VAR-AMB-001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ISO 14001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Resp. Ambiental</w:t>
            </w:r>
          </w:p>
        </w:tc>
      </w:tr>
      <w:tr w:rsidR="00E03E86"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Aspectos e Impactos Ambientales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ISO 14001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Resp. Ambiental</w:t>
            </w:r>
          </w:p>
        </w:tc>
      </w:tr>
      <w:tr w:rsidR="00E03E86"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Identificación Peligros / SYH-PR-IPCR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ISO 45001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Resp. SYH</w:t>
            </w:r>
          </w:p>
        </w:tc>
      </w:tr>
      <w:tr w:rsidR="00E03E86"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Gestión SST / SYH-PR-GSST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ISO 45001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Resp. SYH</w:t>
            </w:r>
          </w:p>
        </w:tc>
      </w:tr>
      <w:tr w:rsidR="00E03E86"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Emergencias / SYH-PR-PRAE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ISO 45001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Resp. SYH</w:t>
            </w:r>
          </w:p>
        </w:tc>
      </w:tr>
      <w:tr w:rsidR="00E03E86"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Gestión de Flota / GFL-VAR-OPE-001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ISO 9001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Enc. Flota</w:t>
            </w:r>
          </w:p>
        </w:tc>
      </w:tr>
      <w:tr w:rsidR="00E03E86"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Revisión por la Dirección (SGI completo)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ISO 9001/14001/45001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E03E86"/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E86" w:rsidRDefault="009D27A3">
            <w:r>
              <w:rPr>
                <w:rFonts w:ascii="Arial" w:hAnsi="Arial"/>
                <w:sz w:val="18"/>
              </w:rPr>
              <w:t>Gerencia</w:t>
            </w:r>
          </w:p>
        </w:tc>
      </w:tr>
    </w:tbl>
    <w:p w:rsidR="00E03E86" w:rsidRDefault="00E03E86">
      <w:pPr>
        <w:spacing w:after="80"/>
      </w:pPr>
    </w:p>
    <w:p w:rsidR="00E03E86" w:rsidRDefault="009D27A3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3. METODOLOGÍA DE AUDITORÍA</w:t>
      </w:r>
    </w:p>
    <w:p w:rsidR="00E03E86" w:rsidRDefault="009D27A3">
      <w:pPr>
        <w:spacing w:before="140" w:after="4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3.1 Preparación</w:t>
      </w:r>
    </w:p>
    <w:p w:rsidR="00E03E86" w:rsidRPr="00324825" w:rsidRDefault="009D27A3" w:rsidP="00324825">
      <w:pPr>
        <w:spacing w:before="120" w:after="120" w:line="360" w:lineRule="auto"/>
        <w:ind w:firstLine="709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Notificación formal al responsable del proceso con al menos 5 días hábiles de anticipación.</w:t>
      </w:r>
    </w:p>
    <w:p w:rsidR="00E03E86" w:rsidRPr="00324825" w:rsidRDefault="009D27A3" w:rsidP="00324825">
      <w:pPr>
        <w:spacing w:before="120" w:after="120" w:line="360" w:lineRule="auto"/>
        <w:ind w:firstLine="709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Revisión de procedimientos, registros previos y hallazgos de auditorías anteriores.</w:t>
      </w:r>
    </w:p>
    <w:p w:rsidR="00E03E86" w:rsidRPr="00324825" w:rsidRDefault="009D27A3" w:rsidP="00324825">
      <w:pPr>
        <w:spacing w:before="120" w:after="120" w:line="360" w:lineRule="auto"/>
        <w:ind w:firstLine="709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Elaboración de checklist basada en </w:t>
      </w:r>
      <w:r>
        <w:rPr>
          <w:rFonts w:ascii="Arial" w:hAnsi="Arial"/>
          <w:sz w:val="20"/>
          <w:szCs w:val="20"/>
        </w:rPr>
        <w:t>los criterios de auditoría.</w:t>
      </w:r>
    </w:p>
    <w:p w:rsidR="00E03E86" w:rsidRDefault="009D27A3">
      <w:pPr>
        <w:spacing w:before="140" w:after="4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3.2 Ejecución</w:t>
      </w:r>
    </w:p>
    <w:p w:rsidR="00E03E86" w:rsidRPr="00324825" w:rsidRDefault="009D27A3" w:rsidP="00324825">
      <w:pPr>
        <w:spacing w:before="120" w:after="120" w:line="360" w:lineRule="auto"/>
        <w:ind w:firstLine="709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Reunión de apertura: presentación del equipo auditor, alcance y metodología.</w:t>
      </w:r>
    </w:p>
    <w:p w:rsidR="00E03E86" w:rsidRPr="00324825" w:rsidRDefault="009D27A3" w:rsidP="00324825">
      <w:pPr>
        <w:spacing w:before="120" w:after="120" w:line="360" w:lineRule="auto"/>
        <w:ind w:firstLine="709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Relevamiento mediante entrevistas, observación directa y revisión de registros.</w:t>
      </w:r>
    </w:p>
    <w:p w:rsidR="00E03E86" w:rsidRPr="00324825" w:rsidRDefault="009D27A3" w:rsidP="00324825">
      <w:pPr>
        <w:spacing w:before="120" w:after="120" w:line="360" w:lineRule="auto"/>
        <w:ind w:firstLine="709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Clasificación de hallazgos según MIH-VAR-SGI-001 (NC / OB</w:t>
      </w:r>
      <w:r>
        <w:rPr>
          <w:rFonts w:ascii="Arial" w:hAnsi="Arial"/>
          <w:sz w:val="20"/>
          <w:szCs w:val="20"/>
        </w:rPr>
        <w:t>S / CF / OP).</w:t>
      </w:r>
    </w:p>
    <w:p w:rsidR="00E03E86" w:rsidRPr="00324825" w:rsidRDefault="009D27A3" w:rsidP="00324825">
      <w:pPr>
        <w:spacing w:before="120" w:after="120" w:line="360" w:lineRule="auto"/>
        <w:ind w:firstLine="709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Reunión de cierre: comunicación de hallazgos preliminares al responsable auditado.</w:t>
      </w:r>
    </w:p>
    <w:p w:rsidR="00E03E86" w:rsidRDefault="009D27A3">
      <w:pPr>
        <w:spacing w:before="140" w:after="4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3.3 Informe y Seguimiento</w:t>
      </w:r>
    </w:p>
    <w:p w:rsidR="00E03E86" w:rsidRPr="00324825" w:rsidRDefault="009D27A3" w:rsidP="00324825">
      <w:pPr>
        <w:spacing w:before="120" w:after="120" w:line="360" w:lineRule="auto"/>
        <w:ind w:firstLine="709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lastRenderedPageBreak/>
        <w:t>Emisión del Informe de Auditoría Interna (RAI-VAR-SGI-001) dentro de los 5 días hábiles.</w:t>
      </w:r>
    </w:p>
    <w:p w:rsidR="00E03E86" w:rsidRPr="00324825" w:rsidRDefault="009D27A3" w:rsidP="00324825">
      <w:pPr>
        <w:spacing w:before="120" w:after="120" w:line="360" w:lineRule="auto"/>
        <w:ind w:firstLine="709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Apertura de No Conformidades cuando correspo</w:t>
      </w:r>
      <w:r>
        <w:rPr>
          <w:rFonts w:ascii="Arial" w:hAnsi="Arial"/>
          <w:sz w:val="20"/>
          <w:szCs w:val="20"/>
        </w:rPr>
        <w:t>nda (GNC-VAR-SGI-001).</w:t>
      </w:r>
    </w:p>
    <w:p w:rsidR="00E03E86" w:rsidRPr="00324825" w:rsidRDefault="009D27A3" w:rsidP="00324825">
      <w:pPr>
        <w:spacing w:before="120" w:after="120" w:line="360" w:lineRule="auto"/>
        <w:ind w:firstLine="709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Verificación del cierre de acciones correctivas en el plazo acordado.</w:t>
      </w:r>
    </w:p>
    <w:p w:rsidR="00E03E86" w:rsidRPr="00324825" w:rsidRDefault="009D27A3" w:rsidP="00324825">
      <w:pPr>
        <w:spacing w:before="120" w:after="120" w:line="360" w:lineRule="auto"/>
        <w:ind w:firstLine="709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Hallazgos sin cerrar en plazo: escalamiento a Gerencia General.</w:t>
      </w:r>
    </w:p>
    <w:sectPr w:rsidR="00E03E86" w:rsidRPr="00324825" w:rsidSect="00C524E6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27A3" w:rsidRDefault="009D27A3" w:rsidP="009A6551">
      <w:pPr>
        <w:spacing w:after="0" w:line="240" w:lineRule="auto"/>
      </w:pPr>
      <w:r>
        <w:separator/>
      </w:r>
    </w:p>
  </w:endnote>
  <w:endnote w:type="continuationSeparator" w:id="0">
    <w:p w:rsidR="009D27A3" w:rsidRDefault="009D27A3" w:rsidP="009A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5511591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2F55D2" w:rsidRDefault="002F55D2">
            <w:pPr>
              <w:pStyle w:val="Piedepgina"/>
              <w:jc w:val="right"/>
            </w:pPr>
            <w:r w:rsidRPr="0040168E">
              <w:rPr>
                <w:rFonts w:ascii="Arial" w:hAnsi="Arial" w:cs="Arial"/>
                <w:sz w:val="18"/>
                <w:szCs w:val="18"/>
                <w:lang w:val="es-ES"/>
              </w:rPr>
              <w:t xml:space="preserve">Página 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instrText>PAGE</w:instrTex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324825">
              <w:rPr>
                <w:rFonts w:ascii="Arial" w:hAnsi="Arial" w:cs="Arial"/>
                <w:bCs/>
                <w:noProof/>
                <w:sz w:val="18"/>
                <w:szCs w:val="18"/>
              </w:rPr>
              <w:t>2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40168E">
              <w:rPr>
                <w:rFonts w:ascii="Arial" w:hAnsi="Arial" w:cs="Arial"/>
                <w:sz w:val="18"/>
                <w:szCs w:val="18"/>
                <w:lang w:val="es-ES"/>
              </w:rPr>
              <w:t xml:space="preserve"> de 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instrText>NUMPAGES</w:instrTex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324825">
              <w:rPr>
                <w:rFonts w:ascii="Arial" w:hAnsi="Arial" w:cs="Arial"/>
                <w:bCs/>
                <w:noProof/>
                <w:sz w:val="18"/>
                <w:szCs w:val="18"/>
              </w:rPr>
              <w:t>4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2F55D2" w:rsidRDefault="002F55D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27A3" w:rsidRDefault="009D27A3" w:rsidP="009A6551">
      <w:pPr>
        <w:spacing w:after="0" w:line="240" w:lineRule="auto"/>
      </w:pPr>
      <w:r>
        <w:separator/>
      </w:r>
    </w:p>
  </w:footnote>
  <w:footnote w:type="continuationSeparator" w:id="0">
    <w:p w:rsidR="009D27A3" w:rsidRDefault="009D27A3" w:rsidP="009A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  <w:r>
      <w:tab/>
    </w:r>
  </w:p>
  <w:tbl>
    <w:tblPr>
      <w:tblW w:w="978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4"/>
      <w:gridCol w:w="4964"/>
      <w:gridCol w:w="2693"/>
    </w:tblGrid>
    <w:tr w:rsidR="002F55D2" w:rsidTr="002F55D2">
      <w:trPr>
        <w:cantSplit/>
        <w:trHeight w:hRule="exact" w:val="227"/>
      </w:trPr>
      <w:tc>
        <w:tcPr>
          <w:tcW w:w="2124" w:type="dxa"/>
          <w:vMerge w:val="restart"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b/>
              <w:bCs/>
              <w:color w:val="006699"/>
              <w:sz w:val="12"/>
            </w:rPr>
          </w:pPr>
          <w:r w:rsidRPr="00512307">
            <w:rPr>
              <w:rFonts w:ascii="Arial" w:hAnsi="Arial" w:cs="Arial"/>
              <w:b/>
              <w:bCs/>
              <w:noProof/>
              <w:color w:val="006699"/>
              <w:sz w:val="12"/>
              <w:lang w:eastAsia="es-AR"/>
            </w:rPr>
            <w:drawing>
              <wp:inline distT="0" distB="0" distL="0" distR="0" wp14:anchorId="28F0E600" wp14:editId="3CB45BA0">
                <wp:extent cx="1260000" cy="36855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Mocciola_so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4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PLAN ANUAL DE AUDITORÍAS </w:t>
          </w:r>
        </w:p>
      </w:tc>
      <w:tc>
        <w:tcPr>
          <w:tcW w:w="2693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N° de </w:t>
          </w:r>
          <w:proofErr w:type="spellStart"/>
          <w:r>
            <w:rPr>
              <w:rFonts w:ascii="Arial" w:hAnsi="Arial" w:cs="Arial"/>
              <w:sz w:val="18"/>
            </w:rPr>
            <w:t>Doc</w:t>
          </w:r>
          <w:proofErr w:type="spellEnd"/>
          <w:r>
            <w:rPr>
              <w:rFonts w:ascii="Arial" w:hAnsi="Arial" w:cs="Arial"/>
              <w:sz w:val="18"/>
            </w:rPr>
            <w:t>:</w:t>
          </w:r>
          <w:r>
            <w:t xml:space="preserve"> </w:t>
          </w:r>
          <w:r w:rsidR="003F60AA" w:rsidRPr="003F60AA">
            <w:rPr>
              <w:rFonts w:ascii="Arial" w:hAnsi="Arial" w:cs="Arial"/>
              <w:sz w:val="18"/>
            </w:rPr>
            <w:t>AAI-VAR-SGI-001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vMerge/>
          <w:tcBorders>
            <w:lef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Revisión: </w:t>
          </w:r>
          <w:r>
            <w:rPr>
              <w:rFonts w:ascii="Arial" w:hAnsi="Arial" w:cs="Arial"/>
              <w:sz w:val="18"/>
            </w:rPr>
            <w:t>B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noProof/>
              <w:sz w:val="24"/>
            </w:rPr>
          </w:pPr>
        </w:p>
      </w:tc>
      <w:tc>
        <w:tcPr>
          <w:tcW w:w="4964" w:type="dxa"/>
          <w:vMerge/>
          <w:tcBorders>
            <w:left w:val="single" w:sz="6" w:space="0" w:color="auto"/>
            <w:bottom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3F60AA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Fecha: </w:t>
          </w:r>
          <w:r w:rsidR="003F60AA">
            <w:rPr>
              <w:rFonts w:ascii="Arial" w:hAnsi="Arial" w:cs="Arial"/>
              <w:sz w:val="18"/>
            </w:rPr>
            <w:t>15/05/25</w:t>
          </w:r>
        </w:p>
      </w:tc>
    </w:tr>
    <w:tr w:rsidR="002F55D2" w:rsidTr="002F55D2">
      <w:trPr>
        <w:cantSplit/>
        <w:trHeight w:hRule="exact" w:val="284"/>
      </w:trPr>
      <w:tc>
        <w:tcPr>
          <w:tcW w:w="2124" w:type="dxa"/>
          <w:vMerge/>
          <w:tcBorders>
            <w:bottom w:val="single" w:sz="6" w:space="0" w:color="auto"/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left="72"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324825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SISTEMA DE GESTIÓN INTEGRADO  </w:t>
          </w: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6"/>
            </w:rPr>
          </w:pPr>
          <w:r w:rsidRPr="00512307">
            <w:rPr>
              <w:rFonts w:ascii="Arial" w:hAnsi="Arial" w:cs="Arial"/>
              <w:sz w:val="18"/>
            </w:rPr>
            <w:t xml:space="preserve">Hoja: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PAGE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324825">
            <w:rPr>
              <w:rStyle w:val="Nmerodepgina"/>
              <w:rFonts w:ascii="Arial" w:hAnsi="Arial" w:cs="Arial"/>
              <w:noProof/>
              <w:sz w:val="18"/>
            </w:rPr>
            <w:t>2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  <w:r w:rsidRPr="00512307">
            <w:rPr>
              <w:rStyle w:val="Nmerodepgina"/>
              <w:rFonts w:ascii="Arial" w:hAnsi="Arial" w:cs="Arial"/>
              <w:sz w:val="18"/>
            </w:rPr>
            <w:t xml:space="preserve"> de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NUMPAGES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324825">
            <w:rPr>
              <w:rStyle w:val="Nmerodepgina"/>
              <w:rFonts w:ascii="Arial" w:hAnsi="Arial" w:cs="Arial"/>
              <w:noProof/>
              <w:sz w:val="18"/>
            </w:rPr>
            <w:t>4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</w:p>
      </w:tc>
    </w:tr>
  </w:tbl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C6F11"/>
    <w:multiLevelType w:val="multilevel"/>
    <w:tmpl w:val="40D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92DD5"/>
    <w:multiLevelType w:val="multilevel"/>
    <w:tmpl w:val="F47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A1187"/>
    <w:multiLevelType w:val="multilevel"/>
    <w:tmpl w:val="560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C6FF0"/>
    <w:multiLevelType w:val="multilevel"/>
    <w:tmpl w:val="2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2132"/>
    <w:multiLevelType w:val="multilevel"/>
    <w:tmpl w:val="51D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25E8"/>
    <w:multiLevelType w:val="multilevel"/>
    <w:tmpl w:val="F39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828FD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44410"/>
    <w:multiLevelType w:val="multilevel"/>
    <w:tmpl w:val="B40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4B3"/>
    <w:multiLevelType w:val="multilevel"/>
    <w:tmpl w:val="195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22651"/>
    <w:multiLevelType w:val="multilevel"/>
    <w:tmpl w:val="53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6BB"/>
    <w:multiLevelType w:val="multilevel"/>
    <w:tmpl w:val="EA5C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658FC"/>
    <w:multiLevelType w:val="multilevel"/>
    <w:tmpl w:val="F8F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92878"/>
    <w:multiLevelType w:val="multilevel"/>
    <w:tmpl w:val="801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A4936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01CB6"/>
    <w:multiLevelType w:val="multilevel"/>
    <w:tmpl w:val="444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20613B"/>
    <w:multiLevelType w:val="multilevel"/>
    <w:tmpl w:val="A1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092278"/>
    <w:multiLevelType w:val="multilevel"/>
    <w:tmpl w:val="0DA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75CFF"/>
    <w:multiLevelType w:val="multilevel"/>
    <w:tmpl w:val="E17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C631E5"/>
    <w:multiLevelType w:val="multilevel"/>
    <w:tmpl w:val="C23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C63AF7"/>
    <w:multiLevelType w:val="multilevel"/>
    <w:tmpl w:val="C2A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6303F"/>
    <w:multiLevelType w:val="multilevel"/>
    <w:tmpl w:val="5E24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212CA4"/>
    <w:multiLevelType w:val="multilevel"/>
    <w:tmpl w:val="86F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A0429E"/>
    <w:multiLevelType w:val="multilevel"/>
    <w:tmpl w:val="C9F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5976D7"/>
    <w:multiLevelType w:val="multilevel"/>
    <w:tmpl w:val="B1E4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B11FF7"/>
    <w:multiLevelType w:val="multilevel"/>
    <w:tmpl w:val="0A8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F524B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B0300F"/>
    <w:multiLevelType w:val="multilevel"/>
    <w:tmpl w:val="E0E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F007AE"/>
    <w:multiLevelType w:val="multilevel"/>
    <w:tmpl w:val="797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A61D6"/>
    <w:multiLevelType w:val="multilevel"/>
    <w:tmpl w:val="39C8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305CAB"/>
    <w:multiLevelType w:val="multilevel"/>
    <w:tmpl w:val="CF2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6D201D"/>
    <w:multiLevelType w:val="multilevel"/>
    <w:tmpl w:val="864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8820437"/>
    <w:multiLevelType w:val="multilevel"/>
    <w:tmpl w:val="E0F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34EDE"/>
    <w:multiLevelType w:val="multilevel"/>
    <w:tmpl w:val="DED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345B16"/>
    <w:multiLevelType w:val="multilevel"/>
    <w:tmpl w:val="5B42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3918FC"/>
    <w:multiLevelType w:val="multilevel"/>
    <w:tmpl w:val="60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C1860"/>
    <w:multiLevelType w:val="multilevel"/>
    <w:tmpl w:val="9D1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44C35"/>
    <w:multiLevelType w:val="multilevel"/>
    <w:tmpl w:val="B6E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5"/>
  </w:num>
  <w:num w:numId="2">
    <w:abstractNumId w:val="23"/>
  </w:num>
  <w:num w:numId="3">
    <w:abstractNumId w:val="30"/>
  </w:num>
  <w:num w:numId="4">
    <w:abstractNumId w:val="15"/>
  </w:num>
  <w:num w:numId="5">
    <w:abstractNumId w:val="17"/>
  </w:num>
  <w:num w:numId="6">
    <w:abstractNumId w:val="5"/>
  </w:num>
  <w:num w:numId="7">
    <w:abstractNumId w:val="21"/>
  </w:num>
  <w:num w:numId="8">
    <w:abstractNumId w:val="26"/>
  </w:num>
  <w:num w:numId="9">
    <w:abstractNumId w:val="28"/>
  </w:num>
  <w:num w:numId="10">
    <w:abstractNumId w:val="12"/>
  </w:num>
  <w:num w:numId="11">
    <w:abstractNumId w:val="8"/>
  </w:num>
  <w:num w:numId="12">
    <w:abstractNumId w:val="10"/>
  </w:num>
  <w:num w:numId="13">
    <w:abstractNumId w:val="18"/>
  </w:num>
  <w:num w:numId="14">
    <w:abstractNumId w:val="31"/>
  </w:num>
  <w:num w:numId="15">
    <w:abstractNumId w:val="36"/>
  </w:num>
  <w:num w:numId="16">
    <w:abstractNumId w:val="19"/>
  </w:num>
  <w:num w:numId="17">
    <w:abstractNumId w:val="20"/>
  </w:num>
  <w:num w:numId="18">
    <w:abstractNumId w:val="14"/>
  </w:num>
  <w:num w:numId="19">
    <w:abstractNumId w:val="22"/>
  </w:num>
  <w:num w:numId="20">
    <w:abstractNumId w:val="33"/>
  </w:num>
  <w:num w:numId="21">
    <w:abstractNumId w:val="0"/>
  </w:num>
  <w:num w:numId="22">
    <w:abstractNumId w:val="35"/>
  </w:num>
  <w:num w:numId="23">
    <w:abstractNumId w:val="2"/>
  </w:num>
  <w:num w:numId="24">
    <w:abstractNumId w:val="32"/>
  </w:num>
  <w:num w:numId="25">
    <w:abstractNumId w:val="16"/>
  </w:num>
  <w:num w:numId="26">
    <w:abstractNumId w:val="24"/>
  </w:num>
  <w:num w:numId="27">
    <w:abstractNumId w:val="1"/>
  </w:num>
  <w:num w:numId="28">
    <w:abstractNumId w:val="3"/>
  </w:num>
  <w:num w:numId="29">
    <w:abstractNumId w:val="29"/>
  </w:num>
  <w:num w:numId="30">
    <w:abstractNumId w:val="13"/>
  </w:num>
  <w:num w:numId="31">
    <w:abstractNumId w:val="6"/>
  </w:num>
  <w:num w:numId="32">
    <w:abstractNumId w:val="7"/>
  </w:num>
  <w:num w:numId="33">
    <w:abstractNumId w:val="34"/>
  </w:num>
  <w:num w:numId="34">
    <w:abstractNumId w:val="27"/>
  </w:num>
  <w:num w:numId="35">
    <w:abstractNumId w:val="9"/>
  </w:num>
  <w:num w:numId="36">
    <w:abstractNumId w:val="4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90"/>
    <w:rsid w:val="00016507"/>
    <w:rsid w:val="00086010"/>
    <w:rsid w:val="00093104"/>
    <w:rsid w:val="000E557C"/>
    <w:rsid w:val="000E6171"/>
    <w:rsid w:val="00151F1E"/>
    <w:rsid w:val="0016368A"/>
    <w:rsid w:val="001A5520"/>
    <w:rsid w:val="001C7DCE"/>
    <w:rsid w:val="001E73F1"/>
    <w:rsid w:val="0024781B"/>
    <w:rsid w:val="00267EA5"/>
    <w:rsid w:val="00280813"/>
    <w:rsid w:val="00281486"/>
    <w:rsid w:val="00285153"/>
    <w:rsid w:val="002B4FBC"/>
    <w:rsid w:val="002D0180"/>
    <w:rsid w:val="002F55D2"/>
    <w:rsid w:val="003202F3"/>
    <w:rsid w:val="00324825"/>
    <w:rsid w:val="00331BC7"/>
    <w:rsid w:val="00337224"/>
    <w:rsid w:val="00343C96"/>
    <w:rsid w:val="00356E7D"/>
    <w:rsid w:val="00372ADF"/>
    <w:rsid w:val="00380F61"/>
    <w:rsid w:val="003856FF"/>
    <w:rsid w:val="00386AA4"/>
    <w:rsid w:val="003A00B1"/>
    <w:rsid w:val="003A061C"/>
    <w:rsid w:val="003A7303"/>
    <w:rsid w:val="003F60AA"/>
    <w:rsid w:val="0040168E"/>
    <w:rsid w:val="00403DDA"/>
    <w:rsid w:val="004069B7"/>
    <w:rsid w:val="0045355E"/>
    <w:rsid w:val="004841F5"/>
    <w:rsid w:val="004862C2"/>
    <w:rsid w:val="004A36FF"/>
    <w:rsid w:val="004A3748"/>
    <w:rsid w:val="004C4A65"/>
    <w:rsid w:val="004E1B37"/>
    <w:rsid w:val="00502A21"/>
    <w:rsid w:val="00521DF4"/>
    <w:rsid w:val="0052483B"/>
    <w:rsid w:val="00525B34"/>
    <w:rsid w:val="00540C53"/>
    <w:rsid w:val="00544159"/>
    <w:rsid w:val="00562A8B"/>
    <w:rsid w:val="005C4B02"/>
    <w:rsid w:val="00660362"/>
    <w:rsid w:val="00697EC1"/>
    <w:rsid w:val="006A0D1B"/>
    <w:rsid w:val="006C6841"/>
    <w:rsid w:val="006D019C"/>
    <w:rsid w:val="006F123C"/>
    <w:rsid w:val="00710B10"/>
    <w:rsid w:val="0072263F"/>
    <w:rsid w:val="00735F09"/>
    <w:rsid w:val="0077558D"/>
    <w:rsid w:val="00777C88"/>
    <w:rsid w:val="00783A41"/>
    <w:rsid w:val="00796A4F"/>
    <w:rsid w:val="007B2D12"/>
    <w:rsid w:val="007C1E9F"/>
    <w:rsid w:val="007D4435"/>
    <w:rsid w:val="007F1C55"/>
    <w:rsid w:val="00811FB3"/>
    <w:rsid w:val="008164C2"/>
    <w:rsid w:val="00822B15"/>
    <w:rsid w:val="008448BC"/>
    <w:rsid w:val="00846390"/>
    <w:rsid w:val="0085096D"/>
    <w:rsid w:val="00867C02"/>
    <w:rsid w:val="008B52A0"/>
    <w:rsid w:val="008C2C97"/>
    <w:rsid w:val="008C7297"/>
    <w:rsid w:val="008D135C"/>
    <w:rsid w:val="008D6FFE"/>
    <w:rsid w:val="00903A3E"/>
    <w:rsid w:val="00913C1E"/>
    <w:rsid w:val="00915D81"/>
    <w:rsid w:val="0093731B"/>
    <w:rsid w:val="009477D7"/>
    <w:rsid w:val="00954721"/>
    <w:rsid w:val="009554CB"/>
    <w:rsid w:val="0095562E"/>
    <w:rsid w:val="00990C30"/>
    <w:rsid w:val="009A51D6"/>
    <w:rsid w:val="009A6551"/>
    <w:rsid w:val="009C393E"/>
    <w:rsid w:val="009C4198"/>
    <w:rsid w:val="009D27A3"/>
    <w:rsid w:val="009F54A3"/>
    <w:rsid w:val="00A06946"/>
    <w:rsid w:val="00A15A89"/>
    <w:rsid w:val="00A62CD7"/>
    <w:rsid w:val="00A73DDB"/>
    <w:rsid w:val="00A741F2"/>
    <w:rsid w:val="00A804FE"/>
    <w:rsid w:val="00AF5D95"/>
    <w:rsid w:val="00B0004D"/>
    <w:rsid w:val="00B348C7"/>
    <w:rsid w:val="00BB1080"/>
    <w:rsid w:val="00BC4607"/>
    <w:rsid w:val="00BE6235"/>
    <w:rsid w:val="00C41FC3"/>
    <w:rsid w:val="00C524E6"/>
    <w:rsid w:val="00C55974"/>
    <w:rsid w:val="00C665B3"/>
    <w:rsid w:val="00CC42CD"/>
    <w:rsid w:val="00CD1E14"/>
    <w:rsid w:val="00CD2F49"/>
    <w:rsid w:val="00CF177D"/>
    <w:rsid w:val="00D1530D"/>
    <w:rsid w:val="00D15676"/>
    <w:rsid w:val="00D30164"/>
    <w:rsid w:val="00D52D89"/>
    <w:rsid w:val="00D86379"/>
    <w:rsid w:val="00DA4388"/>
    <w:rsid w:val="00DC4EA3"/>
    <w:rsid w:val="00E03E86"/>
    <w:rsid w:val="00E1218E"/>
    <w:rsid w:val="00E17368"/>
    <w:rsid w:val="00E22536"/>
    <w:rsid w:val="00E50C17"/>
    <w:rsid w:val="00E641F5"/>
    <w:rsid w:val="00E8314F"/>
    <w:rsid w:val="00E8476B"/>
    <w:rsid w:val="00EA4B82"/>
    <w:rsid w:val="00EB252F"/>
    <w:rsid w:val="00ED60F6"/>
    <w:rsid w:val="00F00D81"/>
    <w:rsid w:val="00F0323F"/>
    <w:rsid w:val="00F21287"/>
    <w:rsid w:val="00F32262"/>
    <w:rsid w:val="00F447F9"/>
    <w:rsid w:val="00F5214F"/>
    <w:rsid w:val="00F70EDC"/>
    <w:rsid w:val="00F77D78"/>
    <w:rsid w:val="00FA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3495D1-F061-44E1-B775-C6D3B11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90"/>
  </w:style>
  <w:style w:type="paragraph" w:styleId="Ttulo1">
    <w:name w:val="heading 1"/>
    <w:basedOn w:val="Normal"/>
    <w:next w:val="Normal"/>
    <w:link w:val="Ttulo1Car"/>
    <w:uiPriority w:val="9"/>
    <w:qFormat/>
    <w:rsid w:val="0024781B"/>
    <w:pPr>
      <w:keepNext/>
      <w:keepLines/>
      <w:spacing w:before="360" w:after="120" w:line="480" w:lineRule="auto"/>
      <w:outlineLvl w:val="0"/>
    </w:pPr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37224"/>
    <w:pPr>
      <w:spacing w:before="40" w:after="0"/>
      <w:ind w:left="708"/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846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8463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4639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846390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846390"/>
    <w:rPr>
      <w:b/>
      <w:bCs/>
    </w:rPr>
  </w:style>
  <w:style w:type="paragraph" w:styleId="NormalWeb">
    <w:name w:val="Normal (Web)"/>
    <w:basedOn w:val="Normal"/>
    <w:uiPriority w:val="99"/>
    <w:unhideWhenUsed/>
    <w:rsid w:val="0084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6551"/>
  </w:style>
  <w:style w:type="paragraph" w:styleId="Piedepgina">
    <w:name w:val="footer"/>
    <w:basedOn w:val="Normal"/>
    <w:link w:val="PiedepginaCar"/>
    <w:uiPriority w:val="99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1"/>
  </w:style>
  <w:style w:type="character" w:customStyle="1" w:styleId="Ttulo1Car">
    <w:name w:val="Título 1 Car"/>
    <w:basedOn w:val="Fuentedeprrafopredeter"/>
    <w:link w:val="Ttulo1"/>
    <w:uiPriority w:val="9"/>
    <w:rsid w:val="0024781B"/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86010"/>
    <w:pPr>
      <w:outlineLvl w:val="9"/>
    </w:pPr>
    <w:rPr>
      <w:lang w:eastAsia="es-AR"/>
    </w:rPr>
  </w:style>
  <w:style w:type="paragraph" w:styleId="Sinespaciado">
    <w:name w:val="No Spacing"/>
    <w:uiPriority w:val="1"/>
    <w:qFormat/>
    <w:rsid w:val="00086010"/>
    <w:pPr>
      <w:spacing w:after="0" w:line="240" w:lineRule="auto"/>
    </w:pPr>
  </w:style>
  <w:style w:type="paragraph" w:customStyle="1" w:styleId="Estilo1">
    <w:name w:val="Estilo1"/>
    <w:basedOn w:val="Ttulo1"/>
    <w:next w:val="Ttulo2"/>
    <w:qFormat/>
    <w:rsid w:val="00AF5D95"/>
    <w:pPr>
      <w:spacing w:before="120"/>
    </w:pPr>
    <w:rPr>
      <w:b w:val="0"/>
    </w:rPr>
  </w:style>
  <w:style w:type="character" w:customStyle="1" w:styleId="Ttulo2Car">
    <w:name w:val="Título 2 Car"/>
    <w:basedOn w:val="Fuentedeprrafopredeter"/>
    <w:link w:val="Ttulo2"/>
    <w:uiPriority w:val="9"/>
    <w:rsid w:val="00337224"/>
    <w:rPr>
      <w:rFonts w:ascii="Arial" w:eastAsiaTheme="majorEastAsia" w:hAnsi="Arial" w:cstheme="majorBidi"/>
      <w:b/>
      <w:color w:val="1F3864" w:themeColor="accent5" w:themeShade="80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17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3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7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ttext1">
    <w:name w:val="bodt text 1"/>
    <w:basedOn w:val="Normal"/>
    <w:rsid w:val="00C524E6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D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semiHidden/>
    <w:rsid w:val="00E2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D29575-D97F-4E33-9A39-730778BB2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881</TotalTime>
  <Pages>4</Pages>
  <Words>438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Schmidt</dc:creator>
  <cp:keywords/>
  <dc:description/>
  <cp:lastModifiedBy>Santiago Schmidt</cp:lastModifiedBy>
  <cp:revision>129</cp:revision>
  <cp:lastPrinted>2026-05-20T15:19:00Z</cp:lastPrinted>
  <dcterms:created xsi:type="dcterms:W3CDTF">2025-01-29T15:36:00Z</dcterms:created>
  <dcterms:modified xsi:type="dcterms:W3CDTF">2026-06-02T19:33:00Z</dcterms:modified>
</cp:coreProperties>
</file>