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6F720E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09/04/26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SATISFACCIÓN DEL CLIENTE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SATISFACCIÓN DEL CLIENTE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METODOLOGÍA DE MEDICIÓN Y GESTIÓN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SAT-VAR-CAL-001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56328F" w:rsidRDefault="0056328F">
      <w:pPr>
        <w:sectPr w:rsidR="0056328F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56328F" w:rsidRDefault="00E747A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56328F" w:rsidRPr="00C122F6" w:rsidRDefault="00E747AE" w:rsidP="00C122F6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C122F6">
        <w:rPr>
          <w:rFonts w:ascii="Arial" w:hAnsi="Arial" w:cs="Arial"/>
          <w:color w:val="000000"/>
          <w:szCs w:val="20"/>
        </w:rPr>
        <w:t>Establecer la metodología para medir, analizar y gestionar la satisfacción de los clientes de Roque Mocciola S.A., en cumplimiento de la cláusula 9.1.2 de la norma ISO 9001:2015.</w:t>
      </w:r>
    </w:p>
    <w:p w:rsidR="0056328F" w:rsidRDefault="00E747A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FUENTES DE INFORMACIÓN SOBRE SATISFACCIÓN</w:t>
      </w:r>
    </w:p>
    <w:tbl>
      <w:tblPr>
        <w:tblW w:w="874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186"/>
        <w:gridCol w:w="2186"/>
        <w:gridCol w:w="2186"/>
        <w:gridCol w:w="2187"/>
      </w:tblGrid>
      <w:tr w:rsidR="0056328F" w:rsidTr="006F720E">
        <w:trPr>
          <w:trHeight w:val="394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C502F9" w:rsidRDefault="00E747AE">
            <w:pPr>
              <w:jc w:val="center"/>
              <w:rPr>
                <w:sz w:val="20"/>
              </w:rPr>
            </w:pPr>
            <w:r w:rsidRPr="00C502F9">
              <w:rPr>
                <w:rFonts w:ascii="Arial" w:hAnsi="Arial"/>
                <w:b/>
                <w:sz w:val="20"/>
              </w:rPr>
              <w:t>FUENTE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C502F9" w:rsidRDefault="00E747AE">
            <w:pPr>
              <w:jc w:val="center"/>
              <w:rPr>
                <w:sz w:val="20"/>
              </w:rPr>
            </w:pPr>
            <w:r w:rsidRPr="00C502F9"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C502F9" w:rsidRDefault="00E747AE">
            <w:pPr>
              <w:jc w:val="center"/>
              <w:rPr>
                <w:sz w:val="20"/>
              </w:rPr>
            </w:pPr>
            <w:r w:rsidRPr="00C502F9">
              <w:rPr>
                <w:rFonts w:ascii="Arial" w:hAnsi="Arial"/>
                <w:b/>
                <w:sz w:val="20"/>
              </w:rPr>
              <w:t>FRECUENCIA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C502F9" w:rsidRDefault="00E747AE">
            <w:pPr>
              <w:jc w:val="center"/>
              <w:rPr>
                <w:sz w:val="20"/>
              </w:rPr>
            </w:pPr>
            <w:r w:rsidRPr="00C502F9">
              <w:rPr>
                <w:rFonts w:ascii="Arial" w:hAnsi="Arial"/>
                <w:b/>
                <w:sz w:val="20"/>
              </w:rPr>
              <w:t>RE</w:t>
            </w:r>
            <w:r w:rsidRPr="00C502F9">
              <w:rPr>
                <w:rFonts w:ascii="Arial" w:hAnsi="Arial"/>
                <w:b/>
                <w:sz w:val="20"/>
              </w:rPr>
              <w:t>SPONSABLE</w:t>
            </w:r>
          </w:p>
        </w:tc>
      </w:tr>
      <w:tr w:rsidR="0056328F" w:rsidTr="006F720E">
        <w:trPr>
          <w:trHeight w:val="1462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Encuesta de satisfacción al cierre de obra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Formulario enviado al cliente al finalizar cada proyecto. Evalúa calidad técnica, cumplimiento de plazos, comunicación y servicio.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Por obra (al cierre)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Jefe de Obra + Resp. Calidad</w:t>
            </w:r>
          </w:p>
        </w:tc>
      </w:tr>
      <w:tr w:rsidR="0056328F" w:rsidTr="006F720E">
        <w:trPr>
          <w:trHeight w:val="804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Encuesta de </w:t>
            </w:r>
            <w:r>
              <w:rPr>
                <w:rFonts w:ascii="Arial" w:hAnsi="Arial"/>
                <w:sz w:val="18"/>
              </w:rPr>
              <w:t>satisfacción periódica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Encuesta a clientes recurrentes con proyectos en ejecución.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Semestral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Resp. Calidad</w:t>
            </w:r>
          </w:p>
        </w:tc>
      </w:tr>
      <w:tr w:rsidR="0056328F" w:rsidTr="006F720E">
        <w:trPr>
          <w:trHeight w:val="1228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Reclamos y quejas formales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Comunicaciones escritas o verbales del cliente que expresan insatisfacción. Se gestionan como NC según GNC-VAR-SGI-001.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P</w:t>
            </w:r>
            <w:r>
              <w:rPr>
                <w:rFonts w:ascii="Arial" w:hAnsi="Arial"/>
                <w:sz w:val="18"/>
              </w:rPr>
              <w:t>or evento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Jefe de Obra / Gerencia</w:t>
            </w:r>
          </w:p>
        </w:tc>
      </w:tr>
      <w:tr w:rsidR="0056328F" w:rsidTr="006F720E">
        <w:trPr>
          <w:trHeight w:val="1023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Reuniones de seguimiento de obra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Minutas de reunión que registran observaciones del cliente. Indicador indirecto de satisfacción.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Semanal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Jefe de Obra</w:t>
            </w:r>
          </w:p>
        </w:tc>
      </w:tr>
      <w:tr w:rsidR="0056328F" w:rsidTr="006F720E">
        <w:trPr>
          <w:trHeight w:val="804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Indicador de recompra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Porcentaje de clientes que contratan una nueva </w:t>
            </w:r>
            <w:r>
              <w:rPr>
                <w:rFonts w:ascii="Arial" w:hAnsi="Arial"/>
                <w:sz w:val="18"/>
              </w:rPr>
              <w:t>obra en los 12 meses siguientes.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Anual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Gerencia General</w:t>
            </w:r>
          </w:p>
        </w:tc>
      </w:tr>
    </w:tbl>
    <w:p w:rsidR="0056328F" w:rsidRDefault="0056328F">
      <w:pPr>
        <w:spacing w:after="80"/>
      </w:pPr>
    </w:p>
    <w:p w:rsidR="0056328F" w:rsidRDefault="00E747A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ENCUESTA DE SATISFACCIÓN</w:t>
      </w:r>
    </w:p>
    <w:tbl>
      <w:tblPr>
        <w:tblW w:w="835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785"/>
        <w:gridCol w:w="2785"/>
        <w:gridCol w:w="2785"/>
      </w:tblGrid>
      <w:tr w:rsidR="0056328F" w:rsidTr="006F720E">
        <w:trPr>
          <w:trHeight w:val="414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6F720E" w:rsidRDefault="00E747AE">
            <w:pPr>
              <w:jc w:val="center"/>
              <w:rPr>
                <w:sz w:val="20"/>
              </w:rPr>
            </w:pPr>
            <w:r w:rsidRPr="006F720E">
              <w:rPr>
                <w:rFonts w:ascii="Arial" w:hAnsi="Arial"/>
                <w:b/>
                <w:sz w:val="20"/>
              </w:rPr>
              <w:t>DIMENSIÓN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6F720E" w:rsidRDefault="00E747AE">
            <w:pPr>
              <w:jc w:val="center"/>
              <w:rPr>
                <w:sz w:val="20"/>
              </w:rPr>
            </w:pPr>
            <w:r w:rsidRPr="006F720E">
              <w:rPr>
                <w:rFonts w:ascii="Arial" w:hAnsi="Arial"/>
                <w:b/>
                <w:sz w:val="20"/>
              </w:rPr>
              <w:t>PREGUNTA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6F720E" w:rsidRDefault="00E747AE">
            <w:pPr>
              <w:jc w:val="center"/>
              <w:rPr>
                <w:sz w:val="20"/>
              </w:rPr>
            </w:pPr>
            <w:r w:rsidRPr="006F720E">
              <w:rPr>
                <w:rFonts w:ascii="Arial" w:hAnsi="Arial"/>
                <w:b/>
                <w:sz w:val="20"/>
              </w:rPr>
              <w:t>ESCALA</w:t>
            </w:r>
          </w:p>
        </w:tc>
      </w:tr>
      <w:tr w:rsidR="0056328F" w:rsidTr="006F720E">
        <w:trPr>
          <w:trHeight w:val="844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Calidad técnica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¿Los trabajos ejecutados cumplen con las especificaciones técnicas y calidad acordadas?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1 a 5 (1=muy insatisfecho, 5=muy </w:t>
            </w:r>
            <w:r>
              <w:rPr>
                <w:rFonts w:ascii="Arial" w:hAnsi="Arial"/>
                <w:sz w:val="18"/>
              </w:rPr>
              <w:t>satisfecho)</w:t>
            </w:r>
          </w:p>
        </w:tc>
      </w:tr>
      <w:tr w:rsidR="0056328F" w:rsidTr="006F720E">
        <w:trPr>
          <w:trHeight w:val="614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Cumplimiento de plazos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¿La obra fue entregada en los plazos contractuales comprometidos?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1 a 5</w:t>
            </w:r>
          </w:p>
        </w:tc>
      </w:tr>
      <w:tr w:rsidR="0056328F" w:rsidTr="006F720E">
        <w:trPr>
          <w:trHeight w:val="844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Comunicación y transparencia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¿Recibió información clara y oportuna sobre el avance, inconvenientes y cambios?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1 a 5</w:t>
            </w:r>
          </w:p>
        </w:tc>
        <w:bookmarkStart w:id="0" w:name="_GoBack"/>
        <w:bookmarkEnd w:id="0"/>
      </w:tr>
      <w:tr w:rsidR="0056328F" w:rsidTr="006F720E">
        <w:trPr>
          <w:trHeight w:val="859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lastRenderedPageBreak/>
              <w:t>Resolución de problemas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¿Los </w:t>
            </w:r>
            <w:r>
              <w:rPr>
                <w:rFonts w:ascii="Arial" w:hAnsi="Arial"/>
                <w:sz w:val="18"/>
              </w:rPr>
              <w:t>problemas o reclamos durante la obra fueron resueltos de manera eficiente?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1 a 5</w:t>
            </w:r>
          </w:p>
        </w:tc>
      </w:tr>
      <w:tr w:rsidR="0056328F" w:rsidTr="006F720E">
        <w:trPr>
          <w:trHeight w:val="844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Limpieza y orden en obra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¿Se mantuvo el orden, la limpieza y el cuidado del entorno durante la ejecución?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1 a 5</w:t>
            </w:r>
          </w:p>
        </w:tc>
      </w:tr>
      <w:tr w:rsidR="0056328F" w:rsidTr="006F720E">
        <w:trPr>
          <w:trHeight w:val="614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Satisfacción general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En general, ¿recomendaría a Roque </w:t>
            </w:r>
            <w:r>
              <w:rPr>
                <w:rFonts w:ascii="Arial" w:hAnsi="Arial"/>
                <w:sz w:val="18"/>
              </w:rPr>
              <w:t>Mocciola S.A. para futuros proyectos?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1 a 5 + comentario libre</w:t>
            </w:r>
          </w:p>
        </w:tc>
      </w:tr>
    </w:tbl>
    <w:p w:rsidR="0056328F" w:rsidRDefault="0056328F">
      <w:pPr>
        <w:spacing w:after="80"/>
      </w:pPr>
    </w:p>
    <w:p w:rsidR="0056328F" w:rsidRDefault="00E747A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ANÁLISIS Y GESTIÓN DE RESULTADOS</w:t>
      </w:r>
    </w:p>
    <w:tbl>
      <w:tblPr>
        <w:tblW w:w="883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945"/>
        <w:gridCol w:w="2945"/>
        <w:gridCol w:w="2945"/>
      </w:tblGrid>
      <w:tr w:rsidR="0056328F" w:rsidTr="006F720E">
        <w:trPr>
          <w:trHeight w:val="42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6F720E" w:rsidRDefault="00E747AE">
            <w:pPr>
              <w:jc w:val="center"/>
              <w:rPr>
                <w:sz w:val="20"/>
              </w:rPr>
            </w:pPr>
            <w:r w:rsidRPr="006F720E">
              <w:rPr>
                <w:rFonts w:ascii="Arial" w:hAnsi="Arial"/>
                <w:b/>
                <w:sz w:val="20"/>
              </w:rPr>
              <w:t>RESULTADO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6F720E" w:rsidRDefault="00E747AE">
            <w:pPr>
              <w:jc w:val="center"/>
              <w:rPr>
                <w:sz w:val="20"/>
              </w:rPr>
            </w:pPr>
            <w:r w:rsidRPr="006F720E">
              <w:rPr>
                <w:rFonts w:ascii="Arial" w:hAnsi="Arial"/>
                <w:b/>
                <w:sz w:val="20"/>
              </w:rPr>
              <w:t>CRITERIO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56328F" w:rsidRPr="006F720E" w:rsidRDefault="00E747AE">
            <w:pPr>
              <w:jc w:val="center"/>
              <w:rPr>
                <w:sz w:val="20"/>
              </w:rPr>
            </w:pPr>
            <w:r w:rsidRPr="006F720E">
              <w:rPr>
                <w:rFonts w:ascii="Arial" w:hAnsi="Arial"/>
                <w:b/>
                <w:sz w:val="20"/>
              </w:rPr>
              <w:t>ACCIÓN</w:t>
            </w:r>
          </w:p>
        </w:tc>
      </w:tr>
      <w:tr w:rsidR="0056328F" w:rsidTr="006F720E">
        <w:trPr>
          <w:trHeight w:val="93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Satisfactorio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Promedio ≥ 4.0 en todas las dimensiones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Registrar como CF en MIH. Compartir con el equipo de obra como buena </w:t>
            </w:r>
            <w:r>
              <w:rPr>
                <w:rFonts w:ascii="Arial" w:hAnsi="Arial"/>
                <w:sz w:val="18"/>
              </w:rPr>
              <w:t>práctica.</w:t>
            </w:r>
          </w:p>
        </w:tc>
      </w:tr>
      <w:tr w:rsidR="0056328F" w:rsidTr="006F720E">
        <w:trPr>
          <w:trHeight w:val="93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A mejorar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Alguna dimensión entre 3.0 y 3.9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Analizar causas. Plan de mejora en próxima obra con ese cliente. Registrar como OBS.</w:t>
            </w:r>
          </w:p>
        </w:tc>
      </w:tr>
      <w:tr w:rsidR="0056328F" w:rsidTr="006F720E">
        <w:trPr>
          <w:trHeight w:val="935"/>
        </w:trPr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Insatisfactorio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>Alguna dimensión &lt; 3.0 o reclamo formal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328F" w:rsidRDefault="00E747AE">
            <w:r>
              <w:rPr>
                <w:rFonts w:ascii="Arial" w:hAnsi="Arial"/>
                <w:sz w:val="18"/>
              </w:rPr>
              <w:t xml:space="preserve">Abrir NC en GNC-VAR-SGI-001. Reunión con el cliente. Acción </w:t>
            </w:r>
            <w:r>
              <w:rPr>
                <w:rFonts w:ascii="Arial" w:hAnsi="Arial"/>
                <w:sz w:val="18"/>
              </w:rPr>
              <w:t>correctiva documentada.</w:t>
            </w:r>
          </w:p>
        </w:tc>
      </w:tr>
    </w:tbl>
    <w:p w:rsidR="0056328F" w:rsidRDefault="0056328F">
      <w:pPr>
        <w:spacing w:after="80"/>
      </w:pPr>
    </w:p>
    <w:p w:rsidR="0056328F" w:rsidRDefault="00E747AE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5. INDICADORES</w:t>
      </w:r>
    </w:p>
    <w:p w:rsidR="0056328F" w:rsidRPr="006F720E" w:rsidRDefault="00E747AE" w:rsidP="006F720E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  <w:rPr>
          <w:sz w:val="24"/>
        </w:rPr>
      </w:pPr>
      <w:r w:rsidRPr="006F720E">
        <w:rPr>
          <w:rFonts w:ascii="Arial" w:hAnsi="Arial"/>
          <w:szCs w:val="20"/>
        </w:rPr>
        <w:t>Índice de Satisfacción del Cliente (ISC): promedio ponderado de encuestas por obra. Meta: ISC ≥ 4.0.</w:t>
      </w:r>
    </w:p>
    <w:p w:rsidR="0056328F" w:rsidRPr="006F720E" w:rsidRDefault="00E747AE" w:rsidP="006F720E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  <w:rPr>
          <w:sz w:val="24"/>
        </w:rPr>
      </w:pPr>
      <w:r w:rsidRPr="006F720E">
        <w:rPr>
          <w:rFonts w:ascii="Arial" w:hAnsi="Arial"/>
          <w:szCs w:val="20"/>
        </w:rPr>
        <w:t>Tasa de reclamos formales: N° de reclamos / N° de proyectos entregados × 100. Meta: &lt; 5%.</w:t>
      </w:r>
    </w:p>
    <w:p w:rsidR="0056328F" w:rsidRPr="006F720E" w:rsidRDefault="00E747AE" w:rsidP="006F720E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  <w:rPr>
          <w:sz w:val="24"/>
        </w:rPr>
      </w:pPr>
      <w:r w:rsidRPr="006F720E">
        <w:rPr>
          <w:rFonts w:ascii="Arial" w:hAnsi="Arial"/>
          <w:szCs w:val="20"/>
        </w:rPr>
        <w:t xml:space="preserve">Tasa de recompra: N° de </w:t>
      </w:r>
      <w:r w:rsidRPr="006F720E">
        <w:rPr>
          <w:rFonts w:ascii="Arial" w:hAnsi="Arial"/>
          <w:szCs w:val="20"/>
        </w:rPr>
        <w:t>clientes que contratan nuevamente / N° de clientes totales × 100.</w:t>
      </w:r>
    </w:p>
    <w:p w:rsidR="0056328F" w:rsidRPr="006F720E" w:rsidRDefault="00E747AE" w:rsidP="006F720E">
      <w:pPr>
        <w:pStyle w:val="Prrafodelista"/>
        <w:numPr>
          <w:ilvl w:val="0"/>
          <w:numId w:val="38"/>
        </w:numPr>
        <w:spacing w:before="120" w:after="120" w:line="360" w:lineRule="auto"/>
        <w:ind w:left="714" w:hanging="357"/>
        <w:contextualSpacing w:val="0"/>
        <w:jc w:val="both"/>
        <w:rPr>
          <w:sz w:val="24"/>
        </w:rPr>
      </w:pPr>
      <w:r w:rsidRPr="006F720E">
        <w:rPr>
          <w:rFonts w:ascii="Arial" w:hAnsi="Arial"/>
          <w:szCs w:val="20"/>
        </w:rPr>
        <w:t>Revisión anual en la Revisión por la Dirección.</w:t>
      </w:r>
    </w:p>
    <w:sectPr w:rsidR="0056328F" w:rsidRPr="006F720E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7AE" w:rsidRDefault="00E747AE" w:rsidP="009A6551">
      <w:pPr>
        <w:spacing w:after="0" w:line="240" w:lineRule="auto"/>
      </w:pPr>
      <w:r>
        <w:separator/>
      </w:r>
    </w:p>
  </w:endnote>
  <w:endnote w:type="continuationSeparator" w:id="0">
    <w:p w:rsidR="00E747AE" w:rsidRDefault="00E747AE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Pr="00D15568" w:rsidRDefault="002F55D2" w:rsidP="00D1556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7AE" w:rsidRDefault="00E747AE" w:rsidP="009A6551">
      <w:pPr>
        <w:spacing w:after="0" w:line="240" w:lineRule="auto"/>
      </w:pPr>
      <w:r>
        <w:separator/>
      </w:r>
    </w:p>
  </w:footnote>
  <w:footnote w:type="continuationSeparator" w:id="0">
    <w:p w:rsidR="00E747AE" w:rsidRDefault="00E747AE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SATISFACCIÓN DEL CLIENTE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SAT-VAR-CAL-001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6F720E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6F720E">
            <w:rPr>
              <w:rFonts w:ascii="Arial" w:hAnsi="Arial" w:cs="Arial"/>
              <w:sz w:val="18"/>
            </w:rPr>
            <w:t>09/04/26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METODOLOGÍA DE MEDICIÓN Y GESTIÓN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D15568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D15568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F739BB"/>
    <w:multiLevelType w:val="hybridMultilevel"/>
    <w:tmpl w:val="DE2250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2"/>
  </w:num>
  <w:num w:numId="15">
    <w:abstractNumId w:val="37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6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3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6328F"/>
    <w:rsid w:val="005C4B02"/>
    <w:rsid w:val="00660362"/>
    <w:rsid w:val="00697EC1"/>
    <w:rsid w:val="006A0D1B"/>
    <w:rsid w:val="006C6841"/>
    <w:rsid w:val="006D019C"/>
    <w:rsid w:val="006F123C"/>
    <w:rsid w:val="006F720E"/>
    <w:rsid w:val="00710B10"/>
    <w:rsid w:val="0072263F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122F6"/>
    <w:rsid w:val="00C41FC3"/>
    <w:rsid w:val="00C502F9"/>
    <w:rsid w:val="00C524E6"/>
    <w:rsid w:val="00C55974"/>
    <w:rsid w:val="00C665B3"/>
    <w:rsid w:val="00CC42CD"/>
    <w:rsid w:val="00CD1E14"/>
    <w:rsid w:val="00CD2F49"/>
    <w:rsid w:val="00CF177D"/>
    <w:rsid w:val="00D1530D"/>
    <w:rsid w:val="00D15568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747AE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76E6F-546A-4036-BAEA-7A2719AE3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3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2026-06-03T21:55:00Z</dcterms:modified>
</cp:coreProperties>
</file>