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needed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Generated Building Footprints, buildings used will be Texas – These are deep learning generated buildings Microsoft has made covering the United States that are open source.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https://github.com/microsoft/USBuildingFootprints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Estimated Base Flood Elevation for the state of Texas to show flooded areas- Flood risk info report is used to estimate base flood elevation and approximate flood depth from gridded datasets from flooding models.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https://webapps.usgs.gov/infrm/estBFE/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Coastal Depth- Damage Curve (excel file) used to calculate the damage- data showing flood depth, still water depth, building ddf, contents ddf, displacement ddf and more to help calculate what the cost of damage would be from flooding.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bookmarkStart w:colFirst="0" w:colLast="0" w:name="_heading=h.i062f3yblrqh" w:id="1"/>
      <w:bookmarkEnd w:id="1"/>
      <w:r w:rsidDel="00000000" w:rsidR="00000000" w:rsidRPr="00000000">
        <w:rPr>
          <w:rtl w:val="0"/>
        </w:rPr>
        <w:t xml:space="preserve">Texas Digital Elevation Model--data showing elevation and topography of Texas at a 1-meter resolution. This elevation can be assigned to building footprints if necessary to calculate flood depth.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heading=h.vhdjynyokq0c" w:id="2"/>
      <w:bookmarkEnd w:id="2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https://index.nationalmap.gov/arcgis/rest/services/3DEPElevationIndex/MapServer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heading=h.eds7j65dh0da" w:id="3"/>
      <w:bookmarkEnd w:id="3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https://www.usgs.gov/core-science-systems/ngp/tnm-delivery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5A52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A522F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5A522F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2720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usgs.gov/core-science-systems/ngp/tnm-delivery" TargetMode="External"/><Relationship Id="rId9" Type="http://schemas.openxmlformats.org/officeDocument/2006/relationships/hyperlink" Target="https://index.nationalmap.gov/arcgis/rest/services/3DEPElevationIndex/MapServ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icrosoft/USBuildingFootprints" TargetMode="External"/><Relationship Id="rId8" Type="http://schemas.openxmlformats.org/officeDocument/2006/relationships/hyperlink" Target="https://webapps.usgs.gov/infrm/estBF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1YUACqQW/rFfESzYWeYBsW7JUw==">AMUW2mUIZT6jkjlsbqhy6e70br3X3weoTTRt/7HOx08dLAI8/0qMz+dF2Uj1QAzMBUoHKXkb1QBC8Z7TKcIWkZqiRf/r0mPscLedJn/F9eiEa7eKfqkG5HzM59sst45/r+UHO7vvKTqqW/HtkguZbSvthkeIOG7nfh92dGchlUw9649LlburqHFzcPbrCMx/TmhoA/sD03l0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2020-03-26T03:33:00Z</dcterms:created>
  <dc:creator>Spencer A</dc:creator>
</cp:coreProperties>
</file>