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163"/>
        <w:gridCol w:w="3164"/>
      </w:tblGrid>
      <w:tr w:rsidR="00041393" w14:paraId="29BF58E2" w14:textId="77777777" w:rsidTr="005A0FEE">
        <w:tc>
          <w:tcPr>
            <w:tcW w:w="2689" w:type="dxa"/>
          </w:tcPr>
          <w:p w14:paraId="57A3FB77" w14:textId="77777777" w:rsidR="00041393" w:rsidRDefault="00041393" w:rsidP="005A0FEE">
            <w:r>
              <w:t>Nombre del caso de uso</w:t>
            </w:r>
          </w:p>
        </w:tc>
        <w:tc>
          <w:tcPr>
            <w:tcW w:w="6327" w:type="dxa"/>
            <w:gridSpan w:val="2"/>
          </w:tcPr>
          <w:p w14:paraId="48F2E81C" w14:textId="0D1BFD0E" w:rsidR="00041393" w:rsidRDefault="00420F4D" w:rsidP="005A0FEE">
            <w:r>
              <w:t>Actualizar montos</w:t>
            </w:r>
          </w:p>
        </w:tc>
      </w:tr>
      <w:tr w:rsidR="00041393" w14:paraId="596594D6" w14:textId="77777777" w:rsidTr="005A0FEE">
        <w:tc>
          <w:tcPr>
            <w:tcW w:w="2689" w:type="dxa"/>
          </w:tcPr>
          <w:p w14:paraId="2CC1A05B" w14:textId="77777777" w:rsidR="00041393" w:rsidRDefault="00041393" w:rsidP="005A0FEE">
            <w:r>
              <w:t>Descripción</w:t>
            </w:r>
          </w:p>
        </w:tc>
        <w:tc>
          <w:tcPr>
            <w:tcW w:w="6327" w:type="dxa"/>
            <w:gridSpan w:val="2"/>
          </w:tcPr>
          <w:p w14:paraId="1B319D20" w14:textId="1A51137A" w:rsidR="00041393" w:rsidRDefault="00BC6157" w:rsidP="005A0FEE">
            <w:r>
              <w:t>Este CU describe la operación de actualizar los montos de los materiales registrados en la máquina</w:t>
            </w:r>
          </w:p>
        </w:tc>
      </w:tr>
      <w:tr w:rsidR="00041393" w14:paraId="7D987693" w14:textId="77777777" w:rsidTr="005A0FEE">
        <w:tc>
          <w:tcPr>
            <w:tcW w:w="2689" w:type="dxa"/>
          </w:tcPr>
          <w:p w14:paraId="290BC922" w14:textId="77777777" w:rsidR="00041393" w:rsidRDefault="00041393" w:rsidP="005A0FEE">
            <w:r>
              <w:t>Actores</w:t>
            </w:r>
          </w:p>
        </w:tc>
        <w:tc>
          <w:tcPr>
            <w:tcW w:w="6327" w:type="dxa"/>
            <w:gridSpan w:val="2"/>
          </w:tcPr>
          <w:p w14:paraId="442FECB3" w14:textId="63F17725" w:rsidR="00041393" w:rsidRDefault="00420F4D" w:rsidP="005A0FEE">
            <w:r>
              <w:t>Operador</w:t>
            </w:r>
          </w:p>
        </w:tc>
      </w:tr>
      <w:tr w:rsidR="00041393" w14:paraId="0E9EECEB" w14:textId="77777777" w:rsidTr="005A0FEE">
        <w:tc>
          <w:tcPr>
            <w:tcW w:w="2689" w:type="dxa"/>
          </w:tcPr>
          <w:p w14:paraId="5D09E6A7" w14:textId="77777777" w:rsidR="00041393" w:rsidRDefault="00041393" w:rsidP="005A0FEE">
            <w:r>
              <w:t>Precondiciones</w:t>
            </w:r>
          </w:p>
        </w:tc>
        <w:tc>
          <w:tcPr>
            <w:tcW w:w="6327" w:type="dxa"/>
            <w:gridSpan w:val="2"/>
          </w:tcPr>
          <w:p w14:paraId="5FE27B3E" w14:textId="3364FFCC" w:rsidR="00041393" w:rsidRDefault="00BC6157" w:rsidP="005A0FEE">
            <w:r>
              <w:t>-</w:t>
            </w:r>
          </w:p>
        </w:tc>
      </w:tr>
      <w:tr w:rsidR="00041393" w14:paraId="1D684075" w14:textId="77777777" w:rsidTr="005A0FEE">
        <w:tc>
          <w:tcPr>
            <w:tcW w:w="2689" w:type="dxa"/>
          </w:tcPr>
          <w:p w14:paraId="01F39C5C" w14:textId="77777777" w:rsidR="00041393" w:rsidRDefault="00041393" w:rsidP="005A0FEE">
            <w:r>
              <w:t>Curso normal</w:t>
            </w:r>
          </w:p>
        </w:tc>
        <w:tc>
          <w:tcPr>
            <w:tcW w:w="3163" w:type="dxa"/>
          </w:tcPr>
          <w:p w14:paraId="79C2369B" w14:textId="77777777" w:rsidR="00041393" w:rsidRDefault="00041393" w:rsidP="005A0FEE">
            <w:r>
              <w:t>Acción del actor</w:t>
            </w:r>
          </w:p>
        </w:tc>
        <w:tc>
          <w:tcPr>
            <w:tcW w:w="3164" w:type="dxa"/>
          </w:tcPr>
          <w:p w14:paraId="2AB5D990" w14:textId="77777777" w:rsidR="00041393" w:rsidRDefault="00041393" w:rsidP="005A0FEE">
            <w:r>
              <w:t>Acción del sistema</w:t>
            </w:r>
          </w:p>
        </w:tc>
      </w:tr>
      <w:tr w:rsidR="00041393" w14:paraId="05535B7B" w14:textId="77777777" w:rsidTr="005A0FEE">
        <w:trPr>
          <w:trHeight w:val="1384"/>
        </w:trPr>
        <w:tc>
          <w:tcPr>
            <w:tcW w:w="2689" w:type="dxa"/>
          </w:tcPr>
          <w:p w14:paraId="437D857F" w14:textId="77777777" w:rsidR="00041393" w:rsidRDefault="00041393" w:rsidP="005A0FEE"/>
        </w:tc>
        <w:tc>
          <w:tcPr>
            <w:tcW w:w="3163" w:type="dxa"/>
          </w:tcPr>
          <w:p w14:paraId="41772D6E" w14:textId="5CA87F16" w:rsidR="00041393" w:rsidRDefault="00BC6157" w:rsidP="005A0FEE">
            <w:r>
              <w:t>Paso 1: el operador elige la opción de actualizar el monto a pagar</w:t>
            </w:r>
          </w:p>
          <w:p w14:paraId="47206587" w14:textId="7F734716" w:rsidR="00BC6157" w:rsidRDefault="00BC6157" w:rsidP="005A0FEE">
            <w:r>
              <w:t xml:space="preserve">Paso 3: el operador ingresa </w:t>
            </w:r>
            <w:r w:rsidR="00655934">
              <w:t>los datos solicitados</w:t>
            </w:r>
          </w:p>
          <w:p w14:paraId="1416BC11" w14:textId="77777777" w:rsidR="00041393" w:rsidRDefault="00041393" w:rsidP="005A0FEE"/>
        </w:tc>
        <w:tc>
          <w:tcPr>
            <w:tcW w:w="3164" w:type="dxa"/>
          </w:tcPr>
          <w:p w14:paraId="7E41ACD8" w14:textId="77777777" w:rsidR="00041393" w:rsidRDefault="00BC6157" w:rsidP="005A0FEE">
            <w:r>
              <w:t>Paso 2: el sistema solicita el tipo de material a actualizar y nuevo monto por kilo</w:t>
            </w:r>
          </w:p>
          <w:p w14:paraId="451EC165" w14:textId="77777777" w:rsidR="00655934" w:rsidRDefault="00655934" w:rsidP="005A0FEE">
            <w:r>
              <w:t>Paso 4: el sistema valida los datos</w:t>
            </w:r>
          </w:p>
          <w:p w14:paraId="47398941" w14:textId="0C1BDC2F" w:rsidR="00655934" w:rsidRDefault="00655934" w:rsidP="005A0FEE">
            <w:r>
              <w:t>Paso 5: el sistema actualiza los montos e informa el éxito de la operación</w:t>
            </w:r>
          </w:p>
        </w:tc>
      </w:tr>
      <w:tr w:rsidR="00041393" w14:paraId="09C4973C" w14:textId="77777777" w:rsidTr="005A0FEE">
        <w:tc>
          <w:tcPr>
            <w:tcW w:w="2689" w:type="dxa"/>
          </w:tcPr>
          <w:p w14:paraId="69E9417E" w14:textId="77777777" w:rsidR="00041393" w:rsidRDefault="00041393" w:rsidP="005A0FEE">
            <w:r>
              <w:t>Curso alterno</w:t>
            </w:r>
          </w:p>
        </w:tc>
        <w:tc>
          <w:tcPr>
            <w:tcW w:w="6327" w:type="dxa"/>
            <w:gridSpan w:val="2"/>
          </w:tcPr>
          <w:p w14:paraId="34826760" w14:textId="1856015A" w:rsidR="00041393" w:rsidRDefault="00655934" w:rsidP="005A0FEE">
            <w:r>
              <w:t>Paso 4 alternativo: se verifica que se ingresó un material inválido. El sistema informa el error y retorna al paso 2</w:t>
            </w:r>
          </w:p>
        </w:tc>
      </w:tr>
      <w:tr w:rsidR="00041393" w14:paraId="244B8D91" w14:textId="77777777" w:rsidTr="005A0FEE">
        <w:tc>
          <w:tcPr>
            <w:tcW w:w="2689" w:type="dxa"/>
          </w:tcPr>
          <w:p w14:paraId="55EA859A" w14:textId="77777777" w:rsidR="00041393" w:rsidRDefault="00041393" w:rsidP="005A0FEE">
            <w:r>
              <w:t>Postcondición</w:t>
            </w:r>
          </w:p>
        </w:tc>
        <w:tc>
          <w:tcPr>
            <w:tcW w:w="6327" w:type="dxa"/>
            <w:gridSpan w:val="2"/>
          </w:tcPr>
          <w:p w14:paraId="2114569D" w14:textId="4D9E8D17" w:rsidR="00041393" w:rsidRDefault="00655934" w:rsidP="005A0FEE">
            <w:r>
              <w:t>Se actualiza el monto de un material</w:t>
            </w:r>
          </w:p>
        </w:tc>
      </w:tr>
    </w:tbl>
    <w:p w14:paraId="17444ABE" w14:textId="75EFC333" w:rsidR="003613F3" w:rsidRDefault="003613F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163"/>
        <w:gridCol w:w="3164"/>
      </w:tblGrid>
      <w:tr w:rsidR="00041393" w14:paraId="4A955EF4" w14:textId="77777777" w:rsidTr="005A0FEE">
        <w:tc>
          <w:tcPr>
            <w:tcW w:w="2689" w:type="dxa"/>
          </w:tcPr>
          <w:p w14:paraId="19463D22" w14:textId="77777777" w:rsidR="00041393" w:rsidRDefault="00041393" w:rsidP="005A0FEE">
            <w:r>
              <w:t>Nombre del caso de uso</w:t>
            </w:r>
          </w:p>
        </w:tc>
        <w:tc>
          <w:tcPr>
            <w:tcW w:w="6327" w:type="dxa"/>
            <w:gridSpan w:val="2"/>
          </w:tcPr>
          <w:p w14:paraId="36A3F25B" w14:textId="4FF79775" w:rsidR="00041393" w:rsidRDefault="00420F4D" w:rsidP="005A0FEE">
            <w:r>
              <w:t>Solicitar listado</w:t>
            </w:r>
          </w:p>
        </w:tc>
      </w:tr>
      <w:tr w:rsidR="00041393" w14:paraId="3D74B899" w14:textId="77777777" w:rsidTr="005A0FEE">
        <w:tc>
          <w:tcPr>
            <w:tcW w:w="2689" w:type="dxa"/>
          </w:tcPr>
          <w:p w14:paraId="5F68A4EF" w14:textId="77777777" w:rsidR="00041393" w:rsidRDefault="00041393" w:rsidP="005A0FEE">
            <w:r>
              <w:t>Descripción</w:t>
            </w:r>
          </w:p>
        </w:tc>
        <w:tc>
          <w:tcPr>
            <w:tcW w:w="6327" w:type="dxa"/>
            <w:gridSpan w:val="2"/>
          </w:tcPr>
          <w:p w14:paraId="4C8C4D0D" w14:textId="01DB8261" w:rsidR="00041393" w:rsidRDefault="00655934" w:rsidP="005A0FEE">
            <w:r>
              <w:t>Este CU describe la operación de solicitar un listado con los tipos de materiales reciclados</w:t>
            </w:r>
          </w:p>
        </w:tc>
      </w:tr>
      <w:tr w:rsidR="00041393" w14:paraId="1EEB6456" w14:textId="77777777" w:rsidTr="005A0FEE">
        <w:tc>
          <w:tcPr>
            <w:tcW w:w="2689" w:type="dxa"/>
          </w:tcPr>
          <w:p w14:paraId="41DAAD5C" w14:textId="77777777" w:rsidR="00041393" w:rsidRDefault="00041393" w:rsidP="005A0FEE">
            <w:r>
              <w:t>Actores</w:t>
            </w:r>
          </w:p>
        </w:tc>
        <w:tc>
          <w:tcPr>
            <w:tcW w:w="6327" w:type="dxa"/>
            <w:gridSpan w:val="2"/>
          </w:tcPr>
          <w:p w14:paraId="7D396BD9" w14:textId="03D56502" w:rsidR="00041393" w:rsidRDefault="00420F4D" w:rsidP="005A0FEE">
            <w:r>
              <w:t>Operador</w:t>
            </w:r>
          </w:p>
        </w:tc>
      </w:tr>
      <w:tr w:rsidR="00041393" w14:paraId="31CFE27B" w14:textId="77777777" w:rsidTr="005A0FEE">
        <w:tc>
          <w:tcPr>
            <w:tcW w:w="2689" w:type="dxa"/>
          </w:tcPr>
          <w:p w14:paraId="4774FE80" w14:textId="77777777" w:rsidR="00041393" w:rsidRDefault="00041393" w:rsidP="005A0FEE">
            <w:r>
              <w:t>Precondiciones</w:t>
            </w:r>
          </w:p>
        </w:tc>
        <w:tc>
          <w:tcPr>
            <w:tcW w:w="6327" w:type="dxa"/>
            <w:gridSpan w:val="2"/>
          </w:tcPr>
          <w:p w14:paraId="6E54445F" w14:textId="5D257032" w:rsidR="00041393" w:rsidRDefault="00655934" w:rsidP="005A0FEE">
            <w:r>
              <w:t>-</w:t>
            </w:r>
          </w:p>
        </w:tc>
      </w:tr>
      <w:tr w:rsidR="00041393" w14:paraId="273DED32" w14:textId="77777777" w:rsidTr="005A0FEE">
        <w:tc>
          <w:tcPr>
            <w:tcW w:w="2689" w:type="dxa"/>
          </w:tcPr>
          <w:p w14:paraId="0F3046CD" w14:textId="77777777" w:rsidR="00041393" w:rsidRDefault="00041393" w:rsidP="005A0FEE">
            <w:r>
              <w:t>Curso normal</w:t>
            </w:r>
          </w:p>
        </w:tc>
        <w:tc>
          <w:tcPr>
            <w:tcW w:w="3163" w:type="dxa"/>
          </w:tcPr>
          <w:p w14:paraId="4A18F034" w14:textId="77777777" w:rsidR="00041393" w:rsidRDefault="00041393" w:rsidP="005A0FEE">
            <w:r>
              <w:t>Acción del actor</w:t>
            </w:r>
          </w:p>
        </w:tc>
        <w:tc>
          <w:tcPr>
            <w:tcW w:w="3164" w:type="dxa"/>
          </w:tcPr>
          <w:p w14:paraId="39C3CA8A" w14:textId="77777777" w:rsidR="00041393" w:rsidRDefault="00041393" w:rsidP="005A0FEE">
            <w:r>
              <w:t>Acción del sistema</w:t>
            </w:r>
          </w:p>
        </w:tc>
      </w:tr>
      <w:tr w:rsidR="00041393" w14:paraId="12EBA981" w14:textId="77777777" w:rsidTr="005A0FEE">
        <w:trPr>
          <w:trHeight w:val="1384"/>
        </w:trPr>
        <w:tc>
          <w:tcPr>
            <w:tcW w:w="2689" w:type="dxa"/>
          </w:tcPr>
          <w:p w14:paraId="0DC16192" w14:textId="77777777" w:rsidR="00041393" w:rsidRDefault="00041393" w:rsidP="005A0FEE"/>
        </w:tc>
        <w:tc>
          <w:tcPr>
            <w:tcW w:w="3163" w:type="dxa"/>
          </w:tcPr>
          <w:p w14:paraId="4EC8DFAD" w14:textId="04CF6C5B" w:rsidR="00041393" w:rsidRDefault="00655934" w:rsidP="005A0FEE">
            <w:r>
              <w:t>Paso 1: el operador elige la operación de solicitar listado</w:t>
            </w:r>
          </w:p>
          <w:p w14:paraId="247C9E86" w14:textId="775EAED7" w:rsidR="007B60E5" w:rsidRDefault="007B60E5" w:rsidP="005A0FEE">
            <w:r>
              <w:t>Paso 3: el operador ingresa una fecha</w:t>
            </w:r>
          </w:p>
          <w:p w14:paraId="0B39CE30" w14:textId="77777777" w:rsidR="00041393" w:rsidRDefault="00041393" w:rsidP="005A0FEE"/>
        </w:tc>
        <w:tc>
          <w:tcPr>
            <w:tcW w:w="3164" w:type="dxa"/>
          </w:tcPr>
          <w:p w14:paraId="2118D03E" w14:textId="77777777" w:rsidR="00041393" w:rsidRDefault="00655934" w:rsidP="005A0FEE">
            <w:r>
              <w:t>Paso 2: el sistema solicita un periodo de fechas</w:t>
            </w:r>
          </w:p>
          <w:p w14:paraId="57C989CC" w14:textId="77777777" w:rsidR="007B60E5" w:rsidRDefault="007B60E5" w:rsidP="005A0FEE">
            <w:r>
              <w:t>Paso 4: el sistema verifica fecha ingresada</w:t>
            </w:r>
          </w:p>
          <w:p w14:paraId="43A7AEDA" w14:textId="030357D5" w:rsidR="007B60E5" w:rsidRDefault="007B60E5" w:rsidP="005A0FEE">
            <w:r>
              <w:t>Paso 5: informa listado del material junto con el total abonado</w:t>
            </w:r>
          </w:p>
        </w:tc>
      </w:tr>
      <w:tr w:rsidR="00041393" w14:paraId="6F909B67" w14:textId="77777777" w:rsidTr="005A0FEE">
        <w:tc>
          <w:tcPr>
            <w:tcW w:w="2689" w:type="dxa"/>
          </w:tcPr>
          <w:p w14:paraId="75D27833" w14:textId="77777777" w:rsidR="00041393" w:rsidRDefault="00041393" w:rsidP="005A0FEE">
            <w:r>
              <w:t>Curso alterno</w:t>
            </w:r>
          </w:p>
        </w:tc>
        <w:tc>
          <w:tcPr>
            <w:tcW w:w="6327" w:type="dxa"/>
            <w:gridSpan w:val="2"/>
          </w:tcPr>
          <w:p w14:paraId="265A4187" w14:textId="1E7A56AB" w:rsidR="00041393" w:rsidRDefault="007B60E5" w:rsidP="005A0FEE">
            <w:r>
              <w:t>Paso 4 alternativo: el sistema verifica que se ingresó un período de fechas inválido. Se informa el error y retorna al paso 2</w:t>
            </w:r>
          </w:p>
        </w:tc>
      </w:tr>
      <w:tr w:rsidR="00041393" w14:paraId="66D707EC" w14:textId="77777777" w:rsidTr="005A0FEE">
        <w:tc>
          <w:tcPr>
            <w:tcW w:w="2689" w:type="dxa"/>
          </w:tcPr>
          <w:p w14:paraId="19A6A393" w14:textId="77777777" w:rsidR="00041393" w:rsidRDefault="00041393" w:rsidP="005A0FEE">
            <w:r>
              <w:t>Postcondición</w:t>
            </w:r>
          </w:p>
        </w:tc>
        <w:tc>
          <w:tcPr>
            <w:tcW w:w="6327" w:type="dxa"/>
            <w:gridSpan w:val="2"/>
          </w:tcPr>
          <w:p w14:paraId="28DDFA46" w14:textId="580891FA" w:rsidR="00041393" w:rsidRDefault="007B60E5" w:rsidP="005A0FEE">
            <w:r>
              <w:t>Se obtiene un listado del material reciclado</w:t>
            </w:r>
          </w:p>
        </w:tc>
      </w:tr>
    </w:tbl>
    <w:p w14:paraId="0A206EC5" w14:textId="6257E749" w:rsidR="00041393" w:rsidRDefault="000413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163"/>
        <w:gridCol w:w="3164"/>
      </w:tblGrid>
      <w:tr w:rsidR="00041393" w14:paraId="4CFF88AB" w14:textId="77777777" w:rsidTr="005A0FEE">
        <w:tc>
          <w:tcPr>
            <w:tcW w:w="2689" w:type="dxa"/>
          </w:tcPr>
          <w:p w14:paraId="74D687B7" w14:textId="77777777" w:rsidR="00041393" w:rsidRDefault="00041393" w:rsidP="005A0FEE">
            <w:r>
              <w:t>Nombre del caso de uso</w:t>
            </w:r>
          </w:p>
        </w:tc>
        <w:tc>
          <w:tcPr>
            <w:tcW w:w="6327" w:type="dxa"/>
            <w:gridSpan w:val="2"/>
          </w:tcPr>
          <w:p w14:paraId="652163D3" w14:textId="3A7ED876" w:rsidR="00041393" w:rsidRDefault="00420F4D" w:rsidP="005A0FEE">
            <w:r>
              <w:t xml:space="preserve">Reciclar </w:t>
            </w:r>
          </w:p>
        </w:tc>
      </w:tr>
      <w:tr w:rsidR="00041393" w14:paraId="07481D32" w14:textId="77777777" w:rsidTr="005A0FEE">
        <w:tc>
          <w:tcPr>
            <w:tcW w:w="2689" w:type="dxa"/>
          </w:tcPr>
          <w:p w14:paraId="022ADAFF" w14:textId="77777777" w:rsidR="00041393" w:rsidRDefault="00041393" w:rsidP="005A0FEE">
            <w:r>
              <w:t>Descripción</w:t>
            </w:r>
          </w:p>
        </w:tc>
        <w:tc>
          <w:tcPr>
            <w:tcW w:w="6327" w:type="dxa"/>
            <w:gridSpan w:val="2"/>
          </w:tcPr>
          <w:p w14:paraId="41201811" w14:textId="6DF33018" w:rsidR="00041393" w:rsidRDefault="007A5642" w:rsidP="005A0FEE">
            <w:r>
              <w:t>Este CU describe la operación de reciclar un material</w:t>
            </w:r>
          </w:p>
        </w:tc>
      </w:tr>
      <w:tr w:rsidR="00041393" w14:paraId="597E7BF5" w14:textId="77777777" w:rsidTr="005A0FEE">
        <w:tc>
          <w:tcPr>
            <w:tcW w:w="2689" w:type="dxa"/>
          </w:tcPr>
          <w:p w14:paraId="7494C98C" w14:textId="77777777" w:rsidR="00041393" w:rsidRDefault="00041393" w:rsidP="005A0FEE">
            <w:r>
              <w:t>Actores</w:t>
            </w:r>
          </w:p>
        </w:tc>
        <w:tc>
          <w:tcPr>
            <w:tcW w:w="6327" w:type="dxa"/>
            <w:gridSpan w:val="2"/>
          </w:tcPr>
          <w:p w14:paraId="0B04FD85" w14:textId="53073F3F" w:rsidR="00041393" w:rsidRDefault="00420F4D" w:rsidP="005A0FEE">
            <w:r>
              <w:t>Empleado</w:t>
            </w:r>
          </w:p>
        </w:tc>
      </w:tr>
      <w:tr w:rsidR="00041393" w14:paraId="4E5F816B" w14:textId="77777777" w:rsidTr="005A0FEE">
        <w:tc>
          <w:tcPr>
            <w:tcW w:w="2689" w:type="dxa"/>
          </w:tcPr>
          <w:p w14:paraId="64663906" w14:textId="77777777" w:rsidR="00041393" w:rsidRDefault="00041393" w:rsidP="005A0FEE">
            <w:r>
              <w:t>Precondiciones</w:t>
            </w:r>
          </w:p>
        </w:tc>
        <w:tc>
          <w:tcPr>
            <w:tcW w:w="6327" w:type="dxa"/>
            <w:gridSpan w:val="2"/>
          </w:tcPr>
          <w:p w14:paraId="40A67EE9" w14:textId="1C5AD569" w:rsidR="00041393" w:rsidRDefault="007A5642" w:rsidP="005A0FEE">
            <w:r>
              <w:t>Colocar material en el recipiente</w:t>
            </w:r>
          </w:p>
        </w:tc>
      </w:tr>
      <w:tr w:rsidR="00041393" w14:paraId="18867649" w14:textId="77777777" w:rsidTr="005A0FEE">
        <w:tc>
          <w:tcPr>
            <w:tcW w:w="2689" w:type="dxa"/>
          </w:tcPr>
          <w:p w14:paraId="40F4B85E" w14:textId="77777777" w:rsidR="00041393" w:rsidRDefault="00041393" w:rsidP="005A0FEE">
            <w:r>
              <w:t>Curso normal</w:t>
            </w:r>
          </w:p>
        </w:tc>
        <w:tc>
          <w:tcPr>
            <w:tcW w:w="3163" w:type="dxa"/>
          </w:tcPr>
          <w:p w14:paraId="0751C777" w14:textId="77777777" w:rsidR="00041393" w:rsidRDefault="00041393" w:rsidP="005A0FEE">
            <w:r>
              <w:t>Acción del actor</w:t>
            </w:r>
          </w:p>
        </w:tc>
        <w:tc>
          <w:tcPr>
            <w:tcW w:w="3164" w:type="dxa"/>
          </w:tcPr>
          <w:p w14:paraId="675DE77C" w14:textId="77777777" w:rsidR="00041393" w:rsidRDefault="00041393" w:rsidP="005A0FEE">
            <w:r>
              <w:t>Acción del sistema</w:t>
            </w:r>
          </w:p>
        </w:tc>
      </w:tr>
      <w:tr w:rsidR="00041393" w14:paraId="266EEDB3" w14:textId="77777777" w:rsidTr="005A0FEE">
        <w:trPr>
          <w:trHeight w:val="1384"/>
        </w:trPr>
        <w:tc>
          <w:tcPr>
            <w:tcW w:w="2689" w:type="dxa"/>
          </w:tcPr>
          <w:p w14:paraId="79749A1E" w14:textId="77777777" w:rsidR="00041393" w:rsidRDefault="00041393" w:rsidP="005A0FEE"/>
        </w:tc>
        <w:tc>
          <w:tcPr>
            <w:tcW w:w="3163" w:type="dxa"/>
          </w:tcPr>
          <w:p w14:paraId="09497BAB" w14:textId="5CCF2D99" w:rsidR="00041393" w:rsidRDefault="007A5642" w:rsidP="005A0FEE">
            <w:r>
              <w:t>Paso 1: el empleado presiona la opción de reciclar</w:t>
            </w:r>
          </w:p>
          <w:p w14:paraId="631A11E1" w14:textId="77777777" w:rsidR="00041393" w:rsidRDefault="00041393" w:rsidP="005A0FEE"/>
        </w:tc>
        <w:tc>
          <w:tcPr>
            <w:tcW w:w="3164" w:type="dxa"/>
          </w:tcPr>
          <w:p w14:paraId="6751EF0A" w14:textId="7334AB31" w:rsidR="00041393" w:rsidRDefault="007A5642" w:rsidP="005A0FEE">
            <w:r>
              <w:t xml:space="preserve">Paso 2: </w:t>
            </w:r>
            <w:r w:rsidR="007C085F">
              <w:t>el sistema detecta el material</w:t>
            </w:r>
          </w:p>
          <w:p w14:paraId="04276BE7" w14:textId="70FE9F5D" w:rsidR="007C085F" w:rsidRDefault="007C085F" w:rsidP="005A0FEE">
            <w:r>
              <w:t>Paso 3: el sistema calcula el monto y el costo</w:t>
            </w:r>
          </w:p>
          <w:p w14:paraId="7A2CDEDE" w14:textId="25701D2B" w:rsidR="007A5642" w:rsidRDefault="007A5642" w:rsidP="005A0FEE">
            <w:r>
              <w:t xml:space="preserve">Paso </w:t>
            </w:r>
            <w:r w:rsidR="00D938B9">
              <w:t>4</w:t>
            </w:r>
            <w:r>
              <w:t>: informa resultado de la operación</w:t>
            </w:r>
          </w:p>
        </w:tc>
      </w:tr>
      <w:tr w:rsidR="00041393" w14:paraId="731A7373" w14:textId="77777777" w:rsidTr="005A0FEE">
        <w:tc>
          <w:tcPr>
            <w:tcW w:w="2689" w:type="dxa"/>
          </w:tcPr>
          <w:p w14:paraId="08A1BA08" w14:textId="77777777" w:rsidR="00041393" w:rsidRDefault="00041393" w:rsidP="005A0FEE">
            <w:r>
              <w:t>Curso alterno</w:t>
            </w:r>
          </w:p>
        </w:tc>
        <w:tc>
          <w:tcPr>
            <w:tcW w:w="6327" w:type="dxa"/>
            <w:gridSpan w:val="2"/>
          </w:tcPr>
          <w:p w14:paraId="3F6A7BC1" w14:textId="52CDF850" w:rsidR="00041393" w:rsidRDefault="007A5642" w:rsidP="005A0FEE">
            <w:r>
              <w:t>Paso 2 alternativo: error al detectar material, finaliza el CU</w:t>
            </w:r>
          </w:p>
        </w:tc>
      </w:tr>
      <w:tr w:rsidR="00041393" w14:paraId="543BA00D" w14:textId="77777777" w:rsidTr="005A0FEE">
        <w:tc>
          <w:tcPr>
            <w:tcW w:w="2689" w:type="dxa"/>
          </w:tcPr>
          <w:p w14:paraId="58CC08E6" w14:textId="77777777" w:rsidR="00041393" w:rsidRDefault="00041393" w:rsidP="005A0FEE">
            <w:r>
              <w:t>Postcondición</w:t>
            </w:r>
          </w:p>
        </w:tc>
        <w:tc>
          <w:tcPr>
            <w:tcW w:w="6327" w:type="dxa"/>
            <w:gridSpan w:val="2"/>
          </w:tcPr>
          <w:p w14:paraId="267E3ECA" w14:textId="23BB49FB" w:rsidR="00041393" w:rsidRDefault="007A5642" w:rsidP="005A0FEE">
            <w:r>
              <w:t>Obtenemos peso e información sobre el material del recipiente</w:t>
            </w:r>
          </w:p>
        </w:tc>
      </w:tr>
    </w:tbl>
    <w:p w14:paraId="6150D3B4" w14:textId="4B8CDDDB" w:rsidR="00041393" w:rsidRDefault="00041393"/>
    <w:p w14:paraId="7627FEBC" w14:textId="77646CE0" w:rsidR="007A5642" w:rsidRDefault="007A5642"/>
    <w:p w14:paraId="62B1D3DF" w14:textId="5B19EDA6" w:rsidR="007A5642" w:rsidRDefault="007A5642"/>
    <w:p w14:paraId="0CBED8C4" w14:textId="108E9A6B" w:rsidR="007A5642" w:rsidRDefault="007A5642"/>
    <w:p w14:paraId="49C6ABB9" w14:textId="65B6C287" w:rsidR="007A5642" w:rsidRDefault="007A5642"/>
    <w:p w14:paraId="2F51AB95" w14:textId="6B30343D" w:rsidR="007A5642" w:rsidRDefault="007A5642"/>
    <w:p w14:paraId="33510272" w14:textId="77777777" w:rsidR="007A5642" w:rsidRDefault="007A5642"/>
    <w:p w14:paraId="2B30D12C" w14:textId="77777777" w:rsidR="00041393" w:rsidRDefault="00041393"/>
    <w:sectPr w:rsidR="00041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93"/>
    <w:rsid w:val="00041393"/>
    <w:rsid w:val="00233AC4"/>
    <w:rsid w:val="003613F3"/>
    <w:rsid w:val="00420F4D"/>
    <w:rsid w:val="00655934"/>
    <w:rsid w:val="007A5642"/>
    <w:rsid w:val="007B60E5"/>
    <w:rsid w:val="007C085F"/>
    <w:rsid w:val="00BC6157"/>
    <w:rsid w:val="00D9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543CE"/>
  <w15:chartTrackingRefBased/>
  <w15:docId w15:val="{4704D942-A272-4975-A71D-C791DA79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3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1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Avila</dc:creator>
  <cp:keywords/>
  <dc:description/>
  <cp:lastModifiedBy>Sofia Avila</cp:lastModifiedBy>
  <cp:revision>9</cp:revision>
  <dcterms:created xsi:type="dcterms:W3CDTF">2021-09-22T15:07:00Z</dcterms:created>
  <dcterms:modified xsi:type="dcterms:W3CDTF">2021-09-27T12:14:00Z</dcterms:modified>
</cp:coreProperties>
</file>