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3260"/>
        <w:gridCol w:w="4820"/>
      </w:tblGrid>
      <w:tr w:rsidR="00BB2C36" w14:paraId="02DAA1C6" w14:textId="77777777" w:rsidTr="000B5E6C">
        <w:tc>
          <w:tcPr>
            <w:tcW w:w="3119" w:type="dxa"/>
          </w:tcPr>
          <w:p w14:paraId="05BA31A4" w14:textId="77777777" w:rsidR="00BB2C36" w:rsidRDefault="00BB2C36" w:rsidP="000B5E6C">
            <w:r>
              <w:t>Nombre del CU:</w:t>
            </w:r>
          </w:p>
        </w:tc>
        <w:tc>
          <w:tcPr>
            <w:tcW w:w="8080" w:type="dxa"/>
            <w:gridSpan w:val="2"/>
          </w:tcPr>
          <w:p w14:paraId="530F090A" w14:textId="327B3BEF" w:rsidR="00BB2C36" w:rsidRDefault="00F90470" w:rsidP="000B5E6C">
            <w:r>
              <w:t>Compra virtual</w:t>
            </w:r>
          </w:p>
        </w:tc>
      </w:tr>
      <w:tr w:rsidR="00BB2C36" w14:paraId="0B19BBE4" w14:textId="77777777" w:rsidTr="000B5E6C">
        <w:tc>
          <w:tcPr>
            <w:tcW w:w="3119" w:type="dxa"/>
          </w:tcPr>
          <w:p w14:paraId="187CD3F1" w14:textId="77777777" w:rsidR="00BB2C36" w:rsidRDefault="00BB2C36" w:rsidP="000B5E6C">
            <w:r>
              <w:t>Descripción:</w:t>
            </w:r>
          </w:p>
        </w:tc>
        <w:tc>
          <w:tcPr>
            <w:tcW w:w="8080" w:type="dxa"/>
            <w:gridSpan w:val="2"/>
          </w:tcPr>
          <w:p w14:paraId="07DB8213" w14:textId="752527CC" w:rsidR="00BB2C36" w:rsidRDefault="00F90470" w:rsidP="000B5E6C">
            <w:r>
              <w:t>Este CU describe el evento en el que un usuario compra entradas</w:t>
            </w:r>
          </w:p>
        </w:tc>
      </w:tr>
      <w:tr w:rsidR="00BB2C36" w14:paraId="70E1072E" w14:textId="77777777" w:rsidTr="000B5E6C">
        <w:tc>
          <w:tcPr>
            <w:tcW w:w="3119" w:type="dxa"/>
          </w:tcPr>
          <w:p w14:paraId="7549DB03" w14:textId="77777777" w:rsidR="00BB2C36" w:rsidRDefault="00BB2C36" w:rsidP="000B5E6C">
            <w:r>
              <w:t>Actores:</w:t>
            </w:r>
          </w:p>
        </w:tc>
        <w:tc>
          <w:tcPr>
            <w:tcW w:w="8080" w:type="dxa"/>
            <w:gridSpan w:val="2"/>
          </w:tcPr>
          <w:p w14:paraId="2D640358" w14:textId="59535403" w:rsidR="00BB2C36" w:rsidRDefault="00F90470" w:rsidP="000B5E6C">
            <w:r>
              <w:t>Cliente</w:t>
            </w:r>
          </w:p>
        </w:tc>
      </w:tr>
      <w:tr w:rsidR="00BB2C36" w14:paraId="42DE724C" w14:textId="77777777" w:rsidTr="000B5E6C">
        <w:tc>
          <w:tcPr>
            <w:tcW w:w="3119" w:type="dxa"/>
          </w:tcPr>
          <w:p w14:paraId="03DD631B" w14:textId="77777777" w:rsidR="00BB2C36" w:rsidRDefault="00BB2C36" w:rsidP="000B5E6C">
            <w:r>
              <w:t>Precondiciones:</w:t>
            </w:r>
          </w:p>
        </w:tc>
        <w:tc>
          <w:tcPr>
            <w:tcW w:w="8080" w:type="dxa"/>
            <w:gridSpan w:val="2"/>
          </w:tcPr>
          <w:p w14:paraId="5F2FABCB" w14:textId="77777777" w:rsidR="00BB2C36" w:rsidRDefault="00BB2C36" w:rsidP="000B5E6C"/>
        </w:tc>
      </w:tr>
      <w:tr w:rsidR="00BB2C36" w14:paraId="5D16BBAF" w14:textId="77777777" w:rsidTr="000B5E6C">
        <w:tc>
          <w:tcPr>
            <w:tcW w:w="3119" w:type="dxa"/>
            <w:vMerge w:val="restart"/>
          </w:tcPr>
          <w:p w14:paraId="6AD3A87F" w14:textId="77777777" w:rsidR="00BB2C36" w:rsidRDefault="00BB2C36" w:rsidP="000B5E6C">
            <w:r>
              <w:t>Curso normal:</w:t>
            </w:r>
          </w:p>
        </w:tc>
        <w:tc>
          <w:tcPr>
            <w:tcW w:w="3260" w:type="dxa"/>
          </w:tcPr>
          <w:p w14:paraId="54F3F6A3" w14:textId="77777777" w:rsidR="00BB2C36" w:rsidRDefault="00BB2C36" w:rsidP="000B5E6C">
            <w:r>
              <w:t>Acciones del actor:</w:t>
            </w:r>
          </w:p>
        </w:tc>
        <w:tc>
          <w:tcPr>
            <w:tcW w:w="4820" w:type="dxa"/>
          </w:tcPr>
          <w:p w14:paraId="2E49B7A3" w14:textId="77777777" w:rsidR="00BB2C36" w:rsidRDefault="00BB2C36" w:rsidP="000B5E6C">
            <w:r>
              <w:t>Acciones del sistema</w:t>
            </w:r>
          </w:p>
        </w:tc>
      </w:tr>
      <w:tr w:rsidR="00BB2C36" w14:paraId="30FD5B18" w14:textId="77777777" w:rsidTr="000B5E6C">
        <w:tc>
          <w:tcPr>
            <w:tcW w:w="3119" w:type="dxa"/>
            <w:vMerge/>
          </w:tcPr>
          <w:p w14:paraId="4C2B0FC0" w14:textId="77777777" w:rsidR="00BB2C36" w:rsidRDefault="00BB2C36" w:rsidP="000B5E6C"/>
        </w:tc>
        <w:tc>
          <w:tcPr>
            <w:tcW w:w="3260" w:type="dxa"/>
          </w:tcPr>
          <w:p w14:paraId="2B081729" w14:textId="6CCF5FE5" w:rsidR="00BB2C36" w:rsidRDefault="00F90470" w:rsidP="000B5E6C">
            <w:r>
              <w:t>Paso 1: el cliente selecciona la opción de “comprar entradas”</w:t>
            </w:r>
          </w:p>
          <w:p w14:paraId="386393FF" w14:textId="0C2C8429" w:rsidR="00BB2C36" w:rsidRDefault="00F90470" w:rsidP="000B5E6C">
            <w:r>
              <w:t>Paso 3: el cliente ingresa los datos solicitados</w:t>
            </w:r>
          </w:p>
          <w:p w14:paraId="5F3168CA" w14:textId="77777777" w:rsidR="00BB2C36" w:rsidRDefault="00BB2C36" w:rsidP="000B5E6C"/>
        </w:tc>
        <w:tc>
          <w:tcPr>
            <w:tcW w:w="4820" w:type="dxa"/>
          </w:tcPr>
          <w:p w14:paraId="3F002472" w14:textId="77777777" w:rsidR="00F90470" w:rsidRDefault="00F90470" w:rsidP="000B5E6C">
            <w:r>
              <w:t>Paso 2: el sistema muestra la grilla de películas disponibles y solicita seleccionar una película, el DNI y cantidad de lugares</w:t>
            </w:r>
          </w:p>
          <w:p w14:paraId="067C1689" w14:textId="77777777" w:rsidR="00F90470" w:rsidRDefault="00F90470" w:rsidP="000B5E6C">
            <w:r>
              <w:t>Paso 4: se ejecuta el CU “pagar con tarjeta”</w:t>
            </w:r>
          </w:p>
          <w:p w14:paraId="058DEE58" w14:textId="1A943BE9" w:rsidR="00F90470" w:rsidRDefault="00F90470" w:rsidP="000B5E6C">
            <w:r>
              <w:t>Paso 5: el sistema emite un código de compra</w:t>
            </w:r>
          </w:p>
        </w:tc>
      </w:tr>
      <w:tr w:rsidR="00BB2C36" w14:paraId="1285EF4B" w14:textId="77777777" w:rsidTr="000B5E6C">
        <w:tc>
          <w:tcPr>
            <w:tcW w:w="3119" w:type="dxa"/>
          </w:tcPr>
          <w:p w14:paraId="029C793F" w14:textId="77777777" w:rsidR="00BB2C36" w:rsidRDefault="00BB2C36" w:rsidP="000B5E6C">
            <w:r>
              <w:t>Curso alterno:</w:t>
            </w:r>
          </w:p>
        </w:tc>
        <w:tc>
          <w:tcPr>
            <w:tcW w:w="8080" w:type="dxa"/>
            <w:gridSpan w:val="2"/>
          </w:tcPr>
          <w:p w14:paraId="37199A3F" w14:textId="34C451E1" w:rsidR="00BB2C36" w:rsidRDefault="00C163EF" w:rsidP="000B5E6C">
            <w:r>
              <w:t>Paso 2 alternativo: no hay películas disponibles. Se notifica y termina el CU</w:t>
            </w:r>
          </w:p>
          <w:p w14:paraId="47E40AFA" w14:textId="708B9430" w:rsidR="00C163EF" w:rsidRDefault="00C163EF" w:rsidP="000B5E6C">
            <w:r>
              <w:t xml:space="preserve">Paso 4 alternativo: error en el pago. Se notifica y termina el CU </w:t>
            </w:r>
          </w:p>
        </w:tc>
      </w:tr>
      <w:tr w:rsidR="00BB2C36" w14:paraId="6FB0E435" w14:textId="77777777" w:rsidTr="000B5E6C">
        <w:tc>
          <w:tcPr>
            <w:tcW w:w="3119" w:type="dxa"/>
          </w:tcPr>
          <w:p w14:paraId="3739CBE4" w14:textId="77777777" w:rsidR="00BB2C36" w:rsidRPr="003F5564" w:rsidRDefault="00BB2C36" w:rsidP="000B5E6C">
            <w:pPr>
              <w:rPr>
                <w:u w:val="single"/>
              </w:rPr>
            </w:pPr>
            <w:r>
              <w:t>Postcondición:</w:t>
            </w:r>
          </w:p>
        </w:tc>
        <w:tc>
          <w:tcPr>
            <w:tcW w:w="8080" w:type="dxa"/>
            <w:gridSpan w:val="2"/>
          </w:tcPr>
          <w:p w14:paraId="3F4FB3C8" w14:textId="7B92FE98" w:rsidR="00BB2C36" w:rsidRDefault="00C163EF" w:rsidP="000B5E6C">
            <w:r>
              <w:t>Se efectúa la compra de entradas para una película</w:t>
            </w:r>
          </w:p>
        </w:tc>
      </w:tr>
    </w:tbl>
    <w:p w14:paraId="42CDFC34" w14:textId="51FCAD98" w:rsidR="00D10C1D" w:rsidRDefault="00D10C1D"/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3260"/>
        <w:gridCol w:w="4820"/>
      </w:tblGrid>
      <w:tr w:rsidR="000A2995" w14:paraId="43FAF321" w14:textId="77777777" w:rsidTr="000B5E6C">
        <w:tc>
          <w:tcPr>
            <w:tcW w:w="3119" w:type="dxa"/>
          </w:tcPr>
          <w:p w14:paraId="42677C11" w14:textId="77777777" w:rsidR="000A2995" w:rsidRDefault="000A2995" w:rsidP="000B5E6C">
            <w:r>
              <w:t>Nombre del CU:</w:t>
            </w:r>
          </w:p>
        </w:tc>
        <w:tc>
          <w:tcPr>
            <w:tcW w:w="8080" w:type="dxa"/>
            <w:gridSpan w:val="2"/>
          </w:tcPr>
          <w:p w14:paraId="170F60A2" w14:textId="1D787466" w:rsidR="000A2995" w:rsidRDefault="000A2995" w:rsidP="000B5E6C">
            <w:r>
              <w:t>Pagar con tarjeta</w:t>
            </w:r>
          </w:p>
        </w:tc>
      </w:tr>
      <w:tr w:rsidR="000A2995" w14:paraId="4B8CD25B" w14:textId="77777777" w:rsidTr="000B5E6C">
        <w:tc>
          <w:tcPr>
            <w:tcW w:w="3119" w:type="dxa"/>
          </w:tcPr>
          <w:p w14:paraId="0D4E0F62" w14:textId="77777777" w:rsidR="000A2995" w:rsidRDefault="000A2995" w:rsidP="000B5E6C">
            <w:r>
              <w:t>Descripción:</w:t>
            </w:r>
          </w:p>
        </w:tc>
        <w:tc>
          <w:tcPr>
            <w:tcW w:w="8080" w:type="dxa"/>
            <w:gridSpan w:val="2"/>
          </w:tcPr>
          <w:p w14:paraId="06B0E6A4" w14:textId="7A1CFA35" w:rsidR="000A2995" w:rsidRDefault="000A2995" w:rsidP="000B5E6C">
            <w:r>
              <w:t xml:space="preserve">Este CU describe el evento en </w:t>
            </w:r>
            <w:r w:rsidR="005A0E25">
              <w:t xml:space="preserve">el que </w:t>
            </w:r>
            <w:r>
              <w:t>se efectúa el cobro de entradas</w:t>
            </w:r>
          </w:p>
        </w:tc>
      </w:tr>
      <w:tr w:rsidR="000A2995" w14:paraId="222F0DA7" w14:textId="77777777" w:rsidTr="000B5E6C">
        <w:tc>
          <w:tcPr>
            <w:tcW w:w="3119" w:type="dxa"/>
          </w:tcPr>
          <w:p w14:paraId="746ED069" w14:textId="77777777" w:rsidR="000A2995" w:rsidRDefault="000A2995" w:rsidP="000B5E6C">
            <w:r>
              <w:t>Actores:</w:t>
            </w:r>
          </w:p>
        </w:tc>
        <w:tc>
          <w:tcPr>
            <w:tcW w:w="8080" w:type="dxa"/>
            <w:gridSpan w:val="2"/>
          </w:tcPr>
          <w:p w14:paraId="5A3E46CD" w14:textId="2A749F4B" w:rsidR="000A2995" w:rsidRDefault="000A2995" w:rsidP="000B5E6C">
            <w:r>
              <w:t>Cliente</w:t>
            </w:r>
            <w:r>
              <w:t>, servidor bancario, empleado</w:t>
            </w:r>
          </w:p>
        </w:tc>
      </w:tr>
      <w:tr w:rsidR="000A2995" w14:paraId="06568143" w14:textId="77777777" w:rsidTr="000B5E6C">
        <w:tc>
          <w:tcPr>
            <w:tcW w:w="3119" w:type="dxa"/>
          </w:tcPr>
          <w:p w14:paraId="022B77B8" w14:textId="77777777" w:rsidR="000A2995" w:rsidRDefault="000A2995" w:rsidP="000B5E6C">
            <w:r>
              <w:t>Precondiciones:</w:t>
            </w:r>
          </w:p>
        </w:tc>
        <w:tc>
          <w:tcPr>
            <w:tcW w:w="8080" w:type="dxa"/>
            <w:gridSpan w:val="2"/>
          </w:tcPr>
          <w:p w14:paraId="589C7C39" w14:textId="4CCD31A2" w:rsidR="000A2995" w:rsidRDefault="00037079" w:rsidP="000B5E6C">
            <w:r>
              <w:t>Ejecutar el CU “Compra virtual” o “Compra presencial”</w:t>
            </w:r>
          </w:p>
        </w:tc>
      </w:tr>
      <w:tr w:rsidR="000A2995" w14:paraId="464E4E88" w14:textId="77777777" w:rsidTr="000B5E6C">
        <w:tc>
          <w:tcPr>
            <w:tcW w:w="3119" w:type="dxa"/>
            <w:vMerge w:val="restart"/>
          </w:tcPr>
          <w:p w14:paraId="3FA996B2" w14:textId="77777777" w:rsidR="000A2995" w:rsidRDefault="000A2995" w:rsidP="000B5E6C">
            <w:r>
              <w:t>Curso normal:</w:t>
            </w:r>
          </w:p>
        </w:tc>
        <w:tc>
          <w:tcPr>
            <w:tcW w:w="3260" w:type="dxa"/>
          </w:tcPr>
          <w:p w14:paraId="6806FCB5" w14:textId="77777777" w:rsidR="000A2995" w:rsidRDefault="000A2995" w:rsidP="000B5E6C">
            <w:r>
              <w:t>Acciones del actor:</w:t>
            </w:r>
          </w:p>
        </w:tc>
        <w:tc>
          <w:tcPr>
            <w:tcW w:w="4820" w:type="dxa"/>
          </w:tcPr>
          <w:p w14:paraId="6F19A7FC" w14:textId="77777777" w:rsidR="000A2995" w:rsidRDefault="000A2995" w:rsidP="000B5E6C">
            <w:r>
              <w:t>Acciones del sistema</w:t>
            </w:r>
          </w:p>
        </w:tc>
      </w:tr>
      <w:tr w:rsidR="000A2995" w14:paraId="72961B07" w14:textId="77777777" w:rsidTr="000B5E6C">
        <w:tc>
          <w:tcPr>
            <w:tcW w:w="3119" w:type="dxa"/>
            <w:vMerge/>
          </w:tcPr>
          <w:p w14:paraId="4527851B" w14:textId="77777777" w:rsidR="000A2995" w:rsidRDefault="000A2995" w:rsidP="000B5E6C"/>
        </w:tc>
        <w:tc>
          <w:tcPr>
            <w:tcW w:w="3260" w:type="dxa"/>
          </w:tcPr>
          <w:p w14:paraId="1A62FEB8" w14:textId="35294A84" w:rsidR="000A2995" w:rsidRDefault="000A2995" w:rsidP="000A2995">
            <w:r>
              <w:t>Paso</w:t>
            </w:r>
            <w:r>
              <w:t xml:space="preserve"> </w:t>
            </w:r>
            <w:r>
              <w:t>2: el usuario ingresa los</w:t>
            </w:r>
            <w:r>
              <w:t xml:space="preserve"> datos</w:t>
            </w:r>
          </w:p>
          <w:p w14:paraId="2DFFEE91" w14:textId="794F5039" w:rsidR="000A2995" w:rsidRDefault="000A2995" w:rsidP="000A2995">
            <w:r>
              <w:t>Paso</w:t>
            </w:r>
            <w:r>
              <w:t xml:space="preserve"> </w:t>
            </w:r>
            <w:r>
              <w:t>4 : el servidor externo acepta la conexión y</w:t>
            </w:r>
            <w:r>
              <w:t xml:space="preserve"> </w:t>
            </w:r>
            <w:r>
              <w:t>solicita número de tarjeta y código de</w:t>
            </w:r>
            <w:r>
              <w:t xml:space="preserve"> </w:t>
            </w:r>
            <w:r>
              <w:t>seguridad</w:t>
            </w:r>
          </w:p>
          <w:p w14:paraId="0C1F5D49" w14:textId="62211076" w:rsidR="000A2995" w:rsidRDefault="000A2995" w:rsidP="000A2995">
            <w:r>
              <w:t>Paso</w:t>
            </w:r>
            <w:r>
              <w:t xml:space="preserve"> </w:t>
            </w:r>
            <w:r>
              <w:t>6: el servidor externo valida los datos y</w:t>
            </w:r>
            <w:r>
              <w:t xml:space="preserve"> </w:t>
            </w:r>
            <w:r>
              <w:t>fondos suficientes.</w:t>
            </w:r>
          </w:p>
          <w:p w14:paraId="2E0E88FC" w14:textId="066FFBD0" w:rsidR="000A2995" w:rsidRDefault="000A2995" w:rsidP="000A2995">
            <w:r>
              <w:t>Paso 7: el servidor externo retorna el</w:t>
            </w:r>
            <w:r>
              <w:t xml:space="preserve"> resultado</w:t>
            </w:r>
          </w:p>
        </w:tc>
        <w:tc>
          <w:tcPr>
            <w:tcW w:w="4820" w:type="dxa"/>
          </w:tcPr>
          <w:p w14:paraId="549E3FC0" w14:textId="5F16C4CC" w:rsidR="000A2995" w:rsidRDefault="000A2995" w:rsidP="000A2995">
            <w:r>
              <w:t>Paso 1: el sistema solicita el número de</w:t>
            </w:r>
          </w:p>
          <w:p w14:paraId="56009B9D" w14:textId="77777777" w:rsidR="000A2995" w:rsidRDefault="000A2995" w:rsidP="000A2995">
            <w:r>
              <w:t>tarjeta y código de seguridad</w:t>
            </w:r>
          </w:p>
          <w:p w14:paraId="7E2BB7E9" w14:textId="0788AF50" w:rsidR="000A2995" w:rsidRDefault="000A2995" w:rsidP="000A2995">
            <w:r>
              <w:t>Paso 3: el sistema establece la conexión con</w:t>
            </w:r>
          </w:p>
          <w:p w14:paraId="6E3B6459" w14:textId="77777777" w:rsidR="000A2995" w:rsidRDefault="000A2995" w:rsidP="000A2995">
            <w:r>
              <w:t>el servidor externo.</w:t>
            </w:r>
          </w:p>
          <w:p w14:paraId="59125362" w14:textId="21BA4471" w:rsidR="000A2995" w:rsidRDefault="000A2995" w:rsidP="000A2995">
            <w:r>
              <w:t>Paso 5: el sistema envía los datos de la</w:t>
            </w:r>
          </w:p>
          <w:p w14:paraId="2F15C69F" w14:textId="77777777" w:rsidR="000A2995" w:rsidRDefault="000A2995" w:rsidP="000A2995">
            <w:r>
              <w:t>tarjeta al servidor externo.</w:t>
            </w:r>
          </w:p>
          <w:p w14:paraId="2BD8F23C" w14:textId="01E05542" w:rsidR="000A2995" w:rsidRDefault="000A2995" w:rsidP="000A2995">
            <w:r>
              <w:t>Paso 8:el sistema recibe que los datos de la</w:t>
            </w:r>
          </w:p>
          <w:p w14:paraId="3CD1B1E7" w14:textId="77777777" w:rsidR="000A2995" w:rsidRDefault="000A2995" w:rsidP="000A2995">
            <w:r>
              <w:t>tarjeta son correctos.</w:t>
            </w:r>
          </w:p>
          <w:p w14:paraId="24550FD1" w14:textId="16336CEB" w:rsidR="000A2995" w:rsidRDefault="000A2995" w:rsidP="000A2995">
            <w:r>
              <w:t>Paso 9:el sistema recibe que los fondos son</w:t>
            </w:r>
          </w:p>
          <w:p w14:paraId="6E4C9133" w14:textId="77777777" w:rsidR="000A2995" w:rsidRDefault="000A2995" w:rsidP="000A2995">
            <w:r>
              <w:t>suficientes.</w:t>
            </w:r>
          </w:p>
          <w:p w14:paraId="51A70AA1" w14:textId="4DE61FBB" w:rsidR="000A2995" w:rsidRDefault="000A2995" w:rsidP="000A2995">
            <w:r>
              <w:t>Paso 10:el sistema registra el pago y cierra</w:t>
            </w:r>
          </w:p>
          <w:p w14:paraId="594CCE60" w14:textId="104FA09A" w:rsidR="000A2995" w:rsidRDefault="000A2995" w:rsidP="000A2995">
            <w:r>
              <w:t>la conexión con el servidor externo</w:t>
            </w:r>
          </w:p>
        </w:tc>
      </w:tr>
      <w:tr w:rsidR="000A2995" w14:paraId="36C502F3" w14:textId="77777777" w:rsidTr="000B5E6C">
        <w:tc>
          <w:tcPr>
            <w:tcW w:w="3119" w:type="dxa"/>
          </w:tcPr>
          <w:p w14:paraId="0397D9CD" w14:textId="77777777" w:rsidR="000A2995" w:rsidRDefault="000A2995" w:rsidP="000B5E6C">
            <w:r>
              <w:t>Curso alterno:</w:t>
            </w:r>
          </w:p>
        </w:tc>
        <w:tc>
          <w:tcPr>
            <w:tcW w:w="8080" w:type="dxa"/>
            <w:gridSpan w:val="2"/>
          </w:tcPr>
          <w:p w14:paraId="1FAFFA6F" w14:textId="6CBC8FE7" w:rsidR="005558D6" w:rsidRDefault="005558D6" w:rsidP="005558D6">
            <w:r>
              <w:t>Paso</w:t>
            </w:r>
            <w:r>
              <w:t xml:space="preserve"> </w:t>
            </w:r>
            <w:r>
              <w:t>alternativo 3 Falla la conexión con el servidor externo Se informa el error Fin de CU</w:t>
            </w:r>
          </w:p>
          <w:p w14:paraId="2716DCA2" w14:textId="50B0E3C4" w:rsidR="005558D6" w:rsidRDefault="005558D6" w:rsidP="005558D6">
            <w:r>
              <w:t>Paso</w:t>
            </w:r>
            <w:r>
              <w:t xml:space="preserve"> </w:t>
            </w:r>
            <w:r>
              <w:t>alternativo 8 La validación es incorrecta Se informa error de validación Fin de CU</w:t>
            </w:r>
          </w:p>
          <w:p w14:paraId="40A9378D" w14:textId="112E5B50" w:rsidR="000A2995" w:rsidRDefault="005558D6" w:rsidP="005558D6">
            <w:r>
              <w:t>Paso</w:t>
            </w:r>
            <w:r>
              <w:t xml:space="preserve"> </w:t>
            </w:r>
            <w:r>
              <w:t>alternativo 9 Fondos insuficientes Se informa el problema Fin de CU</w:t>
            </w:r>
          </w:p>
        </w:tc>
      </w:tr>
      <w:tr w:rsidR="000A2995" w14:paraId="0EB86CCB" w14:textId="77777777" w:rsidTr="000B5E6C">
        <w:tc>
          <w:tcPr>
            <w:tcW w:w="3119" w:type="dxa"/>
          </w:tcPr>
          <w:p w14:paraId="3F0EFF3E" w14:textId="77777777" w:rsidR="000A2995" w:rsidRPr="003F5564" w:rsidRDefault="000A2995" w:rsidP="000B5E6C">
            <w:pPr>
              <w:rPr>
                <w:u w:val="single"/>
              </w:rPr>
            </w:pPr>
            <w:r>
              <w:t>Postcondición:</w:t>
            </w:r>
          </w:p>
        </w:tc>
        <w:tc>
          <w:tcPr>
            <w:tcW w:w="8080" w:type="dxa"/>
            <w:gridSpan w:val="2"/>
          </w:tcPr>
          <w:p w14:paraId="3D62B4A2" w14:textId="0A5B8338" w:rsidR="000A2995" w:rsidRDefault="00725AB6" w:rsidP="00725AB6">
            <w:r>
              <w:t>Se</w:t>
            </w:r>
            <w:r>
              <w:t xml:space="preserve"> </w:t>
            </w:r>
            <w:r>
              <w:t>efectuó y registró el pago a través de tarjeta</w:t>
            </w:r>
          </w:p>
        </w:tc>
      </w:tr>
    </w:tbl>
    <w:p w14:paraId="659C90AF" w14:textId="00140C9C" w:rsidR="000A2995" w:rsidRDefault="000A2995"/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3260"/>
        <w:gridCol w:w="4820"/>
      </w:tblGrid>
      <w:tr w:rsidR="005A0E25" w14:paraId="411A37D4" w14:textId="77777777" w:rsidTr="000B5E6C">
        <w:tc>
          <w:tcPr>
            <w:tcW w:w="3119" w:type="dxa"/>
          </w:tcPr>
          <w:p w14:paraId="22073BC2" w14:textId="77777777" w:rsidR="005A0E25" w:rsidRDefault="005A0E25" w:rsidP="000B5E6C">
            <w:r>
              <w:t>Nombre del CU:</w:t>
            </w:r>
          </w:p>
        </w:tc>
        <w:tc>
          <w:tcPr>
            <w:tcW w:w="8080" w:type="dxa"/>
            <w:gridSpan w:val="2"/>
          </w:tcPr>
          <w:p w14:paraId="0A8C3D59" w14:textId="61B55168" w:rsidR="005A0E25" w:rsidRDefault="005A0E25" w:rsidP="000B5E6C">
            <w:r>
              <w:t>Reserva presencial</w:t>
            </w:r>
          </w:p>
        </w:tc>
      </w:tr>
      <w:tr w:rsidR="005A0E25" w14:paraId="04F7EF3B" w14:textId="77777777" w:rsidTr="000B5E6C">
        <w:tc>
          <w:tcPr>
            <w:tcW w:w="3119" w:type="dxa"/>
          </w:tcPr>
          <w:p w14:paraId="25DC9835" w14:textId="77777777" w:rsidR="005A0E25" w:rsidRDefault="005A0E25" w:rsidP="000B5E6C">
            <w:r>
              <w:t>Descripción:</w:t>
            </w:r>
          </w:p>
        </w:tc>
        <w:tc>
          <w:tcPr>
            <w:tcW w:w="8080" w:type="dxa"/>
            <w:gridSpan w:val="2"/>
          </w:tcPr>
          <w:p w14:paraId="1AC7FB14" w14:textId="6E7933EA" w:rsidR="005A0E25" w:rsidRDefault="005A0E25" w:rsidP="000B5E6C">
            <w:r>
              <w:t xml:space="preserve">Este CU describe el evento en </w:t>
            </w:r>
            <w:r w:rsidR="00304C56">
              <w:t>el que se efectúa la reserva de un par de entradas</w:t>
            </w:r>
          </w:p>
        </w:tc>
      </w:tr>
      <w:tr w:rsidR="005A0E25" w14:paraId="60A378CF" w14:textId="77777777" w:rsidTr="000B5E6C">
        <w:tc>
          <w:tcPr>
            <w:tcW w:w="3119" w:type="dxa"/>
          </w:tcPr>
          <w:p w14:paraId="36A1706B" w14:textId="77777777" w:rsidR="005A0E25" w:rsidRDefault="005A0E25" w:rsidP="000B5E6C">
            <w:r>
              <w:t>Actores:</w:t>
            </w:r>
          </w:p>
        </w:tc>
        <w:tc>
          <w:tcPr>
            <w:tcW w:w="8080" w:type="dxa"/>
            <w:gridSpan w:val="2"/>
          </w:tcPr>
          <w:p w14:paraId="6A62855F" w14:textId="4E007A2C" w:rsidR="005A0E25" w:rsidRDefault="00BC0EF2" w:rsidP="000B5E6C">
            <w:r>
              <w:t>E</w:t>
            </w:r>
            <w:r w:rsidR="005A0E25">
              <w:t>mpleado</w:t>
            </w:r>
          </w:p>
        </w:tc>
      </w:tr>
      <w:tr w:rsidR="005A0E25" w14:paraId="49BF8FC1" w14:textId="77777777" w:rsidTr="000B5E6C">
        <w:tc>
          <w:tcPr>
            <w:tcW w:w="3119" w:type="dxa"/>
          </w:tcPr>
          <w:p w14:paraId="7A5E7B3B" w14:textId="77777777" w:rsidR="005A0E25" w:rsidRDefault="005A0E25" w:rsidP="000B5E6C">
            <w:r>
              <w:t>Precondiciones:</w:t>
            </w:r>
          </w:p>
        </w:tc>
        <w:tc>
          <w:tcPr>
            <w:tcW w:w="8080" w:type="dxa"/>
            <w:gridSpan w:val="2"/>
          </w:tcPr>
          <w:p w14:paraId="15AA8511" w14:textId="77777777" w:rsidR="005A0E25" w:rsidRDefault="005A0E25" w:rsidP="000B5E6C"/>
        </w:tc>
      </w:tr>
      <w:tr w:rsidR="005A0E25" w14:paraId="29C27F9D" w14:textId="77777777" w:rsidTr="000B5E6C">
        <w:tc>
          <w:tcPr>
            <w:tcW w:w="3119" w:type="dxa"/>
            <w:vMerge w:val="restart"/>
          </w:tcPr>
          <w:p w14:paraId="54FAA9E4" w14:textId="77777777" w:rsidR="005A0E25" w:rsidRDefault="005A0E25" w:rsidP="000B5E6C">
            <w:r>
              <w:t>Curso normal:</w:t>
            </w:r>
          </w:p>
        </w:tc>
        <w:tc>
          <w:tcPr>
            <w:tcW w:w="3260" w:type="dxa"/>
          </w:tcPr>
          <w:p w14:paraId="2F54744F" w14:textId="77777777" w:rsidR="005A0E25" w:rsidRDefault="005A0E25" w:rsidP="000B5E6C">
            <w:r>
              <w:t>Acciones del actor:</w:t>
            </w:r>
          </w:p>
        </w:tc>
        <w:tc>
          <w:tcPr>
            <w:tcW w:w="4820" w:type="dxa"/>
          </w:tcPr>
          <w:p w14:paraId="55FEC46D" w14:textId="77777777" w:rsidR="005A0E25" w:rsidRDefault="005A0E25" w:rsidP="000B5E6C">
            <w:r>
              <w:t>Acciones del sistema</w:t>
            </w:r>
          </w:p>
        </w:tc>
      </w:tr>
      <w:tr w:rsidR="005A0E25" w14:paraId="4B67C9E4" w14:textId="77777777" w:rsidTr="000B5E6C">
        <w:tc>
          <w:tcPr>
            <w:tcW w:w="3119" w:type="dxa"/>
            <w:vMerge/>
          </w:tcPr>
          <w:p w14:paraId="25A660BC" w14:textId="77777777" w:rsidR="005A0E25" w:rsidRDefault="005A0E25" w:rsidP="000B5E6C"/>
        </w:tc>
        <w:tc>
          <w:tcPr>
            <w:tcW w:w="3260" w:type="dxa"/>
          </w:tcPr>
          <w:p w14:paraId="5CDC8C67" w14:textId="77777777" w:rsidR="005A0E25" w:rsidRDefault="005A0E25" w:rsidP="00210522">
            <w:r>
              <w:t xml:space="preserve">Paso </w:t>
            </w:r>
            <w:r w:rsidR="00210522">
              <w:t>1: el empleado selecciona la opción “reservar entradas”</w:t>
            </w:r>
          </w:p>
          <w:p w14:paraId="23AA8884" w14:textId="06B5E7E8" w:rsidR="00210522" w:rsidRDefault="00210522" w:rsidP="00210522">
            <w:r>
              <w:t>Paso 3: el empleado ingresa los datos solicitados</w:t>
            </w:r>
          </w:p>
        </w:tc>
        <w:tc>
          <w:tcPr>
            <w:tcW w:w="4820" w:type="dxa"/>
          </w:tcPr>
          <w:p w14:paraId="7CE2861D" w14:textId="77777777" w:rsidR="005A0E25" w:rsidRDefault="00210522" w:rsidP="000B5E6C">
            <w:r>
              <w:t>Paso 2: el sistema muestra la grilla de películas y solicita el nombre de una película, nombre de cliente, DNI y cantidad de entradas</w:t>
            </w:r>
          </w:p>
          <w:p w14:paraId="4479F3EE" w14:textId="77777777" w:rsidR="00210522" w:rsidRDefault="00210522" w:rsidP="000B5E6C">
            <w:r>
              <w:t>Paso 4: el sistema verifica la cantidad de entradas ingresadas</w:t>
            </w:r>
          </w:p>
          <w:p w14:paraId="5BAE5E62" w14:textId="0B08474F" w:rsidR="00210522" w:rsidRDefault="00210522" w:rsidP="000B5E6C">
            <w:r>
              <w:t>Paso 5: se efectúa la reserva y emite un código de retiro</w:t>
            </w:r>
          </w:p>
        </w:tc>
      </w:tr>
      <w:tr w:rsidR="005A0E25" w14:paraId="16009E98" w14:textId="77777777" w:rsidTr="000B5E6C">
        <w:tc>
          <w:tcPr>
            <w:tcW w:w="3119" w:type="dxa"/>
          </w:tcPr>
          <w:p w14:paraId="67B90612" w14:textId="77777777" w:rsidR="005A0E25" w:rsidRDefault="005A0E25" w:rsidP="000B5E6C">
            <w:r>
              <w:t>Curso alterno:</w:t>
            </w:r>
          </w:p>
        </w:tc>
        <w:tc>
          <w:tcPr>
            <w:tcW w:w="8080" w:type="dxa"/>
            <w:gridSpan w:val="2"/>
          </w:tcPr>
          <w:p w14:paraId="318D169C" w14:textId="77777777" w:rsidR="005A0E25" w:rsidRDefault="005A0E25" w:rsidP="00210522">
            <w:r>
              <w:t xml:space="preserve">Paso alternativo </w:t>
            </w:r>
            <w:r w:rsidR="00210522">
              <w:t>2: no hay películas disponibles para seleccionar. Se notifica y finaliza el CU</w:t>
            </w:r>
          </w:p>
          <w:p w14:paraId="49F9FA35" w14:textId="3009E37A" w:rsidR="00210522" w:rsidRDefault="00210522" w:rsidP="00210522">
            <w:r>
              <w:t>Paso 4 alternativo: se seleccionan más de 2 entradas. Se notifica y vuelve al paso 2</w:t>
            </w:r>
          </w:p>
        </w:tc>
      </w:tr>
      <w:tr w:rsidR="005A0E25" w14:paraId="1BA95120" w14:textId="77777777" w:rsidTr="000B5E6C">
        <w:tc>
          <w:tcPr>
            <w:tcW w:w="3119" w:type="dxa"/>
          </w:tcPr>
          <w:p w14:paraId="30D0F0CE" w14:textId="77777777" w:rsidR="005A0E25" w:rsidRPr="003F5564" w:rsidRDefault="005A0E25" w:rsidP="000B5E6C">
            <w:pPr>
              <w:rPr>
                <w:u w:val="single"/>
              </w:rPr>
            </w:pPr>
            <w:r>
              <w:t>Postcondición:</w:t>
            </w:r>
          </w:p>
        </w:tc>
        <w:tc>
          <w:tcPr>
            <w:tcW w:w="8080" w:type="dxa"/>
            <w:gridSpan w:val="2"/>
          </w:tcPr>
          <w:p w14:paraId="5AB2E288" w14:textId="1729264F" w:rsidR="005A0E25" w:rsidRDefault="005A0E25" w:rsidP="000B5E6C">
            <w:r>
              <w:t xml:space="preserve">Se </w:t>
            </w:r>
            <w:r w:rsidR="008038BF">
              <w:t>efectúa</w:t>
            </w:r>
            <w:r w:rsidR="00210522">
              <w:t xml:space="preserve"> la reserva de un par de entradas</w:t>
            </w:r>
          </w:p>
        </w:tc>
      </w:tr>
    </w:tbl>
    <w:p w14:paraId="1C346B5B" w14:textId="6E9B7D93" w:rsidR="005A0E25" w:rsidRDefault="005A0E25"/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3260"/>
        <w:gridCol w:w="4820"/>
      </w:tblGrid>
      <w:tr w:rsidR="00AC76DA" w14:paraId="7281A110" w14:textId="77777777" w:rsidTr="000B5E6C">
        <w:tc>
          <w:tcPr>
            <w:tcW w:w="3119" w:type="dxa"/>
          </w:tcPr>
          <w:p w14:paraId="4B02C040" w14:textId="77777777" w:rsidR="00AC76DA" w:rsidRDefault="00AC76DA" w:rsidP="000B5E6C">
            <w:r>
              <w:t>Nombre del CU:</w:t>
            </w:r>
          </w:p>
        </w:tc>
        <w:tc>
          <w:tcPr>
            <w:tcW w:w="8080" w:type="dxa"/>
            <w:gridSpan w:val="2"/>
          </w:tcPr>
          <w:p w14:paraId="439627CC" w14:textId="7EF5F639" w:rsidR="00AC76DA" w:rsidRDefault="00AC76DA" w:rsidP="000B5E6C">
            <w:r>
              <w:t xml:space="preserve">Compra </w:t>
            </w:r>
            <w:r>
              <w:t>presencial</w:t>
            </w:r>
          </w:p>
        </w:tc>
      </w:tr>
      <w:tr w:rsidR="00AC76DA" w14:paraId="5C2D31AA" w14:textId="77777777" w:rsidTr="000B5E6C">
        <w:tc>
          <w:tcPr>
            <w:tcW w:w="3119" w:type="dxa"/>
          </w:tcPr>
          <w:p w14:paraId="720CC87D" w14:textId="77777777" w:rsidR="00AC76DA" w:rsidRDefault="00AC76DA" w:rsidP="000B5E6C">
            <w:r>
              <w:t>Descripción:</w:t>
            </w:r>
          </w:p>
        </w:tc>
        <w:tc>
          <w:tcPr>
            <w:tcW w:w="8080" w:type="dxa"/>
            <w:gridSpan w:val="2"/>
          </w:tcPr>
          <w:p w14:paraId="6F744FFB" w14:textId="41D00428" w:rsidR="00AC76DA" w:rsidRDefault="00AC76DA" w:rsidP="000B5E6C">
            <w:r>
              <w:t xml:space="preserve">Este CU describe el evento en el que </w:t>
            </w:r>
            <w:r>
              <w:t>un empleado lleva a cabo una compra de entradas</w:t>
            </w:r>
          </w:p>
        </w:tc>
      </w:tr>
      <w:tr w:rsidR="00AC76DA" w14:paraId="15841C4B" w14:textId="77777777" w:rsidTr="000B5E6C">
        <w:tc>
          <w:tcPr>
            <w:tcW w:w="3119" w:type="dxa"/>
          </w:tcPr>
          <w:p w14:paraId="4CD72CBC" w14:textId="77777777" w:rsidR="00AC76DA" w:rsidRDefault="00AC76DA" w:rsidP="000B5E6C">
            <w:r>
              <w:lastRenderedPageBreak/>
              <w:t>Actores:</w:t>
            </w:r>
          </w:p>
        </w:tc>
        <w:tc>
          <w:tcPr>
            <w:tcW w:w="8080" w:type="dxa"/>
            <w:gridSpan w:val="2"/>
          </w:tcPr>
          <w:p w14:paraId="75DC0A4D" w14:textId="629734A3" w:rsidR="00AC76DA" w:rsidRDefault="00AC76DA" w:rsidP="000B5E6C">
            <w:r>
              <w:t>Empleado</w:t>
            </w:r>
          </w:p>
        </w:tc>
      </w:tr>
      <w:tr w:rsidR="00AC76DA" w14:paraId="3C703F62" w14:textId="77777777" w:rsidTr="000B5E6C">
        <w:tc>
          <w:tcPr>
            <w:tcW w:w="3119" w:type="dxa"/>
          </w:tcPr>
          <w:p w14:paraId="083E2784" w14:textId="77777777" w:rsidR="00AC76DA" w:rsidRDefault="00AC76DA" w:rsidP="000B5E6C">
            <w:r>
              <w:t>Precondiciones:</w:t>
            </w:r>
          </w:p>
        </w:tc>
        <w:tc>
          <w:tcPr>
            <w:tcW w:w="8080" w:type="dxa"/>
            <w:gridSpan w:val="2"/>
          </w:tcPr>
          <w:p w14:paraId="537EA441" w14:textId="77777777" w:rsidR="00AC76DA" w:rsidRDefault="00AC76DA" w:rsidP="000B5E6C"/>
        </w:tc>
      </w:tr>
      <w:tr w:rsidR="00AC76DA" w14:paraId="05033C8F" w14:textId="77777777" w:rsidTr="000B5E6C">
        <w:tc>
          <w:tcPr>
            <w:tcW w:w="3119" w:type="dxa"/>
            <w:vMerge w:val="restart"/>
          </w:tcPr>
          <w:p w14:paraId="393C706A" w14:textId="77777777" w:rsidR="00AC76DA" w:rsidRDefault="00AC76DA" w:rsidP="000B5E6C">
            <w:r>
              <w:t>Curso normal:</w:t>
            </w:r>
          </w:p>
        </w:tc>
        <w:tc>
          <w:tcPr>
            <w:tcW w:w="3260" w:type="dxa"/>
          </w:tcPr>
          <w:p w14:paraId="5EB155DE" w14:textId="77777777" w:rsidR="00AC76DA" w:rsidRDefault="00AC76DA" w:rsidP="000B5E6C">
            <w:r>
              <w:t>Acciones del actor:</w:t>
            </w:r>
          </w:p>
        </w:tc>
        <w:tc>
          <w:tcPr>
            <w:tcW w:w="4820" w:type="dxa"/>
          </w:tcPr>
          <w:p w14:paraId="54380ACD" w14:textId="77777777" w:rsidR="00AC76DA" w:rsidRDefault="00AC76DA" w:rsidP="000B5E6C">
            <w:r>
              <w:t>Acciones del sistema</w:t>
            </w:r>
          </w:p>
        </w:tc>
      </w:tr>
      <w:tr w:rsidR="00AC76DA" w14:paraId="20ECE880" w14:textId="77777777" w:rsidTr="000B5E6C">
        <w:tc>
          <w:tcPr>
            <w:tcW w:w="3119" w:type="dxa"/>
            <w:vMerge/>
          </w:tcPr>
          <w:p w14:paraId="6836E482" w14:textId="77777777" w:rsidR="00AC76DA" w:rsidRDefault="00AC76DA" w:rsidP="000B5E6C"/>
        </w:tc>
        <w:tc>
          <w:tcPr>
            <w:tcW w:w="3260" w:type="dxa"/>
          </w:tcPr>
          <w:p w14:paraId="1CE92FA9" w14:textId="5E6F99E0" w:rsidR="00AC76DA" w:rsidRDefault="00AC76DA" w:rsidP="000B5E6C">
            <w:r>
              <w:t xml:space="preserve">Paso 1: el </w:t>
            </w:r>
            <w:r>
              <w:t>empleado</w:t>
            </w:r>
            <w:r>
              <w:t xml:space="preserve"> selecciona la opción de “comprar entradas”</w:t>
            </w:r>
          </w:p>
          <w:p w14:paraId="38D63778" w14:textId="77777777" w:rsidR="00AC76DA" w:rsidRDefault="00AC76DA" w:rsidP="000B5E6C">
            <w:r>
              <w:t>Paso 3: el cliente ingresa los datos solicitados</w:t>
            </w:r>
          </w:p>
          <w:p w14:paraId="0D1ABE9A" w14:textId="77777777" w:rsidR="00AC76DA" w:rsidRDefault="00AC76DA" w:rsidP="000B5E6C"/>
        </w:tc>
        <w:tc>
          <w:tcPr>
            <w:tcW w:w="4820" w:type="dxa"/>
          </w:tcPr>
          <w:p w14:paraId="560EE2C6" w14:textId="77777777" w:rsidR="00AC76DA" w:rsidRDefault="00AC76DA" w:rsidP="000B5E6C">
            <w:r>
              <w:t>Paso 2: el sistema muestra la grilla de películas disponibles y solicita seleccionar una película, el DNI y cantidad de lugares</w:t>
            </w:r>
          </w:p>
          <w:p w14:paraId="141EB50D" w14:textId="77777777" w:rsidR="00AC76DA" w:rsidRDefault="00AC76DA" w:rsidP="000B5E6C">
            <w:r>
              <w:t>Paso 4: se ejecuta el CU “pagar con tarjeta”</w:t>
            </w:r>
          </w:p>
          <w:p w14:paraId="79147582" w14:textId="1881C59D" w:rsidR="00AC76DA" w:rsidRDefault="00AC76DA" w:rsidP="000B5E6C">
            <w:r>
              <w:t xml:space="preserve">Paso 5: el sistema </w:t>
            </w:r>
            <w:r>
              <w:t>imprime las entradas</w:t>
            </w:r>
          </w:p>
        </w:tc>
      </w:tr>
      <w:tr w:rsidR="00AC76DA" w14:paraId="104B2E8E" w14:textId="77777777" w:rsidTr="000B5E6C">
        <w:tc>
          <w:tcPr>
            <w:tcW w:w="3119" w:type="dxa"/>
          </w:tcPr>
          <w:p w14:paraId="3BA03C1C" w14:textId="77777777" w:rsidR="00AC76DA" w:rsidRDefault="00AC76DA" w:rsidP="000B5E6C">
            <w:r>
              <w:t>Curso alterno:</w:t>
            </w:r>
          </w:p>
        </w:tc>
        <w:tc>
          <w:tcPr>
            <w:tcW w:w="8080" w:type="dxa"/>
            <w:gridSpan w:val="2"/>
          </w:tcPr>
          <w:p w14:paraId="0D2ECE33" w14:textId="77777777" w:rsidR="00AC76DA" w:rsidRDefault="00AC76DA" w:rsidP="000B5E6C">
            <w:r>
              <w:t>Paso 2 alternativo: no hay películas disponibles. Se notifica y termina el CU</w:t>
            </w:r>
          </w:p>
          <w:p w14:paraId="57A92DB4" w14:textId="77777777" w:rsidR="00AC76DA" w:rsidRDefault="00AC76DA" w:rsidP="000B5E6C">
            <w:r>
              <w:t xml:space="preserve">Paso 4 alternativo: error en el pago. Se notifica y termina el CU </w:t>
            </w:r>
          </w:p>
        </w:tc>
      </w:tr>
      <w:tr w:rsidR="00AC76DA" w14:paraId="0111E70B" w14:textId="77777777" w:rsidTr="000B5E6C">
        <w:tc>
          <w:tcPr>
            <w:tcW w:w="3119" w:type="dxa"/>
          </w:tcPr>
          <w:p w14:paraId="2F45C119" w14:textId="77777777" w:rsidR="00AC76DA" w:rsidRPr="003F5564" w:rsidRDefault="00AC76DA" w:rsidP="000B5E6C">
            <w:pPr>
              <w:rPr>
                <w:u w:val="single"/>
              </w:rPr>
            </w:pPr>
            <w:r>
              <w:t>Postcondición:</w:t>
            </w:r>
          </w:p>
        </w:tc>
        <w:tc>
          <w:tcPr>
            <w:tcW w:w="8080" w:type="dxa"/>
            <w:gridSpan w:val="2"/>
          </w:tcPr>
          <w:p w14:paraId="220DA8D0" w14:textId="3AB52000" w:rsidR="00AC76DA" w:rsidRDefault="00AC76DA" w:rsidP="000B5E6C">
            <w:r>
              <w:t>Se efectúa la compra de entr</w:t>
            </w:r>
            <w:r>
              <w:t>adas e imprime tickets</w:t>
            </w:r>
          </w:p>
        </w:tc>
      </w:tr>
    </w:tbl>
    <w:p w14:paraId="5E2D51A8" w14:textId="0D162765" w:rsidR="00832BC3" w:rsidRDefault="00832BC3"/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3260"/>
        <w:gridCol w:w="4820"/>
      </w:tblGrid>
      <w:tr w:rsidR="00F5214B" w14:paraId="1A32E564" w14:textId="77777777" w:rsidTr="000B5E6C">
        <w:tc>
          <w:tcPr>
            <w:tcW w:w="3119" w:type="dxa"/>
          </w:tcPr>
          <w:p w14:paraId="50040D37" w14:textId="77777777" w:rsidR="00F5214B" w:rsidRDefault="00F5214B" w:rsidP="000B5E6C">
            <w:r>
              <w:t>Nombre del CU:</w:t>
            </w:r>
          </w:p>
        </w:tc>
        <w:tc>
          <w:tcPr>
            <w:tcW w:w="8080" w:type="dxa"/>
            <w:gridSpan w:val="2"/>
          </w:tcPr>
          <w:p w14:paraId="467BE5FD" w14:textId="03621B12" w:rsidR="00F5214B" w:rsidRDefault="00F5214B" w:rsidP="000B5E6C">
            <w:r>
              <w:t>Retirar entradas</w:t>
            </w:r>
          </w:p>
        </w:tc>
      </w:tr>
      <w:tr w:rsidR="00F5214B" w14:paraId="3E85C9C9" w14:textId="77777777" w:rsidTr="000B5E6C">
        <w:tc>
          <w:tcPr>
            <w:tcW w:w="3119" w:type="dxa"/>
          </w:tcPr>
          <w:p w14:paraId="2D96F5EF" w14:textId="77777777" w:rsidR="00F5214B" w:rsidRDefault="00F5214B" w:rsidP="000B5E6C">
            <w:r>
              <w:t>Descripción:</w:t>
            </w:r>
          </w:p>
        </w:tc>
        <w:tc>
          <w:tcPr>
            <w:tcW w:w="8080" w:type="dxa"/>
            <w:gridSpan w:val="2"/>
          </w:tcPr>
          <w:p w14:paraId="1365AC0A" w14:textId="65BEAF5E" w:rsidR="00F5214B" w:rsidRDefault="00F5214B" w:rsidP="000B5E6C">
            <w:r>
              <w:t xml:space="preserve">Este CU describe el evento en el que un empleado </w:t>
            </w:r>
            <w:r>
              <w:t>registra el retiro de entradas</w:t>
            </w:r>
          </w:p>
        </w:tc>
      </w:tr>
      <w:tr w:rsidR="00F5214B" w14:paraId="39CB0F55" w14:textId="77777777" w:rsidTr="000B5E6C">
        <w:tc>
          <w:tcPr>
            <w:tcW w:w="3119" w:type="dxa"/>
          </w:tcPr>
          <w:p w14:paraId="2D9AE8CE" w14:textId="77777777" w:rsidR="00F5214B" w:rsidRDefault="00F5214B" w:rsidP="000B5E6C">
            <w:r>
              <w:t>Actores:</w:t>
            </w:r>
          </w:p>
        </w:tc>
        <w:tc>
          <w:tcPr>
            <w:tcW w:w="8080" w:type="dxa"/>
            <w:gridSpan w:val="2"/>
          </w:tcPr>
          <w:p w14:paraId="2AE1F6F0" w14:textId="77777777" w:rsidR="00F5214B" w:rsidRDefault="00F5214B" w:rsidP="000B5E6C">
            <w:r>
              <w:t>Empleado</w:t>
            </w:r>
          </w:p>
        </w:tc>
      </w:tr>
      <w:tr w:rsidR="00F5214B" w14:paraId="578F18F7" w14:textId="77777777" w:rsidTr="000B5E6C">
        <w:tc>
          <w:tcPr>
            <w:tcW w:w="3119" w:type="dxa"/>
          </w:tcPr>
          <w:p w14:paraId="3E1807EC" w14:textId="77777777" w:rsidR="00F5214B" w:rsidRDefault="00F5214B" w:rsidP="000B5E6C">
            <w:r>
              <w:t>Precondiciones:</w:t>
            </w:r>
          </w:p>
        </w:tc>
        <w:tc>
          <w:tcPr>
            <w:tcW w:w="8080" w:type="dxa"/>
            <w:gridSpan w:val="2"/>
          </w:tcPr>
          <w:p w14:paraId="3AF4AC9F" w14:textId="77777777" w:rsidR="00F5214B" w:rsidRDefault="00F5214B" w:rsidP="000B5E6C"/>
        </w:tc>
      </w:tr>
      <w:tr w:rsidR="00F5214B" w14:paraId="66B77781" w14:textId="77777777" w:rsidTr="000B5E6C">
        <w:tc>
          <w:tcPr>
            <w:tcW w:w="3119" w:type="dxa"/>
            <w:vMerge w:val="restart"/>
          </w:tcPr>
          <w:p w14:paraId="27BDA754" w14:textId="77777777" w:rsidR="00F5214B" w:rsidRDefault="00F5214B" w:rsidP="000B5E6C">
            <w:r>
              <w:t>Curso normal:</w:t>
            </w:r>
          </w:p>
        </w:tc>
        <w:tc>
          <w:tcPr>
            <w:tcW w:w="3260" w:type="dxa"/>
          </w:tcPr>
          <w:p w14:paraId="31C91510" w14:textId="77777777" w:rsidR="00F5214B" w:rsidRDefault="00F5214B" w:rsidP="000B5E6C">
            <w:r>
              <w:t>Acciones del actor:</w:t>
            </w:r>
          </w:p>
        </w:tc>
        <w:tc>
          <w:tcPr>
            <w:tcW w:w="4820" w:type="dxa"/>
          </w:tcPr>
          <w:p w14:paraId="0A39CE99" w14:textId="77777777" w:rsidR="00F5214B" w:rsidRDefault="00F5214B" w:rsidP="000B5E6C">
            <w:r>
              <w:t>Acciones del sistema</w:t>
            </w:r>
          </w:p>
        </w:tc>
      </w:tr>
      <w:tr w:rsidR="00F5214B" w14:paraId="1B45AFCC" w14:textId="77777777" w:rsidTr="000B5E6C">
        <w:tc>
          <w:tcPr>
            <w:tcW w:w="3119" w:type="dxa"/>
            <w:vMerge/>
          </w:tcPr>
          <w:p w14:paraId="27708B59" w14:textId="77777777" w:rsidR="00F5214B" w:rsidRDefault="00F5214B" w:rsidP="000B5E6C"/>
        </w:tc>
        <w:tc>
          <w:tcPr>
            <w:tcW w:w="3260" w:type="dxa"/>
          </w:tcPr>
          <w:p w14:paraId="239E95FF" w14:textId="7CE68A3E" w:rsidR="00F5214B" w:rsidRDefault="00F5214B" w:rsidP="000B5E6C">
            <w:r>
              <w:t>Paso 1: el empleado selecciona la opción de “</w:t>
            </w:r>
            <w:r>
              <w:t>retirar</w:t>
            </w:r>
            <w:r>
              <w:t xml:space="preserve"> entradas”</w:t>
            </w:r>
          </w:p>
          <w:p w14:paraId="15ED281D" w14:textId="3C1192F0" w:rsidR="00F5214B" w:rsidRDefault="00F5214B" w:rsidP="000B5E6C">
            <w:r>
              <w:t xml:space="preserve">Paso 3: el </w:t>
            </w:r>
            <w:r>
              <w:t>empleado</w:t>
            </w:r>
            <w:r>
              <w:t xml:space="preserve"> ingresa los datos solicitados</w:t>
            </w:r>
          </w:p>
          <w:p w14:paraId="46289728" w14:textId="77777777" w:rsidR="00F5214B" w:rsidRDefault="00F5214B" w:rsidP="000B5E6C"/>
        </w:tc>
        <w:tc>
          <w:tcPr>
            <w:tcW w:w="4820" w:type="dxa"/>
          </w:tcPr>
          <w:p w14:paraId="1E3BC355" w14:textId="1C532C68" w:rsidR="00F5214B" w:rsidRDefault="00F5214B" w:rsidP="000B5E6C">
            <w:r>
              <w:t xml:space="preserve">Paso 2: el sistema </w:t>
            </w:r>
            <w:r>
              <w:t>solicita nombre y DNI</w:t>
            </w:r>
          </w:p>
          <w:p w14:paraId="75C159A2" w14:textId="3DAE1FD5" w:rsidR="00F5214B" w:rsidRDefault="00F5214B" w:rsidP="00F5214B">
            <w:r>
              <w:t>Paso 4:</w:t>
            </w:r>
            <w:r>
              <w:t xml:space="preserve"> el sistema verifica los datos ingresados</w:t>
            </w:r>
          </w:p>
          <w:p w14:paraId="1598A02E" w14:textId="649A0C9B" w:rsidR="00F5214B" w:rsidRDefault="00F5214B" w:rsidP="000B5E6C">
            <w:r>
              <w:t xml:space="preserve">Paso 5: </w:t>
            </w:r>
            <w:r>
              <w:t>el sistema imprime las entradas</w:t>
            </w:r>
          </w:p>
        </w:tc>
      </w:tr>
      <w:tr w:rsidR="00F5214B" w14:paraId="28FCC48F" w14:textId="77777777" w:rsidTr="000B5E6C">
        <w:tc>
          <w:tcPr>
            <w:tcW w:w="3119" w:type="dxa"/>
          </w:tcPr>
          <w:p w14:paraId="5B75E998" w14:textId="77777777" w:rsidR="00F5214B" w:rsidRDefault="00F5214B" w:rsidP="000B5E6C">
            <w:r>
              <w:t>Curso alterno:</w:t>
            </w:r>
          </w:p>
        </w:tc>
        <w:tc>
          <w:tcPr>
            <w:tcW w:w="8080" w:type="dxa"/>
            <w:gridSpan w:val="2"/>
          </w:tcPr>
          <w:p w14:paraId="749C3DD3" w14:textId="650C9EB6" w:rsidR="00F5214B" w:rsidRDefault="00F5214B" w:rsidP="000B5E6C">
            <w:r>
              <w:t xml:space="preserve">Paso </w:t>
            </w:r>
            <w:r>
              <w:t>4</w:t>
            </w:r>
            <w:r>
              <w:t xml:space="preserve"> alternativo: </w:t>
            </w:r>
            <w:r>
              <w:t>la persona no posee entradas reservadas o ya han caducado. Se notifica y termina el CU</w:t>
            </w:r>
          </w:p>
        </w:tc>
      </w:tr>
      <w:tr w:rsidR="00F5214B" w14:paraId="79E9DBD8" w14:textId="77777777" w:rsidTr="000B5E6C">
        <w:tc>
          <w:tcPr>
            <w:tcW w:w="3119" w:type="dxa"/>
          </w:tcPr>
          <w:p w14:paraId="040D7400" w14:textId="77777777" w:rsidR="00F5214B" w:rsidRPr="003F5564" w:rsidRDefault="00F5214B" w:rsidP="000B5E6C">
            <w:pPr>
              <w:rPr>
                <w:u w:val="single"/>
              </w:rPr>
            </w:pPr>
            <w:r>
              <w:t>Postcondición:</w:t>
            </w:r>
          </w:p>
        </w:tc>
        <w:tc>
          <w:tcPr>
            <w:tcW w:w="8080" w:type="dxa"/>
            <w:gridSpan w:val="2"/>
          </w:tcPr>
          <w:p w14:paraId="1327D382" w14:textId="25C47A46" w:rsidR="00F5214B" w:rsidRDefault="00F5214B" w:rsidP="000B5E6C">
            <w:r>
              <w:t>Se registra retiro e imprimen entradas</w:t>
            </w:r>
          </w:p>
        </w:tc>
      </w:tr>
    </w:tbl>
    <w:p w14:paraId="25F20059" w14:textId="74CB6EDE" w:rsidR="00F5214B" w:rsidRDefault="00F5214B"/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3119"/>
        <w:gridCol w:w="3260"/>
        <w:gridCol w:w="4820"/>
      </w:tblGrid>
      <w:tr w:rsidR="00F963C8" w14:paraId="135AC77A" w14:textId="77777777" w:rsidTr="000B5E6C">
        <w:tc>
          <w:tcPr>
            <w:tcW w:w="3119" w:type="dxa"/>
          </w:tcPr>
          <w:p w14:paraId="4DE41BE0" w14:textId="77777777" w:rsidR="00F963C8" w:rsidRDefault="00F963C8" w:rsidP="000B5E6C">
            <w:r>
              <w:t>Nombre del CU:</w:t>
            </w:r>
          </w:p>
        </w:tc>
        <w:tc>
          <w:tcPr>
            <w:tcW w:w="8080" w:type="dxa"/>
            <w:gridSpan w:val="2"/>
          </w:tcPr>
          <w:p w14:paraId="430E36D8" w14:textId="62A40219" w:rsidR="00F963C8" w:rsidRDefault="00F963C8" w:rsidP="000B5E6C">
            <w:r>
              <w:t>Administrar programación</w:t>
            </w:r>
          </w:p>
        </w:tc>
      </w:tr>
      <w:tr w:rsidR="00F963C8" w14:paraId="78781AFE" w14:textId="77777777" w:rsidTr="000B5E6C">
        <w:tc>
          <w:tcPr>
            <w:tcW w:w="3119" w:type="dxa"/>
          </w:tcPr>
          <w:p w14:paraId="1CA33FFB" w14:textId="77777777" w:rsidR="00F963C8" w:rsidRDefault="00F963C8" w:rsidP="000B5E6C">
            <w:r>
              <w:t>Descripción:</w:t>
            </w:r>
          </w:p>
        </w:tc>
        <w:tc>
          <w:tcPr>
            <w:tcW w:w="8080" w:type="dxa"/>
            <w:gridSpan w:val="2"/>
          </w:tcPr>
          <w:p w14:paraId="3DDA3D8D" w14:textId="428410F5" w:rsidR="00F963C8" w:rsidRDefault="00F963C8" w:rsidP="000B5E6C">
            <w:r>
              <w:t xml:space="preserve">Este CU describe el evento en el que un </w:t>
            </w:r>
            <w:r>
              <w:t xml:space="preserve">administrador </w:t>
            </w:r>
            <w:r>
              <w:t xml:space="preserve"> </w:t>
            </w:r>
            <w:r>
              <w:t>ingresa la programación semanal</w:t>
            </w:r>
          </w:p>
        </w:tc>
      </w:tr>
      <w:tr w:rsidR="00F963C8" w14:paraId="76D3673F" w14:textId="77777777" w:rsidTr="000B5E6C">
        <w:tc>
          <w:tcPr>
            <w:tcW w:w="3119" w:type="dxa"/>
          </w:tcPr>
          <w:p w14:paraId="32B07B22" w14:textId="77777777" w:rsidR="00F963C8" w:rsidRDefault="00F963C8" w:rsidP="000B5E6C">
            <w:r>
              <w:t>Actores:</w:t>
            </w:r>
          </w:p>
        </w:tc>
        <w:tc>
          <w:tcPr>
            <w:tcW w:w="8080" w:type="dxa"/>
            <w:gridSpan w:val="2"/>
          </w:tcPr>
          <w:p w14:paraId="3770A0BE" w14:textId="53780B4E" w:rsidR="00F963C8" w:rsidRDefault="00F963C8" w:rsidP="000B5E6C">
            <w:r>
              <w:t>Administrador</w:t>
            </w:r>
          </w:p>
        </w:tc>
      </w:tr>
      <w:tr w:rsidR="00F963C8" w14:paraId="6300725B" w14:textId="77777777" w:rsidTr="000B5E6C">
        <w:tc>
          <w:tcPr>
            <w:tcW w:w="3119" w:type="dxa"/>
          </w:tcPr>
          <w:p w14:paraId="272CCE01" w14:textId="77777777" w:rsidR="00F963C8" w:rsidRDefault="00F963C8" w:rsidP="000B5E6C">
            <w:r>
              <w:t>Precondiciones:</w:t>
            </w:r>
          </w:p>
        </w:tc>
        <w:tc>
          <w:tcPr>
            <w:tcW w:w="8080" w:type="dxa"/>
            <w:gridSpan w:val="2"/>
          </w:tcPr>
          <w:p w14:paraId="7CE7C869" w14:textId="77777777" w:rsidR="00F963C8" w:rsidRDefault="00F963C8" w:rsidP="000B5E6C"/>
        </w:tc>
      </w:tr>
      <w:tr w:rsidR="00F963C8" w14:paraId="09BBFCC5" w14:textId="77777777" w:rsidTr="000B5E6C">
        <w:tc>
          <w:tcPr>
            <w:tcW w:w="3119" w:type="dxa"/>
            <w:vMerge w:val="restart"/>
          </w:tcPr>
          <w:p w14:paraId="233003F9" w14:textId="77777777" w:rsidR="00F963C8" w:rsidRDefault="00F963C8" w:rsidP="000B5E6C">
            <w:r>
              <w:t>Curso normal:</w:t>
            </w:r>
          </w:p>
        </w:tc>
        <w:tc>
          <w:tcPr>
            <w:tcW w:w="3260" w:type="dxa"/>
          </w:tcPr>
          <w:p w14:paraId="0415250D" w14:textId="77777777" w:rsidR="00F963C8" w:rsidRDefault="00F963C8" w:rsidP="000B5E6C">
            <w:r>
              <w:t>Acciones del actor:</w:t>
            </w:r>
          </w:p>
        </w:tc>
        <w:tc>
          <w:tcPr>
            <w:tcW w:w="4820" w:type="dxa"/>
          </w:tcPr>
          <w:p w14:paraId="3A3B230A" w14:textId="77777777" w:rsidR="00F963C8" w:rsidRDefault="00F963C8" w:rsidP="000B5E6C">
            <w:r>
              <w:t>Acciones del sistema</w:t>
            </w:r>
          </w:p>
        </w:tc>
      </w:tr>
      <w:tr w:rsidR="00F963C8" w14:paraId="14D823C5" w14:textId="77777777" w:rsidTr="000B5E6C">
        <w:tc>
          <w:tcPr>
            <w:tcW w:w="3119" w:type="dxa"/>
            <w:vMerge/>
          </w:tcPr>
          <w:p w14:paraId="0BDCC5A5" w14:textId="77777777" w:rsidR="00F963C8" w:rsidRDefault="00F963C8" w:rsidP="000B5E6C"/>
        </w:tc>
        <w:tc>
          <w:tcPr>
            <w:tcW w:w="3260" w:type="dxa"/>
          </w:tcPr>
          <w:p w14:paraId="2F9707A2" w14:textId="681394E2" w:rsidR="00F963C8" w:rsidRDefault="00F963C8" w:rsidP="000B5E6C">
            <w:r>
              <w:t xml:space="preserve">Paso 1: el </w:t>
            </w:r>
            <w:r>
              <w:t>administrador</w:t>
            </w:r>
            <w:r>
              <w:t xml:space="preserve"> selecciona la opción de “</w:t>
            </w:r>
            <w:r>
              <w:t>cargar</w:t>
            </w:r>
            <w:r>
              <w:t xml:space="preserve"> </w:t>
            </w:r>
            <w:r>
              <w:t>distribución</w:t>
            </w:r>
            <w:r>
              <w:t>”</w:t>
            </w:r>
          </w:p>
          <w:p w14:paraId="500CB0A3" w14:textId="77777777" w:rsidR="00F963C8" w:rsidRDefault="00F963C8" w:rsidP="000B5E6C">
            <w:r>
              <w:t>Paso 3: el empleado ingresa los datos solicitados</w:t>
            </w:r>
          </w:p>
          <w:p w14:paraId="11E12E71" w14:textId="77777777" w:rsidR="00F963C8" w:rsidRDefault="00F963C8" w:rsidP="000B5E6C"/>
        </w:tc>
        <w:tc>
          <w:tcPr>
            <w:tcW w:w="4820" w:type="dxa"/>
          </w:tcPr>
          <w:p w14:paraId="06BF54A2" w14:textId="043E23F9" w:rsidR="00F963C8" w:rsidRDefault="00F963C8" w:rsidP="000B5E6C">
            <w:r>
              <w:t xml:space="preserve">Paso 2: el sistema </w:t>
            </w:r>
            <w:r>
              <w:t>solicita la distribución semanal</w:t>
            </w:r>
          </w:p>
          <w:p w14:paraId="2FD8378F" w14:textId="6305BD85" w:rsidR="00F963C8" w:rsidRDefault="00F963C8" w:rsidP="00F963C8">
            <w:r>
              <w:t xml:space="preserve">Paso 4: el sistema </w:t>
            </w:r>
            <w:r>
              <w:t>registra la distribución</w:t>
            </w:r>
          </w:p>
        </w:tc>
      </w:tr>
      <w:tr w:rsidR="00F963C8" w14:paraId="61A8A599" w14:textId="77777777" w:rsidTr="000B5E6C">
        <w:tc>
          <w:tcPr>
            <w:tcW w:w="3119" w:type="dxa"/>
          </w:tcPr>
          <w:p w14:paraId="42E10699" w14:textId="77777777" w:rsidR="00F963C8" w:rsidRDefault="00F963C8" w:rsidP="000B5E6C">
            <w:r>
              <w:t>Curso alterno:</w:t>
            </w:r>
          </w:p>
        </w:tc>
        <w:tc>
          <w:tcPr>
            <w:tcW w:w="8080" w:type="dxa"/>
            <w:gridSpan w:val="2"/>
          </w:tcPr>
          <w:p w14:paraId="4DC6E0BE" w14:textId="5EF6C1E6" w:rsidR="00F963C8" w:rsidRDefault="00F963C8" w:rsidP="000B5E6C"/>
        </w:tc>
      </w:tr>
      <w:tr w:rsidR="00F963C8" w14:paraId="0A98EE08" w14:textId="77777777" w:rsidTr="000B5E6C">
        <w:tc>
          <w:tcPr>
            <w:tcW w:w="3119" w:type="dxa"/>
          </w:tcPr>
          <w:p w14:paraId="1DE5D0DA" w14:textId="77777777" w:rsidR="00F963C8" w:rsidRPr="003F5564" w:rsidRDefault="00F963C8" w:rsidP="000B5E6C">
            <w:pPr>
              <w:rPr>
                <w:u w:val="single"/>
              </w:rPr>
            </w:pPr>
            <w:r>
              <w:t>Postcondición:</w:t>
            </w:r>
          </w:p>
        </w:tc>
        <w:tc>
          <w:tcPr>
            <w:tcW w:w="8080" w:type="dxa"/>
            <w:gridSpan w:val="2"/>
          </w:tcPr>
          <w:p w14:paraId="1489EEC0" w14:textId="4097E588" w:rsidR="00F963C8" w:rsidRDefault="00F963C8" w:rsidP="000B5E6C">
            <w:r>
              <w:t xml:space="preserve">Se registra </w:t>
            </w:r>
            <w:r>
              <w:t>la distribución de las salas</w:t>
            </w:r>
          </w:p>
        </w:tc>
      </w:tr>
    </w:tbl>
    <w:p w14:paraId="3B69335C" w14:textId="77777777" w:rsidR="00F963C8" w:rsidRDefault="00F963C8"/>
    <w:sectPr w:rsidR="00F963C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FE4D3" w14:textId="77777777" w:rsidR="00A20C1E" w:rsidRDefault="00A20C1E" w:rsidP="00BB2C36">
      <w:pPr>
        <w:spacing w:after="0" w:line="240" w:lineRule="auto"/>
      </w:pPr>
      <w:r>
        <w:separator/>
      </w:r>
    </w:p>
  </w:endnote>
  <w:endnote w:type="continuationSeparator" w:id="0">
    <w:p w14:paraId="1DB0A36C" w14:textId="77777777" w:rsidR="00A20C1E" w:rsidRDefault="00A20C1E" w:rsidP="00BB2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iona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0C757" w14:textId="77777777" w:rsidR="00A20C1E" w:rsidRDefault="00A20C1E" w:rsidP="00BB2C36">
      <w:pPr>
        <w:spacing w:after="0" w:line="240" w:lineRule="auto"/>
      </w:pPr>
      <w:r>
        <w:separator/>
      </w:r>
    </w:p>
  </w:footnote>
  <w:footnote w:type="continuationSeparator" w:id="0">
    <w:p w14:paraId="67FFA065" w14:textId="77777777" w:rsidR="00A20C1E" w:rsidRDefault="00A20C1E" w:rsidP="00BB2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C5BA0E" w14:textId="738FEE67" w:rsidR="00BB2C36" w:rsidRDefault="00BB2C36">
    <w:pPr>
      <w:pStyle w:val="Encabezado"/>
    </w:pPr>
    <w:r>
      <w:t>6- Ventas de entradas para teatro</w:t>
    </w:r>
  </w:p>
  <w:p w14:paraId="73B9E026" w14:textId="77777777" w:rsidR="00BB2C36" w:rsidRDefault="00BB2C3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36"/>
    <w:rsid w:val="00037079"/>
    <w:rsid w:val="000A2995"/>
    <w:rsid w:val="00210522"/>
    <w:rsid w:val="00304C56"/>
    <w:rsid w:val="00355FE9"/>
    <w:rsid w:val="005558D6"/>
    <w:rsid w:val="005A0E25"/>
    <w:rsid w:val="00725AB6"/>
    <w:rsid w:val="007D2D7C"/>
    <w:rsid w:val="008038BF"/>
    <w:rsid w:val="00832BC3"/>
    <w:rsid w:val="00863AF3"/>
    <w:rsid w:val="00A20C1E"/>
    <w:rsid w:val="00AC76DA"/>
    <w:rsid w:val="00BB2C36"/>
    <w:rsid w:val="00BC0EF2"/>
    <w:rsid w:val="00C163EF"/>
    <w:rsid w:val="00CE5964"/>
    <w:rsid w:val="00D10C1D"/>
    <w:rsid w:val="00F5214B"/>
    <w:rsid w:val="00F90470"/>
    <w:rsid w:val="00F963C8"/>
    <w:rsid w:val="00F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FD6AB"/>
  <w15:chartTrackingRefBased/>
  <w15:docId w15:val="{8151BB67-CB16-4E71-80DF-835C146E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C36"/>
    <w:pPr>
      <w:jc w:val="both"/>
    </w:pPr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D2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2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B0F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D2D7C"/>
    <w:rPr>
      <w:rFonts w:asciiTheme="majorHAnsi" w:eastAsiaTheme="majorEastAsia" w:hAnsiTheme="majorHAnsi" w:cstheme="majorBidi"/>
      <w:b/>
      <w:color w:val="00B0F0"/>
      <w:sz w:val="20"/>
      <w:szCs w:val="26"/>
    </w:rPr>
  </w:style>
  <w:style w:type="paragraph" w:styleId="Sinespaciado">
    <w:name w:val="No Spacing"/>
    <w:uiPriority w:val="1"/>
    <w:qFormat/>
    <w:rsid w:val="007D2D7C"/>
    <w:pPr>
      <w:spacing w:after="0" w:line="240" w:lineRule="auto"/>
    </w:pPr>
    <w:rPr>
      <w:rFonts w:ascii="Kiona" w:hAnsi="Kiona"/>
      <w:b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7D2D7C"/>
    <w:rPr>
      <w:rFonts w:asciiTheme="majorHAnsi" w:eastAsiaTheme="majorEastAsia" w:hAnsiTheme="majorHAnsi" w:cstheme="majorBidi"/>
      <w:b/>
      <w:color w:val="7030A0"/>
      <w:sz w:val="32"/>
      <w:szCs w:val="32"/>
    </w:rPr>
  </w:style>
  <w:style w:type="paragraph" w:customStyle="1" w:styleId="Cdigo">
    <w:name w:val="Código"/>
    <w:basedOn w:val="Normal"/>
    <w:next w:val="Normal"/>
    <w:link w:val="CdigoCar"/>
    <w:qFormat/>
    <w:rsid w:val="00FC109A"/>
    <w:pPr>
      <w:framePr w:wrap="notBeside" w:vAnchor="text" w:hAnchor="text" w:y="1"/>
      <w:spacing w:before="120" w:after="120" w:line="240" w:lineRule="auto"/>
    </w:pPr>
    <w:rPr>
      <w:rFonts w:ascii="Consolas" w:hAnsi="Consolas"/>
      <w:color w:val="000000" w:themeColor="text1"/>
    </w:rPr>
  </w:style>
  <w:style w:type="character" w:customStyle="1" w:styleId="CdigoCar">
    <w:name w:val="Código Car"/>
    <w:basedOn w:val="Fuentedeprrafopredeter"/>
    <w:link w:val="Cdigo"/>
    <w:rsid w:val="00FC109A"/>
    <w:rPr>
      <w:rFonts w:ascii="Consolas" w:hAnsi="Consolas"/>
      <w:color w:val="000000" w:themeColor="text1"/>
      <w:sz w:val="20"/>
    </w:rPr>
  </w:style>
  <w:style w:type="paragraph" w:styleId="Encabezado">
    <w:name w:val="header"/>
    <w:basedOn w:val="Normal"/>
    <w:link w:val="EncabezadoCar"/>
    <w:uiPriority w:val="99"/>
    <w:unhideWhenUsed/>
    <w:rsid w:val="00BB2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2C36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BB2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2C36"/>
    <w:rPr>
      <w:sz w:val="20"/>
    </w:rPr>
  </w:style>
  <w:style w:type="table" w:styleId="Tablaconcuadrcula">
    <w:name w:val="Table Grid"/>
    <w:basedOn w:val="Tablanormal"/>
    <w:uiPriority w:val="39"/>
    <w:rsid w:val="00BB2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748</Words>
  <Characters>4119</Characters>
  <Application>Microsoft Office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Avila</dc:creator>
  <cp:keywords/>
  <dc:description/>
  <cp:lastModifiedBy>Sofia Avila</cp:lastModifiedBy>
  <cp:revision>17</cp:revision>
  <dcterms:created xsi:type="dcterms:W3CDTF">2022-09-19T00:45:00Z</dcterms:created>
  <dcterms:modified xsi:type="dcterms:W3CDTF">2022-09-19T01:10:00Z</dcterms:modified>
</cp:coreProperties>
</file>