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Соколова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(рис.1). Перехожу в созданный каталог с помощью утилиты cd.</w:t>
      </w:r>
    </w:p>
    <w:p>
      <w:pPr>
        <w:pStyle w:val="CaptionedFigure"/>
      </w:pPr>
      <w:r>
        <w:drawing>
          <wp:inline>
            <wp:extent cx="3733800" cy="585186"/>
            <wp:effectExtent b="0" l="0" r="0" t="0"/>
            <wp:docPr descr="рис.1 Создание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Создание директории</w:t>
      </w:r>
    </w:p>
    <w:p>
      <w:pPr>
        <w:pStyle w:val="BodyText"/>
      </w:pPr>
      <w:r>
        <w:t xml:space="preserve">С помощью утилиты touch создаю файл lab6-1.asm (рис.2).</w:t>
      </w:r>
    </w:p>
    <w:p>
      <w:pPr>
        <w:pStyle w:val="CaptionedFigure"/>
      </w:pPr>
      <w:r>
        <w:drawing>
          <wp:inline>
            <wp:extent cx="3733800" cy="920521"/>
            <wp:effectExtent b="0" l="0" r="0" t="0"/>
            <wp:docPr descr="рис.2 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Создание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(рис.3).</w:t>
      </w:r>
    </w:p>
    <w:p>
      <w:pPr>
        <w:pStyle w:val="CaptionedFigure"/>
      </w:pPr>
      <w:r>
        <w:drawing>
          <wp:inline>
            <wp:extent cx="3733800" cy="569312"/>
            <wp:effectExtent b="0" l="0" r="0" t="0"/>
            <wp:docPr descr="рис.3 Создание копии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Создание копии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(рис.4).</w:t>
      </w:r>
    </w:p>
    <w:p>
      <w:pPr>
        <w:pStyle w:val="CaptionedFigure"/>
      </w:pPr>
      <w:r>
        <w:drawing>
          <wp:inline>
            <wp:extent cx="3733800" cy="3033712"/>
            <wp:effectExtent b="0" l="0" r="0" t="0"/>
            <wp:docPr descr="рис.4 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(рис.5).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864512"/>
            <wp:effectExtent b="0" l="0" r="0" t="0"/>
            <wp:docPr descr="рис.5 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(рис.6).</w:t>
      </w:r>
    </w:p>
    <w:p>
      <w:pPr>
        <w:pStyle w:val="CaptionedFigure"/>
      </w:pPr>
      <w:r>
        <w:drawing>
          <wp:inline>
            <wp:extent cx="3733800" cy="2882493"/>
            <wp:effectExtent b="0" l="0" r="0" t="0"/>
            <wp:docPr descr="рис.6 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(рис.7).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894323"/>
            <wp:effectExtent b="0" l="0" r="0" t="0"/>
            <wp:docPr descr="рис.7 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 (рис.8).</w:t>
      </w:r>
    </w:p>
    <w:p>
      <w:pPr>
        <w:pStyle w:val="CaptionedFigure"/>
      </w:pPr>
      <w:r>
        <w:drawing>
          <wp:inline>
            <wp:extent cx="3733800" cy="625897"/>
            <wp:effectExtent b="0" l="0" r="0" t="0"/>
            <wp:docPr descr="рис.8 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(рис.9).</w:t>
      </w:r>
    </w:p>
    <w:p>
      <w:pPr>
        <w:pStyle w:val="CaptionedFigure"/>
      </w:pPr>
      <w:r>
        <w:drawing>
          <wp:inline>
            <wp:extent cx="3733800" cy="2346538"/>
            <wp:effectExtent b="0" l="0" r="0" t="0"/>
            <wp:docPr descr="рис.9 Редактиров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Редактирование файла</w:t>
      </w:r>
    </w:p>
    <w:p>
      <w:pPr>
        <w:pStyle w:val="BodyText"/>
      </w:pPr>
      <w:r>
        <w:t xml:space="preserve">Создаю и запускаю исполняемый файл lab6-2 (рис.10).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729682"/>
            <wp:effectExtent b="0" l="0" r="0" t="0"/>
            <wp:docPr descr="рис.10 Запуск исполняемого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(рис.11).</w:t>
      </w:r>
    </w:p>
    <w:p>
      <w:pPr>
        <w:pStyle w:val="CaptionedFigure"/>
      </w:pPr>
      <w:r>
        <w:drawing>
          <wp:inline>
            <wp:extent cx="3733800" cy="2400856"/>
            <wp:effectExtent b="0" l="0" r="0" t="0"/>
            <wp:docPr descr="рис.11 Редактирование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Редактирование файла</w:t>
      </w:r>
    </w:p>
    <w:p>
      <w:pPr>
        <w:pStyle w:val="BodyText"/>
      </w:pPr>
      <w:r>
        <w:t xml:space="preserve">Создаю и запускаю новый исполняемый файл (рис.12)..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695739"/>
            <wp:effectExtent b="0" l="0" r="0" t="0"/>
            <wp:docPr descr="рис.12 Запуск исполняемого файл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(рис.13).</w:t>
      </w:r>
    </w:p>
    <w:p>
      <w:pPr>
        <w:pStyle w:val="CaptionedFigure"/>
      </w:pPr>
      <w:r>
        <w:drawing>
          <wp:inline>
            <wp:extent cx="1689100" cy="965200"/>
            <wp:effectExtent b="0" l="0" r="0" t="0"/>
            <wp:docPr descr="рис.13 Редактирование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Редактирование файла</w:t>
      </w:r>
    </w:p>
    <w:p>
      <w:pPr>
        <w:pStyle w:val="BodyText"/>
      </w:pPr>
      <w:r>
        <w:t xml:space="preserve">Создаю и запускаю новый исполняемый файл (рис.14).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572052"/>
            <wp:effectExtent b="0" l="0" r="0" t="0"/>
            <wp:docPr descr="рис.14 Запуск исполняемого файл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Запуск исполняемого файла</w:t>
      </w:r>
    </w:p>
    <w:bookmarkEnd w:id="65"/>
    <w:bookmarkStart w:id="91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(рис.15).</w:t>
      </w:r>
    </w:p>
    <w:p>
      <w:pPr>
        <w:pStyle w:val="CaptionedFigure"/>
      </w:pPr>
      <w:r>
        <w:drawing>
          <wp:inline>
            <wp:extent cx="3733800" cy="324007"/>
            <wp:effectExtent b="0" l="0" r="0" t="0"/>
            <wp:docPr descr="рис.15 Создание файл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(рис.16).</w:t>
      </w:r>
    </w:p>
    <w:p>
      <w:pPr>
        <w:pStyle w:val="CaptionedFigure"/>
      </w:pPr>
      <w:r>
        <w:drawing>
          <wp:inline>
            <wp:extent cx="3733800" cy="4618996"/>
            <wp:effectExtent b="0" l="0" r="0" t="0"/>
            <wp:docPr descr="рис.16 Редактирование файл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 Редактирование файла</w:t>
      </w:r>
    </w:p>
    <w:p>
      <w:pPr>
        <w:pStyle w:val="BodyText"/>
      </w:pPr>
      <w:r>
        <w:t xml:space="preserve">Создаю исполняемый файл и запускаю его (рис.17).</w:t>
      </w:r>
    </w:p>
    <w:p>
      <w:pPr>
        <w:pStyle w:val="CaptionedFigure"/>
      </w:pPr>
      <w:r>
        <w:drawing>
          <wp:inline>
            <wp:extent cx="3733800" cy="883512"/>
            <wp:effectExtent b="0" l="0" r="0" t="0"/>
            <wp:docPr descr="рис.17 Запуск исполняемого файла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(рис.18).</w:t>
      </w:r>
    </w:p>
    <w:p>
      <w:pPr>
        <w:pStyle w:val="CaptionedFigure"/>
      </w:pPr>
      <w:r>
        <w:drawing>
          <wp:inline>
            <wp:extent cx="3733800" cy="3375053"/>
            <wp:effectExtent b="0" l="0" r="0" t="0"/>
            <wp:docPr descr="рис.18 Изменение программы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 Изменение программы</w:t>
      </w:r>
    </w:p>
    <w:p>
      <w:pPr>
        <w:pStyle w:val="BodyText"/>
      </w:pPr>
      <w:r>
        <w:t xml:space="preserve">Создаю и запускаю новый исполняемый файл (рис.19).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896423"/>
            <wp:effectExtent b="0" l="0" r="0" t="0"/>
            <wp:docPr descr="рис.19 Запуск исполняемого файла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 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(рис.20).</w:t>
      </w:r>
    </w:p>
    <w:p>
      <w:pPr>
        <w:pStyle w:val="CaptionedFigure"/>
      </w:pPr>
      <w:r>
        <w:drawing>
          <wp:inline>
            <wp:extent cx="3733800" cy="401073"/>
            <wp:effectExtent b="0" l="0" r="0" t="0"/>
            <wp:docPr descr="рис.20 Создание файла" title="fig: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рис.20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(рис.21).</w:t>
      </w:r>
    </w:p>
    <w:p>
      <w:pPr>
        <w:pStyle w:val="CaptionedFigure"/>
      </w:pPr>
      <w:r>
        <w:drawing>
          <wp:inline>
            <wp:extent cx="3733800" cy="3974123"/>
            <wp:effectExtent b="0" l="0" r="0" t="0"/>
            <wp:docPr descr="рис.21 Редактирование файла" title="fig: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рис.21 Редактирование файла</w:t>
      </w:r>
    </w:p>
    <w:p>
      <w:pPr>
        <w:pStyle w:val="BodyText"/>
      </w:pPr>
      <w:r>
        <w:t xml:space="preserve">Создаю и запускаю исполняемый файл (рис.22). Ввожу номер своего студ. билета с клавиатуры, программа вывела, что мой вариант - 15.</w:t>
      </w:r>
    </w:p>
    <w:p>
      <w:pPr>
        <w:pStyle w:val="CaptionedFigure"/>
      </w:pPr>
      <w:r>
        <w:drawing>
          <wp:inline>
            <wp:extent cx="3733800" cy="807308"/>
            <wp:effectExtent b="0" l="0" r="0" t="0"/>
            <wp:docPr descr="рис.22 Запуск исполняемого файла" title="fig: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рис.22 Запуск исполняемого файла</w:t>
      </w:r>
    </w:p>
    <w:bookmarkStart w:id="90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90"/>
    <w:bookmarkEnd w:id="91"/>
    <w:bookmarkStart w:id="104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(рис.23).</w:t>
      </w:r>
    </w:p>
    <w:p>
      <w:pPr>
        <w:pStyle w:val="CaptionedFigure"/>
      </w:pPr>
      <w:r>
        <w:drawing>
          <wp:inline>
            <wp:extent cx="3733800" cy="338206"/>
            <wp:effectExtent b="0" l="0" r="0" t="0"/>
            <wp:docPr descr="рис.23 Создание файла" title="fig: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рис.23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(5+x)^2-3 (рис.24). Это выражение было под вариантом 15.</w:t>
      </w:r>
    </w:p>
    <w:p>
      <w:pPr>
        <w:pStyle w:val="CaptionedFigure"/>
      </w:pPr>
      <w:r>
        <w:drawing>
          <wp:inline>
            <wp:extent cx="3733800" cy="3448579"/>
            <wp:effectExtent b="0" l="0" r="0" t="0"/>
            <wp:docPr descr="рис.24 Написание программы" title="fig: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рис.24 Написание программы</w:t>
      </w:r>
    </w:p>
    <w:p>
      <w:pPr>
        <w:pStyle w:val="BodyText"/>
      </w:pPr>
      <w:r>
        <w:t xml:space="preserve">Создаю и запускаю исполняемый файл (рис.25).</w:t>
      </w:r>
    </w:p>
    <w:p>
      <w:pPr>
        <w:pStyle w:val="CaptionedFigure"/>
      </w:pPr>
      <w:r>
        <w:drawing>
          <wp:inline>
            <wp:extent cx="3733800" cy="708949"/>
            <wp:effectExtent b="0" l="0" r="0" t="0"/>
            <wp:docPr descr="рис.25 Запуск исполняемого файла" title="fig:" id="99" name="Picture"/>
            <a:graphic>
              <a:graphicData uri="http://schemas.openxmlformats.org/drawingml/2006/picture">
                <pic:pic>
                  <pic:nvPicPr>
                    <pic:cNvPr descr="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рис.25 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(рис.26). Программа отработала верно.</w:t>
      </w:r>
    </w:p>
    <w:p>
      <w:pPr>
        <w:pStyle w:val="CaptionedFigure"/>
      </w:pPr>
      <w:r>
        <w:drawing>
          <wp:inline>
            <wp:extent cx="3733800" cy="909515"/>
            <wp:effectExtent b="0" l="0" r="0" t="0"/>
            <wp:docPr descr="рис.26 Запуск исполняемого файла" title="fig:" id="102" name="Picture"/>
            <a:graphic>
              <a:graphicData uri="http://schemas.openxmlformats.org/drawingml/2006/picture">
                <pic:pic>
                  <pic:nvPicPr>
                    <pic:cNvPr descr="image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рис.26 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(x+5)^2-3.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CommentTok"/>
        </w:rPr>
        <w:t xml:space="preserve">; eax = eax+5 = x + 5</w:t>
      </w:r>
      <w:r>
        <w:br/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умножаем eax на само себя, то есть возводим в квадрат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; eax = eax-6 = (x+5)*(x+5)-3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6"/>
    <w:bookmarkStart w:id="10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07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5"/>
        </w:numPr>
        <w:pStyle w:val="Compact"/>
      </w:pPr>
      <w:hyperlink r:id="rId108">
        <w:r>
          <w:rPr>
            <w:rStyle w:val="Hyperlink"/>
          </w:rPr>
          <w:t xml:space="preserve">Таблица ASCII</w:t>
        </w:r>
      </w:hyperlink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107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8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8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Соколова Александра Олеговна</dc:creator>
  <dc:language>ru-RU</dc:language>
  <cp:keywords/>
  <dcterms:created xsi:type="dcterms:W3CDTF">2023-12-02T15:37:56Z</dcterms:created>
  <dcterms:modified xsi:type="dcterms:W3CDTF">2023-12-02T15:37:56Z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