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31" w:type="dxa"/>
        <w:tblLayout w:type="fixed"/>
        <w:tblLook w:val="04A0" w:firstRow="1" w:lastRow="0" w:firstColumn="1" w:lastColumn="0" w:noHBand="0" w:noVBand="1"/>
      </w:tblPr>
      <w:tblGrid>
        <w:gridCol w:w="1890"/>
        <w:gridCol w:w="8441"/>
      </w:tblGrid>
      <w:tr w:rsidR="00784043" w14:paraId="65BE3F47" w14:textId="77777777" w:rsidTr="007A774F"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0B203" w14:textId="77777777" w:rsidR="00784043" w:rsidRDefault="00000000">
            <w:r>
              <w:rPr>
                <w:noProof/>
              </w:rPr>
              <w:drawing>
                <wp:inline distT="0" distB="0" distL="0" distR="0" wp14:anchorId="70CAE126" wp14:editId="322C55D5">
                  <wp:extent cx="1033271" cy="103327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ber_triangl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1" cy="103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9D72A" w14:textId="77777777" w:rsidR="00784043" w:rsidRPr="00733011" w:rsidRDefault="00000000">
            <w:pPr>
              <w:spacing w:before="100" w:after="60"/>
              <w:jc w:val="center"/>
              <w:rPr>
                <w:rFonts w:cs="Times New Roman"/>
              </w:rPr>
            </w:pPr>
            <w:r w:rsidRPr="00733011">
              <w:rPr>
                <w:rFonts w:eastAsia="Arial" w:cs="Times New Roman"/>
                <w:color w:val="272727"/>
                <w:sz w:val="30"/>
              </w:rPr>
              <w:t>Sankalp S. Sonar, M.Sc., MS</w:t>
            </w:r>
          </w:p>
          <w:p w14:paraId="45C010F8" w14:textId="77777777" w:rsidR="00784043" w:rsidRPr="00733011" w:rsidRDefault="00000000">
            <w:pPr>
              <w:spacing w:after="80"/>
              <w:jc w:val="center"/>
              <w:rPr>
                <w:rFonts w:cs="Times New Roman"/>
              </w:rPr>
            </w:pPr>
            <w:r w:rsidRPr="00733011">
              <w:rPr>
                <w:rFonts w:eastAsia="Arial" w:cs="Times New Roman"/>
                <w:b/>
                <w:color w:val="272727"/>
                <w:sz w:val="17"/>
              </w:rPr>
              <w:t>Lead Forward Deployment Engineer | AI &amp; Agentic Solutions | 11 Years Experience</w:t>
            </w:r>
          </w:p>
          <w:p w14:paraId="7457C219" w14:textId="77777777" w:rsidR="00784043" w:rsidRDefault="00000000">
            <w:pPr>
              <w:spacing w:after="20"/>
              <w:jc w:val="center"/>
            </w:pPr>
            <w:r w:rsidRPr="00733011">
              <w:rPr>
                <w:rFonts w:cs="Times New Roman"/>
                <w:color w:val="272727"/>
              </w:rPr>
              <w:t>Tel: +91 - 90820 19142     Email: sonarsankalp@gmail.com     Mumbai-401107</w:t>
            </w:r>
          </w:p>
        </w:tc>
      </w:tr>
      <w:tr w:rsidR="00784043" w14:paraId="48F56350" w14:textId="77777777" w:rsidTr="007A774F">
        <w:tc>
          <w:tcPr>
            <w:tcW w:w="10331" w:type="dxa"/>
            <w:gridSpan w:val="2"/>
            <w:tcBorders>
              <w:top w:val="nil"/>
              <w:left w:val="nil"/>
              <w:bottom w:val="single" w:sz="7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E6CEB" w14:textId="77777777" w:rsidR="00784043" w:rsidRDefault="00784043"/>
        </w:tc>
      </w:tr>
      <w:tr w:rsidR="00784043" w14:paraId="5FBC5978" w14:textId="77777777" w:rsidTr="007A774F">
        <w:tc>
          <w:tcPr>
            <w:tcW w:w="1890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FDC24" w14:textId="77777777" w:rsidR="00784043" w:rsidRDefault="00000000">
            <w:r>
              <w:rPr>
                <w:rFonts w:ascii="Arial" w:eastAsia="Arial" w:hAnsi="Arial"/>
                <w:b/>
                <w:color w:val="272727"/>
                <w:sz w:val="18"/>
              </w:rPr>
              <w:t>PROFESSIONAL</w:t>
            </w:r>
            <w:r>
              <w:br/>
            </w:r>
            <w:r>
              <w:rPr>
                <w:rFonts w:ascii="Arial" w:eastAsia="Arial" w:hAnsi="Arial"/>
                <w:b/>
                <w:color w:val="272727"/>
                <w:sz w:val="18"/>
              </w:rPr>
              <w:t>SUMMARY</w:t>
            </w:r>
          </w:p>
        </w:tc>
        <w:tc>
          <w:tcPr>
            <w:tcW w:w="8441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DD1004" w14:textId="77777777" w:rsidR="00784043" w:rsidRDefault="00000000" w:rsidP="007A774F">
            <w:pPr>
              <w:spacing w:before="60" w:after="80"/>
              <w:jc w:val="both"/>
            </w:pPr>
            <w:r>
              <w:rPr>
                <w:b/>
                <w:color w:val="272727"/>
              </w:rPr>
              <w:t>Lead Forward Deployment Engineer / AI delivery leader with 11 years of experience</w:t>
            </w:r>
            <w:r>
              <w:rPr>
                <w:color w:val="272727"/>
              </w:rPr>
              <w:t xml:space="preserve"> translating complex business problems into production-ready AI, GenAI, analytics, and data solutions across revenue forecasting, ESG, marketing intelligence, CX, healthcare, and financial services. Hands-on across Python, FastAPI, Dash, LangChain, LangGraph, LlamaParse, OpenAI APIs, vector databases, GCP/AWS, microservices, and enterprise data pipelines. Proven in owning solution architecture from discovery and prototyping through deployment, leading engineering teams, and turning model outputs into explainable, actionable decision intelligence for business stakeholders.</w:t>
            </w:r>
          </w:p>
        </w:tc>
      </w:tr>
      <w:tr w:rsidR="00784043" w14:paraId="279A8AEB" w14:textId="77777777" w:rsidTr="007A774F">
        <w:tc>
          <w:tcPr>
            <w:tcW w:w="1890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13FB6" w14:textId="77777777" w:rsidR="00784043" w:rsidRDefault="00000000">
            <w:r>
              <w:rPr>
                <w:rFonts w:ascii="Arial" w:eastAsia="Arial" w:hAnsi="Arial"/>
                <w:b/>
                <w:color w:val="272727"/>
                <w:sz w:val="18"/>
              </w:rPr>
              <w:t>WORK EXPERIENCE</w:t>
            </w:r>
          </w:p>
        </w:tc>
        <w:tc>
          <w:tcPr>
            <w:tcW w:w="8441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B61145" w14:textId="77777777" w:rsidR="00784043" w:rsidRDefault="00784043">
            <w:pPr>
              <w:spacing w:before="60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84043" w14:paraId="44E9891E" w14:textId="7777777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C149FB" w14:textId="77777777" w:rsidR="00784043" w:rsidRDefault="00000000">
                  <w:pPr>
                    <w:keepNext/>
                  </w:pPr>
                  <w:r>
                    <w:rPr>
                      <w:b/>
                      <w:color w:val="272727"/>
                      <w:sz w:val="18"/>
                    </w:rPr>
                    <w:t>Associate Manager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3FC15A" w14:textId="77777777" w:rsidR="00784043" w:rsidRDefault="00000000">
                  <w:pPr>
                    <w:keepNext/>
                    <w:jc w:val="right"/>
                  </w:pPr>
                  <w:r>
                    <w:rPr>
                      <w:b/>
                      <w:color w:val="272727"/>
                    </w:rPr>
                    <w:t>08/2025 - Present</w:t>
                  </w:r>
                </w:p>
              </w:tc>
            </w:tr>
          </w:tbl>
          <w:p w14:paraId="3E4D0140" w14:textId="77777777" w:rsidR="00784043" w:rsidRDefault="00000000">
            <w:pPr>
              <w:keepNext/>
              <w:spacing w:before="6" w:after="4"/>
            </w:pPr>
            <w:r>
              <w:rPr>
                <w:i/>
                <w:color w:val="272727"/>
              </w:rPr>
              <w:t>Sutherland Global, Navi Mumbai, India</w:t>
            </w:r>
          </w:p>
          <w:p w14:paraId="2B35BC1C" w14:textId="77777777" w:rsidR="00784043" w:rsidRDefault="00000000">
            <w:pPr>
              <w:keepNext/>
              <w:spacing w:after="20"/>
              <w:rPr>
                <w:b/>
                <w:color w:val="272727"/>
                <w:sz w:val="14"/>
              </w:rPr>
            </w:pPr>
            <w:r>
              <w:rPr>
                <w:b/>
                <w:color w:val="272727"/>
                <w:sz w:val="14"/>
              </w:rPr>
              <w:t>Stack: Python (FastAPI, Hugging Face, Pandas, NumPy, Dash, LangChain), LangGraph, LlamaParse, OpenAI APIs, PGVector, Postgres, GCP, Agent Platform, Agent Garden, Model Garden</w:t>
            </w:r>
          </w:p>
          <w:p w14:paraId="4AFF8988" w14:textId="77777777" w:rsidR="00874A36" w:rsidRDefault="00874A36">
            <w:pPr>
              <w:keepNext/>
              <w:spacing w:after="20"/>
            </w:pPr>
          </w:p>
          <w:p w14:paraId="477E3911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>• Spearheaded the design and deployment of an organization-level ML-driven Revenue Forecasting solution using Dash as the analytical frontend and microservice-enabled FastAPI backend services, with Salesforce dump ingestion for monthly and annual insight generation.</w:t>
            </w:r>
          </w:p>
          <w:p w14:paraId="5060122C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>• Owned the end-to-end solution lifecycle spanning data ingestion, analytical processing, service integration, dashboarding, deployment, and stakeholder-facing insight delivery.</w:t>
            </w:r>
          </w:p>
          <w:p w14:paraId="10A60963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 xml:space="preserve">• Led a 3-member team in an institutional hackathon, managing task allocation, code reviews, integration, and deployment of </w:t>
            </w:r>
            <w:r>
              <w:rPr>
                <w:b/>
                <w:color w:val="272727"/>
                <w:sz w:val="15"/>
              </w:rPr>
              <w:t>OSIRIS</w:t>
            </w:r>
            <w:r>
              <w:rPr>
                <w:color w:val="272727"/>
                <w:sz w:val="15"/>
              </w:rPr>
              <w:t xml:space="preserve"> - a scalable forecast insight agent for comparative analysis and natural-language interpretation, reusable across forecast-generation workflows.</w:t>
            </w:r>
          </w:p>
          <w:p w14:paraId="4CC2E7EA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 xml:space="preserve">• Currently architecting </w:t>
            </w:r>
            <w:r>
              <w:rPr>
                <w:b/>
                <w:color w:val="272727"/>
                <w:sz w:val="15"/>
              </w:rPr>
              <w:t>AI Marketing Studio</w:t>
            </w:r>
            <w:r>
              <w:rPr>
                <w:color w:val="272727"/>
                <w:sz w:val="15"/>
              </w:rPr>
              <w:t>, a GCP cloud-first multi-agent platform combining omnichannel marketing data, predictive analytics, and autonomous recommendations for campaign planning, optimization, attribution, and executive reporting.</w:t>
            </w:r>
          </w:p>
          <w:p w14:paraId="6C47EAC0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 xml:space="preserve">• Currently architecting </w:t>
            </w:r>
            <w:r>
              <w:rPr>
                <w:b/>
                <w:color w:val="272727"/>
                <w:sz w:val="15"/>
              </w:rPr>
              <w:t>CX360 Decision Intelligence</w:t>
            </w:r>
            <w:r>
              <w:rPr>
                <w:color w:val="272727"/>
                <w:sz w:val="15"/>
              </w:rPr>
              <w:t>, an agentic decision-support solution delivering contextual KPI recommendations across Executive, Manager, and frontline Agent strata to drive continuous performance improvement.</w:t>
            </w:r>
          </w:p>
          <w:p w14:paraId="1E05B36D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>• Leveraging GCP Agent Platform, Agent Garden, Model Garden, LangGraph, LangChain, OpenAI APIs, PGVector, and Postgres to design enterprise-ready agentic solutions and reusable deployment patterns.</w:t>
            </w:r>
          </w:p>
          <w:p w14:paraId="5BC110D2" w14:textId="77777777" w:rsidR="00784043" w:rsidRDefault="00784043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84043" w14:paraId="3A258600" w14:textId="7777777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AF3949" w14:textId="77777777" w:rsidR="00784043" w:rsidRDefault="00000000">
                  <w:pPr>
                    <w:keepNext/>
                  </w:pPr>
                  <w:r>
                    <w:rPr>
                      <w:b/>
                      <w:color w:val="272727"/>
                      <w:sz w:val="18"/>
                    </w:rPr>
                    <w:t>AI Team Lead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3555B4" w14:textId="77777777" w:rsidR="00784043" w:rsidRDefault="00000000">
                  <w:pPr>
                    <w:keepNext/>
                    <w:jc w:val="right"/>
                  </w:pPr>
                  <w:r>
                    <w:rPr>
                      <w:b/>
                      <w:color w:val="272727"/>
                    </w:rPr>
                    <w:t>08/2024 - 08/2025</w:t>
                  </w:r>
                </w:p>
              </w:tc>
            </w:tr>
          </w:tbl>
          <w:p w14:paraId="2ACE67A9" w14:textId="77777777" w:rsidR="00784043" w:rsidRDefault="00000000">
            <w:pPr>
              <w:keepNext/>
              <w:spacing w:before="6" w:after="4"/>
            </w:pPr>
            <w:proofErr w:type="spellStart"/>
            <w:r>
              <w:rPr>
                <w:i/>
                <w:color w:val="272727"/>
              </w:rPr>
              <w:t>Powerweave</w:t>
            </w:r>
            <w:proofErr w:type="spellEnd"/>
            <w:r>
              <w:rPr>
                <w:i/>
                <w:color w:val="272727"/>
              </w:rPr>
              <w:t xml:space="preserve"> Software Services Pvt. Ltd., Mumbai, India</w:t>
            </w:r>
          </w:p>
          <w:p w14:paraId="4B6B8BA5" w14:textId="77777777" w:rsidR="00784043" w:rsidRDefault="00000000">
            <w:pPr>
              <w:keepNext/>
              <w:spacing w:after="20"/>
              <w:rPr>
                <w:b/>
                <w:color w:val="272727"/>
                <w:sz w:val="14"/>
              </w:rPr>
            </w:pPr>
            <w:r>
              <w:rPr>
                <w:b/>
                <w:color w:val="272727"/>
                <w:sz w:val="14"/>
              </w:rPr>
              <w:t>Stack: Python (LangChain, FastAPI, Hugging Face, Pandas, NumPy), LlamaParse, OpenAI APIs, PGVector/FAISS, AWS EC2, Docker, Bitbucket, Postgres</w:t>
            </w:r>
          </w:p>
          <w:p w14:paraId="26E32BD3" w14:textId="77777777" w:rsidR="00874A36" w:rsidRDefault="00874A36">
            <w:pPr>
              <w:keepNext/>
              <w:spacing w:after="20"/>
            </w:pPr>
          </w:p>
          <w:p w14:paraId="77D91D31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>• Spearheaded AI-driven backend APIs for ESG reporting frameworks (BRSR, GRI) using custom RAG pipelines, LlamaParse-based document ingestion, and LangChain orchestration.</w:t>
            </w:r>
          </w:p>
          <w:p w14:paraId="5F41E25A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>• Led a 3-member AI engineering team, overseeing task delegation, code reviews, engineering quality, and containerized deployment of FastAPI services on AWS EC2.</w:t>
            </w:r>
          </w:p>
          <w:p w14:paraId="7D9572C7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>• Architected high-accuracy retrieval pipelines using PGVector/FAISS and OpenAI-powered LLMs, optimizing semantic search across complex PDF layouts and structured Excel files.</w:t>
            </w:r>
          </w:p>
          <w:p w14:paraId="6961458F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>• Standardized ingestion, embedding generation, and retrieval workflows to automate ESG questionnaire population and improve reporting efficiency.</w:t>
            </w:r>
          </w:p>
          <w:p w14:paraId="53B67629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>• Delivered both a monolithic API proof of concept and a microservice-enabled MVP for the ESG governance suggestion engine.</w:t>
            </w:r>
          </w:p>
          <w:p w14:paraId="19DFDC5D" w14:textId="77777777" w:rsidR="00784043" w:rsidRDefault="00784043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84043" w14:paraId="6A75DA42" w14:textId="7777777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158A9E" w14:textId="77777777" w:rsidR="00784043" w:rsidRDefault="00000000">
                  <w:pPr>
                    <w:keepNext/>
                  </w:pPr>
                  <w:r>
                    <w:rPr>
                      <w:b/>
                      <w:color w:val="272727"/>
                      <w:sz w:val="18"/>
                    </w:rPr>
                    <w:t>Data Team Lead (R-Package Deployment)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739708" w14:textId="77777777" w:rsidR="00784043" w:rsidRDefault="00000000">
                  <w:pPr>
                    <w:keepNext/>
                    <w:jc w:val="right"/>
                  </w:pPr>
                  <w:r>
                    <w:rPr>
                      <w:b/>
                      <w:color w:val="272727"/>
                    </w:rPr>
                    <w:t>07/2023 - 01/2024</w:t>
                  </w:r>
                </w:p>
              </w:tc>
            </w:tr>
          </w:tbl>
          <w:p w14:paraId="117E1086" w14:textId="77777777" w:rsidR="00784043" w:rsidRDefault="00000000">
            <w:pPr>
              <w:keepNext/>
              <w:spacing w:before="6" w:after="4"/>
            </w:pPr>
            <w:r>
              <w:rPr>
                <w:i/>
                <w:color w:val="272727"/>
              </w:rPr>
              <w:t>Argus India Price Reporting Services LLP (Argus Media Ltd.), Mumbai, India</w:t>
            </w:r>
          </w:p>
          <w:p w14:paraId="2C4C95D6" w14:textId="77777777" w:rsidR="00784043" w:rsidRDefault="00000000">
            <w:pPr>
              <w:keepNext/>
              <w:spacing w:after="20"/>
              <w:rPr>
                <w:b/>
                <w:color w:val="272727"/>
                <w:sz w:val="14"/>
              </w:rPr>
            </w:pPr>
            <w:r>
              <w:rPr>
                <w:b/>
                <w:color w:val="272727"/>
                <w:sz w:val="14"/>
              </w:rPr>
              <w:t>Stack: R/R-Shiny (Golem, roxygen2, Teal, Plotly, ggplot2), CSS, JavaScript, SQL, MySQL, JIRA, GitHub, Git</w:t>
            </w:r>
          </w:p>
          <w:p w14:paraId="67EE118C" w14:textId="77777777" w:rsidR="00874A36" w:rsidRDefault="00874A36">
            <w:pPr>
              <w:keepNext/>
              <w:spacing w:after="20"/>
            </w:pPr>
          </w:p>
          <w:p w14:paraId="111CEC37" w14:textId="77777777" w:rsidR="00784043" w:rsidRDefault="00000000" w:rsidP="007A774F">
            <w:pPr>
              <w:spacing w:after="7"/>
              <w:ind w:left="115" w:hanging="115"/>
              <w:jc w:val="both"/>
            </w:pPr>
            <w:r>
              <w:rPr>
                <w:color w:val="272727"/>
                <w:sz w:val="15"/>
              </w:rPr>
              <w:t>• Led data-driven initiatives to optimize operational workflows through R package development, R-Shiny applications, documentation, and reusable analytical components.</w:t>
            </w:r>
          </w:p>
          <w:p w14:paraId="18CA260B" w14:textId="2CEC6656" w:rsidR="007A774F" w:rsidRDefault="00000000" w:rsidP="007A774F">
            <w:pPr>
              <w:spacing w:after="7"/>
              <w:ind w:left="115" w:hanging="115"/>
              <w:jc w:val="both"/>
              <w:rPr>
                <w:color w:val="272727"/>
                <w:sz w:val="15"/>
              </w:rPr>
            </w:pPr>
            <w:r>
              <w:rPr>
                <w:color w:val="272727"/>
                <w:sz w:val="15"/>
              </w:rPr>
              <w:t>• Advanced Argus processes through version-controlled development, data engineering, data management, and team-level technical leadership.</w:t>
            </w:r>
          </w:p>
          <w:p w14:paraId="391883EE" w14:textId="77777777" w:rsidR="007A774F" w:rsidRDefault="007A774F" w:rsidP="007A774F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A774F" w14:paraId="218F24AA" w14:textId="77777777" w:rsidTr="0060218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8A0B69" w14:textId="77777777" w:rsidR="007A774F" w:rsidRDefault="007A774F" w:rsidP="007A774F">
                  <w:pPr>
                    <w:keepNext/>
                  </w:pPr>
                  <w:r>
                    <w:rPr>
                      <w:b/>
                      <w:color w:val="272727"/>
                      <w:sz w:val="18"/>
                    </w:rPr>
                    <w:t>Jr. Data Scientist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E4C60F" w14:textId="77777777" w:rsidR="007A774F" w:rsidRDefault="007A774F" w:rsidP="007A774F">
                  <w:pPr>
                    <w:keepNext/>
                    <w:jc w:val="right"/>
                  </w:pPr>
                  <w:r>
                    <w:rPr>
                      <w:b/>
                      <w:color w:val="272727"/>
                    </w:rPr>
                    <w:t>11/2022 - 06/2023</w:t>
                  </w:r>
                </w:p>
              </w:tc>
            </w:tr>
          </w:tbl>
          <w:p w14:paraId="058B0D1F" w14:textId="77777777" w:rsidR="007A774F" w:rsidRDefault="007A774F" w:rsidP="007A774F">
            <w:pPr>
              <w:keepNext/>
              <w:spacing w:before="6" w:after="4"/>
            </w:pPr>
            <w:r>
              <w:rPr>
                <w:i/>
                <w:color w:val="272727"/>
              </w:rPr>
              <w:t xml:space="preserve">Blenheim </w:t>
            </w:r>
            <w:proofErr w:type="spellStart"/>
            <w:r>
              <w:rPr>
                <w:i/>
                <w:color w:val="272727"/>
              </w:rPr>
              <w:t>Chalcot</w:t>
            </w:r>
            <w:proofErr w:type="spellEnd"/>
            <w:r>
              <w:rPr>
                <w:i/>
                <w:color w:val="272727"/>
              </w:rPr>
              <w:t>, Mumbai, India</w:t>
            </w:r>
          </w:p>
          <w:p w14:paraId="4282FF88" w14:textId="77777777" w:rsidR="007A774F" w:rsidRDefault="007A774F" w:rsidP="007A774F">
            <w:pPr>
              <w:keepNext/>
              <w:spacing w:after="20"/>
              <w:rPr>
                <w:b/>
                <w:color w:val="272727"/>
                <w:sz w:val="14"/>
              </w:rPr>
            </w:pPr>
            <w:r>
              <w:rPr>
                <w:b/>
                <w:color w:val="272727"/>
                <w:sz w:val="14"/>
              </w:rPr>
              <w:t>Stack: AWS, Python (</w:t>
            </w:r>
            <w:proofErr w:type="spellStart"/>
            <w:r>
              <w:rPr>
                <w:b/>
                <w:color w:val="272727"/>
                <w:sz w:val="14"/>
              </w:rPr>
              <w:t>PySpark</w:t>
            </w:r>
            <w:proofErr w:type="spellEnd"/>
            <w:r>
              <w:rPr>
                <w:b/>
                <w:color w:val="272727"/>
                <w:sz w:val="14"/>
              </w:rPr>
              <w:t xml:space="preserve">, </w:t>
            </w:r>
            <w:proofErr w:type="spellStart"/>
            <w:r>
              <w:rPr>
                <w:b/>
                <w:color w:val="272727"/>
                <w:sz w:val="14"/>
              </w:rPr>
              <w:t>GPTIndex</w:t>
            </w:r>
            <w:proofErr w:type="spellEnd"/>
            <w:r>
              <w:rPr>
                <w:b/>
                <w:color w:val="272727"/>
                <w:sz w:val="14"/>
              </w:rPr>
              <w:t xml:space="preserve">, </w:t>
            </w:r>
            <w:proofErr w:type="spellStart"/>
            <w:r>
              <w:rPr>
                <w:b/>
                <w:color w:val="272727"/>
                <w:sz w:val="14"/>
              </w:rPr>
              <w:t>LangChain</w:t>
            </w:r>
            <w:proofErr w:type="spellEnd"/>
            <w:r>
              <w:rPr>
                <w:b/>
                <w:color w:val="272727"/>
                <w:sz w:val="14"/>
              </w:rPr>
              <w:t>, Pinecone), Node.js, HTML, CSS, JavaScript, Postgres, JIRA</w:t>
            </w:r>
          </w:p>
          <w:p w14:paraId="0AA95BF1" w14:textId="77777777" w:rsidR="00874A36" w:rsidRDefault="00874A36" w:rsidP="007A774F">
            <w:pPr>
              <w:keepNext/>
              <w:spacing w:after="20"/>
            </w:pPr>
          </w:p>
          <w:p w14:paraId="3691D0C2" w14:textId="77777777" w:rsidR="007A774F" w:rsidRDefault="007A774F" w:rsidP="007A774F">
            <w:pPr>
              <w:spacing w:after="4"/>
              <w:ind w:left="115" w:hanging="115"/>
              <w:jc w:val="both"/>
            </w:pPr>
            <w:r>
              <w:rPr>
                <w:color w:val="272727"/>
                <w:sz w:val="15"/>
              </w:rPr>
              <w:t xml:space="preserve">• Designed exploratory data analysis workflows with </w:t>
            </w:r>
            <w:proofErr w:type="spellStart"/>
            <w:r>
              <w:rPr>
                <w:color w:val="272727"/>
                <w:sz w:val="15"/>
              </w:rPr>
              <w:t>PySpark</w:t>
            </w:r>
            <w:proofErr w:type="spellEnd"/>
            <w:r>
              <w:rPr>
                <w:color w:val="272727"/>
                <w:sz w:val="15"/>
              </w:rPr>
              <w:t xml:space="preserve"> for large-scale datasets and explored GenAI/NLP solutions using </w:t>
            </w:r>
            <w:proofErr w:type="spellStart"/>
            <w:r>
              <w:rPr>
                <w:color w:val="272727"/>
                <w:sz w:val="15"/>
              </w:rPr>
              <w:t>GPTIndex</w:t>
            </w:r>
            <w:proofErr w:type="spellEnd"/>
            <w:r>
              <w:rPr>
                <w:color w:val="272727"/>
                <w:sz w:val="15"/>
              </w:rPr>
              <w:t xml:space="preserve">, </w:t>
            </w:r>
            <w:proofErr w:type="spellStart"/>
            <w:r>
              <w:rPr>
                <w:color w:val="272727"/>
                <w:sz w:val="15"/>
              </w:rPr>
              <w:t>LangChain</w:t>
            </w:r>
            <w:proofErr w:type="spellEnd"/>
            <w:r>
              <w:rPr>
                <w:color w:val="272727"/>
                <w:sz w:val="15"/>
              </w:rPr>
              <w:t>, and Pinecone.</w:t>
            </w:r>
          </w:p>
          <w:p w14:paraId="13027FD7" w14:textId="77777777" w:rsidR="007A774F" w:rsidRDefault="007A774F" w:rsidP="007A774F">
            <w:pPr>
              <w:spacing w:after="4"/>
              <w:ind w:left="115" w:hanging="115"/>
              <w:jc w:val="both"/>
            </w:pPr>
            <w:r>
              <w:rPr>
                <w:color w:val="272727"/>
                <w:sz w:val="15"/>
              </w:rPr>
              <w:t>• Supervised data ETL and evaluated big-data alternatives using Hadoop/HiveQL while delivering client dashboards and analytical workflows.</w:t>
            </w:r>
          </w:p>
          <w:p w14:paraId="61EF1B04" w14:textId="77777777" w:rsidR="007A774F" w:rsidRDefault="007A774F" w:rsidP="007A774F">
            <w:pPr>
              <w:spacing w:after="4"/>
              <w:ind w:left="115" w:hanging="115"/>
              <w:jc w:val="both"/>
            </w:pPr>
            <w:r>
              <w:rPr>
                <w:color w:val="272727"/>
                <w:sz w:val="15"/>
              </w:rPr>
              <w:t>• Implemented Tableau/Tableau Prep and Power BI solutions supporting product launches and data-driven B2B lending decisions.</w:t>
            </w:r>
          </w:p>
          <w:p w14:paraId="2056B2DD" w14:textId="77777777" w:rsidR="007A774F" w:rsidRDefault="007A774F">
            <w:pPr>
              <w:spacing w:after="7"/>
              <w:ind w:left="115" w:hanging="115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A774F" w14:paraId="57A50AB2" w14:textId="77777777" w:rsidTr="0060218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C05272" w14:textId="77777777" w:rsidR="007A774F" w:rsidRDefault="007A774F" w:rsidP="007A774F">
                  <w:pPr>
                    <w:keepNext/>
                  </w:pPr>
                  <w:r>
                    <w:rPr>
                      <w:b/>
                      <w:color w:val="272727"/>
                      <w:sz w:val="18"/>
                    </w:rPr>
                    <w:t>Centralized Monitor (Analytics)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27A300" w14:textId="77777777" w:rsidR="007A774F" w:rsidRDefault="007A774F" w:rsidP="007A774F">
                  <w:pPr>
                    <w:keepNext/>
                    <w:jc w:val="right"/>
                  </w:pPr>
                  <w:r>
                    <w:rPr>
                      <w:b/>
                      <w:color w:val="272727"/>
                    </w:rPr>
                    <w:t>07/2021 - 11/2022</w:t>
                  </w:r>
                </w:p>
              </w:tc>
            </w:tr>
          </w:tbl>
          <w:p w14:paraId="74B895A5" w14:textId="77777777" w:rsidR="007A774F" w:rsidRDefault="007A774F" w:rsidP="007A774F">
            <w:pPr>
              <w:keepNext/>
              <w:spacing w:before="6" w:after="4"/>
            </w:pPr>
            <w:r>
              <w:rPr>
                <w:i/>
                <w:color w:val="272727"/>
              </w:rPr>
              <w:t>IQVIA RDS Ltd., Mumbai, India</w:t>
            </w:r>
          </w:p>
          <w:p w14:paraId="6851D73F" w14:textId="77777777" w:rsidR="007A774F" w:rsidRDefault="007A774F" w:rsidP="007A774F">
            <w:pPr>
              <w:keepNext/>
              <w:spacing w:after="20"/>
              <w:rPr>
                <w:b/>
                <w:color w:val="272727"/>
                <w:sz w:val="14"/>
              </w:rPr>
            </w:pPr>
            <w:r>
              <w:rPr>
                <w:b/>
                <w:color w:val="272727"/>
                <w:sz w:val="14"/>
              </w:rPr>
              <w:t>Stack: Python (</w:t>
            </w:r>
            <w:proofErr w:type="spellStart"/>
            <w:r>
              <w:rPr>
                <w:b/>
                <w:color w:val="272727"/>
                <w:sz w:val="14"/>
              </w:rPr>
              <w:t>PyInstaller</w:t>
            </w:r>
            <w:proofErr w:type="spellEnd"/>
            <w:r>
              <w:rPr>
                <w:b/>
                <w:color w:val="272727"/>
                <w:sz w:val="14"/>
              </w:rPr>
              <w:t xml:space="preserve">, </w:t>
            </w:r>
            <w:proofErr w:type="spellStart"/>
            <w:r>
              <w:rPr>
                <w:b/>
                <w:color w:val="272727"/>
                <w:sz w:val="14"/>
              </w:rPr>
              <w:t>sklearn</w:t>
            </w:r>
            <w:proofErr w:type="spellEnd"/>
            <w:r>
              <w:rPr>
                <w:b/>
                <w:color w:val="272727"/>
                <w:sz w:val="14"/>
              </w:rPr>
              <w:t xml:space="preserve">, SciPy, Matplotlib, </w:t>
            </w:r>
            <w:proofErr w:type="spellStart"/>
            <w:r>
              <w:rPr>
                <w:b/>
                <w:color w:val="272727"/>
                <w:sz w:val="14"/>
              </w:rPr>
              <w:t>Plotly</w:t>
            </w:r>
            <w:proofErr w:type="spellEnd"/>
            <w:r>
              <w:rPr>
                <w:b/>
                <w:color w:val="272727"/>
                <w:sz w:val="14"/>
              </w:rPr>
              <w:t>, Dash), GitHub, TIBCO Spotfire</w:t>
            </w:r>
          </w:p>
          <w:p w14:paraId="04C9974F" w14:textId="77777777" w:rsidR="00874A36" w:rsidRDefault="00874A36" w:rsidP="007A774F">
            <w:pPr>
              <w:keepNext/>
              <w:spacing w:after="20"/>
            </w:pPr>
          </w:p>
          <w:p w14:paraId="26BB72EA" w14:textId="77777777" w:rsidR="007A774F" w:rsidRDefault="007A774F" w:rsidP="007A774F">
            <w:pPr>
              <w:spacing w:after="4"/>
              <w:ind w:left="115" w:hanging="115"/>
              <w:jc w:val="both"/>
            </w:pPr>
            <w:r>
              <w:rPr>
                <w:color w:val="272727"/>
                <w:sz w:val="15"/>
              </w:rPr>
              <w:t>• Developed automation pipelines for Risk-Based Monitoring studies and ML-based outlier detection workflows, presenting results through interactive analytics applications.</w:t>
            </w:r>
          </w:p>
          <w:p w14:paraId="00344B7C" w14:textId="77777777" w:rsidR="007A774F" w:rsidRDefault="007A774F" w:rsidP="007A774F">
            <w:pPr>
              <w:spacing w:after="4"/>
              <w:ind w:left="115" w:hanging="115"/>
              <w:jc w:val="both"/>
            </w:pPr>
            <w:r>
              <w:rPr>
                <w:color w:val="272727"/>
                <w:sz w:val="15"/>
              </w:rPr>
              <w:t xml:space="preserve">• Developed Data Analytics Plans for RBM studies and presented technical findings to key sponsor stakeholders using R, </w:t>
            </w:r>
            <w:proofErr w:type="spellStart"/>
            <w:r>
              <w:rPr>
                <w:color w:val="272727"/>
                <w:sz w:val="15"/>
              </w:rPr>
              <w:t>Plotly</w:t>
            </w:r>
            <w:proofErr w:type="spellEnd"/>
            <w:r>
              <w:rPr>
                <w:color w:val="272727"/>
                <w:sz w:val="15"/>
              </w:rPr>
              <w:t>, Dash, and R-Shiny.</w:t>
            </w:r>
          </w:p>
          <w:p w14:paraId="71408AAB" w14:textId="77777777" w:rsidR="007A774F" w:rsidRDefault="007A774F" w:rsidP="007A774F">
            <w:pPr>
              <w:spacing w:after="4"/>
              <w:ind w:left="115" w:hanging="115"/>
              <w:jc w:val="both"/>
            </w:pPr>
            <w:r>
              <w:rPr>
                <w:color w:val="272727"/>
                <w:sz w:val="15"/>
              </w:rPr>
              <w:t>• Reviewed reports from multiple EDC sources under ICH-GCP guidelines and developed reusable R packages to improve workflow reproducibility and analysis efficiency.</w:t>
            </w:r>
          </w:p>
          <w:p w14:paraId="2BDDC4C3" w14:textId="77777777" w:rsidR="00784043" w:rsidRDefault="00784043"/>
          <w:p w14:paraId="6D45BE18" w14:textId="77777777" w:rsidR="007A774F" w:rsidRDefault="007A774F"/>
        </w:tc>
      </w:tr>
    </w:tbl>
    <w:p w14:paraId="6ED017EF" w14:textId="77777777" w:rsidR="00784043" w:rsidRDefault="00000000">
      <w:r>
        <w:br w:type="page"/>
      </w:r>
    </w:p>
    <w:tbl>
      <w:tblPr>
        <w:tblW w:w="10411" w:type="dxa"/>
        <w:tblLayout w:type="fixed"/>
        <w:tblLook w:val="04A0" w:firstRow="1" w:lastRow="0" w:firstColumn="1" w:lastColumn="0" w:noHBand="0" w:noVBand="1"/>
      </w:tblPr>
      <w:tblGrid>
        <w:gridCol w:w="1890"/>
        <w:gridCol w:w="155"/>
        <w:gridCol w:w="8251"/>
        <w:gridCol w:w="115"/>
      </w:tblGrid>
      <w:tr w:rsidR="00784043" w14:paraId="35462197" w14:textId="77777777" w:rsidTr="00EF6C1E"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331F5D" w14:textId="77777777" w:rsidR="00784043" w:rsidRDefault="00784043"/>
        </w:tc>
        <w:tc>
          <w:tcPr>
            <w:tcW w:w="8521" w:type="dxa"/>
            <w:gridSpan w:val="3"/>
            <w:tcBorders>
              <w:top w:val="single" w:sz="6" w:space="0" w:color="777777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7103A" w14:textId="77777777" w:rsidR="00784043" w:rsidRDefault="00784043"/>
        </w:tc>
      </w:tr>
      <w:tr w:rsidR="00784043" w14:paraId="268E8F94" w14:textId="77777777" w:rsidTr="00EF6C1E">
        <w:tc>
          <w:tcPr>
            <w:tcW w:w="1890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837140" w14:textId="77777777" w:rsidR="00784043" w:rsidRDefault="00784043"/>
        </w:tc>
        <w:tc>
          <w:tcPr>
            <w:tcW w:w="8521" w:type="dxa"/>
            <w:gridSpan w:val="3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84043" w14:paraId="716D1073" w14:textId="7777777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F84DF0" w14:textId="77777777" w:rsidR="00784043" w:rsidRDefault="00000000">
                  <w:pPr>
                    <w:keepNext/>
                  </w:pPr>
                  <w:r>
                    <w:rPr>
                      <w:b/>
                      <w:color w:val="272727"/>
                      <w:sz w:val="18"/>
                    </w:rPr>
                    <w:t>Data Scientist (Consultant)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D2AE15" w14:textId="77777777" w:rsidR="00784043" w:rsidRDefault="00000000">
                  <w:pPr>
                    <w:keepNext/>
                    <w:jc w:val="right"/>
                  </w:pPr>
                  <w:r>
                    <w:rPr>
                      <w:b/>
                      <w:color w:val="272727"/>
                    </w:rPr>
                    <w:t>04/2020 - 05/2021</w:t>
                  </w:r>
                </w:p>
              </w:tc>
            </w:tr>
          </w:tbl>
          <w:p w14:paraId="75B4CA1A" w14:textId="77777777" w:rsidR="00784043" w:rsidRDefault="00000000">
            <w:pPr>
              <w:keepNext/>
              <w:spacing w:before="6" w:after="4"/>
            </w:pPr>
            <w:r>
              <w:rPr>
                <w:i/>
                <w:color w:val="272727"/>
              </w:rPr>
              <w:t>Freelance, Mumbai, India</w:t>
            </w:r>
          </w:p>
          <w:p w14:paraId="33BA42C8" w14:textId="77777777" w:rsidR="00784043" w:rsidRDefault="00000000">
            <w:pPr>
              <w:keepNext/>
              <w:spacing w:after="20"/>
              <w:rPr>
                <w:b/>
                <w:color w:val="272727"/>
                <w:sz w:val="14"/>
              </w:rPr>
            </w:pPr>
            <w:r>
              <w:rPr>
                <w:b/>
                <w:color w:val="272727"/>
                <w:sz w:val="14"/>
              </w:rPr>
              <w:t>Stack: Python (sklearn, SciPy, Matplotlib, Plotly, Dash), Power BI, GitHub</w:t>
            </w:r>
          </w:p>
          <w:p w14:paraId="38F18C38" w14:textId="77777777" w:rsidR="007114B1" w:rsidRDefault="007114B1">
            <w:pPr>
              <w:keepNext/>
              <w:spacing w:after="20"/>
            </w:pPr>
          </w:p>
          <w:p w14:paraId="0BA0B3C6" w14:textId="77777777" w:rsidR="00784043" w:rsidRDefault="00000000">
            <w:pPr>
              <w:spacing w:after="4"/>
              <w:ind w:left="115" w:hanging="115"/>
            </w:pPr>
            <w:r>
              <w:rPr>
                <w:color w:val="272727"/>
                <w:sz w:val="15"/>
              </w:rPr>
              <w:t>• Performed statistical market-trend analysis supporting intra-day trading insights with 95% accuracy in a Power BI dashboard.</w:t>
            </w:r>
          </w:p>
          <w:p w14:paraId="2F1D607D" w14:textId="77777777" w:rsidR="00784043" w:rsidRDefault="00000000">
            <w:pPr>
              <w:spacing w:after="4"/>
              <w:ind w:left="115" w:hanging="115"/>
            </w:pPr>
            <w:r>
              <w:rPr>
                <w:color w:val="272727"/>
                <w:sz w:val="15"/>
              </w:rPr>
              <w:t>• Maintained and optimized R/Python analytical workflows, improving prediction-model workflow efficiency by 10% and presenting findings through Dash.</w:t>
            </w:r>
          </w:p>
          <w:p w14:paraId="150B5FAC" w14:textId="77777777" w:rsidR="00784043" w:rsidRDefault="00784043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84043" w14:paraId="20E64B88" w14:textId="7777777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620F2A" w14:textId="084907E1" w:rsidR="00784043" w:rsidRDefault="00000000">
                  <w:pPr>
                    <w:keepNext/>
                  </w:pPr>
                  <w:r>
                    <w:rPr>
                      <w:b/>
                      <w:color w:val="272727"/>
                      <w:sz w:val="18"/>
                    </w:rPr>
                    <w:t>Data Scientist (Associate Researcher-II)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ECBB9C" w14:textId="77777777" w:rsidR="00784043" w:rsidRDefault="00000000">
                  <w:pPr>
                    <w:keepNext/>
                    <w:jc w:val="right"/>
                  </w:pPr>
                  <w:r>
                    <w:rPr>
                      <w:b/>
                      <w:color w:val="272727"/>
                    </w:rPr>
                    <w:t>06/2016 - 01/2020</w:t>
                  </w:r>
                </w:p>
              </w:tc>
            </w:tr>
          </w:tbl>
          <w:p w14:paraId="2FD085F6" w14:textId="77777777" w:rsidR="00784043" w:rsidRDefault="00000000">
            <w:pPr>
              <w:keepNext/>
              <w:spacing w:before="6" w:after="4"/>
            </w:pPr>
            <w:r>
              <w:rPr>
                <w:i/>
                <w:color w:val="272727"/>
              </w:rPr>
              <w:t>Mount Sinai Health System, New York, USA</w:t>
            </w:r>
          </w:p>
          <w:p w14:paraId="6DB0091A" w14:textId="77777777" w:rsidR="00784043" w:rsidRDefault="00000000">
            <w:pPr>
              <w:keepNext/>
              <w:spacing w:after="20"/>
              <w:rPr>
                <w:b/>
                <w:color w:val="272727"/>
                <w:sz w:val="14"/>
              </w:rPr>
            </w:pPr>
            <w:r>
              <w:rPr>
                <w:b/>
                <w:color w:val="272727"/>
                <w:sz w:val="14"/>
              </w:rPr>
              <w:t>Stack: HPC (Minerva), Nextflow, MATLAB, R/R-Shiny, Python, PySpark, TensorFlow, PyTorch, Tableau, Power BI, SQL/MySQL, GitHub</w:t>
            </w:r>
          </w:p>
          <w:p w14:paraId="13679843" w14:textId="77777777" w:rsidR="007114B1" w:rsidRDefault="007114B1">
            <w:pPr>
              <w:keepNext/>
              <w:spacing w:after="20"/>
            </w:pPr>
          </w:p>
          <w:p w14:paraId="155A2960" w14:textId="77777777" w:rsidR="00784043" w:rsidRDefault="00000000">
            <w:pPr>
              <w:spacing w:after="4"/>
              <w:ind w:left="115" w:hanging="115"/>
            </w:pPr>
            <w:r>
              <w:rPr>
                <w:color w:val="272727"/>
                <w:sz w:val="15"/>
              </w:rPr>
              <w:t>• Developed and optimized RNA-seq and multi-omic data pipelines using R, Nextflow, HPC, reusable package frameworks, testing, profiling, and benchmarking.</w:t>
            </w:r>
          </w:p>
          <w:p w14:paraId="3EF21653" w14:textId="77777777" w:rsidR="00784043" w:rsidRDefault="00000000">
            <w:pPr>
              <w:spacing w:after="4"/>
              <w:ind w:left="115" w:hanging="115"/>
            </w:pPr>
            <w:r>
              <w:rPr>
                <w:color w:val="272727"/>
                <w:sz w:val="15"/>
              </w:rPr>
              <w:t>• Built Python/Dash analytical workflows and transformed large drug and adverse-event databases using NLP, SQL, MySQL, and Tableau.</w:t>
            </w:r>
          </w:p>
          <w:p w14:paraId="684F4ECF" w14:textId="77777777" w:rsidR="00784043" w:rsidRDefault="00000000">
            <w:pPr>
              <w:spacing w:after="4"/>
              <w:ind w:left="115" w:hanging="115"/>
            </w:pPr>
            <w:r>
              <w:rPr>
                <w:color w:val="272727"/>
                <w:sz w:val="15"/>
              </w:rPr>
              <w:t>• Designed neural time-series analysis pipelines using PySpark for processing and TensorFlow/PyTorch for model development, with findings visualized in Power BI.</w:t>
            </w:r>
          </w:p>
          <w:p w14:paraId="458F412D" w14:textId="77777777" w:rsidR="00784043" w:rsidRDefault="00784043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84043" w14:paraId="58F1D5A4" w14:textId="7777777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C43D5B" w14:textId="77777777" w:rsidR="00784043" w:rsidRDefault="00000000">
                  <w:pPr>
                    <w:keepNext/>
                  </w:pPr>
                  <w:r>
                    <w:rPr>
                      <w:b/>
                      <w:color w:val="272727"/>
                      <w:sz w:val="18"/>
                    </w:rPr>
                    <w:t>Database Management Specialist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729603" w14:textId="77777777" w:rsidR="00784043" w:rsidRDefault="00000000">
                  <w:pPr>
                    <w:keepNext/>
                    <w:jc w:val="right"/>
                  </w:pPr>
                  <w:r>
                    <w:rPr>
                      <w:b/>
                      <w:color w:val="272727"/>
                    </w:rPr>
                    <w:t>05/2013 - 07/2014</w:t>
                  </w:r>
                </w:p>
              </w:tc>
            </w:tr>
          </w:tbl>
          <w:p w14:paraId="5565BE1B" w14:textId="77777777" w:rsidR="00784043" w:rsidRDefault="00000000">
            <w:pPr>
              <w:keepNext/>
              <w:spacing w:before="6" w:after="4"/>
            </w:pPr>
            <w:r>
              <w:rPr>
                <w:i/>
                <w:color w:val="272727"/>
              </w:rPr>
              <w:t>SRL Diagnostics, Mumbai, India</w:t>
            </w:r>
          </w:p>
          <w:p w14:paraId="3B3AEF3F" w14:textId="77777777" w:rsidR="00784043" w:rsidRDefault="00000000">
            <w:pPr>
              <w:keepNext/>
              <w:spacing w:after="20"/>
              <w:rPr>
                <w:b/>
                <w:color w:val="272727"/>
                <w:sz w:val="14"/>
              </w:rPr>
            </w:pPr>
            <w:r>
              <w:rPr>
                <w:b/>
                <w:color w:val="272727"/>
                <w:sz w:val="14"/>
              </w:rPr>
              <w:t>Stack: Excel, Advanced VBA, SQL, SAS v9.1.4</w:t>
            </w:r>
          </w:p>
          <w:p w14:paraId="156FBF38" w14:textId="77777777" w:rsidR="00AB37F6" w:rsidRDefault="00AB37F6">
            <w:pPr>
              <w:keepNext/>
              <w:spacing w:after="20"/>
            </w:pPr>
          </w:p>
          <w:p w14:paraId="5EF90AC4" w14:textId="77777777" w:rsidR="00784043" w:rsidRDefault="00000000">
            <w:pPr>
              <w:spacing w:after="4"/>
              <w:ind w:left="115" w:hanging="115"/>
            </w:pPr>
            <w:r>
              <w:rPr>
                <w:color w:val="272727"/>
                <w:sz w:val="15"/>
              </w:rPr>
              <w:t>• Coordinated cancer clinical-trial data activities with clients and managed project data on a commercial LIMS platform.</w:t>
            </w:r>
          </w:p>
          <w:p w14:paraId="131EFAF7" w14:textId="77777777" w:rsidR="00784043" w:rsidRDefault="00784043"/>
        </w:tc>
      </w:tr>
      <w:tr w:rsidR="00784043" w14:paraId="5E740E80" w14:textId="77777777" w:rsidTr="00EF6C1E">
        <w:tc>
          <w:tcPr>
            <w:tcW w:w="1890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6DCEF" w14:textId="77777777" w:rsidR="00784043" w:rsidRDefault="00000000">
            <w:r>
              <w:rPr>
                <w:rFonts w:ascii="Arial" w:eastAsia="Arial" w:hAnsi="Arial"/>
                <w:b/>
                <w:color w:val="272727"/>
                <w:sz w:val="18"/>
              </w:rPr>
              <w:t>SKILLS AND</w:t>
            </w:r>
            <w:r>
              <w:br/>
            </w:r>
            <w:r>
              <w:rPr>
                <w:rFonts w:ascii="Arial" w:eastAsia="Arial" w:hAnsi="Arial"/>
                <w:b/>
                <w:color w:val="272727"/>
                <w:sz w:val="18"/>
              </w:rPr>
              <w:t>STACK</w:t>
            </w:r>
          </w:p>
        </w:tc>
        <w:tc>
          <w:tcPr>
            <w:tcW w:w="8521" w:type="dxa"/>
            <w:gridSpan w:val="3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F69131" w14:textId="77777777" w:rsidR="00784043" w:rsidRDefault="00000000">
            <w:pPr>
              <w:spacing w:before="60" w:after="5"/>
              <w:ind w:left="115" w:hanging="115"/>
            </w:pPr>
            <w:r>
              <w:rPr>
                <w:color w:val="272727"/>
                <w:sz w:val="15"/>
              </w:rPr>
              <w:t xml:space="preserve">• </w:t>
            </w:r>
            <w:r>
              <w:rPr>
                <w:b/>
                <w:color w:val="272727"/>
                <w:sz w:val="15"/>
              </w:rPr>
              <w:t xml:space="preserve">Forward Deployment &amp; Leadership: </w:t>
            </w:r>
            <w:r>
              <w:rPr>
                <w:color w:val="272727"/>
                <w:sz w:val="15"/>
              </w:rPr>
              <w:t>Solution discovery, business-to-technical translation, rapid prototyping, solution architecture, productionization, stakeholder communication, team leadership, task delegation, code reviews, and reusable deployment design.</w:t>
            </w:r>
          </w:p>
          <w:p w14:paraId="1D2CF2DF" w14:textId="77777777" w:rsidR="00784043" w:rsidRDefault="00000000">
            <w:pPr>
              <w:spacing w:after="5"/>
              <w:ind w:left="115" w:hanging="115"/>
            </w:pPr>
            <w:r>
              <w:rPr>
                <w:color w:val="272727"/>
                <w:sz w:val="15"/>
              </w:rPr>
              <w:t xml:space="preserve">• </w:t>
            </w:r>
            <w:r>
              <w:rPr>
                <w:b/>
                <w:color w:val="272727"/>
                <w:sz w:val="15"/>
              </w:rPr>
              <w:t xml:space="preserve">Generative &amp; Agentic AI: </w:t>
            </w:r>
            <w:r>
              <w:rPr>
                <w:color w:val="272727"/>
                <w:sz w:val="15"/>
              </w:rPr>
              <w:t>LLMs, RAG, LangChain, LangGraph, LlamaParse, OpenAI APIs, Hugging Face, multi-agent frameworks, semantic search, prompt/context engineering, natural-language insight generation, and autonomous recommendation systems.</w:t>
            </w:r>
          </w:p>
          <w:p w14:paraId="606E2855" w14:textId="77777777" w:rsidR="00784043" w:rsidRDefault="00000000">
            <w:pPr>
              <w:spacing w:after="5"/>
              <w:ind w:left="115" w:hanging="115"/>
            </w:pPr>
            <w:r>
              <w:rPr>
                <w:color w:val="272727"/>
                <w:sz w:val="15"/>
              </w:rPr>
              <w:t xml:space="preserve">• </w:t>
            </w:r>
            <w:r>
              <w:rPr>
                <w:b/>
                <w:color w:val="272727"/>
                <w:sz w:val="15"/>
              </w:rPr>
              <w:t xml:space="preserve">Python, APIs &amp; Application Engineering: </w:t>
            </w:r>
            <w:r>
              <w:rPr>
                <w:color w:val="272727"/>
                <w:sz w:val="15"/>
              </w:rPr>
              <w:t>Python, FastAPI, Dash, Pandas, NumPy, SciPy, scikit-learn, REST APIs, monolithic and microservice architectures, Docker, model/service integration, and production API development.</w:t>
            </w:r>
          </w:p>
          <w:p w14:paraId="7D0E1E1D" w14:textId="77777777" w:rsidR="00784043" w:rsidRDefault="00000000">
            <w:pPr>
              <w:spacing w:after="5"/>
              <w:ind w:left="115" w:hanging="115"/>
            </w:pPr>
            <w:r>
              <w:rPr>
                <w:color w:val="272727"/>
                <w:sz w:val="15"/>
              </w:rPr>
              <w:t xml:space="preserve">• </w:t>
            </w:r>
            <w:r>
              <w:rPr>
                <w:b/>
                <w:color w:val="272727"/>
                <w:sz w:val="15"/>
              </w:rPr>
              <w:t xml:space="preserve">Cloud &amp; AI Platforms: </w:t>
            </w:r>
            <w:r>
              <w:rPr>
                <w:color w:val="272727"/>
                <w:sz w:val="15"/>
              </w:rPr>
              <w:t>GCP, Agent Platform, Agent Garden, Model Garden, AWS EC2, S3, Lambda, SageMaker, containerized services, and cloud-first AI solution architecture.</w:t>
            </w:r>
          </w:p>
          <w:p w14:paraId="21A64B8D" w14:textId="77777777" w:rsidR="00784043" w:rsidRDefault="00000000">
            <w:pPr>
              <w:spacing w:after="5"/>
              <w:ind w:left="115" w:hanging="115"/>
            </w:pPr>
            <w:r>
              <w:rPr>
                <w:color w:val="272727"/>
                <w:sz w:val="15"/>
              </w:rPr>
              <w:t xml:space="preserve">• </w:t>
            </w:r>
            <w:r>
              <w:rPr>
                <w:b/>
                <w:color w:val="272727"/>
                <w:sz w:val="15"/>
              </w:rPr>
              <w:t xml:space="preserve">Retrieval, Databases &amp; Data Pipelines: </w:t>
            </w:r>
            <w:r>
              <w:rPr>
                <w:color w:val="272727"/>
                <w:sz w:val="15"/>
              </w:rPr>
              <w:t>PGVector, Postgres, FAISS, Pinecone, Chroma, SQL, MySQL, Salesforce ingestion, embeddings, semantic retrieval, structured/unstructured document processing, and ETL pipelines.</w:t>
            </w:r>
          </w:p>
          <w:p w14:paraId="03AD345F" w14:textId="77777777" w:rsidR="00784043" w:rsidRDefault="00000000">
            <w:pPr>
              <w:spacing w:after="5"/>
              <w:ind w:left="115" w:hanging="115"/>
            </w:pPr>
            <w:r>
              <w:rPr>
                <w:color w:val="272727"/>
                <w:sz w:val="15"/>
              </w:rPr>
              <w:t xml:space="preserve">• </w:t>
            </w:r>
            <w:r>
              <w:rPr>
                <w:b/>
                <w:color w:val="272727"/>
                <w:sz w:val="15"/>
              </w:rPr>
              <w:t xml:space="preserve">Machine Learning &amp; Data Engineering: </w:t>
            </w:r>
            <w:r>
              <w:rPr>
                <w:color w:val="272727"/>
                <w:sz w:val="15"/>
              </w:rPr>
              <w:t>PySpark, Hadoop, HiveQL, TensorFlow, PyTorch, forecasting, classification, regression, NLP, statistical modeling, feature engineering, and large-scale data processing.</w:t>
            </w:r>
          </w:p>
          <w:p w14:paraId="26BED351" w14:textId="77777777" w:rsidR="00784043" w:rsidRDefault="00000000">
            <w:pPr>
              <w:spacing w:after="5"/>
              <w:ind w:left="115" w:hanging="115"/>
            </w:pPr>
            <w:r>
              <w:rPr>
                <w:color w:val="272727"/>
                <w:sz w:val="15"/>
              </w:rPr>
              <w:t xml:space="preserve">• </w:t>
            </w:r>
            <w:r>
              <w:rPr>
                <w:b/>
                <w:color w:val="272727"/>
                <w:sz w:val="15"/>
              </w:rPr>
              <w:t xml:space="preserve">Analytics &amp; Visualization: </w:t>
            </w:r>
            <w:r>
              <w:rPr>
                <w:color w:val="272727"/>
                <w:sz w:val="15"/>
              </w:rPr>
              <w:t>Dash, Plotly, Tableau, Power BI, R-Shiny, TIBCO Spotfire, executive dashboards, comparative analysis, KPI monitoring, and analytical storytelling.</w:t>
            </w:r>
          </w:p>
          <w:p w14:paraId="01BD83C0" w14:textId="77777777" w:rsidR="00784043" w:rsidRDefault="00000000">
            <w:pPr>
              <w:spacing w:after="5"/>
              <w:ind w:left="115" w:hanging="115"/>
            </w:pPr>
            <w:r>
              <w:rPr>
                <w:color w:val="272727"/>
                <w:sz w:val="15"/>
              </w:rPr>
              <w:t xml:space="preserve">• </w:t>
            </w:r>
            <w:r>
              <w:rPr>
                <w:b/>
                <w:color w:val="272727"/>
                <w:sz w:val="15"/>
              </w:rPr>
              <w:t xml:space="preserve">Engineering Tooling: </w:t>
            </w:r>
            <w:r>
              <w:rPr>
                <w:color w:val="272727"/>
                <w:sz w:val="15"/>
              </w:rPr>
              <w:t>Git, GitHub, Bitbucket, JIRA, R package development, bash scripting, Java, MATLAB, testing, profiling, benchmarking, and reproducible code workflows.</w:t>
            </w:r>
          </w:p>
        </w:tc>
      </w:tr>
      <w:tr w:rsidR="00784043" w14:paraId="59C96C63" w14:textId="77777777" w:rsidTr="00EF6C1E">
        <w:trPr>
          <w:gridAfter w:val="1"/>
          <w:wAfter w:w="115" w:type="dxa"/>
        </w:trPr>
        <w:tc>
          <w:tcPr>
            <w:tcW w:w="2045" w:type="dxa"/>
            <w:gridSpan w:val="2"/>
            <w:tcBorders>
              <w:top w:val="single" w:sz="6" w:space="0" w:color="777777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E2AFEF" w14:textId="77777777" w:rsidR="00784043" w:rsidRDefault="00000000">
            <w:pPr>
              <w:spacing w:before="60"/>
            </w:pPr>
            <w:r>
              <w:rPr>
                <w:rFonts w:ascii="Arial" w:eastAsia="Arial" w:hAnsi="Arial"/>
                <w:b/>
                <w:color w:val="272727"/>
                <w:sz w:val="18"/>
              </w:rPr>
              <w:t>EDUCATION</w:t>
            </w:r>
          </w:p>
        </w:tc>
        <w:tc>
          <w:tcPr>
            <w:tcW w:w="8251" w:type="dxa"/>
            <w:tcBorders>
              <w:top w:val="single" w:sz="6" w:space="0" w:color="777777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84205E" w14:textId="77777777" w:rsidR="00784043" w:rsidRDefault="00784043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84043" w14:paraId="3C7EC0A4" w14:textId="7777777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DA86FF" w14:textId="77777777" w:rsidR="00784043" w:rsidRDefault="00000000">
                  <w:pPr>
                    <w:keepNext/>
                    <w:spacing w:before="60"/>
                  </w:pPr>
                  <w:r>
                    <w:rPr>
                      <w:b/>
                      <w:color w:val="272727"/>
                      <w:sz w:val="17"/>
                    </w:rPr>
                    <w:t>Executive PG Programme in Data Science - Data Engineering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79BE1A" w14:textId="77777777" w:rsidR="00784043" w:rsidRDefault="00000000">
                  <w:pPr>
                    <w:keepNext/>
                    <w:spacing w:before="60"/>
                    <w:jc w:val="right"/>
                  </w:pPr>
                  <w:r>
                    <w:rPr>
                      <w:b/>
                      <w:color w:val="272727"/>
                    </w:rPr>
                    <w:t>Oct' 2021 - Nov' 2022</w:t>
                  </w:r>
                </w:p>
              </w:tc>
            </w:tr>
          </w:tbl>
          <w:p w14:paraId="65B11B35" w14:textId="77777777" w:rsidR="00784043" w:rsidRDefault="00784043"/>
          <w:p w14:paraId="566DB2F8" w14:textId="77777777" w:rsidR="00784043" w:rsidRDefault="00000000">
            <w:pPr>
              <w:keepNext/>
            </w:pPr>
            <w:r>
              <w:rPr>
                <w:i/>
                <w:color w:val="272727"/>
              </w:rPr>
              <w:t>International Institute of Information Technology, Bangalore, India</w:t>
            </w:r>
          </w:p>
          <w:p w14:paraId="4977B174" w14:textId="77777777" w:rsidR="00784043" w:rsidRDefault="00000000">
            <w:pPr>
              <w:spacing w:after="42"/>
            </w:pPr>
            <w:r>
              <w:rPr>
                <w:color w:val="272727"/>
              </w:rPr>
              <w:t>3.70/4.00 GPA Scale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84043" w14:paraId="706612CC" w14:textId="7777777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DF956C" w14:textId="77777777" w:rsidR="00784043" w:rsidRDefault="00000000">
                  <w:pPr>
                    <w:keepNext/>
                    <w:spacing w:before="10"/>
                  </w:pPr>
                  <w:r>
                    <w:rPr>
                      <w:b/>
                      <w:color w:val="272727"/>
                      <w:sz w:val="17"/>
                    </w:rPr>
                    <w:t>Master of Science in Biomedical Science - Neuroscience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740164" w14:textId="77777777" w:rsidR="00784043" w:rsidRDefault="00000000">
                  <w:pPr>
                    <w:keepNext/>
                    <w:spacing w:before="10"/>
                    <w:jc w:val="right"/>
                  </w:pPr>
                  <w:r>
                    <w:rPr>
                      <w:b/>
                      <w:color w:val="272727"/>
                    </w:rPr>
                    <w:t>Aug' 2014 - Aug' 2016</w:t>
                  </w:r>
                </w:p>
              </w:tc>
            </w:tr>
          </w:tbl>
          <w:p w14:paraId="16EC022A" w14:textId="77777777" w:rsidR="00784043" w:rsidRDefault="00784043"/>
          <w:p w14:paraId="771BC804" w14:textId="77777777" w:rsidR="00784043" w:rsidRDefault="00000000">
            <w:pPr>
              <w:keepNext/>
            </w:pPr>
            <w:r>
              <w:rPr>
                <w:i/>
                <w:color w:val="272727"/>
              </w:rPr>
              <w:t>Icahn School of Medicine, Mount Sinai, NY</w:t>
            </w:r>
          </w:p>
          <w:p w14:paraId="7FD53B95" w14:textId="77777777" w:rsidR="00784043" w:rsidRDefault="00000000">
            <w:pPr>
              <w:spacing w:after="42"/>
            </w:pPr>
            <w:r>
              <w:rPr>
                <w:color w:val="272727"/>
              </w:rPr>
              <w:t>3.65/4.00 GPA Scale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84043" w14:paraId="3F85171C" w14:textId="7777777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5BC654" w14:textId="77777777" w:rsidR="00784043" w:rsidRDefault="00000000">
                  <w:pPr>
                    <w:keepNext/>
                    <w:spacing w:before="10"/>
                  </w:pPr>
                  <w:r>
                    <w:rPr>
                      <w:b/>
                      <w:color w:val="272727"/>
                      <w:sz w:val="17"/>
                    </w:rPr>
                    <w:t>Master of Science - Applied Genetics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D46075" w14:textId="77777777" w:rsidR="00784043" w:rsidRDefault="00000000">
                  <w:pPr>
                    <w:keepNext/>
                    <w:spacing w:before="10"/>
                    <w:jc w:val="right"/>
                  </w:pPr>
                  <w:r>
                    <w:rPr>
                      <w:b/>
                      <w:color w:val="272727"/>
                    </w:rPr>
                    <w:t>Aug' 2009 - June' 2011</w:t>
                  </w:r>
                </w:p>
              </w:tc>
            </w:tr>
          </w:tbl>
          <w:p w14:paraId="6FD46642" w14:textId="77777777" w:rsidR="00784043" w:rsidRDefault="00784043"/>
          <w:p w14:paraId="4263F10E" w14:textId="77777777" w:rsidR="00784043" w:rsidRDefault="00000000">
            <w:pPr>
              <w:keepNext/>
            </w:pPr>
            <w:r>
              <w:rPr>
                <w:i/>
                <w:color w:val="272727"/>
              </w:rPr>
              <w:t>Brindavan College, Bangalore University, Bangalore, India</w:t>
            </w:r>
          </w:p>
          <w:p w14:paraId="0F238253" w14:textId="77777777" w:rsidR="00784043" w:rsidRDefault="00000000">
            <w:pPr>
              <w:spacing w:after="42"/>
            </w:pPr>
            <w:r>
              <w:rPr>
                <w:color w:val="272727"/>
              </w:rPr>
              <w:t>73.45% or 3.97/4.00 GPA Scale (As per WES Evaluation)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4125"/>
            </w:tblGrid>
            <w:tr w:rsidR="00784043" w14:paraId="53B0E9B7" w14:textId="77777777"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4B74A1" w14:textId="77777777" w:rsidR="00784043" w:rsidRDefault="00000000">
                  <w:pPr>
                    <w:keepNext/>
                    <w:spacing w:before="10"/>
                  </w:pPr>
                  <w:r>
                    <w:rPr>
                      <w:b/>
                      <w:color w:val="272727"/>
                      <w:sz w:val="17"/>
                    </w:rPr>
                    <w:t>Bachelor of Science - Microbiology</w:t>
                  </w: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C63375" w14:textId="77777777" w:rsidR="00784043" w:rsidRDefault="00000000">
                  <w:pPr>
                    <w:keepNext/>
                    <w:spacing w:before="10"/>
                    <w:jc w:val="right"/>
                  </w:pPr>
                  <w:r>
                    <w:rPr>
                      <w:b/>
                      <w:color w:val="272727"/>
                    </w:rPr>
                    <w:t>May' 2006 - July' 2009</w:t>
                  </w:r>
                </w:p>
              </w:tc>
            </w:tr>
          </w:tbl>
          <w:p w14:paraId="450305FE" w14:textId="77777777" w:rsidR="00784043" w:rsidRDefault="00784043"/>
          <w:p w14:paraId="2009CC6C" w14:textId="77777777" w:rsidR="00784043" w:rsidRDefault="00000000">
            <w:pPr>
              <w:keepNext/>
            </w:pPr>
            <w:r>
              <w:rPr>
                <w:i/>
                <w:color w:val="272727"/>
              </w:rPr>
              <w:t>Royal College of Science, Mumbai University, Mumbai, India</w:t>
            </w:r>
          </w:p>
          <w:p w14:paraId="32F41B55" w14:textId="77777777" w:rsidR="00784043" w:rsidRDefault="00000000">
            <w:pPr>
              <w:spacing w:after="42"/>
            </w:pPr>
            <w:r>
              <w:rPr>
                <w:color w:val="272727"/>
              </w:rPr>
              <w:t>65.1% or 3.39/4.00 GPA Scale (As per WES Evaluation)</w:t>
            </w:r>
          </w:p>
        </w:tc>
      </w:tr>
      <w:tr w:rsidR="00784043" w14:paraId="55F244F6" w14:textId="77777777" w:rsidTr="00EF6C1E">
        <w:trPr>
          <w:gridAfter w:val="1"/>
          <w:wAfter w:w="115" w:type="dxa"/>
        </w:trPr>
        <w:tc>
          <w:tcPr>
            <w:tcW w:w="2045" w:type="dxa"/>
            <w:gridSpan w:val="2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FEA02" w14:textId="77777777" w:rsidR="00784043" w:rsidRDefault="00000000">
            <w:r>
              <w:rPr>
                <w:rFonts w:ascii="Arial" w:eastAsia="Arial" w:hAnsi="Arial"/>
                <w:b/>
                <w:color w:val="272727"/>
                <w:sz w:val="18"/>
              </w:rPr>
              <w:t>CERTIFICATIONS</w:t>
            </w:r>
          </w:p>
        </w:tc>
        <w:tc>
          <w:tcPr>
            <w:tcW w:w="8251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1129C" w14:textId="77777777" w:rsidR="00784043" w:rsidRDefault="00000000">
            <w:pPr>
              <w:keepNext/>
              <w:spacing w:before="80"/>
            </w:pPr>
            <w:r>
              <w:rPr>
                <w:b/>
                <w:color w:val="272727"/>
              </w:rPr>
              <w:t>Google Generative AI Leadership Certification</w:t>
            </w:r>
          </w:p>
          <w:p w14:paraId="0AC3DA3E" w14:textId="77777777" w:rsidR="00784043" w:rsidRDefault="00000000">
            <w:pPr>
              <w:spacing w:after="30"/>
            </w:pPr>
            <w:r>
              <w:rPr>
                <w:color w:val="272727"/>
              </w:rPr>
              <w:t>Ongoing</w:t>
            </w:r>
          </w:p>
          <w:p w14:paraId="169841C3" w14:textId="77777777" w:rsidR="00784043" w:rsidRDefault="00000000">
            <w:pPr>
              <w:keepNext/>
              <w:spacing w:before="40"/>
            </w:pPr>
            <w:r>
              <w:rPr>
                <w:b/>
                <w:color w:val="272727"/>
              </w:rPr>
              <w:t>DS C30 Bootcamp Certificate - upGrad</w:t>
            </w:r>
          </w:p>
          <w:p w14:paraId="6A1F8305" w14:textId="77777777" w:rsidR="00784043" w:rsidRDefault="00000000">
            <w:pPr>
              <w:spacing w:after="30"/>
            </w:pPr>
            <w:r>
              <w:rPr>
                <w:color w:val="272727"/>
              </w:rPr>
              <w:t>Issued May 2021 | Credential ID 33211416</w:t>
            </w:r>
          </w:p>
        </w:tc>
      </w:tr>
    </w:tbl>
    <w:p w14:paraId="4A4C6BA8" w14:textId="77777777" w:rsidR="004A1F01" w:rsidRDefault="004A1F01"/>
    <w:sectPr w:rsidR="004A1F01" w:rsidSect="00034616">
      <w:pgSz w:w="11905" w:h="16838"/>
      <w:pgMar w:top="662" w:right="922" w:bottom="662" w:left="92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577388">
    <w:abstractNumId w:val="8"/>
  </w:num>
  <w:num w:numId="2" w16cid:durableId="1572809438">
    <w:abstractNumId w:val="6"/>
  </w:num>
  <w:num w:numId="3" w16cid:durableId="1994292409">
    <w:abstractNumId w:val="5"/>
  </w:num>
  <w:num w:numId="4" w16cid:durableId="1825511524">
    <w:abstractNumId w:val="4"/>
  </w:num>
  <w:num w:numId="5" w16cid:durableId="968433864">
    <w:abstractNumId w:val="7"/>
  </w:num>
  <w:num w:numId="6" w16cid:durableId="2039743557">
    <w:abstractNumId w:val="3"/>
  </w:num>
  <w:num w:numId="7" w16cid:durableId="1618566599">
    <w:abstractNumId w:val="2"/>
  </w:num>
  <w:num w:numId="8" w16cid:durableId="1119687971">
    <w:abstractNumId w:val="1"/>
  </w:num>
  <w:num w:numId="9" w16cid:durableId="136258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F01"/>
    <w:rsid w:val="007114B1"/>
    <w:rsid w:val="00733011"/>
    <w:rsid w:val="00784043"/>
    <w:rsid w:val="007A774F"/>
    <w:rsid w:val="00874A36"/>
    <w:rsid w:val="00AA1D8D"/>
    <w:rsid w:val="00AB37F6"/>
    <w:rsid w:val="00B47730"/>
    <w:rsid w:val="00CB0664"/>
    <w:rsid w:val="00D441A0"/>
    <w:rsid w:val="00EF6C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6618D"/>
  <w14:defaultImageDpi w14:val="300"/>
  <w15:docId w15:val="{2DD11106-386A-413B-A4E6-2061EB23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1377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Sankalp S. Sonar - Lead Forward Deployment Engineer Resume</dc:title>
  <dc:subject>Lead Forward Deployment Engineer Resume</dc:subject>
  <dc:creator>Sankalp S. Sonar</dc:creator>
  <cp:keywords>Lead Forward Deployment Engineer, Generative AI, Agentic AI, Python, FastAPI, LangGraph, GCP</cp:keywords>
  <dc:description>generated by python-docx</dc:description>
  <cp:lastModifiedBy>Sankalp Suresh Sonar</cp:lastModifiedBy>
  <cp:revision>7</cp:revision>
  <dcterms:created xsi:type="dcterms:W3CDTF">2013-12-23T23:15:00Z</dcterms:created>
  <dcterms:modified xsi:type="dcterms:W3CDTF">2026-08-27T08:25:00Z</dcterms:modified>
  <cp:category/>
</cp:coreProperties>
</file>