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CA44F" w14:textId="3F8AC5F7" w:rsidR="002A1787" w:rsidRPr="001C28C8" w:rsidRDefault="002A1787" w:rsidP="002A178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C28C8">
        <w:rPr>
          <w:rFonts w:ascii="Times New Roman" w:hAnsi="Times New Roman" w:cs="Times New Roman"/>
          <w:bCs/>
          <w:sz w:val="24"/>
          <w:szCs w:val="24"/>
        </w:rPr>
        <w:t>Лабораторная работа №8</w:t>
      </w:r>
    </w:p>
    <w:p w14:paraId="27510743" w14:textId="6D865766" w:rsidR="002A1787" w:rsidRPr="001C28C8" w:rsidRDefault="001C28C8" w:rsidP="002A1787">
      <w:pPr>
        <w:jc w:val="center"/>
        <w:rPr>
          <w:rFonts w:ascii="Times New Roman" w:hAnsi="Times New Roman" w:cs="Times New Roman"/>
          <w:sz w:val="24"/>
          <w:szCs w:val="24"/>
        </w:rPr>
      </w:pPr>
      <w:r w:rsidRPr="001C28C8">
        <w:rPr>
          <w:rFonts w:ascii="Times New Roman" w:hAnsi="Times New Roman" w:cs="Times New Roman"/>
          <w:sz w:val="24"/>
          <w:szCs w:val="24"/>
        </w:rPr>
        <w:t>Использование регулярных выражений. Операции со списками</w:t>
      </w:r>
    </w:p>
    <w:p w14:paraId="7CC0BB22" w14:textId="2FC27FAA" w:rsidR="00C270E5" w:rsidRPr="001C28C8" w:rsidRDefault="002A1787" w:rsidP="001C28C8">
      <w:pPr>
        <w:jc w:val="both"/>
        <w:rPr>
          <w:rFonts w:ascii="Times New Roman" w:hAnsi="Times New Roman" w:cs="Times New Roman"/>
          <w:sz w:val="24"/>
          <w:szCs w:val="24"/>
        </w:rPr>
      </w:pPr>
      <w:r w:rsidRPr="001C28C8">
        <w:rPr>
          <w:rFonts w:ascii="Times New Roman" w:hAnsi="Times New Roman" w:cs="Times New Roman"/>
          <w:bCs/>
          <w:sz w:val="24"/>
          <w:szCs w:val="24"/>
        </w:rPr>
        <w:t>Цель работы:</w:t>
      </w:r>
      <w:r w:rsidRPr="001C28C8">
        <w:rPr>
          <w:rFonts w:ascii="Times New Roman" w:hAnsi="Times New Roman" w:cs="Times New Roman"/>
          <w:sz w:val="24"/>
          <w:szCs w:val="24"/>
        </w:rPr>
        <w:t xml:space="preserve"> научиться использовать регулярные выражения.</w:t>
      </w:r>
    </w:p>
    <w:p w14:paraId="26710A7C" w14:textId="51F3B1EA" w:rsidR="002A1787" w:rsidRPr="001C28C8" w:rsidRDefault="002A1787" w:rsidP="001C28C8">
      <w:pPr>
        <w:jc w:val="both"/>
        <w:rPr>
          <w:rFonts w:ascii="Times New Roman" w:hAnsi="Times New Roman" w:cs="Times New Roman"/>
          <w:sz w:val="24"/>
          <w:szCs w:val="24"/>
        </w:rPr>
      </w:pPr>
      <w:r w:rsidRPr="001C28C8">
        <w:rPr>
          <w:rFonts w:ascii="Times New Roman" w:hAnsi="Times New Roman" w:cs="Times New Roman"/>
          <w:bCs/>
          <w:sz w:val="24"/>
          <w:szCs w:val="24"/>
        </w:rPr>
        <w:t>Задание:</w:t>
      </w:r>
      <w:r w:rsidR="001C28C8">
        <w:rPr>
          <w:rFonts w:ascii="Times New Roman" w:hAnsi="Times New Roman" w:cs="Times New Roman"/>
          <w:sz w:val="24"/>
          <w:szCs w:val="24"/>
        </w:rPr>
        <w:t xml:space="preserve"> В</w:t>
      </w:r>
      <w:r w:rsidRPr="001C28C8">
        <w:rPr>
          <w:rFonts w:ascii="Times New Roman" w:hAnsi="Times New Roman" w:cs="Times New Roman"/>
          <w:sz w:val="24"/>
          <w:szCs w:val="24"/>
        </w:rPr>
        <w:t xml:space="preserve">ыполнить задание из приложенного файла «Регулярные выражения в </w:t>
      </w:r>
      <w:proofErr w:type="spellStart"/>
      <w:r w:rsidRPr="001C28C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C28C8">
        <w:rPr>
          <w:rFonts w:ascii="Times New Roman" w:hAnsi="Times New Roman" w:cs="Times New Roman"/>
          <w:sz w:val="24"/>
          <w:szCs w:val="24"/>
        </w:rPr>
        <w:t>».</w:t>
      </w:r>
    </w:p>
    <w:p w14:paraId="42A39258" w14:textId="3E358661" w:rsidR="002A1787" w:rsidRPr="001C28C8" w:rsidRDefault="002A1787" w:rsidP="002A1787">
      <w:pPr>
        <w:jc w:val="center"/>
        <w:rPr>
          <w:rFonts w:ascii="Times New Roman" w:hAnsi="Times New Roman" w:cs="Times New Roman"/>
          <w:sz w:val="24"/>
          <w:szCs w:val="24"/>
        </w:rPr>
      </w:pPr>
      <w:r w:rsidRPr="001C28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6507FE" wp14:editId="2DA89038">
            <wp:extent cx="3714750" cy="2270856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r="33631" b="38851"/>
                    <a:stretch/>
                  </pic:blipFill>
                  <pic:spPr bwMode="auto">
                    <a:xfrm>
                      <a:off x="0" y="0"/>
                      <a:ext cx="3722512" cy="227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61908" w14:textId="3A794D25" w:rsidR="002A1787" w:rsidRPr="001C28C8" w:rsidRDefault="001C28C8" w:rsidP="002A17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2A1787" w:rsidRPr="001C28C8">
        <w:rPr>
          <w:rFonts w:ascii="Times New Roman" w:hAnsi="Times New Roman" w:cs="Times New Roman"/>
          <w:sz w:val="24"/>
          <w:szCs w:val="24"/>
        </w:rPr>
        <w:t xml:space="preserve">1 – регулярное выражение в </w:t>
      </w:r>
      <w:r w:rsidR="002A1787" w:rsidRPr="001C28C8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A1787" w:rsidRPr="001C28C8">
        <w:rPr>
          <w:rFonts w:ascii="Times New Roman" w:hAnsi="Times New Roman" w:cs="Times New Roman"/>
          <w:sz w:val="24"/>
          <w:szCs w:val="24"/>
        </w:rPr>
        <w:t>.</w:t>
      </w:r>
    </w:p>
    <w:p w14:paraId="37EE5333" w14:textId="3F713A5B" w:rsidR="002A1787" w:rsidRPr="001C28C8" w:rsidRDefault="002A1787" w:rsidP="002A1787">
      <w:pPr>
        <w:jc w:val="center"/>
        <w:rPr>
          <w:rFonts w:ascii="Times New Roman" w:hAnsi="Times New Roman" w:cs="Times New Roman"/>
          <w:sz w:val="24"/>
          <w:szCs w:val="24"/>
        </w:rPr>
      </w:pPr>
      <w:r w:rsidRPr="001C28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846BE5" wp14:editId="14931093">
            <wp:extent cx="5940425" cy="47625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b="37656"/>
                    <a:stretch/>
                  </pic:blipFill>
                  <pic:spPr bwMode="auto"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88CF3" w14:textId="798EE56F" w:rsidR="002A1787" w:rsidRPr="001C28C8" w:rsidRDefault="001C28C8" w:rsidP="002A17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 – результат работы программы</w:t>
      </w:r>
      <w:r w:rsidR="002A1787" w:rsidRPr="001C28C8">
        <w:rPr>
          <w:rFonts w:ascii="Times New Roman" w:hAnsi="Times New Roman" w:cs="Times New Roman"/>
          <w:sz w:val="24"/>
          <w:szCs w:val="24"/>
        </w:rPr>
        <w:t>.</w:t>
      </w:r>
    </w:p>
    <w:p w14:paraId="1C01CEF6" w14:textId="77777777" w:rsidR="002A1787" w:rsidRPr="001C28C8" w:rsidRDefault="002A1787" w:rsidP="001C28C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C28C8">
        <w:rPr>
          <w:rFonts w:ascii="Times New Roman" w:hAnsi="Times New Roman" w:cs="Times New Roman"/>
          <w:bCs/>
          <w:sz w:val="24"/>
          <w:szCs w:val="24"/>
        </w:rPr>
        <w:t>Контрольные вопросы:</w:t>
      </w:r>
    </w:p>
    <w:p w14:paraId="59E492FB" w14:textId="4B5DF8D4" w:rsidR="002A1787" w:rsidRPr="001C28C8" w:rsidRDefault="002A1787" w:rsidP="001C28C8">
      <w:pPr>
        <w:jc w:val="both"/>
        <w:rPr>
          <w:rFonts w:ascii="Times New Roman" w:hAnsi="Times New Roman" w:cs="Times New Roman"/>
          <w:sz w:val="24"/>
          <w:szCs w:val="24"/>
        </w:rPr>
      </w:pPr>
      <w:r w:rsidRPr="001C28C8">
        <w:rPr>
          <w:rFonts w:ascii="Times New Roman" w:hAnsi="Times New Roman" w:cs="Times New Roman"/>
          <w:sz w:val="24"/>
          <w:szCs w:val="24"/>
        </w:rPr>
        <w:t xml:space="preserve">1.Основные методы для работы с регулярными выражениями. </w:t>
      </w:r>
    </w:p>
    <w:p w14:paraId="6F1FB55B" w14:textId="5507B169" w:rsidR="002A1787" w:rsidRPr="001C28C8" w:rsidRDefault="002A1787" w:rsidP="001C28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C28C8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Метод </w:t>
      </w:r>
      <w:proofErr w:type="spellStart"/>
      <w:r w:rsidRPr="001C28C8">
        <w:rPr>
          <w:rStyle w:val="HTML"/>
          <w:rFonts w:ascii="Times New Roman" w:eastAsiaTheme="minorHAnsi" w:hAnsi="Times New Roman" w:cs="Times New Roman"/>
          <w:color w:val="1B1B1B"/>
          <w:sz w:val="24"/>
          <w:szCs w:val="24"/>
        </w:rPr>
        <w:t>RegExp</w:t>
      </w:r>
      <w:proofErr w:type="spellEnd"/>
      <w:r w:rsidRPr="001C28C8">
        <w:rPr>
          <w:rStyle w:val="HTML"/>
          <w:rFonts w:ascii="Times New Roman" w:eastAsiaTheme="minorHAnsi" w:hAnsi="Times New Roman" w:cs="Times New Roman"/>
          <w:color w:val="1B1B1B"/>
          <w:sz w:val="24"/>
          <w:szCs w:val="24"/>
        </w:rPr>
        <w:t>,</w:t>
      </w:r>
      <w:r w:rsidRPr="001C28C8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который выполняет поиск совпадения в строке. Он возвращает массив данных.</w:t>
      </w:r>
    </w:p>
    <w:p w14:paraId="14BD0922" w14:textId="39C9CC59" w:rsidR="002A1787" w:rsidRPr="001C28C8" w:rsidRDefault="002A1787" w:rsidP="001C28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C28C8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Метод </w:t>
      </w:r>
      <w:proofErr w:type="spellStart"/>
      <w:r w:rsidRPr="001C28C8">
        <w:rPr>
          <w:rStyle w:val="HTML"/>
          <w:rFonts w:ascii="Times New Roman" w:eastAsiaTheme="minorHAnsi" w:hAnsi="Times New Roman" w:cs="Times New Roman"/>
          <w:color w:val="1B1B1B"/>
          <w:sz w:val="24"/>
          <w:szCs w:val="24"/>
        </w:rPr>
        <w:t>RegExp</w:t>
      </w:r>
      <w:proofErr w:type="spellEnd"/>
      <w:r w:rsidRPr="001C28C8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, который тестирует совпадение в строке. Возвращает либо истину, либо ложь.</w:t>
      </w:r>
      <w:r w:rsidRPr="001C28C8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br/>
        <w:t>Метод </w:t>
      </w:r>
      <w:proofErr w:type="spellStart"/>
      <w:r w:rsidRPr="001C28C8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>String</w:t>
      </w:r>
      <w:proofErr w:type="spellEnd"/>
      <w:r w:rsidRPr="001C28C8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 xml:space="preserve">, который выполняет поиск совпадения в строке. Он возвращает массив данных либо </w:t>
      </w:r>
      <w:proofErr w:type="spellStart"/>
      <w:r w:rsidRPr="001C28C8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>null</w:t>
      </w:r>
      <w:proofErr w:type="spellEnd"/>
      <w:r w:rsidRPr="001C28C8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 xml:space="preserve"> если совпадения отсутствуют.</w:t>
      </w:r>
    </w:p>
    <w:p w14:paraId="279F1B1B" w14:textId="25E96C30" w:rsidR="002A1787" w:rsidRPr="001C28C8" w:rsidRDefault="002A1787" w:rsidP="001C28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C28C8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Метод </w:t>
      </w:r>
      <w:proofErr w:type="spellStart"/>
      <w:r w:rsidRPr="001C28C8">
        <w:rPr>
          <w:rStyle w:val="HTML"/>
          <w:rFonts w:ascii="Times New Roman" w:eastAsiaTheme="minorHAnsi" w:hAnsi="Times New Roman" w:cs="Times New Roman"/>
          <w:color w:val="1B1B1B"/>
          <w:sz w:val="24"/>
          <w:szCs w:val="24"/>
        </w:rPr>
        <w:t>String</w:t>
      </w:r>
      <w:proofErr w:type="spellEnd"/>
      <w:r w:rsidRPr="001C28C8">
        <w:rPr>
          <w:rStyle w:val="HTML"/>
          <w:rFonts w:ascii="Times New Roman" w:eastAsiaTheme="minorHAnsi" w:hAnsi="Times New Roman" w:cs="Times New Roman"/>
          <w:color w:val="1B1B1B"/>
          <w:sz w:val="24"/>
          <w:szCs w:val="24"/>
        </w:rPr>
        <w:t>,</w:t>
      </w:r>
      <w:r w:rsidRPr="001C28C8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который тестирует на совпадение в строке. Он возвращает индекс совпадения, или -1 если совпадений не будет найдено.</w:t>
      </w:r>
    </w:p>
    <w:p w14:paraId="06E83945" w14:textId="571C639F" w:rsidR="002A1787" w:rsidRPr="001C28C8" w:rsidRDefault="002A1787" w:rsidP="001C28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C28C8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Метод </w:t>
      </w:r>
      <w:proofErr w:type="spellStart"/>
      <w:r w:rsidRPr="001C28C8">
        <w:rPr>
          <w:rStyle w:val="HTML"/>
          <w:rFonts w:ascii="Times New Roman" w:eastAsiaTheme="minorHAnsi" w:hAnsi="Times New Roman" w:cs="Times New Roman"/>
          <w:color w:val="1B1B1B"/>
          <w:sz w:val="24"/>
          <w:szCs w:val="24"/>
        </w:rPr>
        <w:t>String</w:t>
      </w:r>
      <w:proofErr w:type="spellEnd"/>
      <w:r w:rsidRPr="001C28C8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, который выполняет поиск совпадения в строке, и заменяет совпавшую подстроку другой подстрокой, переданной как аргумент в этот метод.</w:t>
      </w:r>
    </w:p>
    <w:p w14:paraId="7726C138" w14:textId="054B3CAB" w:rsidR="002A1787" w:rsidRPr="001C28C8" w:rsidRDefault="002A1787" w:rsidP="001C28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8C8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Метод </w:t>
      </w:r>
      <w:proofErr w:type="spellStart"/>
      <w:r w:rsidRPr="001C28C8">
        <w:rPr>
          <w:rStyle w:val="HTML"/>
          <w:rFonts w:ascii="Times New Roman" w:eastAsiaTheme="minorHAnsi" w:hAnsi="Times New Roman" w:cs="Times New Roman"/>
          <w:color w:val="1B1B1B"/>
          <w:sz w:val="24"/>
          <w:szCs w:val="24"/>
        </w:rPr>
        <w:t>String</w:t>
      </w:r>
      <w:proofErr w:type="spellEnd"/>
      <w:r w:rsidRPr="001C28C8">
        <w:rPr>
          <w:rStyle w:val="HTML"/>
          <w:rFonts w:ascii="Times New Roman" w:eastAsiaTheme="minorHAnsi" w:hAnsi="Times New Roman" w:cs="Times New Roman"/>
          <w:color w:val="1B1B1B"/>
          <w:sz w:val="24"/>
          <w:szCs w:val="24"/>
        </w:rPr>
        <w:t>,</w:t>
      </w:r>
      <w:r w:rsidRPr="001C28C8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который использует регулярное выражение или фиксированную строку чтобы разбить строку на массив подстрок.</w:t>
      </w:r>
    </w:p>
    <w:p w14:paraId="3284F008" w14:textId="41A94AFF" w:rsidR="002A1787" w:rsidRPr="001C28C8" w:rsidRDefault="002A1787" w:rsidP="001C28C8">
      <w:pPr>
        <w:jc w:val="both"/>
        <w:rPr>
          <w:rFonts w:ascii="Times New Roman" w:hAnsi="Times New Roman" w:cs="Times New Roman"/>
          <w:sz w:val="24"/>
          <w:szCs w:val="24"/>
        </w:rPr>
      </w:pPr>
      <w:r w:rsidRPr="001C28C8">
        <w:rPr>
          <w:rFonts w:ascii="Times New Roman" w:hAnsi="Times New Roman" w:cs="Times New Roman"/>
          <w:sz w:val="24"/>
          <w:szCs w:val="24"/>
        </w:rPr>
        <w:t>2. Экранирование спец символов.</w:t>
      </w:r>
    </w:p>
    <w:p w14:paraId="16AEEE48" w14:textId="4CC3CD82" w:rsidR="002A1787" w:rsidRPr="001C28C8" w:rsidRDefault="002A1787" w:rsidP="001C28C8">
      <w:pPr>
        <w:jc w:val="both"/>
        <w:rPr>
          <w:rFonts w:ascii="Times New Roman" w:hAnsi="Times New Roman" w:cs="Times New Roman"/>
          <w:sz w:val="24"/>
          <w:szCs w:val="24"/>
        </w:rPr>
      </w:pPr>
      <w:r w:rsidRPr="001C28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Чтобы использовать специальный символ как обычный, добавьте к нему обратную косую черту: \</w:t>
      </w:r>
      <w:proofErr w:type="gramStart"/>
      <w:r w:rsidRPr="001C28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.</w:t>
      </w:r>
      <w:proofErr w:type="gramEnd"/>
      <w:r w:rsidRPr="001C28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Это называется «экранирование символа». Если мы ищем обратную косую черту </w:t>
      </w:r>
      <w:proofErr w:type="gramStart"/>
      <w:r w:rsidRPr="001C28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\ ,</w:t>
      </w:r>
      <w:proofErr w:type="gramEnd"/>
      <w:r w:rsidRPr="001C28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это специальный символ как в обычных строках, так и в регулярных выражениях, поэтому мы должны удвоить её.</w:t>
      </w:r>
    </w:p>
    <w:p w14:paraId="3965B859" w14:textId="689F39A6" w:rsidR="002A1787" w:rsidRPr="002A1787" w:rsidRDefault="002A1787" w:rsidP="001C28C8">
      <w:pPr>
        <w:jc w:val="both"/>
        <w:rPr>
          <w:rFonts w:ascii="Times New Roman" w:hAnsi="Times New Roman" w:cs="Times New Roman"/>
          <w:sz w:val="24"/>
          <w:szCs w:val="24"/>
        </w:rPr>
      </w:pPr>
      <w:r w:rsidRPr="001C28C8">
        <w:rPr>
          <w:rFonts w:ascii="Times New Roman" w:hAnsi="Times New Roman" w:cs="Times New Roman"/>
          <w:bCs/>
          <w:sz w:val="24"/>
          <w:szCs w:val="24"/>
        </w:rPr>
        <w:t>Вывод:</w:t>
      </w:r>
      <w:r w:rsidR="001C28C8">
        <w:rPr>
          <w:rFonts w:ascii="Times New Roman" w:hAnsi="Times New Roman" w:cs="Times New Roman"/>
          <w:sz w:val="24"/>
          <w:szCs w:val="24"/>
        </w:rPr>
        <w:t xml:space="preserve"> Я научилась</w:t>
      </w:r>
      <w:r w:rsidRPr="001C28C8">
        <w:rPr>
          <w:rFonts w:ascii="Times New Roman" w:hAnsi="Times New Roman" w:cs="Times New Roman"/>
          <w:sz w:val="24"/>
          <w:szCs w:val="24"/>
        </w:rPr>
        <w:t xml:space="preserve"> использовать регулярные выражения.</w:t>
      </w:r>
      <w:bookmarkStart w:id="0" w:name="_GoBack"/>
      <w:bookmarkEnd w:id="0"/>
    </w:p>
    <w:sectPr w:rsidR="002A1787" w:rsidRPr="002A1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75A26"/>
    <w:multiLevelType w:val="hybridMultilevel"/>
    <w:tmpl w:val="455E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98"/>
    <w:rsid w:val="001C28C8"/>
    <w:rsid w:val="002A1787"/>
    <w:rsid w:val="00C270E5"/>
    <w:rsid w:val="00D7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A7DA"/>
  <w15:chartTrackingRefBased/>
  <w15:docId w15:val="{D9123A27-3EAC-43E9-A037-9D71F8EB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7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A1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Sony</cp:lastModifiedBy>
  <cp:revision>2</cp:revision>
  <dcterms:created xsi:type="dcterms:W3CDTF">2022-12-11T21:15:00Z</dcterms:created>
  <dcterms:modified xsi:type="dcterms:W3CDTF">2022-12-11T21:15:00Z</dcterms:modified>
</cp:coreProperties>
</file>