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EBA22" w14:textId="100E5641" w:rsidR="0017143D" w:rsidRPr="0017143D" w:rsidRDefault="0017143D" w:rsidP="0017143D">
      <w:pPr>
        <w:spacing w:after="0" w:line="240" w:lineRule="auto"/>
        <w:jc w:val="left"/>
        <w:rPr>
          <w:rFonts w:eastAsia="Times New Roman" w:cs="Times New Roman"/>
          <w:szCs w:val="24"/>
          <w:lang w:eastAsia="en-US"/>
        </w:rPr>
      </w:pPr>
      <w:r w:rsidRPr="0017143D">
        <w:rPr>
          <w:rFonts w:ascii="Arial" w:eastAsia="Times New Roman" w:hAnsi="Arial" w:cs="Arial"/>
          <w:color w:val="000000"/>
          <w:szCs w:val="24"/>
          <w:lang w:eastAsia="en-US"/>
        </w:rPr>
        <w:t xml:space="preserve">Name: </w:t>
      </w:r>
      <w:proofErr w:type="spellStart"/>
      <w:r w:rsidRPr="0017143D">
        <w:rPr>
          <w:rFonts w:ascii="Arial" w:eastAsia="Times New Roman" w:hAnsi="Arial" w:cs="Arial"/>
          <w:color w:val="000000"/>
          <w:szCs w:val="24"/>
          <w:lang w:eastAsia="en-US"/>
        </w:rPr>
        <w:t>Rishal</w:t>
      </w:r>
      <w:proofErr w:type="spellEnd"/>
      <w:r w:rsidRPr="0017143D">
        <w:rPr>
          <w:rFonts w:ascii="Arial" w:eastAsia="Times New Roman" w:hAnsi="Arial" w:cs="Arial"/>
          <w:color w:val="000000"/>
          <w:szCs w:val="24"/>
          <w:lang w:eastAsia="en-US"/>
        </w:rPr>
        <w:t xml:space="preserve"> Shah</w:t>
      </w:r>
      <w:r w:rsidRPr="0017143D">
        <w:rPr>
          <w:rFonts w:ascii="Arial" w:eastAsia="Times New Roman" w:hAnsi="Arial" w:cs="Arial"/>
          <w:color w:val="000000"/>
          <w:szCs w:val="24"/>
          <w:lang w:eastAsia="en-US"/>
        </w:rPr>
        <w:tab/>
      </w:r>
      <w:r w:rsidRPr="0017143D">
        <w:rPr>
          <w:rFonts w:ascii="Arial" w:eastAsia="Times New Roman" w:hAnsi="Arial" w:cs="Arial"/>
          <w:color w:val="000000"/>
          <w:szCs w:val="24"/>
          <w:lang w:eastAsia="en-US"/>
        </w:rPr>
        <w:tab/>
      </w:r>
      <w:r w:rsidRPr="0017143D">
        <w:rPr>
          <w:rFonts w:ascii="Arial" w:eastAsia="Times New Roman" w:hAnsi="Arial" w:cs="Arial"/>
          <w:color w:val="000000"/>
          <w:szCs w:val="24"/>
          <w:lang w:eastAsia="en-US"/>
        </w:rPr>
        <w:tab/>
      </w:r>
      <w:r w:rsidRPr="0017143D">
        <w:rPr>
          <w:rFonts w:ascii="Arial" w:eastAsia="Times New Roman" w:hAnsi="Arial" w:cs="Arial"/>
          <w:color w:val="000000"/>
          <w:szCs w:val="24"/>
          <w:lang w:eastAsia="en-US"/>
        </w:rPr>
        <w:tab/>
      </w:r>
      <w:r w:rsidRPr="0017143D">
        <w:rPr>
          <w:rFonts w:ascii="Arial" w:eastAsia="Times New Roman" w:hAnsi="Arial" w:cs="Arial"/>
          <w:color w:val="000000"/>
          <w:szCs w:val="24"/>
          <w:lang w:eastAsia="en-US"/>
        </w:rPr>
        <w:tab/>
      </w:r>
      <w:r w:rsidRPr="0017143D">
        <w:rPr>
          <w:rFonts w:ascii="Arial" w:eastAsia="Times New Roman" w:hAnsi="Arial" w:cs="Arial"/>
          <w:color w:val="000000"/>
          <w:szCs w:val="24"/>
          <w:lang w:eastAsia="en-US"/>
        </w:rPr>
        <w:tab/>
      </w:r>
      <w:r w:rsidRPr="0017143D">
        <w:rPr>
          <w:rFonts w:ascii="Arial" w:eastAsia="Times New Roman" w:hAnsi="Arial" w:cs="Arial"/>
          <w:color w:val="000000"/>
          <w:szCs w:val="24"/>
          <w:lang w:eastAsia="en-US"/>
        </w:rPr>
        <w:tab/>
      </w:r>
      <w:r w:rsidRPr="0017143D">
        <w:rPr>
          <w:rFonts w:ascii="Arial" w:eastAsia="Times New Roman" w:hAnsi="Arial" w:cs="Arial"/>
          <w:color w:val="000000"/>
          <w:szCs w:val="24"/>
          <w:lang w:eastAsia="en-US"/>
        </w:rPr>
        <w:tab/>
        <w:t xml:space="preserve">     </w:t>
      </w:r>
      <w:proofErr w:type="spellStart"/>
      <w:r w:rsidRPr="0017143D">
        <w:rPr>
          <w:rFonts w:ascii="Arial" w:eastAsia="Times New Roman" w:hAnsi="Arial" w:cs="Arial"/>
          <w:color w:val="000000"/>
          <w:szCs w:val="24"/>
          <w:lang w:eastAsia="en-US"/>
        </w:rPr>
        <w:t>UnityID</w:t>
      </w:r>
      <w:proofErr w:type="spellEnd"/>
      <w:r w:rsidRPr="0017143D">
        <w:rPr>
          <w:rFonts w:ascii="Arial" w:eastAsia="Times New Roman" w:hAnsi="Arial" w:cs="Arial"/>
          <w:color w:val="000000"/>
          <w:szCs w:val="24"/>
          <w:lang w:eastAsia="en-US"/>
        </w:rPr>
        <w:t>: rshah27</w:t>
      </w:r>
    </w:p>
    <w:p w14:paraId="56320979" w14:textId="77777777" w:rsidR="003C3EF8" w:rsidRPr="003C3EF8" w:rsidRDefault="003C3EF8" w:rsidP="001714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en-US"/>
        </w:rPr>
      </w:pPr>
    </w:p>
    <w:p w14:paraId="5F078563" w14:textId="09FD51A6" w:rsidR="0017143D" w:rsidRPr="0017143D" w:rsidRDefault="0017143D" w:rsidP="0017143D">
      <w:pPr>
        <w:spacing w:after="0" w:line="240" w:lineRule="auto"/>
        <w:jc w:val="center"/>
        <w:rPr>
          <w:rFonts w:eastAsia="Times New Roman" w:cs="Times New Roman"/>
          <w:szCs w:val="24"/>
          <w:lang w:eastAsia="en-US"/>
        </w:rPr>
      </w:pPr>
      <w:r w:rsidRPr="0017143D">
        <w:rPr>
          <w:rFonts w:ascii="Arial" w:eastAsia="Times New Roman" w:hAnsi="Arial" w:cs="Arial"/>
          <w:color w:val="000000"/>
          <w:sz w:val="36"/>
          <w:szCs w:val="36"/>
          <w:lang w:eastAsia="en-US"/>
        </w:rPr>
        <w:t>Bayesian Parameter Estimation</w:t>
      </w:r>
    </w:p>
    <w:p w14:paraId="61466BA4" w14:textId="64B232BE" w:rsidR="003938F1" w:rsidRDefault="003938F1" w:rsidP="0017143D">
      <w:pPr>
        <w:spacing w:line="240" w:lineRule="auto"/>
      </w:pPr>
    </w:p>
    <w:p w14:paraId="0802AD46" w14:textId="548BB2BB" w:rsidR="006624E9" w:rsidRPr="00A35B52" w:rsidRDefault="007168AD" w:rsidP="00B66209">
      <w:pPr>
        <w:pStyle w:val="Heading2"/>
        <w:rPr>
          <w:szCs w:val="28"/>
        </w:rPr>
      </w:pPr>
      <w:r w:rsidRPr="00A35B52">
        <w:rPr>
          <w:szCs w:val="28"/>
        </w:rPr>
        <w:t>Q1:</w:t>
      </w:r>
    </w:p>
    <w:p w14:paraId="3DD05012" w14:textId="59B49728" w:rsidR="00477FCC" w:rsidRPr="00A35B52" w:rsidRDefault="003A7D7C" w:rsidP="00477FC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Since,   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d>
          <m:r>
            <w:rPr>
              <w:rFonts w:ascii="Cambria Math" w:hAnsi="Cambria Math"/>
              <w:sz w:val="28"/>
              <w:szCs w:val="28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∝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d>
            </m:e>
          </m:nary>
          <m:r>
            <m:rPr>
              <m:brk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m:rPr>
              <m:brk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 -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sup>
          </m:sSup>
          <m:r>
            <m:rPr>
              <m:brk/>
            </m:rPr>
            <w:rPr>
              <w:rFonts w:ascii="Cambria Math" w:hAnsi="Cambria Math"/>
              <w:sz w:val="28"/>
              <w:szCs w:val="28"/>
            </w:rPr>
            <m:t xml:space="preserve">∝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+2μ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</m:sup>
          </m:sSup>
          <m:r>
            <m:rPr>
              <m:brk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</m:sup>
          </m:sSup>
        </m:oMath>
      </m:oMathPara>
    </w:p>
    <w:p w14:paraId="674DA53F" w14:textId="77777777" w:rsidR="003A7D7C" w:rsidRPr="00A35B52" w:rsidRDefault="003A7D7C" w:rsidP="00477FCC">
      <w:pPr>
        <w:rPr>
          <w:sz w:val="28"/>
          <w:szCs w:val="28"/>
        </w:rPr>
      </w:pPr>
    </w:p>
    <w:p w14:paraId="45FE7159" w14:textId="3EB92B03" w:rsidR="006375E0" w:rsidRPr="00A35B52" w:rsidRDefault="00503B06" w:rsidP="00A95AB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brk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+n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+n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den>
                  </m:f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brk/>
            </m:rPr>
            <w:rPr>
              <w:rFonts w:ascii="Cambria Math" w:hAnsi="Cambria Math"/>
              <w:sz w:val="28"/>
              <w:szCs w:val="28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+n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</m:sSup>
          <m:r>
            <m:rPr>
              <m:brk/>
            </m:rPr>
            <w:rPr>
              <w:rFonts w:ascii="Cambria Math" w:hAnsi="Cambria Math"/>
              <w:sz w:val="28"/>
              <w:szCs w:val="28"/>
            </w:rPr>
            <m:t xml:space="preserve">∴ </m:t>
          </m:r>
          <m:r>
            <w:rPr>
              <w:rFonts w:ascii="Cambria Math" w:hAnsi="Cambria Math"/>
              <w:sz w:val="28"/>
              <w:szCs w:val="28"/>
              <w:bdr w:val="single" w:sz="4" w:space="0" w:color="auto"/>
              <w:shd w:val="pct12" w:color="auto" w:fill="auto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bdr w:val="single" w:sz="4" w:space="0" w:color="auto"/>
                  <w:shd w:val="pct12" w:color="auto" w:fill="auto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  <w:shd w:val="pct12" w:color="auto" w:fill="auto"/>
                </w:rPr>
                <m:t>μ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  <w:shd w:val="pct12" w:color="auto" w:fill="auto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bdr w:val="single" w:sz="4" w:space="0" w:color="auto"/>
              <w:shd w:val="pct12" w:color="auto" w:fill="auto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bdr w:val="single" w:sz="4" w:space="0" w:color="auto"/>
                  <w:shd w:val="pct12" w:color="auto" w:fill="auto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  <w:shd w:val="pct12" w:color="auto" w:fill="auto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bdr w:val="single" w:sz="4" w:space="0" w:color="auto"/>
                          <w:shd w:val="pct12" w:color="auto" w:fil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bdr w:val="single" w:sz="4" w:space="0" w:color="auto"/>
                          <w:shd w:val="pct12" w:color="auto" w:fill="aut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bdr w:val="single" w:sz="4" w:space="0" w:color="auto"/>
                              <w:shd w:val="pct12" w:color="auto" w:fill="aut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  <m:t>μ-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bdr w:val="single" w:sz="4" w:space="0" w:color="auto"/>
                                      <w:shd w:val="pct12" w:color="auto" w:fill="auto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bdr w:val="single" w:sz="4" w:space="0" w:color="auto"/>
                                          <w:shd w:val="pct12" w:color="auto" w:fill="auto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bdr w:val="single" w:sz="4" w:space="0" w:color="auto"/>
                                          <w:shd w:val="pct12" w:color="auto" w:fill="auto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nary>
                                        <m:naryPr>
                                          <m:chr m:val="∑"/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bdr w:val="single" w:sz="4" w:space="0" w:color="auto"/>
                                                  <w:shd w:val="pct12" w:color="auto" w:fill="auto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bdr w:val="single" w:sz="4" w:space="0" w:color="auto"/>
                                                  <w:shd w:val="pct12" w:color="auto" w:fill="auto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bdr w:val="single" w:sz="4" w:space="0" w:color="auto"/>
                                                  <w:shd w:val="pct12" w:color="auto" w:fill="auto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bdr w:val="single" w:sz="4" w:space="0" w:color="auto"/>
                                          <w:shd w:val="pct12" w:color="auto" w:fill="auto"/>
                                        </w:rPr>
                                        <m:t>+n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bdr w:val="single" w:sz="4" w:space="0" w:color="auto"/>
                                              <w:shd w:val="pct12" w:color="auto" w:fill="auto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bdr w:val="single" w:sz="4" w:space="0" w:color="auto"/>
                              <w:shd w:val="pct12" w:color="auto" w:fill="auto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bdr w:val="single" w:sz="4" w:space="0" w:color="auto"/>
                              <w:shd w:val="pct12" w:color="auto" w:fill="aut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bdr w:val="single" w:sz="4" w:space="0" w:color="auto"/>
                              <w:shd w:val="pct12" w:color="auto" w:fill="auto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bdr w:val="single" w:sz="4" w:space="0" w:color="auto"/>
                              <w:shd w:val="pct12" w:color="auto" w:fill="auto"/>
                            </w:rPr>
                            <m:t>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bdr w:val="single" w:sz="4" w:space="0" w:color="auto"/>
                                  <w:shd w:val="pct12" w:color="auto" w:fill="auto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  <w:shd w:val="pct12" w:color="auto" w:fill="auto"/>
                </w:rPr>
                <m:t xml:space="preserve"> 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  ----(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D475650" w14:textId="5E9A4599" w:rsidR="007478B6" w:rsidRPr="00A35B52" w:rsidRDefault="007478B6" w:rsidP="00A95ABA">
      <w:pPr>
        <w:rPr>
          <w:sz w:val="28"/>
          <w:szCs w:val="28"/>
        </w:rPr>
      </w:pPr>
    </w:p>
    <w:p w14:paraId="7F92587A" w14:textId="77777777" w:rsidR="007478B6" w:rsidRPr="00A35B52" w:rsidRDefault="007478B6" w:rsidP="00A95ABA">
      <w:pPr>
        <w:rPr>
          <w:sz w:val="28"/>
          <w:szCs w:val="28"/>
        </w:rPr>
      </w:pPr>
    </w:p>
    <w:p w14:paraId="2BE48C5C" w14:textId="14C732F3" w:rsidR="007168AD" w:rsidRPr="00A35B52" w:rsidRDefault="007168AD" w:rsidP="00B66209">
      <w:pPr>
        <w:rPr>
          <w:b/>
          <w:sz w:val="28"/>
          <w:szCs w:val="28"/>
        </w:rPr>
      </w:pPr>
      <w:r w:rsidRPr="00A35B52">
        <w:rPr>
          <w:b/>
          <w:sz w:val="28"/>
          <w:szCs w:val="28"/>
        </w:rPr>
        <w:lastRenderedPageBreak/>
        <w:t>Q</w:t>
      </w:r>
      <w:r w:rsidR="00E4356B" w:rsidRPr="00A35B52">
        <w:rPr>
          <w:b/>
          <w:sz w:val="28"/>
          <w:szCs w:val="28"/>
        </w:rPr>
        <w:t>2</w:t>
      </w:r>
      <w:r w:rsidRPr="00A35B52">
        <w:rPr>
          <w:b/>
          <w:sz w:val="28"/>
          <w:szCs w:val="28"/>
        </w:rPr>
        <w:t xml:space="preserve">: </w:t>
      </w:r>
    </w:p>
    <w:p w14:paraId="727E37AD" w14:textId="5035DA79" w:rsidR="007B7EB1" w:rsidRPr="00A35B52" w:rsidRDefault="00C464DE" w:rsidP="00B66209">
      <w:pPr>
        <w:rPr>
          <w:sz w:val="28"/>
          <w:szCs w:val="28"/>
        </w:rPr>
      </w:pPr>
      <w:r w:rsidRPr="00A35B52">
        <w:rPr>
          <w:sz w:val="28"/>
          <w:szCs w:val="28"/>
        </w:rPr>
        <w:t xml:space="preserve">From equation </w:t>
      </w:r>
      <w:r w:rsidR="007478B6" w:rsidRPr="00A35B52">
        <w:rPr>
          <w:sz w:val="28"/>
          <w:szCs w:val="28"/>
        </w:rPr>
        <w:t>(A)</w:t>
      </w:r>
      <w:r w:rsidRPr="00A35B52">
        <w:rPr>
          <w:sz w:val="28"/>
          <w:szCs w:val="28"/>
        </w:rPr>
        <w:t xml:space="preserve">, we can see that the posterior distribution is </w:t>
      </w:r>
      <w:r w:rsidR="007478B6" w:rsidRPr="00A35B52">
        <w:rPr>
          <w:sz w:val="28"/>
          <w:szCs w:val="28"/>
        </w:rPr>
        <w:t xml:space="preserve">quadratic and </w:t>
      </w:r>
      <w:r w:rsidR="00B043A6" w:rsidRPr="00A35B52">
        <w:rPr>
          <w:sz w:val="28"/>
          <w:szCs w:val="28"/>
        </w:rPr>
        <w:t xml:space="preserve">a Gaussian distribution as it is proportional </w:t>
      </w:r>
      <w:r w:rsidR="001742DC" w:rsidRPr="00A35B52">
        <w:rPr>
          <w:sz w:val="28"/>
          <w:szCs w:val="28"/>
        </w:rPr>
        <w:t>to a Normal Distribution of the form</w:t>
      </w:r>
      <w:r w:rsidR="00EF72E7" w:rsidRPr="00A35B52">
        <w:rPr>
          <w:sz w:val="28"/>
          <w:szCs w:val="28"/>
        </w:rPr>
        <w:t>:</w:t>
      </w:r>
    </w:p>
    <w:p w14:paraId="56272D3F" w14:textId="70A01536" w:rsidR="004D62CF" w:rsidRPr="00A35B52" w:rsidRDefault="003A7D7C" w:rsidP="00747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center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~ N(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5C22353" w14:textId="18BB09ED" w:rsidR="00930977" w:rsidRPr="00A35B52" w:rsidRDefault="00642F2D" w:rsidP="00642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jc w:val="center"/>
        <w:rPr>
          <w:sz w:val="28"/>
          <w:szCs w:val="28"/>
        </w:rPr>
      </w:pPr>
      <w:r w:rsidRPr="00A35B52">
        <w:rPr>
          <w:sz w:val="28"/>
          <w:szCs w:val="28"/>
        </w:rPr>
        <w:t xml:space="preserve">where,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497764B7" w14:textId="77777777" w:rsidR="00930977" w:rsidRPr="00A35B52" w:rsidRDefault="00930977" w:rsidP="00930977">
      <w:pPr>
        <w:rPr>
          <w:b/>
          <w:sz w:val="28"/>
          <w:szCs w:val="28"/>
        </w:rPr>
      </w:pPr>
    </w:p>
    <w:p w14:paraId="111AE63D" w14:textId="58A23B53" w:rsidR="007B7EB1" w:rsidRPr="00A35B52" w:rsidRDefault="00930977" w:rsidP="00B66209">
      <w:pPr>
        <w:rPr>
          <w:b/>
          <w:sz w:val="28"/>
          <w:szCs w:val="28"/>
        </w:rPr>
      </w:pPr>
      <w:r w:rsidRPr="00A35B52">
        <w:rPr>
          <w:b/>
          <w:sz w:val="28"/>
          <w:szCs w:val="28"/>
        </w:rPr>
        <w:t xml:space="preserve">Q3: </w:t>
      </w:r>
    </w:p>
    <w:p w14:paraId="5B7F44DD" w14:textId="156E314F" w:rsidR="00937A9B" w:rsidRPr="00A35B52" w:rsidRDefault="003A7D7C" w:rsidP="00B66209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m:rPr>
              <m:brk/>
            </m:rPr>
            <w:rPr>
              <w:rFonts w:ascii="Cambria Math" w:hAnsi="Cambria Math"/>
              <w:sz w:val="28"/>
              <w:szCs w:val="28"/>
            </w:rPr>
            <m:t>∴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bdr w:val="single" w:sz="4" w:space="0" w:color="auto"/>
                  <w:shd w:val="pct12" w:color="auto" w:fill="auto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  <w:shd w:val="pct12" w:color="auto" w:fill="auto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bdr w:val="single" w:sz="4" w:space="0" w:color="auto"/>
              <w:shd w:val="pct12" w:color="auto" w:fill="auto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bdr w:val="single" w:sz="4" w:space="0" w:color="auto"/>
                  <w:shd w:val="pct12" w:color="auto" w:fill="auto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  <w:shd w:val="pct12" w:color="auto" w:fill="auto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bdr w:val="single" w:sz="4" w:space="0" w:color="auto"/>
              <w:shd w:val="pct12" w:color="auto" w:fill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bdr w:val="single" w:sz="4" w:space="0" w:color="auto"/>
                  <w:shd w:val="pct12" w:color="auto" w:fill="auto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  <w:shd w:val="pct12" w:color="auto" w:fill="auto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bdr w:val="single" w:sz="4" w:space="0" w:color="auto"/>
              <w:shd w:val="pct12" w:color="auto" w:fill="auto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----(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3FA471A" w14:textId="77F20217" w:rsidR="00B86153" w:rsidRPr="00A35B52" w:rsidRDefault="00642F2D" w:rsidP="00B86153">
      <w:pPr>
        <w:ind w:firstLine="720"/>
        <w:rPr>
          <w:sz w:val="28"/>
          <w:szCs w:val="28"/>
        </w:rPr>
      </w:pPr>
      <w:r w:rsidRPr="00A35B52">
        <w:rPr>
          <w:sz w:val="28"/>
          <w:szCs w:val="28"/>
        </w:rPr>
        <w:t xml:space="preserve"> </w:t>
      </w:r>
      <w:r w:rsidR="0079224D" w:rsidRPr="00A35B52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17880017" w14:textId="059432D4" w:rsidR="0079224D" w:rsidRPr="00A35B52" w:rsidRDefault="0079224D" w:rsidP="0079224D">
      <w:pPr>
        <w:rPr>
          <w:sz w:val="28"/>
          <w:szCs w:val="28"/>
        </w:rPr>
      </w:pPr>
      <w:r w:rsidRPr="00A35B52">
        <w:rPr>
          <w:sz w:val="28"/>
          <w:szCs w:val="28"/>
        </w:rPr>
        <w:t xml:space="preserve"> </w:t>
      </w:r>
      <w:r w:rsidRPr="00A35B52">
        <w:rPr>
          <w:sz w:val="28"/>
          <w:szCs w:val="28"/>
        </w:rPr>
        <w:tab/>
      </w:r>
      <w:r w:rsidRPr="00A35B52">
        <w:rPr>
          <w:sz w:val="28"/>
          <w:szCs w:val="28"/>
        </w:rPr>
        <w:tab/>
        <w:t xml:space="preserve">     </w:t>
      </w:r>
      <m:oMath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w:br/>
        </m:r>
      </m:oMath>
      <w:r w:rsidRPr="00A35B52">
        <w:rPr>
          <w:sz w:val="28"/>
          <w:szCs w:val="28"/>
        </w:rPr>
        <w:t xml:space="preserve"> </w:t>
      </w:r>
      <w:r w:rsidRPr="00A35B52">
        <w:rPr>
          <w:sz w:val="28"/>
          <w:szCs w:val="28"/>
        </w:rPr>
        <w:tab/>
      </w:r>
      <w:r w:rsidRPr="00A35B52">
        <w:rPr>
          <w:sz w:val="28"/>
          <w:szCs w:val="28"/>
        </w:rPr>
        <w:tab/>
        <w:t xml:space="preserve">     </w:t>
      </w:r>
      <m:oMath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5094F286" w14:textId="2DEBD95E" w:rsidR="00EC7382" w:rsidRPr="00A35B52" w:rsidRDefault="0079224D" w:rsidP="0079224D">
      <w:pPr>
        <w:rPr>
          <w:sz w:val="28"/>
          <w:szCs w:val="28"/>
        </w:rPr>
      </w:pPr>
      <w:r w:rsidRPr="00A35B52">
        <w:rPr>
          <w:sz w:val="28"/>
          <w:szCs w:val="28"/>
        </w:rPr>
        <w:t xml:space="preserve"> </w:t>
      </w:r>
      <w:r w:rsidRPr="00A35B52">
        <w:rPr>
          <w:sz w:val="28"/>
          <w:szCs w:val="28"/>
        </w:rPr>
        <w:tab/>
      </w:r>
      <w:r w:rsidRPr="00A35B52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bdr w:val="single" w:sz="4" w:space="0" w:color="auto"/>
                <w:shd w:val="pct12" w:color="auto" w:fill="auto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shd w:val="pct12" w:color="auto" w:fill="auto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shd w:val="pct12" w:color="auto" w:fill="auto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bdr w:val="single" w:sz="4" w:space="0" w:color="auto"/>
            <w:shd w:val="pct12" w:color="auto" w:fill="auto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bdr w:val="single" w:sz="4" w:space="0" w:color="auto"/>
                <w:shd w:val="pct12" w:color="auto" w:fil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bdr w:val="single" w:sz="4" w:space="0" w:color="auto"/>
                    <w:shd w:val="pct12" w:color="auto" w:fill="auto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bdr w:val="single" w:sz="4" w:space="0" w:color="auto"/>
                    <w:shd w:val="pct12" w:color="auto" w:fill="auto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bdr w:val="single" w:sz="4" w:space="0" w:color="auto"/>
                    <w:shd w:val="pct12" w:color="auto" w:fill="auto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shd w:val="pct12" w:color="auto" w:fill="auto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bdr w:val="single" w:sz="4" w:space="0" w:color="auto"/>
                    <w:shd w:val="pct12" w:color="auto" w:fill="auto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  <w:bdr w:val="single" w:sz="4" w:space="0" w:color="auto"/>
            <w:shd w:val="pct12" w:color="auto" w:fill="auto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bdr w:val="single" w:sz="4" w:space="0" w:color="auto"/>
                <w:shd w:val="pct12" w:color="auto" w:fill="auto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shd w:val="pct12" w:color="auto" w:fill="auto"/>
              </w:rPr>
              <m:t>n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bdr w:val="single" w:sz="4" w:space="0" w:color="auto"/>
                    <w:shd w:val="pct12" w:color="auto" w:fill="auto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x</m:t>
                </m:r>
              </m:e>
            </m:acc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bdr w:val="single" w:sz="4" w:space="0" w:color="auto"/>
                    <w:shd w:val="pct12" w:color="auto" w:fill="auto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bdr w:val="single" w:sz="4" w:space="0" w:color="auto"/>
                    <w:shd w:val="pct12" w:color="auto" w:fill="auto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shd w:val="pct12" w:color="auto" w:fill="auto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bdr w:val="single" w:sz="4" w:space="0" w:color="auto"/>
                    <w:shd w:val="pct12" w:color="auto" w:fill="auto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2</m:t>
                </m:r>
              </m:sup>
            </m:sSubSup>
          </m:den>
        </m:f>
      </m:oMath>
      <w:r w:rsidR="00A3422A" w:rsidRPr="00A35B52">
        <w:rPr>
          <w:sz w:val="28"/>
          <w:szCs w:val="28"/>
          <w:bdr w:val="single" w:sz="4" w:space="0" w:color="auto"/>
          <w:shd w:val="pct12" w:color="auto" w:fill="auto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----(C)</m:t>
        </m:r>
      </m:oMath>
    </w:p>
    <w:p w14:paraId="19427483" w14:textId="77777777" w:rsidR="00303F2E" w:rsidRPr="00A35B52" w:rsidRDefault="00303F2E" w:rsidP="00B66209">
      <w:pPr>
        <w:rPr>
          <w:b/>
          <w:sz w:val="28"/>
          <w:szCs w:val="28"/>
        </w:rPr>
      </w:pPr>
    </w:p>
    <w:p w14:paraId="0D4B4472" w14:textId="1ADFDD88" w:rsidR="007168AD" w:rsidRPr="00A35B52" w:rsidRDefault="00E4356B" w:rsidP="00B66209">
      <w:pPr>
        <w:rPr>
          <w:b/>
          <w:sz w:val="28"/>
          <w:szCs w:val="28"/>
        </w:rPr>
      </w:pPr>
      <w:r w:rsidRPr="00A35B52">
        <w:rPr>
          <w:b/>
          <w:sz w:val="28"/>
          <w:szCs w:val="28"/>
        </w:rPr>
        <w:t xml:space="preserve">Q4: </w:t>
      </w:r>
    </w:p>
    <w:p w14:paraId="415B2329" w14:textId="77777777" w:rsidR="00A3422A" w:rsidRPr="00A35B52" w:rsidRDefault="0079224D" w:rsidP="00A3422A">
      <w:pPr>
        <w:rPr>
          <w:bCs/>
          <w:sz w:val="28"/>
          <w:szCs w:val="28"/>
        </w:rPr>
      </w:pPr>
      <w:r w:rsidRPr="00A35B52">
        <w:rPr>
          <w:bCs/>
          <w:sz w:val="28"/>
          <w:szCs w:val="28"/>
        </w:rPr>
        <w:t>From eq. (C) we can identify the weights:</w:t>
      </w:r>
    </w:p>
    <w:p w14:paraId="7304F514" w14:textId="4BEA9EF7" w:rsidR="0079224D" w:rsidRPr="00A35B52" w:rsidRDefault="003A7D7C" w:rsidP="00EF72E7">
      <w:pPr>
        <w:ind w:left="720" w:firstLine="720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bdr w:val="single" w:sz="4" w:space="0" w:color="auto"/>
                <w:shd w:val="pct12" w:color="auto" w:fill="auto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shd w:val="pct12" w:color="auto" w:fill="auto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shd w:val="pct12" w:color="auto" w:fill="auto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bdr w:val="single" w:sz="4" w:space="0" w:color="auto"/>
            <w:shd w:val="pct12" w:color="auto" w:fill="auto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bdr w:val="single" w:sz="4" w:space="0" w:color="auto"/>
                <w:shd w:val="pct12" w:color="auto" w:fil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bdr w:val="single" w:sz="4" w:space="0" w:color="auto"/>
                    <w:shd w:val="pct12" w:color="auto" w:fill="auto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bdr w:val="single" w:sz="4" w:space="0" w:color="auto"/>
                    <w:shd w:val="pct12" w:color="auto" w:fill="auto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shd w:val="pct12" w:color="auto" w:fill="auto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bdr w:val="single" w:sz="4" w:space="0" w:color="auto"/>
                    <w:shd w:val="pct12" w:color="auto" w:fill="auto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  <w:bdr w:val="single" w:sz="4" w:space="0" w:color="auto"/>
            <w:shd w:val="pct12" w:color="auto" w:fill="auto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bdr w:val="single" w:sz="4" w:space="0" w:color="auto"/>
                <w:shd w:val="pct12" w:color="auto" w:fill="auto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shd w:val="pct12" w:color="auto" w:fill="auto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shd w:val="pct12" w:color="auto" w:fill="auto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bdr w:val="single" w:sz="4" w:space="0" w:color="auto"/>
            <w:shd w:val="pct12" w:color="auto" w:fill="auto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bdr w:val="single" w:sz="4" w:space="0" w:color="auto"/>
                <w:shd w:val="pct12" w:color="auto" w:fill="auto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shd w:val="pct12" w:color="auto" w:fill="auto"/>
              </w:rPr>
              <m:t>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bdr w:val="single" w:sz="4" w:space="0" w:color="auto"/>
                    <w:shd w:val="pct12" w:color="auto" w:fill="auto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bdr w:val="single" w:sz="4" w:space="0" w:color="auto"/>
                    <w:shd w:val="pct12" w:color="auto" w:fill="auto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bdr w:val="single" w:sz="4" w:space="0" w:color="auto"/>
                <w:shd w:val="pct12" w:color="auto" w:fill="auto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bdr w:val="single" w:sz="4" w:space="0" w:color="auto"/>
                    <w:shd w:val="pct12" w:color="auto" w:fill="auto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bdr w:val="single" w:sz="4" w:space="0" w:color="auto"/>
                    <w:shd w:val="pct12" w:color="auto" w:fill="auto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  <w:bdr w:val="single" w:sz="4" w:space="0" w:color="auto"/>
            <w:shd w:val="pct12" w:color="auto" w:fill="auto"/>
          </w:rPr>
          <m:t xml:space="preserve"> </m:t>
        </m:r>
      </m:oMath>
      <w:r w:rsidR="00BE0F34" w:rsidRPr="00A35B5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----(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22D3814C" w14:textId="257C91B8" w:rsidR="009C3A30" w:rsidRPr="00A35B52" w:rsidRDefault="009C3A30" w:rsidP="00B66209">
      <w:pPr>
        <w:rPr>
          <w:b/>
          <w:sz w:val="28"/>
          <w:szCs w:val="28"/>
        </w:rPr>
      </w:pPr>
    </w:p>
    <w:p w14:paraId="36EF084D" w14:textId="0B1E3E41" w:rsidR="00303F2E" w:rsidRPr="00A35B52" w:rsidRDefault="00303F2E" w:rsidP="00B66209">
      <w:pPr>
        <w:rPr>
          <w:b/>
          <w:sz w:val="28"/>
          <w:szCs w:val="28"/>
        </w:rPr>
      </w:pPr>
    </w:p>
    <w:p w14:paraId="2246F3A5" w14:textId="77777777" w:rsidR="00303F2E" w:rsidRPr="00A35B52" w:rsidRDefault="00303F2E" w:rsidP="00B66209">
      <w:pPr>
        <w:rPr>
          <w:b/>
          <w:sz w:val="28"/>
          <w:szCs w:val="28"/>
        </w:rPr>
      </w:pPr>
    </w:p>
    <w:p w14:paraId="1B8D9013" w14:textId="6D009AFC" w:rsidR="007168AD" w:rsidRPr="00A35B52" w:rsidRDefault="00E4356B" w:rsidP="00B66209">
      <w:pPr>
        <w:rPr>
          <w:b/>
          <w:sz w:val="28"/>
          <w:szCs w:val="28"/>
        </w:rPr>
      </w:pPr>
      <w:r w:rsidRPr="00A35B52">
        <w:rPr>
          <w:b/>
          <w:sz w:val="28"/>
          <w:szCs w:val="28"/>
        </w:rPr>
        <w:lastRenderedPageBreak/>
        <w:t xml:space="preserve">Q5: </w:t>
      </w:r>
    </w:p>
    <w:p w14:paraId="6BC8EB9B" w14:textId="3D0B29FA" w:rsidR="00EF72E7" w:rsidRPr="00A35B52" w:rsidRDefault="0079224D" w:rsidP="00B66209">
      <w:pPr>
        <w:rPr>
          <w:sz w:val="28"/>
          <w:szCs w:val="28"/>
        </w:rPr>
      </w:pPr>
      <w:r w:rsidRPr="00A35B52">
        <w:rPr>
          <w:sz w:val="28"/>
          <w:szCs w:val="28"/>
        </w:rPr>
        <w:t>F</w:t>
      </w:r>
      <w:r w:rsidR="007F346B" w:rsidRPr="00A35B52">
        <w:rPr>
          <w:sz w:val="28"/>
          <w:szCs w:val="28"/>
        </w:rPr>
        <w:t xml:space="preserve">rom equation 4, </w:t>
      </w:r>
      <w:r w:rsidRPr="00A35B52">
        <w:rPr>
          <w:sz w:val="28"/>
          <w:szCs w:val="28"/>
        </w:rPr>
        <w:t xml:space="preserve">we can see that </w:t>
      </w:r>
      <w:r w:rsidR="005A6E81" w:rsidRPr="00A35B52">
        <w:rPr>
          <w:sz w:val="28"/>
          <w:szCs w:val="28"/>
        </w:rPr>
        <w:t xml:space="preserve">weight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A6E81" w:rsidRPr="00A35B52">
        <w:rPr>
          <w:sz w:val="28"/>
          <w:szCs w:val="28"/>
        </w:rPr>
        <w:t xml:space="preserve"> </w:t>
      </w:r>
      <w:r w:rsidRPr="00A35B52">
        <w:rPr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35B52">
        <w:rPr>
          <w:sz w:val="28"/>
          <w:szCs w:val="28"/>
        </w:rPr>
        <w:t xml:space="preserve">, </w:t>
      </w:r>
      <w:r w:rsidR="00C9713E" w:rsidRPr="00A35B52">
        <w:rPr>
          <w:sz w:val="28"/>
          <w:szCs w:val="28"/>
        </w:rPr>
        <w:t xml:space="preserve">are </w:t>
      </w:r>
      <w:r w:rsidR="00C9713E" w:rsidRPr="00A35B52">
        <w:rPr>
          <w:b/>
          <w:sz w:val="28"/>
          <w:szCs w:val="28"/>
        </w:rPr>
        <w:t xml:space="preserve">inversely </w:t>
      </w:r>
      <w:r w:rsidR="00327FFA" w:rsidRPr="00A35B52">
        <w:rPr>
          <w:b/>
          <w:sz w:val="28"/>
          <w:szCs w:val="28"/>
        </w:rPr>
        <w:t>proportional</w:t>
      </w:r>
      <w:r w:rsidR="00327FFA" w:rsidRPr="00A35B52">
        <w:rPr>
          <w:sz w:val="28"/>
          <w:szCs w:val="28"/>
        </w:rPr>
        <w:t xml:space="preserve"> to their variances.</w:t>
      </w:r>
      <w:r w:rsidR="005A6E81" w:rsidRPr="00A35B52">
        <w:rPr>
          <w:sz w:val="28"/>
          <w:szCs w:val="28"/>
        </w:rPr>
        <w:t xml:space="preserve">  </w:t>
      </w:r>
    </w:p>
    <w:p w14:paraId="207A81F7" w14:textId="77777777" w:rsidR="00303F2E" w:rsidRPr="00A35B52" w:rsidRDefault="00303F2E" w:rsidP="00B66209">
      <w:pPr>
        <w:rPr>
          <w:b/>
          <w:sz w:val="28"/>
          <w:szCs w:val="28"/>
        </w:rPr>
      </w:pPr>
    </w:p>
    <w:p w14:paraId="20DCE765" w14:textId="16FDC4FB" w:rsidR="007168AD" w:rsidRPr="00A35B52" w:rsidRDefault="00E4356B" w:rsidP="00B66209">
      <w:pPr>
        <w:rPr>
          <w:b/>
          <w:sz w:val="28"/>
          <w:szCs w:val="28"/>
        </w:rPr>
      </w:pPr>
      <w:r w:rsidRPr="00A35B52">
        <w:rPr>
          <w:b/>
          <w:sz w:val="28"/>
          <w:szCs w:val="28"/>
        </w:rPr>
        <w:t xml:space="preserve">Q6: </w:t>
      </w:r>
    </w:p>
    <w:p w14:paraId="1FDACE4E" w14:textId="4AC1BF39" w:rsidR="00EF72E7" w:rsidRPr="00A35B52" w:rsidRDefault="00EF72E7" w:rsidP="00B66209">
      <w:pPr>
        <w:rPr>
          <w:bCs/>
          <w:sz w:val="28"/>
          <w:szCs w:val="28"/>
        </w:rPr>
      </w:pPr>
      <w:r w:rsidRPr="00A35B52">
        <w:rPr>
          <w:bCs/>
          <w:sz w:val="28"/>
          <w:szCs w:val="28"/>
        </w:rPr>
        <w:t xml:space="preserve">Sum of weights = </w:t>
      </w:r>
    </w:p>
    <w:p w14:paraId="225C4981" w14:textId="05D1BA36" w:rsidR="00744C9A" w:rsidRPr="00A35B52" w:rsidRDefault="003A7D7C" w:rsidP="00B6620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brk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  <m:r>
            <m:rPr>
              <m:brk/>
            </m:rPr>
            <w:rPr>
              <w:rFonts w:ascii="Cambria Math" w:hAnsi="Cambria Math"/>
              <w:sz w:val="28"/>
              <w:szCs w:val="28"/>
              <w:bdr w:val="single" w:sz="4" w:space="0" w:color="auto"/>
              <w:shd w:val="pct12" w:color="auto" w:fill="auto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bdr w:val="single" w:sz="4" w:space="0" w:color="auto"/>
                  <w:shd w:val="pct12" w:color="auto" w:fill="auto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  <w:shd w:val="pct12" w:color="auto" w:fill="auto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  <w:shd w:val="pct12" w:color="auto" w:fill="auto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bdr w:val="single" w:sz="4" w:space="0" w:color="auto"/>
              <w:shd w:val="pct12" w:color="auto" w:fill="aut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bdr w:val="single" w:sz="4" w:space="0" w:color="auto"/>
                  <w:shd w:val="pct12" w:color="auto" w:fill="auto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  <w:shd w:val="pct12" w:color="auto" w:fill="auto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  <w:shd w:val="pct12" w:color="auto" w:fill="auto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bdr w:val="single" w:sz="4" w:space="0" w:color="auto"/>
              <w:shd w:val="pct12" w:color="auto" w:fill="auto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9E16E8D" w14:textId="77777777" w:rsidR="00EF72E7" w:rsidRPr="00A35B52" w:rsidRDefault="00EF72E7" w:rsidP="00B66209">
      <w:pPr>
        <w:rPr>
          <w:b/>
          <w:sz w:val="28"/>
          <w:szCs w:val="28"/>
        </w:rPr>
      </w:pPr>
    </w:p>
    <w:p w14:paraId="55A5D3E6" w14:textId="147FBD3F" w:rsidR="007168AD" w:rsidRPr="00A35B52" w:rsidRDefault="00E4356B" w:rsidP="00B66209">
      <w:pPr>
        <w:rPr>
          <w:b/>
          <w:sz w:val="28"/>
          <w:szCs w:val="28"/>
        </w:rPr>
      </w:pPr>
      <w:r w:rsidRPr="00A35B52">
        <w:rPr>
          <w:b/>
          <w:sz w:val="28"/>
          <w:szCs w:val="28"/>
        </w:rPr>
        <w:t>Q7:</w:t>
      </w:r>
    </w:p>
    <w:p w14:paraId="71318D76" w14:textId="70562360" w:rsidR="009C3A30" w:rsidRPr="00A35B52" w:rsidRDefault="009C3A30" w:rsidP="009C3A30">
      <w:pPr>
        <w:rPr>
          <w:sz w:val="28"/>
          <w:szCs w:val="28"/>
        </w:rPr>
      </w:pPr>
      <w:r w:rsidRPr="00A35B52">
        <w:rPr>
          <w:sz w:val="28"/>
          <w:szCs w:val="28"/>
        </w:rPr>
        <w:t xml:space="preserve">Since the weights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 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den>
        </m:f>
      </m:oMath>
      <w:r w:rsidR="00EF72E7" w:rsidRPr="00A35B52">
        <w:rPr>
          <w:sz w:val="28"/>
          <w:szCs w:val="28"/>
        </w:rPr>
        <w:t xml:space="preserve"> , here numerator = 1 and denominator is greater than 1. So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F72E7" w:rsidRPr="00A35B52">
        <w:rPr>
          <w:sz w:val="28"/>
          <w:szCs w:val="28"/>
        </w:rPr>
        <w:t xml:space="preserve"> is between 0 and 1.</w:t>
      </w:r>
    </w:p>
    <w:p w14:paraId="47497440" w14:textId="6D2FDAF7" w:rsidR="009C3A30" w:rsidRPr="00A35B52" w:rsidRDefault="00EF72E7" w:rsidP="00303F2E">
      <w:pPr>
        <w:ind w:firstLine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</m:t>
        </m:r>
        <m:r>
          <w:rPr>
            <w:rFonts w:ascii="Cambria Math" w:hAnsi="Cambria Math"/>
            <w:sz w:val="28"/>
            <w:szCs w:val="28"/>
          </w:rPr>
          <m:t xml:space="preserve">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 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den>
        </m:f>
      </m:oMath>
      <w:r w:rsidR="009C3A30" w:rsidRPr="00A35B52">
        <w:rPr>
          <w:sz w:val="28"/>
          <w:szCs w:val="28"/>
        </w:rPr>
        <w:t xml:space="preserve"> </w:t>
      </w:r>
      <w:r w:rsidRPr="00A35B52">
        <w:rPr>
          <w:sz w:val="28"/>
          <w:szCs w:val="28"/>
        </w:rPr>
        <w:t xml:space="preserve"> also has numerator = 1 and denominator greater than 1. So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35B52">
        <w:rPr>
          <w:sz w:val="28"/>
          <w:szCs w:val="28"/>
        </w:rPr>
        <w:t xml:space="preserve"> is also between 0 and 1.</w:t>
      </w:r>
    </w:p>
    <w:p w14:paraId="2E52549E" w14:textId="15335425" w:rsidR="00846BC3" w:rsidRPr="00A35B52" w:rsidRDefault="00303F2E" w:rsidP="00303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double" w:sz="4" w:space="1" w:color="auto"/>
          <w:bar w:val="double" w:sz="4" w:color="auto"/>
        </w:pBdr>
        <w:shd w:val="pct12" w:color="auto" w:fill="auto"/>
        <w:rPr>
          <w:sz w:val="28"/>
          <w:szCs w:val="28"/>
        </w:rPr>
      </w:pPr>
      <w:r w:rsidRPr="00A35B52">
        <w:rPr>
          <w:sz w:val="28"/>
          <w:szCs w:val="28"/>
        </w:rPr>
        <w:t>Therefore, both the weights are between 0 and 1.</w:t>
      </w:r>
    </w:p>
    <w:p w14:paraId="6D7684D7" w14:textId="77777777" w:rsidR="00303F2E" w:rsidRPr="00A35B52" w:rsidRDefault="00303F2E" w:rsidP="00B66209">
      <w:pPr>
        <w:rPr>
          <w:b/>
          <w:sz w:val="28"/>
          <w:szCs w:val="28"/>
        </w:rPr>
      </w:pPr>
    </w:p>
    <w:p w14:paraId="55BEFFF6" w14:textId="25D16759" w:rsidR="007168AD" w:rsidRPr="00A35B52" w:rsidRDefault="00E4356B" w:rsidP="00B66209">
      <w:pPr>
        <w:rPr>
          <w:b/>
          <w:sz w:val="28"/>
          <w:szCs w:val="28"/>
        </w:rPr>
      </w:pPr>
      <w:r w:rsidRPr="00A35B52">
        <w:rPr>
          <w:b/>
          <w:sz w:val="28"/>
          <w:szCs w:val="28"/>
        </w:rPr>
        <w:t xml:space="preserve">Q8: </w:t>
      </w:r>
    </w:p>
    <w:p w14:paraId="0EE7CC05" w14:textId="609CD369" w:rsidR="001F1C1E" w:rsidRPr="00A35B52" w:rsidRDefault="009E69BB" w:rsidP="00B66209">
      <w:pPr>
        <w:rPr>
          <w:sz w:val="28"/>
          <w:szCs w:val="28"/>
        </w:rPr>
      </w:pPr>
      <w:r w:rsidRPr="00A35B52">
        <w:rPr>
          <w:sz w:val="28"/>
          <w:szCs w:val="28"/>
        </w:rPr>
        <w:t xml:space="preserve">From </w:t>
      </w:r>
      <w:r w:rsidR="00303F2E" w:rsidRPr="00A35B52">
        <w:rPr>
          <w:sz w:val="28"/>
          <w:szCs w:val="28"/>
        </w:rPr>
        <w:t>the previous answers</w:t>
      </w:r>
      <w:r w:rsidR="000D643E" w:rsidRPr="00A35B52">
        <w:rPr>
          <w:sz w:val="28"/>
          <w:szCs w:val="28"/>
        </w:rPr>
        <w:t xml:space="preserve"> </w:t>
      </w:r>
      <w:r w:rsidR="00303F2E" w:rsidRPr="00A35B52">
        <w:rPr>
          <w:sz w:val="28"/>
          <w:szCs w:val="28"/>
        </w:rPr>
        <w:t>4-</w:t>
      </w:r>
      <w:r w:rsidR="000D643E" w:rsidRPr="00A35B52">
        <w:rPr>
          <w:sz w:val="28"/>
          <w:szCs w:val="28"/>
        </w:rPr>
        <w:t xml:space="preserve">7, we </w:t>
      </w:r>
      <w:r w:rsidR="00303F2E" w:rsidRPr="00A35B52">
        <w:rPr>
          <w:sz w:val="28"/>
          <w:szCs w:val="28"/>
        </w:rPr>
        <w:t>can infer that,</w:t>
      </w:r>
      <w:r w:rsidR="00A51DC8" w:rsidRPr="00A35B52">
        <w:rPr>
          <w:sz w:val="28"/>
          <w:szCs w:val="28"/>
        </w:rPr>
        <w:t xml:space="preserve"> </w:t>
      </w:r>
      <w:r w:rsidR="00303F2E" w:rsidRPr="00A35B52">
        <w:rPr>
          <w:sz w:val="28"/>
          <w:szCs w:val="28"/>
        </w:rPr>
        <w:t>s</w:t>
      </w:r>
      <w:r w:rsidR="00A51DC8" w:rsidRPr="00A35B52">
        <w:rPr>
          <w:sz w:val="28"/>
          <w:szCs w:val="28"/>
        </w:rPr>
        <w:t>ince both weights have their value between 0 and 1</w:t>
      </w:r>
      <w:r w:rsidR="00584F0D" w:rsidRPr="00A35B52">
        <w:rPr>
          <w:sz w:val="28"/>
          <w:szCs w:val="28"/>
        </w:rPr>
        <w:t xml:space="preserve">, the maximum value </w:t>
      </w:r>
      <w:r w:rsidR="00303F2E" w:rsidRPr="00A35B52">
        <w:rPr>
          <w:sz w:val="28"/>
          <w:szCs w:val="28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584F0D" w:rsidRPr="00A35B52">
        <w:rPr>
          <w:sz w:val="28"/>
          <w:szCs w:val="28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584F0D" w:rsidRPr="00A35B52">
        <w:rPr>
          <w:sz w:val="28"/>
          <w:szCs w:val="28"/>
        </w:rPr>
        <w:t xml:space="preserve"> </w:t>
      </w:r>
      <w:r w:rsidR="00303F2E" w:rsidRPr="00A35B52">
        <w:rPr>
          <w:sz w:val="28"/>
          <w:szCs w:val="28"/>
        </w:rPr>
        <w:t xml:space="preserve">(when both weights are 1) and </w:t>
      </w:r>
      <w:r w:rsidR="00E15853" w:rsidRPr="00A35B52">
        <w:rPr>
          <w:sz w:val="28"/>
          <w:szCs w:val="28"/>
        </w:rPr>
        <w:t xml:space="preserve">0 </w:t>
      </w:r>
      <w:r w:rsidR="00303F2E" w:rsidRPr="00A35B52">
        <w:rPr>
          <w:sz w:val="28"/>
          <w:szCs w:val="28"/>
        </w:rPr>
        <w:t>(when</w:t>
      </w:r>
      <w:r w:rsidR="00E15853" w:rsidRPr="00A35B52">
        <w:rPr>
          <w:sz w:val="28"/>
          <w:szCs w:val="28"/>
        </w:rPr>
        <w:t xml:space="preserve"> both weights are 0</w:t>
      </w:r>
      <w:r w:rsidR="00303F2E" w:rsidRPr="00A35B52">
        <w:rPr>
          <w:sz w:val="28"/>
          <w:szCs w:val="28"/>
        </w:rPr>
        <w:t>)</w:t>
      </w:r>
      <w:r w:rsidR="00E15853" w:rsidRPr="00A35B52">
        <w:rPr>
          <w:sz w:val="28"/>
          <w:szCs w:val="28"/>
        </w:rPr>
        <w:t xml:space="preserve">. But, since both weights are inversely dependent on n, </w:t>
      </w:r>
      <w:r w:rsidR="00303F2E" w:rsidRPr="00A35B52">
        <w:rPr>
          <w:sz w:val="28"/>
          <w:szCs w:val="28"/>
        </w:rPr>
        <w:t>the edge cases of 0 and 1 are not possible</w:t>
      </w:r>
      <w:r w:rsidR="00C52554" w:rsidRPr="00A35B52">
        <w:rPr>
          <w:sz w:val="28"/>
          <w:szCs w:val="28"/>
        </w:rPr>
        <w:t xml:space="preserve">. Hence,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52554" w:rsidRPr="00A35B52">
        <w:rPr>
          <w:sz w:val="28"/>
          <w:szCs w:val="28"/>
        </w:rPr>
        <w:t xml:space="preserve"> </w:t>
      </w:r>
      <w:r w:rsidR="00303F2E" w:rsidRPr="00A35B52">
        <w:rPr>
          <w:sz w:val="28"/>
          <w:szCs w:val="28"/>
        </w:rPr>
        <w:t>will always lie</w:t>
      </w:r>
      <w:r w:rsidR="00C52554" w:rsidRPr="00A35B52">
        <w:rPr>
          <w:sz w:val="28"/>
          <w:szCs w:val="28"/>
        </w:rPr>
        <w:t xml:space="preserve"> between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C52554" w:rsidRPr="00A35B52">
        <w:rPr>
          <w:sz w:val="28"/>
          <w:szCs w:val="28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C52554" w:rsidRPr="00A35B52">
        <w:rPr>
          <w:sz w:val="28"/>
          <w:szCs w:val="28"/>
        </w:rPr>
        <w:t>.</w:t>
      </w:r>
    </w:p>
    <w:p w14:paraId="4127471C" w14:textId="7B675D46" w:rsidR="00303F2E" w:rsidRPr="00A35B52" w:rsidRDefault="00303F2E" w:rsidP="00B66209">
      <w:pPr>
        <w:rPr>
          <w:b/>
          <w:sz w:val="28"/>
          <w:szCs w:val="28"/>
        </w:rPr>
      </w:pPr>
    </w:p>
    <w:p w14:paraId="4772497B" w14:textId="77777777" w:rsidR="00303F2E" w:rsidRPr="00A35B52" w:rsidRDefault="00303F2E" w:rsidP="00B66209">
      <w:pPr>
        <w:rPr>
          <w:b/>
          <w:sz w:val="28"/>
          <w:szCs w:val="28"/>
        </w:rPr>
      </w:pPr>
    </w:p>
    <w:p w14:paraId="1B6E5F4E" w14:textId="1C609B01" w:rsidR="007168AD" w:rsidRPr="00A35B52" w:rsidRDefault="00E4356B" w:rsidP="00B66209">
      <w:pPr>
        <w:rPr>
          <w:b/>
          <w:sz w:val="28"/>
          <w:szCs w:val="28"/>
        </w:rPr>
      </w:pPr>
      <w:r w:rsidRPr="00A35B52">
        <w:rPr>
          <w:b/>
          <w:sz w:val="28"/>
          <w:szCs w:val="28"/>
        </w:rPr>
        <w:lastRenderedPageBreak/>
        <w:t xml:space="preserve">Q9: </w:t>
      </w:r>
    </w:p>
    <w:p w14:paraId="43C4DFB5" w14:textId="0679C1B0" w:rsidR="009454B1" w:rsidRPr="00A35B52" w:rsidRDefault="00B63B04" w:rsidP="00B66209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new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new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|μ)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dμ</m:t>
          </m:r>
        </m:oMath>
      </m:oMathPara>
    </w:p>
    <w:p w14:paraId="6A4E41A3" w14:textId="77777777" w:rsidR="00303F2E" w:rsidRPr="00A35B52" w:rsidRDefault="00303F2E" w:rsidP="00B66209">
      <w:pPr>
        <w:rPr>
          <w:sz w:val="28"/>
          <w:szCs w:val="28"/>
        </w:rPr>
      </w:pPr>
      <w:r w:rsidRPr="00A35B52">
        <w:rPr>
          <w:sz w:val="28"/>
          <w:szCs w:val="28"/>
        </w:rPr>
        <w:t>Since</w:t>
      </w:r>
      <w:r w:rsidR="00243C8B" w:rsidRPr="00A35B52">
        <w:rPr>
          <w:sz w:val="28"/>
          <w:szCs w:val="28"/>
        </w:rPr>
        <w:t xml:space="preserve">, </w:t>
      </w:r>
    </w:p>
    <w:p w14:paraId="56EA6997" w14:textId="77777777" w:rsidR="00303F2E" w:rsidRPr="00A35B52" w:rsidRDefault="003A7D7C" w:rsidP="00303F2E">
      <w:pPr>
        <w:ind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new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new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-μ</m:t>
            </m:r>
          </m:e>
        </m:d>
        <m:r>
          <w:rPr>
            <w:rFonts w:ascii="Cambria Math" w:hAnsi="Cambria Math"/>
            <w:sz w:val="28"/>
            <w:szCs w:val="28"/>
          </w:rPr>
          <m:t>+ μ</m:t>
        </m:r>
      </m:oMath>
      <w:r w:rsidR="004C7908" w:rsidRPr="00A35B52">
        <w:rPr>
          <w:sz w:val="28"/>
          <w:szCs w:val="28"/>
        </w:rPr>
        <w:t xml:space="preserve">, </w:t>
      </w:r>
    </w:p>
    <w:p w14:paraId="5F2887CD" w14:textId="5AA99C66" w:rsidR="00303F2E" w:rsidRPr="00A35B52" w:rsidRDefault="004C7908" w:rsidP="00303F2E">
      <w:pPr>
        <w:rPr>
          <w:sz w:val="28"/>
          <w:szCs w:val="28"/>
        </w:rPr>
      </w:pPr>
      <w:r w:rsidRPr="00A35B52">
        <w:rPr>
          <w:sz w:val="28"/>
          <w:szCs w:val="28"/>
        </w:rPr>
        <w:t>where,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new</m:t>
            </m:r>
          </m:sub>
        </m:sSub>
        <m:r>
          <w:rPr>
            <w:rFonts w:ascii="Cambria Math" w:hAnsi="Cambria Math"/>
            <w:sz w:val="28"/>
            <w:szCs w:val="28"/>
          </w:rPr>
          <m:t>-μ</m:t>
        </m:r>
        <m:r>
          <w:rPr>
            <w:rFonts w:ascii="Cambria Math" w:hAnsi="Cambria Math"/>
            <w:sz w:val="28"/>
            <w:szCs w:val="28"/>
          </w:rPr>
          <m:t xml:space="preserve"> ~ </m:t>
        </m:r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A35B52">
        <w:rPr>
          <w:sz w:val="28"/>
          <w:szCs w:val="28"/>
        </w:rPr>
        <w:t xml:space="preserve"> </w:t>
      </w:r>
      <w:r w:rsidR="00D17F4D" w:rsidRPr="00A35B52">
        <w:rPr>
          <w:sz w:val="28"/>
          <w:szCs w:val="28"/>
        </w:rPr>
        <w:t xml:space="preserve"> (N</w:t>
      </w:r>
      <w:r w:rsidR="00D17F4D" w:rsidRPr="00A35B52">
        <w:rPr>
          <w:sz w:val="28"/>
          <w:szCs w:val="28"/>
        </w:rPr>
        <w:t>ormal distribution</w:t>
      </w:r>
      <w:r w:rsidR="00D17F4D" w:rsidRPr="00A35B52">
        <w:rPr>
          <w:sz w:val="28"/>
          <w:szCs w:val="28"/>
        </w:rPr>
        <w:t>)</w:t>
      </w:r>
    </w:p>
    <w:p w14:paraId="21A4FA50" w14:textId="77777777" w:rsidR="00A35B52" w:rsidRPr="00A35B52" w:rsidRDefault="004C7908" w:rsidP="00A35B52">
      <w:pPr>
        <w:rPr>
          <w:sz w:val="28"/>
          <w:szCs w:val="28"/>
        </w:rPr>
      </w:pPr>
      <w:r w:rsidRPr="00A35B52">
        <w:rPr>
          <w:sz w:val="28"/>
          <w:szCs w:val="28"/>
        </w:rPr>
        <w:t xml:space="preserve">and </w:t>
      </w:r>
      <m:oMath>
        <m:r>
          <w:rPr>
            <w:rFonts w:ascii="Cambria Math" w:hAnsi="Cambria Math"/>
            <w:sz w:val="28"/>
            <w:szCs w:val="28"/>
          </w:rPr>
          <m:t xml:space="preserve">     </m:t>
        </m:r>
        <m:r>
          <w:rPr>
            <w:rFonts w:ascii="Cambria Math" w:hAnsi="Cambria Math"/>
            <w:sz w:val="28"/>
            <w:szCs w:val="28"/>
          </w:rPr>
          <m:t>μ</m:t>
        </m:r>
        <m:r>
          <w:rPr>
            <w:rFonts w:ascii="Cambria Math" w:hAnsi="Cambria Math"/>
            <w:sz w:val="28"/>
            <w:szCs w:val="28"/>
          </w:rPr>
          <m:t xml:space="preserve"> ~ </m:t>
        </m:r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</m:oMath>
      <w:r w:rsidRPr="00A35B52">
        <w:rPr>
          <w:sz w:val="28"/>
          <w:szCs w:val="28"/>
        </w:rPr>
        <w:t xml:space="preserve"> </w:t>
      </w:r>
      <w:r w:rsidR="00D17F4D" w:rsidRPr="00A35B52">
        <w:rPr>
          <w:sz w:val="28"/>
          <w:szCs w:val="28"/>
        </w:rPr>
        <w:t>(N</w:t>
      </w:r>
      <w:r w:rsidR="00D17F4D" w:rsidRPr="00A35B52">
        <w:rPr>
          <w:sz w:val="28"/>
          <w:szCs w:val="28"/>
        </w:rPr>
        <w:t>ormal distribution</w:t>
      </w:r>
      <w:r w:rsidR="00D17F4D" w:rsidRPr="00A35B52">
        <w:rPr>
          <w:sz w:val="28"/>
          <w:szCs w:val="28"/>
        </w:rPr>
        <w:t>)</w:t>
      </w:r>
    </w:p>
    <w:p w14:paraId="1576BFD1" w14:textId="77777777" w:rsidR="00A35B52" w:rsidRPr="00A35B52" w:rsidRDefault="00A35B52" w:rsidP="00A35B52">
      <w:pPr>
        <w:rPr>
          <w:sz w:val="28"/>
          <w:szCs w:val="28"/>
        </w:rPr>
      </w:pPr>
      <w:r w:rsidRPr="00A35B52">
        <w:rPr>
          <w:sz w:val="28"/>
          <w:szCs w:val="28"/>
        </w:rPr>
        <w:t xml:space="preserve"> </w:t>
      </w:r>
    </w:p>
    <w:p w14:paraId="779E9F7B" w14:textId="77777777" w:rsidR="00A35B52" w:rsidRPr="00A35B52" w:rsidRDefault="00A35B52" w:rsidP="00A35B52">
      <w:pPr>
        <w:rPr>
          <w:sz w:val="28"/>
          <w:szCs w:val="28"/>
        </w:rPr>
      </w:pPr>
      <w:r w:rsidRPr="00A35B5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new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new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-μ</m:t>
            </m:r>
          </m:e>
        </m:d>
        <m:r>
          <w:rPr>
            <w:rFonts w:ascii="Cambria Math" w:hAnsi="Cambria Math"/>
            <w:sz w:val="28"/>
            <w:szCs w:val="28"/>
          </w:rPr>
          <m:t xml:space="preserve">+ μ </m:t>
        </m:r>
      </m:oMath>
    </w:p>
    <w:p w14:paraId="65C136C4" w14:textId="40BCA3FE" w:rsidR="00A35B52" w:rsidRPr="00A35B52" w:rsidRDefault="00A35B52" w:rsidP="00A35B52">
      <w:pPr>
        <w:rPr>
          <w:sz w:val="28"/>
          <w:szCs w:val="28"/>
        </w:rPr>
      </w:pPr>
      <w:r w:rsidRPr="00A35B5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new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|X) </m:t>
        </m:r>
        <m:r>
          <w:rPr>
            <w:rFonts w:ascii="Cambria Math" w:hAnsi="Cambria Math"/>
            <w:sz w:val="28"/>
            <w:szCs w:val="28"/>
          </w:rPr>
          <m:t>~ 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+N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</m:oMath>
    </w:p>
    <w:p w14:paraId="375D608A" w14:textId="7A9AEFF5" w:rsidR="00BB73B7" w:rsidRPr="00A35B52" w:rsidRDefault="00A35B52" w:rsidP="00544CC9">
      <w:pPr>
        <w:rPr>
          <w:sz w:val="28"/>
          <w:szCs w:val="28"/>
        </w:rPr>
      </w:pPr>
      <w:r w:rsidRPr="00A35B52">
        <w:rPr>
          <w:rStyle w:val="Strong"/>
          <w:b w:val="0"/>
          <w:bCs w:val="0"/>
          <w:color w:val="000000"/>
          <w:sz w:val="28"/>
          <w:szCs w:val="28"/>
        </w:rPr>
        <w:t xml:space="preserve">This is because if there are two </w:t>
      </w:r>
      <w:r w:rsidR="00BB73B7" w:rsidRPr="00A35B52">
        <w:rPr>
          <w:sz w:val="28"/>
          <w:szCs w:val="28"/>
        </w:rPr>
        <w:t>mutually independent normal random variables with</w:t>
      </w:r>
      <w:r w:rsidR="00900DB4" w:rsidRPr="00A35B52">
        <w:rPr>
          <w:sz w:val="28"/>
          <w:szCs w:val="28"/>
        </w:rPr>
        <w:t xml:space="preserve"> </w:t>
      </w:r>
      <w:r w:rsidR="00BB73B7" w:rsidRPr="00A35B52">
        <w:rPr>
          <w:sz w:val="28"/>
          <w:szCs w:val="28"/>
        </w:rPr>
        <w:t>means </w:t>
      </w:r>
      <w:r w:rsidR="00BB73B7" w:rsidRPr="00A35B52">
        <w:rPr>
          <w:rStyle w:val="Emphasis"/>
          <w:color w:val="000000"/>
          <w:sz w:val="28"/>
          <w:szCs w:val="28"/>
        </w:rPr>
        <w:t>μ</w:t>
      </w:r>
      <w:r w:rsidR="00BB73B7" w:rsidRPr="00A35B52">
        <w:rPr>
          <w:sz w:val="28"/>
          <w:szCs w:val="28"/>
          <w:vertAlign w:val="subscript"/>
        </w:rPr>
        <w:t>1</w:t>
      </w:r>
      <w:r w:rsidR="00BB73B7" w:rsidRPr="00A35B52">
        <w:rPr>
          <w:sz w:val="28"/>
          <w:szCs w:val="28"/>
        </w:rPr>
        <w:t>, </w:t>
      </w:r>
      <w:r w:rsidR="00BB73B7" w:rsidRPr="00A35B52">
        <w:rPr>
          <w:rStyle w:val="Emphasis"/>
          <w:color w:val="000000"/>
          <w:sz w:val="28"/>
          <w:szCs w:val="28"/>
        </w:rPr>
        <w:t>μ</w:t>
      </w:r>
      <w:r w:rsidR="00BB73B7" w:rsidRPr="00A35B52">
        <w:rPr>
          <w:sz w:val="28"/>
          <w:szCs w:val="28"/>
          <w:vertAlign w:val="subscript"/>
        </w:rPr>
        <w:t>2</w:t>
      </w:r>
      <w:r w:rsidRPr="00A35B52">
        <w:rPr>
          <w:sz w:val="28"/>
          <w:szCs w:val="28"/>
        </w:rPr>
        <w:t xml:space="preserve"> </w:t>
      </w:r>
      <w:r w:rsidR="00BB73B7" w:rsidRPr="00A35B52">
        <w:rPr>
          <w:sz w:val="28"/>
          <w:szCs w:val="28"/>
        </w:rPr>
        <w:t>and variances 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BB73B7" w:rsidRPr="00A35B52">
        <w:rPr>
          <w:sz w:val="28"/>
          <w:szCs w:val="28"/>
        </w:rPr>
        <w:t>, then the linear combination:</w:t>
      </w:r>
      <w:r w:rsidR="00B60054" w:rsidRPr="00A35B52">
        <w:rPr>
          <w:sz w:val="28"/>
          <w:szCs w:val="28"/>
        </w:rPr>
        <w:t xml:space="preserve"> </w:t>
      </w:r>
      <m:oMath>
        <m:r>
          <w:rPr>
            <w:rStyle w:val="mjx-char"/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Y=</m:t>
        </m:r>
        <m:nary>
          <m:naryPr>
            <m:chr m:val="∑"/>
            <m:limLoc m:val="undOvr"/>
            <m:ctrlPr>
              <w:rPr>
                <w:rStyle w:val="mjx-char"/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naryPr>
          <m:sub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i=1</m:t>
            </m:r>
          </m:sub>
          <m:sup>
            <m:r>
              <w:rPr>
                <w:rStyle w:val="mjx-char"/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n</m:t>
            </m:r>
          </m:sup>
          <m:e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c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i</m:t>
                </m:r>
              </m:sub>
            </m:sSub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i</m:t>
                </m:r>
              </m:sub>
            </m:sSub>
          </m:e>
        </m:nary>
      </m:oMath>
      <w:r w:rsidR="00B60054" w:rsidRPr="00A35B52">
        <w:rPr>
          <w:sz w:val="28"/>
          <w:szCs w:val="28"/>
        </w:rPr>
        <w:t xml:space="preserve">  </w:t>
      </w:r>
      <w:r w:rsidR="00BB73B7" w:rsidRPr="00A35B52">
        <w:rPr>
          <w:sz w:val="28"/>
          <w:szCs w:val="28"/>
        </w:rPr>
        <w:t>follows the normal distribution:</w:t>
      </w:r>
    </w:p>
    <w:p w14:paraId="144D4C8D" w14:textId="522DBE9B" w:rsidR="00BB73B7" w:rsidRPr="00A35B52" w:rsidRDefault="00BB73B7" w:rsidP="00BB73B7">
      <w:pPr>
        <w:pStyle w:val="NormalWeb"/>
        <w:spacing w:before="0" w:beforeAutospacing="0" w:after="0" w:afterAutospacing="0"/>
        <w:jc w:val="center"/>
        <w:rPr>
          <w:rStyle w:val="mjx-char"/>
          <w:color w:val="000000"/>
          <w:sz w:val="28"/>
          <w:szCs w:val="28"/>
          <w:bdr w:val="none" w:sz="0" w:space="0" w:color="auto" w:frame="1"/>
        </w:rPr>
      </w:pPr>
      <m:oMathPara>
        <m:oMath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N(</m:t>
          </m:r>
          <m:nary>
            <m:naryPr>
              <m:chr m:val="∑"/>
              <m:limLoc m:val="undOvr"/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i=1</m:t>
              </m:r>
            </m:sub>
            <m:sup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n</m:t>
              </m:r>
            </m:sup>
            <m:e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c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</m:sSub>
            </m:e>
          </m:nary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,</m:t>
          </m:r>
          <m:nary>
            <m:naryPr>
              <m:chr m:val="∑"/>
              <m:limLoc m:val="undOvr"/>
              <m:ctrlPr>
                <w:rPr>
                  <w:rStyle w:val="mjx-char"/>
                  <w:rFonts w:ascii="Cambria Math" w:hAnsi="Cambria Math"/>
                  <w:i/>
                  <w:color w:val="000000"/>
                  <w:sz w:val="28"/>
                  <w:szCs w:val="28"/>
                  <w:bdr w:val="none" w:sz="0" w:space="0" w:color="auto" w:frame="1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i=1</m:t>
              </m:r>
            </m:sub>
            <m:sup>
              <m:r>
                <w:rPr>
                  <w:rStyle w:val="mjx-char"/>
                  <w:rFonts w:ascii="Cambria Math" w:hAnsi="Cambria Math"/>
                  <w:color w:val="000000"/>
                  <w:sz w:val="28"/>
                  <w:szCs w:val="28"/>
                  <w:bdr w:val="none" w:sz="0" w:space="0" w:color="auto" w:frame="1"/>
                </w:rPr>
                <m:t>n</m:t>
              </m:r>
            </m:sup>
            <m:e>
              <m:sSubSup>
                <m:sSubSup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c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σ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i</m:t>
                  </m:r>
                </m:sub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p>
              </m:sSubSup>
            </m:e>
          </m:nary>
          <m:r>
            <w:rPr>
              <w:rStyle w:val="mjx-char"/>
              <w:rFonts w:ascii="Cambria Math" w:hAnsi="Cambria Math"/>
              <w:color w:val="000000"/>
              <w:sz w:val="28"/>
              <w:szCs w:val="28"/>
              <w:bdr w:val="none" w:sz="0" w:space="0" w:color="auto" w:frame="1"/>
            </w:rPr>
            <m:t>)</m:t>
          </m:r>
        </m:oMath>
      </m:oMathPara>
    </w:p>
    <w:p w14:paraId="6FDEC5BD" w14:textId="77777777" w:rsidR="00A35B52" w:rsidRPr="00A35B52" w:rsidRDefault="00A35B52" w:rsidP="00A35B52">
      <w:pPr>
        <w:rPr>
          <w:rStyle w:val="mjx-char"/>
          <w:color w:val="000000"/>
          <w:sz w:val="28"/>
          <w:szCs w:val="28"/>
          <w:bdr w:val="none" w:sz="0" w:space="0" w:color="auto" w:frame="1"/>
        </w:rPr>
      </w:pPr>
      <w:r w:rsidRPr="00A35B52">
        <w:rPr>
          <w:rStyle w:val="mjx-char"/>
          <w:color w:val="000000"/>
          <w:sz w:val="28"/>
          <w:szCs w:val="28"/>
          <w:bdr w:val="none" w:sz="0" w:space="0" w:color="auto" w:frame="1"/>
        </w:rPr>
        <w:t xml:space="preserve">Hence, </w:t>
      </w:r>
      <w:r w:rsidRPr="00A35B52">
        <w:rPr>
          <w:rStyle w:val="mjx-char"/>
          <w:color w:val="000000"/>
          <w:sz w:val="28"/>
          <w:szCs w:val="28"/>
          <w:bdr w:val="none" w:sz="0" w:space="0" w:color="auto" w:frame="1"/>
        </w:rPr>
        <w:tab/>
      </w:r>
    </w:p>
    <w:p w14:paraId="3FF62B02" w14:textId="22353FD6" w:rsidR="00A35B52" w:rsidRPr="00A35B52" w:rsidRDefault="00A35B52" w:rsidP="00A35B52">
      <w:pPr>
        <w:rPr>
          <w:rStyle w:val="mjx-char"/>
          <w:color w:val="000000"/>
          <w:sz w:val="28"/>
          <w:szCs w:val="28"/>
          <w:bdr w:val="none" w:sz="0" w:space="0" w:color="auto" w:frame="1"/>
        </w:rPr>
      </w:pPr>
      <m:oMathPara>
        <m:oMath>
          <m:r>
            <w:rPr>
              <w:rFonts w:ascii="Cambria Math" w:hAnsi="Cambria Math"/>
              <w:sz w:val="28"/>
              <w:szCs w:val="28"/>
              <w:bdr w:val="single" w:sz="4" w:space="0" w:color="auto"/>
              <w:shd w:val="pct12" w:color="auto" w:fill="auto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bdr w:val="single" w:sz="4" w:space="0" w:color="auto"/>
                  <w:shd w:val="pct12" w:color="auto" w:fill="auto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  <w:shd w:val="pct12" w:color="auto" w:fill="auto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  <w:shd w:val="pct12" w:color="auto" w:fill="auto"/>
                </w:rPr>
                <m:t>new</m:t>
              </m:r>
            </m:sub>
          </m:sSub>
          <m:r>
            <w:rPr>
              <w:rFonts w:ascii="Cambria Math" w:hAnsi="Cambria Math"/>
              <w:sz w:val="28"/>
              <w:szCs w:val="28"/>
              <w:bdr w:val="single" w:sz="4" w:space="0" w:color="auto"/>
              <w:shd w:val="pct12" w:color="auto" w:fill="auto"/>
            </w:rPr>
            <m:t>|X) ~ 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bdr w:val="single" w:sz="4" w:space="0" w:color="auto"/>
                  <w:shd w:val="pct12" w:color="auto" w:fil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bdr w:val="single" w:sz="4" w:space="0" w:color="auto"/>
                  <w:shd w:val="pct12" w:color="auto" w:fill="auto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bdr w:val="single" w:sz="4" w:space="0" w:color="auto"/>
                          <w:shd w:val="pct12" w:color="auto" w:fill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bdr w:val="single" w:sz="4" w:space="0" w:color="auto"/>
                          <w:shd w:val="pct12" w:color="auto" w:fill="auto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bdr w:val="single" w:sz="4" w:space="0" w:color="auto"/>
                          <w:shd w:val="pct12" w:color="auto" w:fil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  <m:t>+σ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bdr w:val="single" w:sz="4" w:space="0" w:color="auto"/>
                      <w:shd w:val="pct12" w:color="auto" w:fill="auto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6B9A341B" w14:textId="77777777" w:rsidR="00A35B52" w:rsidRPr="00303F2E" w:rsidRDefault="00A35B52" w:rsidP="00A35B5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D03838F" w14:textId="46C43814" w:rsidR="00EF2A95" w:rsidRPr="00D817DD" w:rsidRDefault="00E4356B" w:rsidP="003938F1">
      <w:pPr>
        <w:rPr>
          <w:b/>
        </w:rPr>
      </w:pPr>
      <w:r w:rsidRPr="00B66209">
        <w:rPr>
          <w:b/>
        </w:rPr>
        <w:t xml:space="preserve">Q10: </w:t>
      </w:r>
      <w:r w:rsidR="00D817DD">
        <w:rPr>
          <w:b/>
        </w:rPr>
        <w:t xml:space="preserve"> </w:t>
      </w:r>
      <w:r w:rsidR="00D817DD">
        <w:t>Code (Python3):</w:t>
      </w:r>
    </w:p>
    <w:p w14:paraId="2C0F5122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r w:rsidRPr="00D817DD">
        <w:rPr>
          <w:rFonts w:ascii="Courier New" w:eastAsia="Times New Roman" w:hAnsi="Courier New" w:cs="Courier New"/>
          <w:color w:val="AF00DB"/>
          <w:sz w:val="26"/>
          <w:szCs w:val="26"/>
          <w:lang w:eastAsia="en-US"/>
        </w:rPr>
        <w:t>import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numpy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</w:t>
      </w:r>
      <w:r w:rsidRPr="00D817DD">
        <w:rPr>
          <w:rFonts w:ascii="Courier New" w:eastAsia="Times New Roman" w:hAnsi="Courier New" w:cs="Courier New"/>
          <w:color w:val="AF00DB"/>
          <w:sz w:val="26"/>
          <w:szCs w:val="26"/>
          <w:lang w:eastAsia="en-US"/>
        </w:rPr>
        <w:t>as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np</w:t>
      </w:r>
    </w:p>
    <w:p w14:paraId="62A858AC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r w:rsidRPr="00D817DD">
        <w:rPr>
          <w:rFonts w:ascii="Courier New" w:eastAsia="Times New Roman" w:hAnsi="Courier New" w:cs="Courier New"/>
          <w:color w:val="AF00DB"/>
          <w:sz w:val="26"/>
          <w:szCs w:val="26"/>
          <w:lang w:eastAsia="en-US"/>
        </w:rPr>
        <w:t>import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</w:t>
      </w: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scipy.stats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</w:t>
      </w:r>
      <w:r w:rsidRPr="00D817DD">
        <w:rPr>
          <w:rFonts w:ascii="Courier New" w:eastAsia="Times New Roman" w:hAnsi="Courier New" w:cs="Courier New"/>
          <w:color w:val="AF00DB"/>
          <w:sz w:val="26"/>
          <w:szCs w:val="26"/>
          <w:lang w:eastAsia="en-US"/>
        </w:rPr>
        <w:t>as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st</w:t>
      </w:r>
      <w:proofErr w:type="spellEnd"/>
    </w:p>
    <w:p w14:paraId="6F5E97B9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r w:rsidRPr="00D817DD">
        <w:rPr>
          <w:rFonts w:ascii="Courier New" w:eastAsia="Times New Roman" w:hAnsi="Courier New" w:cs="Courier New"/>
          <w:color w:val="AF00DB"/>
          <w:sz w:val="26"/>
          <w:szCs w:val="26"/>
          <w:lang w:eastAsia="en-US"/>
        </w:rPr>
        <w:t>from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matplotlib </w:t>
      </w:r>
      <w:r w:rsidRPr="00D817DD">
        <w:rPr>
          <w:rFonts w:ascii="Courier New" w:eastAsia="Times New Roman" w:hAnsi="Courier New" w:cs="Courier New"/>
          <w:color w:val="AF00DB"/>
          <w:sz w:val="26"/>
          <w:szCs w:val="26"/>
          <w:lang w:eastAsia="en-US"/>
        </w:rPr>
        <w:t>import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pyplot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</w:t>
      </w:r>
      <w:r w:rsidRPr="00D817DD">
        <w:rPr>
          <w:rFonts w:ascii="Courier New" w:eastAsia="Times New Roman" w:hAnsi="Courier New" w:cs="Courier New"/>
          <w:color w:val="AF00DB"/>
          <w:sz w:val="26"/>
          <w:szCs w:val="26"/>
          <w:lang w:eastAsia="en-US"/>
        </w:rPr>
        <w:t>as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plt</w:t>
      </w:r>
      <w:proofErr w:type="spellEnd"/>
    </w:p>
    <w:p w14:paraId="1AEF7ADD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</w:p>
    <w:p w14:paraId="70491E10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sample = 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20</w:t>
      </w:r>
    </w:p>
    <w:p w14:paraId="40134B57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line = </w:t>
      </w: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np.linspace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0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, 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10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, sample)</w:t>
      </w:r>
    </w:p>
    <w:p w14:paraId="3F3E2870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</w:p>
    <w:p w14:paraId="4EA236BD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m0 = 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4</w:t>
      </w:r>
    </w:p>
    <w:p w14:paraId="401AD9A3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sd0 = 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0.8</w:t>
      </w:r>
    </w:p>
    <w:p w14:paraId="611C080C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d_prior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= </w:t>
      </w: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st.norm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(m0, sd0).pdf(line)</w:t>
      </w:r>
    </w:p>
    <w:p w14:paraId="0B6D994B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</w:p>
    <w:p w14:paraId="069E7910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mx = 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6</w:t>
      </w:r>
    </w:p>
    <w:p w14:paraId="089711BD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sdx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= 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1.5</w:t>
      </w:r>
    </w:p>
    <w:p w14:paraId="2690389C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lastRenderedPageBreak/>
        <w:t>d_sample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= </w:t>
      </w: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st.norm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(mx, 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sdx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).pdf(line)</w:t>
      </w:r>
    </w:p>
    <w:p w14:paraId="05D86DF3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</w:p>
    <w:p w14:paraId="5AFEBC5F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x_t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= </w:t>
      </w: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st.norm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mx,sdx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).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rvs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(sample)</w:t>
      </w:r>
    </w:p>
    <w:p w14:paraId="798D7215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variance = 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1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/((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1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/sd0**</w:t>
      </w:r>
      <w:proofErr w:type="gramStart"/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2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)+(</w:t>
      </w:r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sample/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sdx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**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2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))</w:t>
      </w:r>
    </w:p>
    <w:p w14:paraId="425E8D35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mean = variance * ((m0/sd0**</w:t>
      </w:r>
      <w:proofErr w:type="gramStart"/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2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)+(</w:t>
      </w:r>
      <w:proofErr w:type="spellStart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np.mean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x_t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)*sample/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sdx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**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2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))</w:t>
      </w:r>
    </w:p>
    <w:p w14:paraId="405C1494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gramStart"/>
      <w:r w:rsidRPr="00D817DD">
        <w:rPr>
          <w:rFonts w:ascii="Courier New" w:eastAsia="Times New Roman" w:hAnsi="Courier New" w:cs="Courier New"/>
          <w:color w:val="795E26"/>
          <w:sz w:val="26"/>
          <w:szCs w:val="26"/>
          <w:lang w:eastAsia="en-US"/>
        </w:rPr>
        <w:t>print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</w:t>
      </w:r>
      <w:proofErr w:type="gramEnd"/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"Posterior </w:t>
      </w:r>
      <w:proofErr w:type="spellStart"/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distibution</w:t>
      </w:r>
      <w:proofErr w:type="spellEnd"/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:\</w:t>
      </w:r>
      <w:proofErr w:type="spellStart"/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nMean</w:t>
      </w:r>
      <w:proofErr w:type="spellEnd"/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 ="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,</w:t>
      </w:r>
      <w:r w:rsidRPr="00D817DD">
        <w:rPr>
          <w:rFonts w:ascii="Courier New" w:eastAsia="Times New Roman" w:hAnsi="Courier New" w:cs="Courier New"/>
          <w:color w:val="795E26"/>
          <w:sz w:val="26"/>
          <w:szCs w:val="26"/>
          <w:lang w:eastAsia="en-US"/>
        </w:rPr>
        <w:t>round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(mean,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3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))</w:t>
      </w:r>
    </w:p>
    <w:p w14:paraId="278E41F1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gramStart"/>
      <w:r w:rsidRPr="00D817DD">
        <w:rPr>
          <w:rFonts w:ascii="Courier New" w:eastAsia="Times New Roman" w:hAnsi="Courier New" w:cs="Courier New"/>
          <w:color w:val="795E26"/>
          <w:sz w:val="26"/>
          <w:szCs w:val="26"/>
          <w:lang w:eastAsia="en-US"/>
        </w:rPr>
        <w:t>print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</w:t>
      </w:r>
      <w:proofErr w:type="gramEnd"/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"Variance ="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,</w:t>
      </w:r>
      <w:r w:rsidRPr="00D817DD">
        <w:rPr>
          <w:rFonts w:ascii="Courier New" w:eastAsia="Times New Roman" w:hAnsi="Courier New" w:cs="Courier New"/>
          <w:color w:val="795E26"/>
          <w:sz w:val="26"/>
          <w:szCs w:val="26"/>
          <w:lang w:eastAsia="en-US"/>
        </w:rPr>
        <w:t>round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(variance,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3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))</w:t>
      </w:r>
    </w:p>
    <w:p w14:paraId="17847BAB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d_posterior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 = </w:t>
      </w: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st.norm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(mean, 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np.sqrt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(variance)).pdf(line)</w:t>
      </w:r>
    </w:p>
    <w:p w14:paraId="5088FCAD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</w:p>
    <w:p w14:paraId="32526379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plt.figure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figsize</w:t>
      </w:r>
      <w:proofErr w:type="spell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=(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20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,</w:t>
      </w:r>
      <w:r w:rsidRPr="00D817DD">
        <w:rPr>
          <w:rFonts w:ascii="Courier New" w:eastAsia="Times New Roman" w:hAnsi="Courier New" w:cs="Courier New"/>
          <w:color w:val="09885A"/>
          <w:sz w:val="26"/>
          <w:szCs w:val="26"/>
          <w:lang w:eastAsia="en-US"/>
        </w:rPr>
        <w:t>20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))</w:t>
      </w:r>
    </w:p>
    <w:p w14:paraId="1DBEDEA5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plt.plot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line,d_prior,</w:t>
      </w:r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"r</w:t>
      </w:r>
      <w:proofErr w:type="spellEnd"/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-"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,label=</w:t>
      </w:r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'Prior Distribution'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</w:t>
      </w:r>
    </w:p>
    <w:p w14:paraId="3E701092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plt.plot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line,d_sample,</w:t>
      </w:r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"g</w:t>
      </w:r>
      <w:proofErr w:type="spellEnd"/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-"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,label=</w:t>
      </w:r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'Sample Distribution'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</w:t>
      </w:r>
    </w:p>
    <w:p w14:paraId="6C388674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plt.plot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</w:t>
      </w:r>
      <w:proofErr w:type="spell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line,d_posterior,</w:t>
      </w:r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"b</w:t>
      </w:r>
      <w:proofErr w:type="spellEnd"/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-"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,label=</w:t>
      </w:r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'Posterior Distrib</w:t>
      </w:r>
      <w:bookmarkStart w:id="0" w:name="_GoBack"/>
      <w:bookmarkEnd w:id="0"/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ution'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</w:t>
      </w:r>
    </w:p>
    <w:p w14:paraId="4F8B130A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plt.legend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(loc=</w:t>
      </w:r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'upper right'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</w:t>
      </w:r>
    </w:p>
    <w:p w14:paraId="25664D10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plt.title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</w:t>
      </w:r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'Probability Density Plot'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</w:t>
      </w:r>
    </w:p>
    <w:p w14:paraId="60A71DE7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plt.ylabel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</w:t>
      </w:r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'Probability Density'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</w:t>
      </w:r>
    </w:p>
    <w:p w14:paraId="0632FE83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plt.xlabel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</w:t>
      </w:r>
      <w:r w:rsidRPr="00D817DD">
        <w:rPr>
          <w:rFonts w:ascii="Courier New" w:eastAsia="Times New Roman" w:hAnsi="Courier New" w:cs="Courier New"/>
          <w:color w:val="A31515"/>
          <w:sz w:val="26"/>
          <w:szCs w:val="26"/>
          <w:lang w:eastAsia="en-US"/>
        </w:rPr>
        <w:t>'X'</w:t>
      </w:r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)</w:t>
      </w:r>
    </w:p>
    <w:p w14:paraId="28402CF7" w14:textId="724D9C50" w:rsidR="00EF2A95" w:rsidRPr="00763B82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</w:pPr>
      <w:proofErr w:type="spellStart"/>
      <w:proofErr w:type="gramStart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plt.show</w:t>
      </w:r>
      <w:proofErr w:type="spellEnd"/>
      <w:proofErr w:type="gramEnd"/>
      <w:r w:rsidRPr="00D817DD">
        <w:rPr>
          <w:rFonts w:ascii="Courier New" w:eastAsia="Times New Roman" w:hAnsi="Courier New" w:cs="Courier New"/>
          <w:color w:val="000000"/>
          <w:sz w:val="26"/>
          <w:szCs w:val="26"/>
          <w:lang w:eastAsia="en-US"/>
        </w:rPr>
        <w:t>()</w:t>
      </w:r>
    </w:p>
    <w:p w14:paraId="2672AED0" w14:textId="77777777" w:rsidR="00D817DD" w:rsidRPr="00D817DD" w:rsidRDefault="00D817DD" w:rsidP="00D817DD">
      <w:pPr>
        <w:shd w:val="clear" w:color="auto" w:fill="FFFFFE"/>
        <w:spacing w:after="0" w:line="285" w:lineRule="atLeast"/>
        <w:jc w:val="left"/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</w:pPr>
    </w:p>
    <w:p w14:paraId="67D2B51F" w14:textId="67CA8EFE" w:rsidR="00D817DD" w:rsidRPr="00EF2A95" w:rsidRDefault="00763B82" w:rsidP="003938F1">
      <w:pPr>
        <w:rPr>
          <w:sz w:val="28"/>
          <w:szCs w:val="28"/>
        </w:rPr>
      </w:pPr>
      <w:r w:rsidRPr="00763B82">
        <w:rPr>
          <w:sz w:val="28"/>
          <w:szCs w:val="28"/>
        </w:rPr>
        <w:drawing>
          <wp:inline distT="0" distB="0" distL="0" distR="0" wp14:anchorId="60DC934B" wp14:editId="260BB496">
            <wp:extent cx="5498278" cy="3909391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153" cy="396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7DD" w:rsidRPr="00EF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134FA" w14:textId="77777777" w:rsidR="00D2552B" w:rsidRDefault="00D2552B" w:rsidP="00CD0A31">
      <w:pPr>
        <w:spacing w:after="0" w:line="240" w:lineRule="auto"/>
      </w:pPr>
      <w:r>
        <w:separator/>
      </w:r>
    </w:p>
  </w:endnote>
  <w:endnote w:type="continuationSeparator" w:id="0">
    <w:p w14:paraId="735E2720" w14:textId="77777777" w:rsidR="00D2552B" w:rsidRDefault="00D2552B" w:rsidP="00CD0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ED64F" w14:textId="77777777" w:rsidR="00D2552B" w:rsidRDefault="00D2552B" w:rsidP="00CD0A31">
      <w:pPr>
        <w:spacing w:after="0" w:line="240" w:lineRule="auto"/>
      </w:pPr>
      <w:r>
        <w:separator/>
      </w:r>
    </w:p>
  </w:footnote>
  <w:footnote w:type="continuationSeparator" w:id="0">
    <w:p w14:paraId="2E635CCE" w14:textId="77777777" w:rsidR="00D2552B" w:rsidRDefault="00D2552B" w:rsidP="00CD0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2376"/>
    <w:multiLevelType w:val="hybridMultilevel"/>
    <w:tmpl w:val="663C94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51801"/>
    <w:multiLevelType w:val="hybridMultilevel"/>
    <w:tmpl w:val="14E60E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55CAF"/>
    <w:multiLevelType w:val="hybridMultilevel"/>
    <w:tmpl w:val="EB0249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A52C7D"/>
    <w:multiLevelType w:val="hybridMultilevel"/>
    <w:tmpl w:val="7F7A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F11D7"/>
    <w:multiLevelType w:val="hybridMultilevel"/>
    <w:tmpl w:val="D4AEA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E20E3"/>
    <w:multiLevelType w:val="hybridMultilevel"/>
    <w:tmpl w:val="AD4E0528"/>
    <w:lvl w:ilvl="0" w:tplc="C2B888B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F40CF"/>
    <w:multiLevelType w:val="hybridMultilevel"/>
    <w:tmpl w:val="FDC89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4F76DB"/>
    <w:multiLevelType w:val="hybridMultilevel"/>
    <w:tmpl w:val="F49E0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97644"/>
    <w:multiLevelType w:val="hybridMultilevel"/>
    <w:tmpl w:val="AE5691C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EB9507E"/>
    <w:multiLevelType w:val="hybridMultilevel"/>
    <w:tmpl w:val="D1E00C62"/>
    <w:lvl w:ilvl="0" w:tplc="9E28D4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A72DF"/>
    <w:multiLevelType w:val="hybridMultilevel"/>
    <w:tmpl w:val="C0F638F8"/>
    <w:lvl w:ilvl="0" w:tplc="A328DF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335DC"/>
    <w:multiLevelType w:val="hybridMultilevel"/>
    <w:tmpl w:val="E820D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E41EF"/>
    <w:multiLevelType w:val="hybridMultilevel"/>
    <w:tmpl w:val="ED125AE4"/>
    <w:lvl w:ilvl="0" w:tplc="DD1635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67EA1"/>
    <w:multiLevelType w:val="hybridMultilevel"/>
    <w:tmpl w:val="853A9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D163524">
      <w:start w:val="1"/>
      <w:numFmt w:val="decimal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67E2B"/>
    <w:multiLevelType w:val="hybridMultilevel"/>
    <w:tmpl w:val="790AE5B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10461A"/>
    <w:multiLevelType w:val="hybridMultilevel"/>
    <w:tmpl w:val="4BAE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C5C74"/>
    <w:multiLevelType w:val="hybridMultilevel"/>
    <w:tmpl w:val="8EC0DC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3E52FA"/>
    <w:multiLevelType w:val="hybridMultilevel"/>
    <w:tmpl w:val="FF1672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F25D5E"/>
    <w:multiLevelType w:val="hybridMultilevel"/>
    <w:tmpl w:val="34F271A0"/>
    <w:lvl w:ilvl="0" w:tplc="DD1635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494FED"/>
    <w:multiLevelType w:val="hybridMultilevel"/>
    <w:tmpl w:val="B59CC25A"/>
    <w:lvl w:ilvl="0" w:tplc="C2B888B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FD53F7E"/>
    <w:multiLevelType w:val="hybridMultilevel"/>
    <w:tmpl w:val="7FA430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DD15DD"/>
    <w:multiLevelType w:val="hybridMultilevel"/>
    <w:tmpl w:val="E7A2B2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4C32EC"/>
    <w:multiLevelType w:val="hybridMultilevel"/>
    <w:tmpl w:val="67D6E49C"/>
    <w:lvl w:ilvl="0" w:tplc="DD1635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9658C"/>
    <w:multiLevelType w:val="hybridMultilevel"/>
    <w:tmpl w:val="D6400F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DF0ABC"/>
    <w:multiLevelType w:val="hybridMultilevel"/>
    <w:tmpl w:val="DA8CE9EC"/>
    <w:lvl w:ilvl="0" w:tplc="DD1635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F13AE1"/>
    <w:multiLevelType w:val="hybridMultilevel"/>
    <w:tmpl w:val="5A4A282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D163524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F25950"/>
    <w:multiLevelType w:val="hybridMultilevel"/>
    <w:tmpl w:val="A3A4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FA6467"/>
    <w:multiLevelType w:val="hybridMultilevel"/>
    <w:tmpl w:val="FE1297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D163524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68767C"/>
    <w:multiLevelType w:val="hybridMultilevel"/>
    <w:tmpl w:val="E2B86C62"/>
    <w:lvl w:ilvl="0" w:tplc="072A292E">
      <w:start w:val="1"/>
      <w:numFmt w:val="lowerLetter"/>
      <w:lvlText w:val="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272AE5"/>
    <w:multiLevelType w:val="hybridMultilevel"/>
    <w:tmpl w:val="79AEA1FE"/>
    <w:lvl w:ilvl="0" w:tplc="C2B888B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30F0A"/>
    <w:multiLevelType w:val="hybridMultilevel"/>
    <w:tmpl w:val="40C07BB4"/>
    <w:lvl w:ilvl="0" w:tplc="EB0265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42520"/>
    <w:multiLevelType w:val="hybridMultilevel"/>
    <w:tmpl w:val="C9648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F1777"/>
    <w:multiLevelType w:val="hybridMultilevel"/>
    <w:tmpl w:val="10A4BA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74632E"/>
    <w:multiLevelType w:val="hybridMultilevel"/>
    <w:tmpl w:val="6CDE1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F1339"/>
    <w:multiLevelType w:val="hybridMultilevel"/>
    <w:tmpl w:val="E2B86C62"/>
    <w:lvl w:ilvl="0" w:tplc="072A292E">
      <w:start w:val="1"/>
      <w:numFmt w:val="lowerLetter"/>
      <w:lvlText w:val="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213158"/>
    <w:multiLevelType w:val="hybridMultilevel"/>
    <w:tmpl w:val="872E7E34"/>
    <w:lvl w:ilvl="0" w:tplc="0409000F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B91B50"/>
    <w:multiLevelType w:val="hybridMultilevel"/>
    <w:tmpl w:val="E1483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84EC4"/>
    <w:multiLevelType w:val="hybridMultilevel"/>
    <w:tmpl w:val="D30020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D251F"/>
    <w:multiLevelType w:val="hybridMultilevel"/>
    <w:tmpl w:val="186E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169D3"/>
    <w:multiLevelType w:val="hybridMultilevel"/>
    <w:tmpl w:val="8EC0DC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E85E6F"/>
    <w:multiLevelType w:val="hybridMultilevel"/>
    <w:tmpl w:val="585AF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CA3F34"/>
    <w:multiLevelType w:val="hybridMultilevel"/>
    <w:tmpl w:val="BCD4A29C"/>
    <w:lvl w:ilvl="0" w:tplc="DD1635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6"/>
  </w:num>
  <w:num w:numId="6">
    <w:abstractNumId w:val="37"/>
  </w:num>
  <w:num w:numId="7">
    <w:abstractNumId w:val="15"/>
  </w:num>
  <w:num w:numId="8">
    <w:abstractNumId w:val="25"/>
  </w:num>
  <w:num w:numId="9">
    <w:abstractNumId w:val="41"/>
  </w:num>
  <w:num w:numId="10">
    <w:abstractNumId w:val="18"/>
  </w:num>
  <w:num w:numId="11">
    <w:abstractNumId w:val="24"/>
  </w:num>
  <w:num w:numId="12">
    <w:abstractNumId w:val="27"/>
  </w:num>
  <w:num w:numId="13">
    <w:abstractNumId w:val="12"/>
  </w:num>
  <w:num w:numId="14">
    <w:abstractNumId w:val="22"/>
  </w:num>
  <w:num w:numId="15">
    <w:abstractNumId w:val="23"/>
  </w:num>
  <w:num w:numId="16">
    <w:abstractNumId w:val="36"/>
  </w:num>
  <w:num w:numId="17">
    <w:abstractNumId w:val="1"/>
  </w:num>
  <w:num w:numId="18">
    <w:abstractNumId w:val="7"/>
  </w:num>
  <w:num w:numId="19">
    <w:abstractNumId w:val="31"/>
  </w:num>
  <w:num w:numId="20">
    <w:abstractNumId w:val="20"/>
  </w:num>
  <w:num w:numId="21">
    <w:abstractNumId w:val="32"/>
  </w:num>
  <w:num w:numId="22">
    <w:abstractNumId w:val="30"/>
  </w:num>
  <w:num w:numId="23">
    <w:abstractNumId w:val="39"/>
  </w:num>
  <w:num w:numId="24">
    <w:abstractNumId w:val="2"/>
  </w:num>
  <w:num w:numId="25">
    <w:abstractNumId w:val="16"/>
  </w:num>
  <w:num w:numId="26">
    <w:abstractNumId w:val="19"/>
  </w:num>
  <w:num w:numId="27">
    <w:abstractNumId w:val="29"/>
  </w:num>
  <w:num w:numId="28">
    <w:abstractNumId w:val="5"/>
  </w:num>
  <w:num w:numId="29">
    <w:abstractNumId w:val="38"/>
  </w:num>
  <w:num w:numId="30">
    <w:abstractNumId w:val="9"/>
  </w:num>
  <w:num w:numId="31">
    <w:abstractNumId w:val="10"/>
  </w:num>
  <w:num w:numId="32">
    <w:abstractNumId w:val="26"/>
  </w:num>
  <w:num w:numId="33">
    <w:abstractNumId w:val="17"/>
  </w:num>
  <w:num w:numId="34">
    <w:abstractNumId w:val="34"/>
  </w:num>
  <w:num w:numId="35">
    <w:abstractNumId w:val="28"/>
  </w:num>
  <w:num w:numId="36">
    <w:abstractNumId w:val="35"/>
  </w:num>
  <w:num w:numId="37">
    <w:abstractNumId w:val="8"/>
  </w:num>
  <w:num w:numId="38">
    <w:abstractNumId w:val="11"/>
  </w:num>
  <w:num w:numId="39">
    <w:abstractNumId w:val="40"/>
  </w:num>
  <w:num w:numId="40">
    <w:abstractNumId w:val="4"/>
  </w:num>
  <w:num w:numId="41">
    <w:abstractNumId w:val="33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76"/>
    <w:rsid w:val="00001B91"/>
    <w:rsid w:val="00003BCB"/>
    <w:rsid w:val="00004827"/>
    <w:rsid w:val="00004FE3"/>
    <w:rsid w:val="00010171"/>
    <w:rsid w:val="000106BE"/>
    <w:rsid w:val="00016A36"/>
    <w:rsid w:val="0001744C"/>
    <w:rsid w:val="00017452"/>
    <w:rsid w:val="000212D0"/>
    <w:rsid w:val="00025789"/>
    <w:rsid w:val="00032986"/>
    <w:rsid w:val="00032FB2"/>
    <w:rsid w:val="000330A6"/>
    <w:rsid w:val="00033E68"/>
    <w:rsid w:val="000354FE"/>
    <w:rsid w:val="00037566"/>
    <w:rsid w:val="00042917"/>
    <w:rsid w:val="00046EFD"/>
    <w:rsid w:val="00050D1A"/>
    <w:rsid w:val="00057444"/>
    <w:rsid w:val="00060EEB"/>
    <w:rsid w:val="0006281A"/>
    <w:rsid w:val="00062D9B"/>
    <w:rsid w:val="00063EA2"/>
    <w:rsid w:val="00066A7D"/>
    <w:rsid w:val="0007153E"/>
    <w:rsid w:val="00073D74"/>
    <w:rsid w:val="00073DA3"/>
    <w:rsid w:val="000765BB"/>
    <w:rsid w:val="000772EE"/>
    <w:rsid w:val="0008258A"/>
    <w:rsid w:val="00087043"/>
    <w:rsid w:val="00087AA1"/>
    <w:rsid w:val="000916C0"/>
    <w:rsid w:val="000926BA"/>
    <w:rsid w:val="00092715"/>
    <w:rsid w:val="00092885"/>
    <w:rsid w:val="00094489"/>
    <w:rsid w:val="00096B8D"/>
    <w:rsid w:val="000A0E41"/>
    <w:rsid w:val="000A14E7"/>
    <w:rsid w:val="000A247F"/>
    <w:rsid w:val="000A4265"/>
    <w:rsid w:val="000A62BA"/>
    <w:rsid w:val="000A633A"/>
    <w:rsid w:val="000A6810"/>
    <w:rsid w:val="000A7234"/>
    <w:rsid w:val="000B06E2"/>
    <w:rsid w:val="000B4573"/>
    <w:rsid w:val="000B5BB1"/>
    <w:rsid w:val="000B64FA"/>
    <w:rsid w:val="000C21C4"/>
    <w:rsid w:val="000C3F34"/>
    <w:rsid w:val="000C5BB7"/>
    <w:rsid w:val="000D412B"/>
    <w:rsid w:val="000D5780"/>
    <w:rsid w:val="000D643E"/>
    <w:rsid w:val="000D68D2"/>
    <w:rsid w:val="000E2788"/>
    <w:rsid w:val="000E4161"/>
    <w:rsid w:val="000E6CA1"/>
    <w:rsid w:val="000E73D0"/>
    <w:rsid w:val="000E7FB4"/>
    <w:rsid w:val="000F0AB9"/>
    <w:rsid w:val="000F1C0B"/>
    <w:rsid w:val="000F2D85"/>
    <w:rsid w:val="000F30F3"/>
    <w:rsid w:val="000F66F8"/>
    <w:rsid w:val="000F7AA6"/>
    <w:rsid w:val="00100290"/>
    <w:rsid w:val="001006A7"/>
    <w:rsid w:val="001010FE"/>
    <w:rsid w:val="00102DCB"/>
    <w:rsid w:val="00102DF7"/>
    <w:rsid w:val="00103EA4"/>
    <w:rsid w:val="00104096"/>
    <w:rsid w:val="00105D15"/>
    <w:rsid w:val="00113042"/>
    <w:rsid w:val="0011497F"/>
    <w:rsid w:val="001159DF"/>
    <w:rsid w:val="00116405"/>
    <w:rsid w:val="00117B39"/>
    <w:rsid w:val="001216ED"/>
    <w:rsid w:val="00122965"/>
    <w:rsid w:val="0012310C"/>
    <w:rsid w:val="0012697C"/>
    <w:rsid w:val="00126C00"/>
    <w:rsid w:val="001321D6"/>
    <w:rsid w:val="001344D7"/>
    <w:rsid w:val="00135801"/>
    <w:rsid w:val="00136303"/>
    <w:rsid w:val="001369CE"/>
    <w:rsid w:val="0014000C"/>
    <w:rsid w:val="00141966"/>
    <w:rsid w:val="00142487"/>
    <w:rsid w:val="001427FB"/>
    <w:rsid w:val="0014454A"/>
    <w:rsid w:val="00144D2C"/>
    <w:rsid w:val="00151D65"/>
    <w:rsid w:val="0015365A"/>
    <w:rsid w:val="0015425A"/>
    <w:rsid w:val="00155B4C"/>
    <w:rsid w:val="00157AEC"/>
    <w:rsid w:val="0016175B"/>
    <w:rsid w:val="00163988"/>
    <w:rsid w:val="00163D10"/>
    <w:rsid w:val="0016444B"/>
    <w:rsid w:val="00165755"/>
    <w:rsid w:val="00167048"/>
    <w:rsid w:val="00167073"/>
    <w:rsid w:val="00170F00"/>
    <w:rsid w:val="0017143D"/>
    <w:rsid w:val="00172466"/>
    <w:rsid w:val="001742DC"/>
    <w:rsid w:val="001754C5"/>
    <w:rsid w:val="001778F0"/>
    <w:rsid w:val="00177B2E"/>
    <w:rsid w:val="001814AF"/>
    <w:rsid w:val="001836B5"/>
    <w:rsid w:val="001853A5"/>
    <w:rsid w:val="00187B0C"/>
    <w:rsid w:val="001928E8"/>
    <w:rsid w:val="00192B26"/>
    <w:rsid w:val="00196612"/>
    <w:rsid w:val="001A36CB"/>
    <w:rsid w:val="001A51AD"/>
    <w:rsid w:val="001A6BED"/>
    <w:rsid w:val="001B0B9D"/>
    <w:rsid w:val="001B121D"/>
    <w:rsid w:val="001B243A"/>
    <w:rsid w:val="001C0033"/>
    <w:rsid w:val="001C1944"/>
    <w:rsid w:val="001C3793"/>
    <w:rsid w:val="001C4C97"/>
    <w:rsid w:val="001C6AC6"/>
    <w:rsid w:val="001C6B14"/>
    <w:rsid w:val="001C7C89"/>
    <w:rsid w:val="001D169F"/>
    <w:rsid w:val="001D209A"/>
    <w:rsid w:val="001D46F8"/>
    <w:rsid w:val="001E1960"/>
    <w:rsid w:val="001E2320"/>
    <w:rsid w:val="001E389F"/>
    <w:rsid w:val="001E4EF9"/>
    <w:rsid w:val="001E50B6"/>
    <w:rsid w:val="001E733C"/>
    <w:rsid w:val="001F1C1E"/>
    <w:rsid w:val="001F1F5D"/>
    <w:rsid w:val="001F1FB1"/>
    <w:rsid w:val="001F4195"/>
    <w:rsid w:val="001F59E8"/>
    <w:rsid w:val="001F6A0C"/>
    <w:rsid w:val="001F6B08"/>
    <w:rsid w:val="00201CC4"/>
    <w:rsid w:val="00203426"/>
    <w:rsid w:val="0020592A"/>
    <w:rsid w:val="00206164"/>
    <w:rsid w:val="00207D9A"/>
    <w:rsid w:val="0021013B"/>
    <w:rsid w:val="00216511"/>
    <w:rsid w:val="002203B9"/>
    <w:rsid w:val="00220CAD"/>
    <w:rsid w:val="00223FDF"/>
    <w:rsid w:val="002258F5"/>
    <w:rsid w:val="002259FD"/>
    <w:rsid w:val="00226FD2"/>
    <w:rsid w:val="002320FC"/>
    <w:rsid w:val="00232F0A"/>
    <w:rsid w:val="00233F28"/>
    <w:rsid w:val="00234D1A"/>
    <w:rsid w:val="00235D97"/>
    <w:rsid w:val="00235E72"/>
    <w:rsid w:val="00236755"/>
    <w:rsid w:val="00240A24"/>
    <w:rsid w:val="00242BB1"/>
    <w:rsid w:val="00243C8B"/>
    <w:rsid w:val="00245BFB"/>
    <w:rsid w:val="00245E1F"/>
    <w:rsid w:val="00246242"/>
    <w:rsid w:val="0024743E"/>
    <w:rsid w:val="00255B37"/>
    <w:rsid w:val="00257779"/>
    <w:rsid w:val="0026115F"/>
    <w:rsid w:val="00261887"/>
    <w:rsid w:val="00261B33"/>
    <w:rsid w:val="002620E3"/>
    <w:rsid w:val="00262739"/>
    <w:rsid w:val="00262805"/>
    <w:rsid w:val="00265499"/>
    <w:rsid w:val="00267036"/>
    <w:rsid w:val="002716EC"/>
    <w:rsid w:val="002809F3"/>
    <w:rsid w:val="002815D0"/>
    <w:rsid w:val="002823C1"/>
    <w:rsid w:val="00282C70"/>
    <w:rsid w:val="0028346F"/>
    <w:rsid w:val="0028370B"/>
    <w:rsid w:val="00283A0C"/>
    <w:rsid w:val="0028400D"/>
    <w:rsid w:val="00284446"/>
    <w:rsid w:val="002856E8"/>
    <w:rsid w:val="00287A04"/>
    <w:rsid w:val="00290B00"/>
    <w:rsid w:val="00292D1F"/>
    <w:rsid w:val="00292F44"/>
    <w:rsid w:val="00297291"/>
    <w:rsid w:val="002A0E08"/>
    <w:rsid w:val="002A2A5A"/>
    <w:rsid w:val="002A2AE8"/>
    <w:rsid w:val="002B07A7"/>
    <w:rsid w:val="002B1092"/>
    <w:rsid w:val="002B1BA5"/>
    <w:rsid w:val="002B212E"/>
    <w:rsid w:val="002B29E5"/>
    <w:rsid w:val="002B406D"/>
    <w:rsid w:val="002B60AE"/>
    <w:rsid w:val="002B6FA9"/>
    <w:rsid w:val="002C0613"/>
    <w:rsid w:val="002C4409"/>
    <w:rsid w:val="002D3D51"/>
    <w:rsid w:val="002D3EF1"/>
    <w:rsid w:val="002D5B1F"/>
    <w:rsid w:val="002D67B0"/>
    <w:rsid w:val="002E00C5"/>
    <w:rsid w:val="002E0885"/>
    <w:rsid w:val="002E1116"/>
    <w:rsid w:val="002E168A"/>
    <w:rsid w:val="002E61F2"/>
    <w:rsid w:val="002E6CB2"/>
    <w:rsid w:val="002F272F"/>
    <w:rsid w:val="002F5572"/>
    <w:rsid w:val="002F55D5"/>
    <w:rsid w:val="0030325D"/>
    <w:rsid w:val="00303F2E"/>
    <w:rsid w:val="00305EDD"/>
    <w:rsid w:val="0030680B"/>
    <w:rsid w:val="00311229"/>
    <w:rsid w:val="00320392"/>
    <w:rsid w:val="0032237E"/>
    <w:rsid w:val="003236B6"/>
    <w:rsid w:val="003238BB"/>
    <w:rsid w:val="00324C4F"/>
    <w:rsid w:val="003278AA"/>
    <w:rsid w:val="00327FFA"/>
    <w:rsid w:val="00330065"/>
    <w:rsid w:val="00330208"/>
    <w:rsid w:val="00331577"/>
    <w:rsid w:val="00331CAB"/>
    <w:rsid w:val="003329ED"/>
    <w:rsid w:val="00332A2E"/>
    <w:rsid w:val="0033355E"/>
    <w:rsid w:val="00335C99"/>
    <w:rsid w:val="0033755B"/>
    <w:rsid w:val="00347524"/>
    <w:rsid w:val="00351A46"/>
    <w:rsid w:val="003521A6"/>
    <w:rsid w:val="00353551"/>
    <w:rsid w:val="00354C36"/>
    <w:rsid w:val="003563F8"/>
    <w:rsid w:val="00356ACE"/>
    <w:rsid w:val="00357000"/>
    <w:rsid w:val="003608FC"/>
    <w:rsid w:val="00362F63"/>
    <w:rsid w:val="003643AD"/>
    <w:rsid w:val="00365EDA"/>
    <w:rsid w:val="00365EF6"/>
    <w:rsid w:val="00366AEC"/>
    <w:rsid w:val="00367DA7"/>
    <w:rsid w:val="00370D16"/>
    <w:rsid w:val="0037583F"/>
    <w:rsid w:val="00376996"/>
    <w:rsid w:val="00377E55"/>
    <w:rsid w:val="00381836"/>
    <w:rsid w:val="00383D11"/>
    <w:rsid w:val="003850E3"/>
    <w:rsid w:val="00387B1F"/>
    <w:rsid w:val="00391437"/>
    <w:rsid w:val="00391574"/>
    <w:rsid w:val="0039198E"/>
    <w:rsid w:val="003938F1"/>
    <w:rsid w:val="003939F0"/>
    <w:rsid w:val="00394C1F"/>
    <w:rsid w:val="0039529C"/>
    <w:rsid w:val="0039539D"/>
    <w:rsid w:val="00396734"/>
    <w:rsid w:val="00397DA2"/>
    <w:rsid w:val="003A3877"/>
    <w:rsid w:val="003A61FF"/>
    <w:rsid w:val="003A67B7"/>
    <w:rsid w:val="003A7D7C"/>
    <w:rsid w:val="003B11B8"/>
    <w:rsid w:val="003B337B"/>
    <w:rsid w:val="003B5F42"/>
    <w:rsid w:val="003B61DA"/>
    <w:rsid w:val="003B62E6"/>
    <w:rsid w:val="003B6715"/>
    <w:rsid w:val="003C27D7"/>
    <w:rsid w:val="003C3EF8"/>
    <w:rsid w:val="003C4C2D"/>
    <w:rsid w:val="003C67D3"/>
    <w:rsid w:val="003C791A"/>
    <w:rsid w:val="003D1B0A"/>
    <w:rsid w:val="003D3483"/>
    <w:rsid w:val="003D4A2A"/>
    <w:rsid w:val="003D6048"/>
    <w:rsid w:val="003E53DD"/>
    <w:rsid w:val="003E5FFB"/>
    <w:rsid w:val="003E7AB2"/>
    <w:rsid w:val="003E7CD1"/>
    <w:rsid w:val="003F085F"/>
    <w:rsid w:val="003F13C8"/>
    <w:rsid w:val="003F3D7D"/>
    <w:rsid w:val="003F6950"/>
    <w:rsid w:val="00400143"/>
    <w:rsid w:val="00401A04"/>
    <w:rsid w:val="00402BDA"/>
    <w:rsid w:val="004031A6"/>
    <w:rsid w:val="004046BE"/>
    <w:rsid w:val="00405A13"/>
    <w:rsid w:val="00405E96"/>
    <w:rsid w:val="00410B64"/>
    <w:rsid w:val="004143B5"/>
    <w:rsid w:val="00415603"/>
    <w:rsid w:val="00416D70"/>
    <w:rsid w:val="004207CA"/>
    <w:rsid w:val="00420B3E"/>
    <w:rsid w:val="004256B5"/>
    <w:rsid w:val="0043027D"/>
    <w:rsid w:val="00431304"/>
    <w:rsid w:val="0043425A"/>
    <w:rsid w:val="00434F3A"/>
    <w:rsid w:val="004356D8"/>
    <w:rsid w:val="004359F8"/>
    <w:rsid w:val="004366E4"/>
    <w:rsid w:val="0044445E"/>
    <w:rsid w:val="00445778"/>
    <w:rsid w:val="004457A2"/>
    <w:rsid w:val="00447360"/>
    <w:rsid w:val="00450D86"/>
    <w:rsid w:val="004515B7"/>
    <w:rsid w:val="00453117"/>
    <w:rsid w:val="004535A1"/>
    <w:rsid w:val="00460FE8"/>
    <w:rsid w:val="004613B5"/>
    <w:rsid w:val="00462FF0"/>
    <w:rsid w:val="00463588"/>
    <w:rsid w:val="00463708"/>
    <w:rsid w:val="00464DA1"/>
    <w:rsid w:val="00465144"/>
    <w:rsid w:val="00470B69"/>
    <w:rsid w:val="00472832"/>
    <w:rsid w:val="0047330F"/>
    <w:rsid w:val="0047371A"/>
    <w:rsid w:val="00475FFF"/>
    <w:rsid w:val="00477D65"/>
    <w:rsid w:val="00477FCC"/>
    <w:rsid w:val="004853E8"/>
    <w:rsid w:val="00485503"/>
    <w:rsid w:val="004902AB"/>
    <w:rsid w:val="00491081"/>
    <w:rsid w:val="004933E9"/>
    <w:rsid w:val="00493DFA"/>
    <w:rsid w:val="00494F71"/>
    <w:rsid w:val="004A04AB"/>
    <w:rsid w:val="004A08FA"/>
    <w:rsid w:val="004A2EC8"/>
    <w:rsid w:val="004A31C7"/>
    <w:rsid w:val="004B0761"/>
    <w:rsid w:val="004B175D"/>
    <w:rsid w:val="004B1C06"/>
    <w:rsid w:val="004B22DB"/>
    <w:rsid w:val="004B59EE"/>
    <w:rsid w:val="004B74E9"/>
    <w:rsid w:val="004C03F1"/>
    <w:rsid w:val="004C0A57"/>
    <w:rsid w:val="004C2731"/>
    <w:rsid w:val="004C2A5A"/>
    <w:rsid w:val="004C53EA"/>
    <w:rsid w:val="004C5BB7"/>
    <w:rsid w:val="004C7908"/>
    <w:rsid w:val="004D1C1A"/>
    <w:rsid w:val="004D27B2"/>
    <w:rsid w:val="004D45E9"/>
    <w:rsid w:val="004D62CF"/>
    <w:rsid w:val="004D6455"/>
    <w:rsid w:val="004E0F70"/>
    <w:rsid w:val="004E16EE"/>
    <w:rsid w:val="004E47A4"/>
    <w:rsid w:val="004E65A1"/>
    <w:rsid w:val="004E720F"/>
    <w:rsid w:val="004F0F8A"/>
    <w:rsid w:val="004F11B7"/>
    <w:rsid w:val="004F4BD9"/>
    <w:rsid w:val="005003EF"/>
    <w:rsid w:val="0050194A"/>
    <w:rsid w:val="00503894"/>
    <w:rsid w:val="00503B06"/>
    <w:rsid w:val="00503CB6"/>
    <w:rsid w:val="0050690E"/>
    <w:rsid w:val="00507DB8"/>
    <w:rsid w:val="005111C8"/>
    <w:rsid w:val="00511E06"/>
    <w:rsid w:val="00514D86"/>
    <w:rsid w:val="00514F65"/>
    <w:rsid w:val="00515C6D"/>
    <w:rsid w:val="00516B74"/>
    <w:rsid w:val="0051787D"/>
    <w:rsid w:val="00521622"/>
    <w:rsid w:val="005224B6"/>
    <w:rsid w:val="00523343"/>
    <w:rsid w:val="005235C9"/>
    <w:rsid w:val="00525829"/>
    <w:rsid w:val="00526631"/>
    <w:rsid w:val="00526F40"/>
    <w:rsid w:val="00532AFA"/>
    <w:rsid w:val="005339BA"/>
    <w:rsid w:val="005361A1"/>
    <w:rsid w:val="00536418"/>
    <w:rsid w:val="00542D22"/>
    <w:rsid w:val="00543223"/>
    <w:rsid w:val="00543463"/>
    <w:rsid w:val="005438AF"/>
    <w:rsid w:val="00544CC9"/>
    <w:rsid w:val="00545B58"/>
    <w:rsid w:val="005461AE"/>
    <w:rsid w:val="005469FC"/>
    <w:rsid w:val="00551F94"/>
    <w:rsid w:val="005521E4"/>
    <w:rsid w:val="00555E80"/>
    <w:rsid w:val="00556321"/>
    <w:rsid w:val="00557F5F"/>
    <w:rsid w:val="005602EB"/>
    <w:rsid w:val="005612CC"/>
    <w:rsid w:val="00564CC8"/>
    <w:rsid w:val="00565311"/>
    <w:rsid w:val="0057106F"/>
    <w:rsid w:val="005724AC"/>
    <w:rsid w:val="005741D0"/>
    <w:rsid w:val="005748F3"/>
    <w:rsid w:val="00574B5E"/>
    <w:rsid w:val="00574B83"/>
    <w:rsid w:val="00575263"/>
    <w:rsid w:val="00584F0D"/>
    <w:rsid w:val="00585636"/>
    <w:rsid w:val="00592927"/>
    <w:rsid w:val="005931AC"/>
    <w:rsid w:val="00594565"/>
    <w:rsid w:val="00594D0D"/>
    <w:rsid w:val="0059584E"/>
    <w:rsid w:val="00597201"/>
    <w:rsid w:val="005A3E78"/>
    <w:rsid w:val="005A5137"/>
    <w:rsid w:val="005A6134"/>
    <w:rsid w:val="005A6E81"/>
    <w:rsid w:val="005B1BCC"/>
    <w:rsid w:val="005B3D7A"/>
    <w:rsid w:val="005B646F"/>
    <w:rsid w:val="005C0153"/>
    <w:rsid w:val="005C1034"/>
    <w:rsid w:val="005C10C5"/>
    <w:rsid w:val="005C2B57"/>
    <w:rsid w:val="005C2E04"/>
    <w:rsid w:val="005C4A76"/>
    <w:rsid w:val="005D03ED"/>
    <w:rsid w:val="005D0981"/>
    <w:rsid w:val="005D1896"/>
    <w:rsid w:val="005D207E"/>
    <w:rsid w:val="005D327D"/>
    <w:rsid w:val="005D3789"/>
    <w:rsid w:val="005D4216"/>
    <w:rsid w:val="005D50D0"/>
    <w:rsid w:val="005D592C"/>
    <w:rsid w:val="005D6500"/>
    <w:rsid w:val="005D6BE8"/>
    <w:rsid w:val="005E04CE"/>
    <w:rsid w:val="005E06E1"/>
    <w:rsid w:val="005E08BE"/>
    <w:rsid w:val="005E107A"/>
    <w:rsid w:val="005E3338"/>
    <w:rsid w:val="005E4D96"/>
    <w:rsid w:val="005E5BE0"/>
    <w:rsid w:val="005E5F94"/>
    <w:rsid w:val="005E6D96"/>
    <w:rsid w:val="005F0AEE"/>
    <w:rsid w:val="005F15A6"/>
    <w:rsid w:val="005F1ABB"/>
    <w:rsid w:val="006003FB"/>
    <w:rsid w:val="0060446F"/>
    <w:rsid w:val="00605AB0"/>
    <w:rsid w:val="00610DCB"/>
    <w:rsid w:val="00611B09"/>
    <w:rsid w:val="00614B76"/>
    <w:rsid w:val="0061606D"/>
    <w:rsid w:val="00625388"/>
    <w:rsid w:val="00626869"/>
    <w:rsid w:val="00630B55"/>
    <w:rsid w:val="00631246"/>
    <w:rsid w:val="006322C6"/>
    <w:rsid w:val="0063327C"/>
    <w:rsid w:val="006352AD"/>
    <w:rsid w:val="0063532C"/>
    <w:rsid w:val="006358F4"/>
    <w:rsid w:val="00635DA2"/>
    <w:rsid w:val="006375E0"/>
    <w:rsid w:val="00641D8A"/>
    <w:rsid w:val="00642F2D"/>
    <w:rsid w:val="00643381"/>
    <w:rsid w:val="00644849"/>
    <w:rsid w:val="006462A0"/>
    <w:rsid w:val="006466F5"/>
    <w:rsid w:val="006473AD"/>
    <w:rsid w:val="006474CF"/>
    <w:rsid w:val="006478B4"/>
    <w:rsid w:val="006506C8"/>
    <w:rsid w:val="00650CA6"/>
    <w:rsid w:val="00652017"/>
    <w:rsid w:val="00652EAF"/>
    <w:rsid w:val="00653A6A"/>
    <w:rsid w:val="006540F9"/>
    <w:rsid w:val="00654A77"/>
    <w:rsid w:val="00654E6B"/>
    <w:rsid w:val="0065713E"/>
    <w:rsid w:val="00657CDA"/>
    <w:rsid w:val="0066080F"/>
    <w:rsid w:val="00661ED9"/>
    <w:rsid w:val="006621F1"/>
    <w:rsid w:val="006624E9"/>
    <w:rsid w:val="00663535"/>
    <w:rsid w:val="00665AED"/>
    <w:rsid w:val="00665EFC"/>
    <w:rsid w:val="006663A8"/>
    <w:rsid w:val="00671787"/>
    <w:rsid w:val="00673F04"/>
    <w:rsid w:val="00676008"/>
    <w:rsid w:val="00676895"/>
    <w:rsid w:val="0067787A"/>
    <w:rsid w:val="00680E02"/>
    <w:rsid w:val="00684170"/>
    <w:rsid w:val="0068468A"/>
    <w:rsid w:val="006875A4"/>
    <w:rsid w:val="00687673"/>
    <w:rsid w:val="006907FF"/>
    <w:rsid w:val="00693AE2"/>
    <w:rsid w:val="00695145"/>
    <w:rsid w:val="00696528"/>
    <w:rsid w:val="006A68BB"/>
    <w:rsid w:val="006A6CC1"/>
    <w:rsid w:val="006B0CED"/>
    <w:rsid w:val="006B1DD7"/>
    <w:rsid w:val="006B342D"/>
    <w:rsid w:val="006B6827"/>
    <w:rsid w:val="006C41E3"/>
    <w:rsid w:val="006C521D"/>
    <w:rsid w:val="006D5EEF"/>
    <w:rsid w:val="006E2780"/>
    <w:rsid w:val="006E3EBB"/>
    <w:rsid w:val="006E41C1"/>
    <w:rsid w:val="006F160F"/>
    <w:rsid w:val="006F1B58"/>
    <w:rsid w:val="006F42F9"/>
    <w:rsid w:val="006F7DE5"/>
    <w:rsid w:val="00702382"/>
    <w:rsid w:val="00702857"/>
    <w:rsid w:val="00705839"/>
    <w:rsid w:val="00707B0B"/>
    <w:rsid w:val="00710B2E"/>
    <w:rsid w:val="00711224"/>
    <w:rsid w:val="007116C6"/>
    <w:rsid w:val="00711AA8"/>
    <w:rsid w:val="0071595D"/>
    <w:rsid w:val="007168AD"/>
    <w:rsid w:val="00716A96"/>
    <w:rsid w:val="007176B5"/>
    <w:rsid w:val="00720541"/>
    <w:rsid w:val="00721D07"/>
    <w:rsid w:val="0072244A"/>
    <w:rsid w:val="00722D19"/>
    <w:rsid w:val="0072372A"/>
    <w:rsid w:val="00725732"/>
    <w:rsid w:val="00731354"/>
    <w:rsid w:val="007347B6"/>
    <w:rsid w:val="00736B8B"/>
    <w:rsid w:val="00743637"/>
    <w:rsid w:val="00743F32"/>
    <w:rsid w:val="007442CA"/>
    <w:rsid w:val="007443AD"/>
    <w:rsid w:val="007445CD"/>
    <w:rsid w:val="00744C9A"/>
    <w:rsid w:val="0074571E"/>
    <w:rsid w:val="00745CB0"/>
    <w:rsid w:val="00746657"/>
    <w:rsid w:val="007478B6"/>
    <w:rsid w:val="007552A9"/>
    <w:rsid w:val="007556A6"/>
    <w:rsid w:val="00755714"/>
    <w:rsid w:val="0075637A"/>
    <w:rsid w:val="00763B82"/>
    <w:rsid w:val="0076488B"/>
    <w:rsid w:val="00770F6D"/>
    <w:rsid w:val="00773D13"/>
    <w:rsid w:val="00774F35"/>
    <w:rsid w:val="0077508A"/>
    <w:rsid w:val="007752C7"/>
    <w:rsid w:val="00777031"/>
    <w:rsid w:val="00777266"/>
    <w:rsid w:val="00781B2E"/>
    <w:rsid w:val="00781CDF"/>
    <w:rsid w:val="00784D59"/>
    <w:rsid w:val="00785E79"/>
    <w:rsid w:val="0079224D"/>
    <w:rsid w:val="007949F1"/>
    <w:rsid w:val="00794B9F"/>
    <w:rsid w:val="00794D6B"/>
    <w:rsid w:val="007951A4"/>
    <w:rsid w:val="0079610C"/>
    <w:rsid w:val="007A0A4C"/>
    <w:rsid w:val="007A2518"/>
    <w:rsid w:val="007A28E3"/>
    <w:rsid w:val="007A55F1"/>
    <w:rsid w:val="007A5EBF"/>
    <w:rsid w:val="007A6403"/>
    <w:rsid w:val="007A7D4D"/>
    <w:rsid w:val="007B0D37"/>
    <w:rsid w:val="007B496B"/>
    <w:rsid w:val="007B65D1"/>
    <w:rsid w:val="007B7B5C"/>
    <w:rsid w:val="007B7EB1"/>
    <w:rsid w:val="007C12A6"/>
    <w:rsid w:val="007C14A9"/>
    <w:rsid w:val="007C1503"/>
    <w:rsid w:val="007C2F03"/>
    <w:rsid w:val="007C4FEF"/>
    <w:rsid w:val="007C55F4"/>
    <w:rsid w:val="007C6725"/>
    <w:rsid w:val="007C7F74"/>
    <w:rsid w:val="007D1AA4"/>
    <w:rsid w:val="007D3BCA"/>
    <w:rsid w:val="007D53C6"/>
    <w:rsid w:val="007D56C3"/>
    <w:rsid w:val="007D7E63"/>
    <w:rsid w:val="007E0BE5"/>
    <w:rsid w:val="007E1652"/>
    <w:rsid w:val="007E26D3"/>
    <w:rsid w:val="007E2C74"/>
    <w:rsid w:val="007E32C0"/>
    <w:rsid w:val="007E4A01"/>
    <w:rsid w:val="007F1A5F"/>
    <w:rsid w:val="007F346B"/>
    <w:rsid w:val="007F3D7C"/>
    <w:rsid w:val="007F445E"/>
    <w:rsid w:val="007F5260"/>
    <w:rsid w:val="008002F3"/>
    <w:rsid w:val="008062F4"/>
    <w:rsid w:val="00807387"/>
    <w:rsid w:val="00815BC6"/>
    <w:rsid w:val="00815FD7"/>
    <w:rsid w:val="00817616"/>
    <w:rsid w:val="008210F3"/>
    <w:rsid w:val="00821447"/>
    <w:rsid w:val="0082322A"/>
    <w:rsid w:val="00825EAE"/>
    <w:rsid w:val="00826344"/>
    <w:rsid w:val="008263D9"/>
    <w:rsid w:val="00830B76"/>
    <w:rsid w:val="00833369"/>
    <w:rsid w:val="0083450A"/>
    <w:rsid w:val="008348AC"/>
    <w:rsid w:val="00836BAE"/>
    <w:rsid w:val="00841BD5"/>
    <w:rsid w:val="008428B1"/>
    <w:rsid w:val="00843F0F"/>
    <w:rsid w:val="00846BC3"/>
    <w:rsid w:val="00847E66"/>
    <w:rsid w:val="0085108A"/>
    <w:rsid w:val="008541DE"/>
    <w:rsid w:val="00856A76"/>
    <w:rsid w:val="00863CBB"/>
    <w:rsid w:val="00865401"/>
    <w:rsid w:val="008676FC"/>
    <w:rsid w:val="0087041C"/>
    <w:rsid w:val="00871DDF"/>
    <w:rsid w:val="008724F6"/>
    <w:rsid w:val="008733CF"/>
    <w:rsid w:val="008736EA"/>
    <w:rsid w:val="00873F19"/>
    <w:rsid w:val="008750B1"/>
    <w:rsid w:val="00876F54"/>
    <w:rsid w:val="00880350"/>
    <w:rsid w:val="00885526"/>
    <w:rsid w:val="00885B4B"/>
    <w:rsid w:val="00886522"/>
    <w:rsid w:val="00887E26"/>
    <w:rsid w:val="00892345"/>
    <w:rsid w:val="00892B59"/>
    <w:rsid w:val="008A242B"/>
    <w:rsid w:val="008A7593"/>
    <w:rsid w:val="008B267D"/>
    <w:rsid w:val="008B36EB"/>
    <w:rsid w:val="008B6C0C"/>
    <w:rsid w:val="008C0854"/>
    <w:rsid w:val="008C2745"/>
    <w:rsid w:val="008C417E"/>
    <w:rsid w:val="008C6F57"/>
    <w:rsid w:val="008C70BD"/>
    <w:rsid w:val="008D00B4"/>
    <w:rsid w:val="008D05AE"/>
    <w:rsid w:val="008D15CC"/>
    <w:rsid w:val="008D32B8"/>
    <w:rsid w:val="008D65B0"/>
    <w:rsid w:val="008E2312"/>
    <w:rsid w:val="008E5DFA"/>
    <w:rsid w:val="008F620F"/>
    <w:rsid w:val="00900DB4"/>
    <w:rsid w:val="0090236B"/>
    <w:rsid w:val="009024BE"/>
    <w:rsid w:val="00902A1A"/>
    <w:rsid w:val="00902F52"/>
    <w:rsid w:val="00903EB0"/>
    <w:rsid w:val="0090428D"/>
    <w:rsid w:val="009057AF"/>
    <w:rsid w:val="0090586B"/>
    <w:rsid w:val="00910D29"/>
    <w:rsid w:val="009129E5"/>
    <w:rsid w:val="00912D08"/>
    <w:rsid w:val="00916358"/>
    <w:rsid w:val="00917B06"/>
    <w:rsid w:val="00920B32"/>
    <w:rsid w:val="00923CAC"/>
    <w:rsid w:val="00924CEE"/>
    <w:rsid w:val="009250BE"/>
    <w:rsid w:val="00926169"/>
    <w:rsid w:val="009266C4"/>
    <w:rsid w:val="00930977"/>
    <w:rsid w:val="00931E4E"/>
    <w:rsid w:val="009346AD"/>
    <w:rsid w:val="009358A7"/>
    <w:rsid w:val="00936647"/>
    <w:rsid w:val="00937A9B"/>
    <w:rsid w:val="00940B5E"/>
    <w:rsid w:val="00940D81"/>
    <w:rsid w:val="0094219F"/>
    <w:rsid w:val="00942836"/>
    <w:rsid w:val="009454B1"/>
    <w:rsid w:val="00951C2E"/>
    <w:rsid w:val="00954D21"/>
    <w:rsid w:val="00955088"/>
    <w:rsid w:val="00961460"/>
    <w:rsid w:val="00963528"/>
    <w:rsid w:val="009652CB"/>
    <w:rsid w:val="00965883"/>
    <w:rsid w:val="00966DC8"/>
    <w:rsid w:val="009676A8"/>
    <w:rsid w:val="00974F6D"/>
    <w:rsid w:val="009768FE"/>
    <w:rsid w:val="009773BB"/>
    <w:rsid w:val="00983B31"/>
    <w:rsid w:val="00983F4A"/>
    <w:rsid w:val="00984DBE"/>
    <w:rsid w:val="0098553C"/>
    <w:rsid w:val="00986303"/>
    <w:rsid w:val="00987379"/>
    <w:rsid w:val="00991008"/>
    <w:rsid w:val="00991972"/>
    <w:rsid w:val="009922B4"/>
    <w:rsid w:val="00992B40"/>
    <w:rsid w:val="00992F43"/>
    <w:rsid w:val="00997EF6"/>
    <w:rsid w:val="009A322E"/>
    <w:rsid w:val="009A6FCB"/>
    <w:rsid w:val="009A75D3"/>
    <w:rsid w:val="009B5F2E"/>
    <w:rsid w:val="009B6DAD"/>
    <w:rsid w:val="009B70F9"/>
    <w:rsid w:val="009C20A8"/>
    <w:rsid w:val="009C3A30"/>
    <w:rsid w:val="009C5302"/>
    <w:rsid w:val="009C538F"/>
    <w:rsid w:val="009D00E6"/>
    <w:rsid w:val="009D045D"/>
    <w:rsid w:val="009D09EA"/>
    <w:rsid w:val="009D216C"/>
    <w:rsid w:val="009D2B0E"/>
    <w:rsid w:val="009D4CAF"/>
    <w:rsid w:val="009D7968"/>
    <w:rsid w:val="009D7FD0"/>
    <w:rsid w:val="009E39F1"/>
    <w:rsid w:val="009E69BB"/>
    <w:rsid w:val="009E762B"/>
    <w:rsid w:val="009F0FD2"/>
    <w:rsid w:val="009F2285"/>
    <w:rsid w:val="009F237A"/>
    <w:rsid w:val="009F3DD9"/>
    <w:rsid w:val="009F42FC"/>
    <w:rsid w:val="009F4614"/>
    <w:rsid w:val="009F5AE4"/>
    <w:rsid w:val="009F63A9"/>
    <w:rsid w:val="009F776A"/>
    <w:rsid w:val="00A01579"/>
    <w:rsid w:val="00A0203B"/>
    <w:rsid w:val="00A03C73"/>
    <w:rsid w:val="00A10354"/>
    <w:rsid w:val="00A108B9"/>
    <w:rsid w:val="00A10BA7"/>
    <w:rsid w:val="00A144C2"/>
    <w:rsid w:val="00A2467F"/>
    <w:rsid w:val="00A272FA"/>
    <w:rsid w:val="00A30282"/>
    <w:rsid w:val="00A3422A"/>
    <w:rsid w:val="00A35B52"/>
    <w:rsid w:val="00A362B8"/>
    <w:rsid w:val="00A36D37"/>
    <w:rsid w:val="00A416AB"/>
    <w:rsid w:val="00A4227C"/>
    <w:rsid w:val="00A433D1"/>
    <w:rsid w:val="00A43CAF"/>
    <w:rsid w:val="00A45E16"/>
    <w:rsid w:val="00A4695A"/>
    <w:rsid w:val="00A51DC8"/>
    <w:rsid w:val="00A54275"/>
    <w:rsid w:val="00A56FE8"/>
    <w:rsid w:val="00A607D3"/>
    <w:rsid w:val="00A6564E"/>
    <w:rsid w:val="00A67D47"/>
    <w:rsid w:val="00A705FD"/>
    <w:rsid w:val="00A70678"/>
    <w:rsid w:val="00A715A4"/>
    <w:rsid w:val="00A72FED"/>
    <w:rsid w:val="00A75C8D"/>
    <w:rsid w:val="00A76B6F"/>
    <w:rsid w:val="00A77150"/>
    <w:rsid w:val="00A77EB6"/>
    <w:rsid w:val="00A813DF"/>
    <w:rsid w:val="00A81AFE"/>
    <w:rsid w:val="00A828BB"/>
    <w:rsid w:val="00A8541D"/>
    <w:rsid w:val="00A870D9"/>
    <w:rsid w:val="00A874FF"/>
    <w:rsid w:val="00A90C82"/>
    <w:rsid w:val="00A91D5F"/>
    <w:rsid w:val="00A92552"/>
    <w:rsid w:val="00A94562"/>
    <w:rsid w:val="00A95ABA"/>
    <w:rsid w:val="00A97BD1"/>
    <w:rsid w:val="00AA3135"/>
    <w:rsid w:val="00AA4973"/>
    <w:rsid w:val="00AA51DD"/>
    <w:rsid w:val="00AA5CE7"/>
    <w:rsid w:val="00AA6372"/>
    <w:rsid w:val="00AA684D"/>
    <w:rsid w:val="00AA69BB"/>
    <w:rsid w:val="00AB1694"/>
    <w:rsid w:val="00AB6195"/>
    <w:rsid w:val="00AB78E6"/>
    <w:rsid w:val="00AC1E27"/>
    <w:rsid w:val="00AC471F"/>
    <w:rsid w:val="00AC7012"/>
    <w:rsid w:val="00AC7D17"/>
    <w:rsid w:val="00AD04CF"/>
    <w:rsid w:val="00AD42C9"/>
    <w:rsid w:val="00AD4528"/>
    <w:rsid w:val="00AD46B7"/>
    <w:rsid w:val="00AD4CB4"/>
    <w:rsid w:val="00AD6D65"/>
    <w:rsid w:val="00AD7B60"/>
    <w:rsid w:val="00AE384F"/>
    <w:rsid w:val="00AE48EB"/>
    <w:rsid w:val="00AE522E"/>
    <w:rsid w:val="00AE5B1E"/>
    <w:rsid w:val="00AE6A1E"/>
    <w:rsid w:val="00AE7A39"/>
    <w:rsid w:val="00AF160F"/>
    <w:rsid w:val="00AF312B"/>
    <w:rsid w:val="00AF39A2"/>
    <w:rsid w:val="00AF4B0A"/>
    <w:rsid w:val="00B00979"/>
    <w:rsid w:val="00B01668"/>
    <w:rsid w:val="00B01ADD"/>
    <w:rsid w:val="00B02530"/>
    <w:rsid w:val="00B0326D"/>
    <w:rsid w:val="00B03E20"/>
    <w:rsid w:val="00B043A6"/>
    <w:rsid w:val="00B04EA2"/>
    <w:rsid w:val="00B06DE3"/>
    <w:rsid w:val="00B07E92"/>
    <w:rsid w:val="00B10467"/>
    <w:rsid w:val="00B14B0B"/>
    <w:rsid w:val="00B1528A"/>
    <w:rsid w:val="00B164AC"/>
    <w:rsid w:val="00B17ABA"/>
    <w:rsid w:val="00B21A1D"/>
    <w:rsid w:val="00B2333A"/>
    <w:rsid w:val="00B27607"/>
    <w:rsid w:val="00B2780C"/>
    <w:rsid w:val="00B30579"/>
    <w:rsid w:val="00B30C89"/>
    <w:rsid w:val="00B31007"/>
    <w:rsid w:val="00B369E9"/>
    <w:rsid w:val="00B36BF7"/>
    <w:rsid w:val="00B3727A"/>
    <w:rsid w:val="00B41CFE"/>
    <w:rsid w:val="00B42719"/>
    <w:rsid w:val="00B4405F"/>
    <w:rsid w:val="00B471EF"/>
    <w:rsid w:val="00B5047F"/>
    <w:rsid w:val="00B51EED"/>
    <w:rsid w:val="00B54CAF"/>
    <w:rsid w:val="00B57869"/>
    <w:rsid w:val="00B60054"/>
    <w:rsid w:val="00B601F0"/>
    <w:rsid w:val="00B62B28"/>
    <w:rsid w:val="00B63829"/>
    <w:rsid w:val="00B63B04"/>
    <w:rsid w:val="00B66209"/>
    <w:rsid w:val="00B66355"/>
    <w:rsid w:val="00B70503"/>
    <w:rsid w:val="00B73688"/>
    <w:rsid w:val="00B75704"/>
    <w:rsid w:val="00B812AC"/>
    <w:rsid w:val="00B827BC"/>
    <w:rsid w:val="00B83D5D"/>
    <w:rsid w:val="00B84018"/>
    <w:rsid w:val="00B86153"/>
    <w:rsid w:val="00B867B3"/>
    <w:rsid w:val="00B90FDF"/>
    <w:rsid w:val="00B95D00"/>
    <w:rsid w:val="00B96FBF"/>
    <w:rsid w:val="00B97238"/>
    <w:rsid w:val="00BA0251"/>
    <w:rsid w:val="00BA244B"/>
    <w:rsid w:val="00BA644B"/>
    <w:rsid w:val="00BB079B"/>
    <w:rsid w:val="00BB18B9"/>
    <w:rsid w:val="00BB3307"/>
    <w:rsid w:val="00BB37DE"/>
    <w:rsid w:val="00BB3C1C"/>
    <w:rsid w:val="00BB73B7"/>
    <w:rsid w:val="00BC672E"/>
    <w:rsid w:val="00BD56A4"/>
    <w:rsid w:val="00BD6755"/>
    <w:rsid w:val="00BD78E7"/>
    <w:rsid w:val="00BE0F34"/>
    <w:rsid w:val="00BE1521"/>
    <w:rsid w:val="00BE369B"/>
    <w:rsid w:val="00BE36ED"/>
    <w:rsid w:val="00BE4435"/>
    <w:rsid w:val="00BE4597"/>
    <w:rsid w:val="00BE483B"/>
    <w:rsid w:val="00BE4BE8"/>
    <w:rsid w:val="00BE4D50"/>
    <w:rsid w:val="00BE5BFF"/>
    <w:rsid w:val="00BE629F"/>
    <w:rsid w:val="00BE6E3A"/>
    <w:rsid w:val="00BF1B6C"/>
    <w:rsid w:val="00BF1FE8"/>
    <w:rsid w:val="00BF3308"/>
    <w:rsid w:val="00BF4A9A"/>
    <w:rsid w:val="00BF4AB7"/>
    <w:rsid w:val="00BF55F7"/>
    <w:rsid w:val="00BF7047"/>
    <w:rsid w:val="00C01D57"/>
    <w:rsid w:val="00C06793"/>
    <w:rsid w:val="00C134FA"/>
    <w:rsid w:val="00C13C84"/>
    <w:rsid w:val="00C13DEF"/>
    <w:rsid w:val="00C17220"/>
    <w:rsid w:val="00C23738"/>
    <w:rsid w:val="00C24735"/>
    <w:rsid w:val="00C24800"/>
    <w:rsid w:val="00C24C15"/>
    <w:rsid w:val="00C40EC1"/>
    <w:rsid w:val="00C436EA"/>
    <w:rsid w:val="00C454AC"/>
    <w:rsid w:val="00C464DE"/>
    <w:rsid w:val="00C47034"/>
    <w:rsid w:val="00C51796"/>
    <w:rsid w:val="00C51E28"/>
    <w:rsid w:val="00C52554"/>
    <w:rsid w:val="00C533B6"/>
    <w:rsid w:val="00C550DA"/>
    <w:rsid w:val="00C55786"/>
    <w:rsid w:val="00C55D51"/>
    <w:rsid w:val="00C55F85"/>
    <w:rsid w:val="00C61768"/>
    <w:rsid w:val="00C63252"/>
    <w:rsid w:val="00C63BC8"/>
    <w:rsid w:val="00C65298"/>
    <w:rsid w:val="00C661F9"/>
    <w:rsid w:val="00C671B3"/>
    <w:rsid w:val="00C678AD"/>
    <w:rsid w:val="00C72A15"/>
    <w:rsid w:val="00C738EB"/>
    <w:rsid w:val="00C74046"/>
    <w:rsid w:val="00C75C3B"/>
    <w:rsid w:val="00C80362"/>
    <w:rsid w:val="00C81544"/>
    <w:rsid w:val="00C83636"/>
    <w:rsid w:val="00C90826"/>
    <w:rsid w:val="00C91477"/>
    <w:rsid w:val="00C91C51"/>
    <w:rsid w:val="00C933BB"/>
    <w:rsid w:val="00C948F3"/>
    <w:rsid w:val="00C95A63"/>
    <w:rsid w:val="00C968D3"/>
    <w:rsid w:val="00C9713E"/>
    <w:rsid w:val="00CA03FA"/>
    <w:rsid w:val="00CA149F"/>
    <w:rsid w:val="00CA2FD7"/>
    <w:rsid w:val="00CA6DC5"/>
    <w:rsid w:val="00CA7BE3"/>
    <w:rsid w:val="00CB2A07"/>
    <w:rsid w:val="00CB6367"/>
    <w:rsid w:val="00CC1655"/>
    <w:rsid w:val="00CC1F0E"/>
    <w:rsid w:val="00CC6DF4"/>
    <w:rsid w:val="00CD067F"/>
    <w:rsid w:val="00CD0A31"/>
    <w:rsid w:val="00CD349B"/>
    <w:rsid w:val="00CD53D7"/>
    <w:rsid w:val="00CD5E0E"/>
    <w:rsid w:val="00CD6354"/>
    <w:rsid w:val="00CE12E0"/>
    <w:rsid w:val="00CE15F6"/>
    <w:rsid w:val="00CE241F"/>
    <w:rsid w:val="00CE2AC6"/>
    <w:rsid w:val="00CE744D"/>
    <w:rsid w:val="00CE78A6"/>
    <w:rsid w:val="00CE7E2D"/>
    <w:rsid w:val="00CF03FE"/>
    <w:rsid w:val="00CF1987"/>
    <w:rsid w:val="00D00B0D"/>
    <w:rsid w:val="00D01A30"/>
    <w:rsid w:val="00D054E8"/>
    <w:rsid w:val="00D11895"/>
    <w:rsid w:val="00D13BD8"/>
    <w:rsid w:val="00D17203"/>
    <w:rsid w:val="00D17F4D"/>
    <w:rsid w:val="00D22687"/>
    <w:rsid w:val="00D22D3D"/>
    <w:rsid w:val="00D2552B"/>
    <w:rsid w:val="00D3575C"/>
    <w:rsid w:val="00D37AB7"/>
    <w:rsid w:val="00D401F1"/>
    <w:rsid w:val="00D42161"/>
    <w:rsid w:val="00D450A1"/>
    <w:rsid w:val="00D4790A"/>
    <w:rsid w:val="00D5097B"/>
    <w:rsid w:val="00D50A31"/>
    <w:rsid w:val="00D517DE"/>
    <w:rsid w:val="00D53F24"/>
    <w:rsid w:val="00D53FD2"/>
    <w:rsid w:val="00D54E8B"/>
    <w:rsid w:val="00D552D1"/>
    <w:rsid w:val="00D57F6E"/>
    <w:rsid w:val="00D6053B"/>
    <w:rsid w:val="00D620B9"/>
    <w:rsid w:val="00D6248D"/>
    <w:rsid w:val="00D635B8"/>
    <w:rsid w:val="00D65FD4"/>
    <w:rsid w:val="00D665D1"/>
    <w:rsid w:val="00D67CD5"/>
    <w:rsid w:val="00D711B8"/>
    <w:rsid w:val="00D73A52"/>
    <w:rsid w:val="00D745DC"/>
    <w:rsid w:val="00D750F1"/>
    <w:rsid w:val="00D7654A"/>
    <w:rsid w:val="00D767E1"/>
    <w:rsid w:val="00D76CF4"/>
    <w:rsid w:val="00D8160B"/>
    <w:rsid w:val="00D817DD"/>
    <w:rsid w:val="00D836D3"/>
    <w:rsid w:val="00D87A76"/>
    <w:rsid w:val="00D87AD0"/>
    <w:rsid w:val="00D96FE0"/>
    <w:rsid w:val="00DA192C"/>
    <w:rsid w:val="00DA4A83"/>
    <w:rsid w:val="00DA4EF3"/>
    <w:rsid w:val="00DA6F1F"/>
    <w:rsid w:val="00DA7D0A"/>
    <w:rsid w:val="00DB08E8"/>
    <w:rsid w:val="00DB5F08"/>
    <w:rsid w:val="00DB712A"/>
    <w:rsid w:val="00DB74A3"/>
    <w:rsid w:val="00DC0F49"/>
    <w:rsid w:val="00DC3031"/>
    <w:rsid w:val="00DC7601"/>
    <w:rsid w:val="00DD1A0F"/>
    <w:rsid w:val="00DD3734"/>
    <w:rsid w:val="00DE41BE"/>
    <w:rsid w:val="00DE595B"/>
    <w:rsid w:val="00DE7F14"/>
    <w:rsid w:val="00DF094F"/>
    <w:rsid w:val="00DF0CA9"/>
    <w:rsid w:val="00DF28C7"/>
    <w:rsid w:val="00DF4653"/>
    <w:rsid w:val="00DF4A4B"/>
    <w:rsid w:val="00DF5052"/>
    <w:rsid w:val="00DF63BD"/>
    <w:rsid w:val="00E007B8"/>
    <w:rsid w:val="00E01B65"/>
    <w:rsid w:val="00E01D78"/>
    <w:rsid w:val="00E02E24"/>
    <w:rsid w:val="00E0548E"/>
    <w:rsid w:val="00E070E8"/>
    <w:rsid w:val="00E124C4"/>
    <w:rsid w:val="00E15853"/>
    <w:rsid w:val="00E23C87"/>
    <w:rsid w:val="00E2485B"/>
    <w:rsid w:val="00E24BEA"/>
    <w:rsid w:val="00E279BD"/>
    <w:rsid w:val="00E300E2"/>
    <w:rsid w:val="00E30ADF"/>
    <w:rsid w:val="00E30EE3"/>
    <w:rsid w:val="00E33787"/>
    <w:rsid w:val="00E346E3"/>
    <w:rsid w:val="00E35951"/>
    <w:rsid w:val="00E35A19"/>
    <w:rsid w:val="00E36245"/>
    <w:rsid w:val="00E36996"/>
    <w:rsid w:val="00E37304"/>
    <w:rsid w:val="00E40952"/>
    <w:rsid w:val="00E4356B"/>
    <w:rsid w:val="00E47A43"/>
    <w:rsid w:val="00E5062F"/>
    <w:rsid w:val="00E50D55"/>
    <w:rsid w:val="00E547FD"/>
    <w:rsid w:val="00E5630F"/>
    <w:rsid w:val="00E62E89"/>
    <w:rsid w:val="00E638A1"/>
    <w:rsid w:val="00E64DDE"/>
    <w:rsid w:val="00E67566"/>
    <w:rsid w:val="00E67A25"/>
    <w:rsid w:val="00E67A3E"/>
    <w:rsid w:val="00E727D6"/>
    <w:rsid w:val="00E72CFD"/>
    <w:rsid w:val="00E7360F"/>
    <w:rsid w:val="00E73949"/>
    <w:rsid w:val="00E7424F"/>
    <w:rsid w:val="00E7709D"/>
    <w:rsid w:val="00E81A4C"/>
    <w:rsid w:val="00E81D20"/>
    <w:rsid w:val="00E84353"/>
    <w:rsid w:val="00E91522"/>
    <w:rsid w:val="00E94672"/>
    <w:rsid w:val="00E97B3A"/>
    <w:rsid w:val="00EA437C"/>
    <w:rsid w:val="00EA7643"/>
    <w:rsid w:val="00EB0A75"/>
    <w:rsid w:val="00EB3AD3"/>
    <w:rsid w:val="00EB590C"/>
    <w:rsid w:val="00EB6B65"/>
    <w:rsid w:val="00EB7AF9"/>
    <w:rsid w:val="00EC032A"/>
    <w:rsid w:val="00EC522F"/>
    <w:rsid w:val="00EC7382"/>
    <w:rsid w:val="00ED2AF9"/>
    <w:rsid w:val="00ED4DD9"/>
    <w:rsid w:val="00ED5726"/>
    <w:rsid w:val="00ED5B14"/>
    <w:rsid w:val="00ED5D79"/>
    <w:rsid w:val="00ED6927"/>
    <w:rsid w:val="00EE13AA"/>
    <w:rsid w:val="00EE26CC"/>
    <w:rsid w:val="00EE5953"/>
    <w:rsid w:val="00EE6384"/>
    <w:rsid w:val="00EF0D96"/>
    <w:rsid w:val="00EF1CDD"/>
    <w:rsid w:val="00EF2A95"/>
    <w:rsid w:val="00EF43AF"/>
    <w:rsid w:val="00EF58BA"/>
    <w:rsid w:val="00EF6B20"/>
    <w:rsid w:val="00EF6E62"/>
    <w:rsid w:val="00EF72E7"/>
    <w:rsid w:val="00F01F18"/>
    <w:rsid w:val="00F023F3"/>
    <w:rsid w:val="00F02712"/>
    <w:rsid w:val="00F04A9F"/>
    <w:rsid w:val="00F06B06"/>
    <w:rsid w:val="00F07F9C"/>
    <w:rsid w:val="00F10AE7"/>
    <w:rsid w:val="00F10B91"/>
    <w:rsid w:val="00F117F3"/>
    <w:rsid w:val="00F13959"/>
    <w:rsid w:val="00F201FA"/>
    <w:rsid w:val="00F2031B"/>
    <w:rsid w:val="00F2169F"/>
    <w:rsid w:val="00F224C5"/>
    <w:rsid w:val="00F24A9F"/>
    <w:rsid w:val="00F2546E"/>
    <w:rsid w:val="00F27D48"/>
    <w:rsid w:val="00F300C9"/>
    <w:rsid w:val="00F335B7"/>
    <w:rsid w:val="00F33F33"/>
    <w:rsid w:val="00F35DF6"/>
    <w:rsid w:val="00F374A1"/>
    <w:rsid w:val="00F37AC6"/>
    <w:rsid w:val="00F41C97"/>
    <w:rsid w:val="00F43606"/>
    <w:rsid w:val="00F43D85"/>
    <w:rsid w:val="00F43EBC"/>
    <w:rsid w:val="00F455F3"/>
    <w:rsid w:val="00F51137"/>
    <w:rsid w:val="00F5272F"/>
    <w:rsid w:val="00F542E2"/>
    <w:rsid w:val="00F56846"/>
    <w:rsid w:val="00F57C12"/>
    <w:rsid w:val="00F602FA"/>
    <w:rsid w:val="00F61660"/>
    <w:rsid w:val="00F61BC7"/>
    <w:rsid w:val="00F62F58"/>
    <w:rsid w:val="00F7157E"/>
    <w:rsid w:val="00F71B37"/>
    <w:rsid w:val="00F71DC2"/>
    <w:rsid w:val="00F73F41"/>
    <w:rsid w:val="00F742D5"/>
    <w:rsid w:val="00F771F8"/>
    <w:rsid w:val="00F772D2"/>
    <w:rsid w:val="00F77495"/>
    <w:rsid w:val="00F777D1"/>
    <w:rsid w:val="00F8088B"/>
    <w:rsid w:val="00F8158C"/>
    <w:rsid w:val="00F82468"/>
    <w:rsid w:val="00F825D7"/>
    <w:rsid w:val="00F83A82"/>
    <w:rsid w:val="00F90925"/>
    <w:rsid w:val="00F953F7"/>
    <w:rsid w:val="00FA77AC"/>
    <w:rsid w:val="00FB0E25"/>
    <w:rsid w:val="00FB438A"/>
    <w:rsid w:val="00FB5195"/>
    <w:rsid w:val="00FB5DA0"/>
    <w:rsid w:val="00FC0F94"/>
    <w:rsid w:val="00FC1C40"/>
    <w:rsid w:val="00FC38F9"/>
    <w:rsid w:val="00FC4C79"/>
    <w:rsid w:val="00FC5CC3"/>
    <w:rsid w:val="00FD1358"/>
    <w:rsid w:val="00FD185D"/>
    <w:rsid w:val="00FD18E0"/>
    <w:rsid w:val="00FD1D44"/>
    <w:rsid w:val="00FD1DE2"/>
    <w:rsid w:val="00FD2FB9"/>
    <w:rsid w:val="00FD3FD5"/>
    <w:rsid w:val="00FD530E"/>
    <w:rsid w:val="00FD5A7A"/>
    <w:rsid w:val="00FD68EA"/>
    <w:rsid w:val="00FD734F"/>
    <w:rsid w:val="00FD79E9"/>
    <w:rsid w:val="00FE386E"/>
    <w:rsid w:val="00FE4282"/>
    <w:rsid w:val="00FF4612"/>
    <w:rsid w:val="00FF5DA6"/>
    <w:rsid w:val="00FF68F2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5AA6"/>
  <w15:chartTrackingRefBased/>
  <w15:docId w15:val="{3864C32D-ABE2-4303-8A51-08779A1F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64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2FA"/>
    <w:pPr>
      <w:keepNext/>
      <w:keepLines/>
      <w:spacing w:after="0" w:line="240" w:lineRule="auto"/>
      <w:jc w:val="center"/>
      <w:outlineLvl w:val="0"/>
    </w:pPr>
    <w:rPr>
      <w:rFonts w:ascii="Arial Black" w:eastAsiaTheme="majorEastAsia" w:hAnsi="Arial Black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FF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FFB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FA"/>
    <w:rPr>
      <w:rFonts w:ascii="Arial Black" w:eastAsiaTheme="majorEastAsia" w:hAnsi="Arial Black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4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B76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4B76"/>
  </w:style>
  <w:style w:type="character" w:customStyle="1" w:styleId="DateChar">
    <w:name w:val="Date Char"/>
    <w:basedOn w:val="DefaultParagraphFont"/>
    <w:link w:val="Date"/>
    <w:uiPriority w:val="99"/>
    <w:semiHidden/>
    <w:rsid w:val="00614B76"/>
  </w:style>
  <w:style w:type="character" w:customStyle="1" w:styleId="Heading2Char">
    <w:name w:val="Heading 2 Char"/>
    <w:basedOn w:val="DefaultParagraphFont"/>
    <w:link w:val="Heading2"/>
    <w:uiPriority w:val="9"/>
    <w:rsid w:val="003E5FFB"/>
    <w:rPr>
      <w:rFonts w:ascii="Times New Roman" w:eastAsiaTheme="majorEastAsia" w:hAnsi="Times New Roman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614B76"/>
    <w:rPr>
      <w:color w:val="808080"/>
    </w:rPr>
  </w:style>
  <w:style w:type="paragraph" w:styleId="ListParagraph">
    <w:name w:val="List Paragraph"/>
    <w:basedOn w:val="Normal"/>
    <w:uiPriority w:val="34"/>
    <w:qFormat/>
    <w:rsid w:val="000E73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5FFB"/>
    <w:rPr>
      <w:rFonts w:ascii="Times New Roman" w:eastAsiaTheme="majorEastAsia" w:hAnsi="Times New Roman" w:cstheme="majorBidi"/>
      <w:b/>
      <w:sz w:val="26"/>
      <w:szCs w:val="24"/>
    </w:rPr>
  </w:style>
  <w:style w:type="table" w:styleId="TableGrid">
    <w:name w:val="Table Grid"/>
    <w:basedOn w:val="TableNormal"/>
    <w:uiPriority w:val="39"/>
    <w:rsid w:val="00B2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C1034"/>
  </w:style>
  <w:style w:type="table" w:styleId="GridTable1Light">
    <w:name w:val="Grid Table 1 Light"/>
    <w:basedOn w:val="TableNormal"/>
    <w:uiPriority w:val="46"/>
    <w:rsid w:val="00362F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13D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0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A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0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A3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6A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771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character" w:customStyle="1" w:styleId="sc11">
    <w:name w:val="sc11"/>
    <w:basedOn w:val="DefaultParagraphFont"/>
    <w:rsid w:val="000A72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A723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0A72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0A723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A723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DefaultParagraphFont"/>
    <w:rsid w:val="000A723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311229"/>
    <w:rPr>
      <w:rFonts w:ascii="Courier New" w:hAnsi="Courier New" w:cs="Courier New" w:hint="default"/>
      <w:color w:val="008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7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7D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73B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BB73B7"/>
    <w:rPr>
      <w:b/>
      <w:bCs/>
    </w:rPr>
  </w:style>
  <w:style w:type="character" w:styleId="Emphasis">
    <w:name w:val="Emphasis"/>
    <w:basedOn w:val="DefaultParagraphFont"/>
    <w:uiPriority w:val="20"/>
    <w:qFormat/>
    <w:rsid w:val="00BB73B7"/>
    <w:rPr>
      <w:i/>
      <w:iCs/>
    </w:rPr>
  </w:style>
  <w:style w:type="character" w:customStyle="1" w:styleId="mjx-char">
    <w:name w:val="mjx-char"/>
    <w:basedOn w:val="DefaultParagraphFont"/>
    <w:rsid w:val="00BB73B7"/>
  </w:style>
  <w:style w:type="character" w:customStyle="1" w:styleId="mjxassistivemathml">
    <w:name w:val="mjx_assistive_mathml"/>
    <w:basedOn w:val="DefaultParagraphFont"/>
    <w:rsid w:val="00BB73B7"/>
  </w:style>
  <w:style w:type="character" w:customStyle="1" w:styleId="sc121">
    <w:name w:val="sc121"/>
    <w:basedOn w:val="DefaultParagraphFont"/>
    <w:rsid w:val="001321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1321D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tab-span">
    <w:name w:val="apple-tab-span"/>
    <w:basedOn w:val="DefaultParagraphFont"/>
    <w:rsid w:val="00171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A8578-487F-324B-9FCF-A53C1C62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Shah</dc:creator>
  <cp:keywords/>
  <dc:description/>
  <cp:lastModifiedBy>Rishal Shah</cp:lastModifiedBy>
  <cp:revision>6</cp:revision>
  <dcterms:created xsi:type="dcterms:W3CDTF">2019-02-17T07:32:00Z</dcterms:created>
  <dcterms:modified xsi:type="dcterms:W3CDTF">2020-02-20T18:06:00Z</dcterms:modified>
</cp:coreProperties>
</file>