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E1944" w14:textId="77777777" w:rsidR="00AD0100" w:rsidRPr="00AD0100" w:rsidRDefault="00AD0100" w:rsidP="00AD0100">
      <w:pPr>
        <w:rPr>
          <w:b/>
          <w:bCs/>
        </w:rPr>
      </w:pPr>
      <w:r w:rsidRPr="00AD0100">
        <w:rPr>
          <w:b/>
          <w:bCs/>
        </w:rPr>
        <w:t>1. IPv4 vs. IPv6: The Internet Protocol Evolution</w:t>
      </w:r>
    </w:p>
    <w:p w14:paraId="036C0C4A" w14:textId="77777777" w:rsidR="00AD0100" w:rsidRPr="00AD0100" w:rsidRDefault="00AD0100" w:rsidP="00AD0100">
      <w:r w:rsidRPr="00AD0100">
        <w:t xml:space="preserve">Internet Protocol (IP) addresses are numerical identifiers assigned to every device on a network for communication. </w:t>
      </w:r>
      <w:r w:rsidRPr="00AD0100">
        <w:rPr>
          <w:b/>
          <w:bCs/>
        </w:rPr>
        <w:t>IPv4</w:t>
      </w:r>
      <w:r w:rsidRPr="00AD0100">
        <w:t xml:space="preserve"> (Internet Protocol version 4) was the first stable version, but due to the explosive growth of the internet, </w:t>
      </w:r>
      <w:r w:rsidRPr="00AD0100">
        <w:rPr>
          <w:b/>
          <w:bCs/>
        </w:rPr>
        <w:t>IPv6</w:t>
      </w:r>
      <w:r w:rsidRPr="00AD0100">
        <w:t xml:space="preserve"> (version 6) was developed to replace it, primarily addressing the issue of address depletion.</w:t>
      </w:r>
    </w:p>
    <w:p w14:paraId="63202A67" w14:textId="77777777" w:rsidR="00AD0100" w:rsidRPr="00AD0100" w:rsidRDefault="00AD0100" w:rsidP="00AD0100">
      <w:pPr>
        <w:rPr>
          <w:b/>
          <w:bCs/>
        </w:rPr>
      </w:pPr>
      <w:r w:rsidRPr="00AD0100">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3366"/>
        <w:gridCol w:w="4074"/>
      </w:tblGrid>
      <w:tr w:rsidR="00AD0100" w:rsidRPr="00AD0100" w14:paraId="7C7011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07A21C" w14:textId="77777777" w:rsidR="00AD0100" w:rsidRPr="00AD0100" w:rsidRDefault="00AD0100" w:rsidP="00AD0100">
            <w:r w:rsidRPr="00AD010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2ED35" w14:textId="77777777" w:rsidR="00AD0100" w:rsidRPr="00AD0100" w:rsidRDefault="00AD0100" w:rsidP="00AD0100">
            <w:r w:rsidRPr="00AD0100">
              <w:rPr>
                <w:b/>
                <w:bCs/>
              </w:rPr>
              <w:t>IPv4 (Internet Protocol v4)</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2C65A" w14:textId="77777777" w:rsidR="00AD0100" w:rsidRPr="00AD0100" w:rsidRDefault="00AD0100" w:rsidP="00AD0100">
            <w:r w:rsidRPr="00AD0100">
              <w:rPr>
                <w:b/>
                <w:bCs/>
              </w:rPr>
              <w:t>IPv6 (Internet Protocol v6)</w:t>
            </w:r>
          </w:p>
        </w:tc>
      </w:tr>
      <w:tr w:rsidR="00AD0100" w:rsidRPr="00AD0100" w14:paraId="0337DD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65251F" w14:textId="77777777" w:rsidR="00AD0100" w:rsidRPr="00AD0100" w:rsidRDefault="00AD0100" w:rsidP="00AD0100">
            <w:r w:rsidRPr="00AD0100">
              <w:rPr>
                <w:b/>
                <w:bCs/>
              </w:rPr>
              <w:t>Address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E0F92" w14:textId="77777777" w:rsidR="00AD0100" w:rsidRPr="00AD0100" w:rsidRDefault="00AD0100" w:rsidP="00AD0100">
            <w:r w:rsidRPr="00AD0100">
              <w:t>32-bit address scheme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830E1" w14:textId="77777777" w:rsidR="00AD0100" w:rsidRPr="00AD0100" w:rsidRDefault="00AD0100" w:rsidP="00AD0100">
            <w:r w:rsidRPr="00AD0100">
              <w:t>128-bit address scheme</w:t>
            </w:r>
          </w:p>
        </w:tc>
      </w:tr>
      <w:tr w:rsidR="00AD0100" w:rsidRPr="00AD0100" w14:paraId="1AEA96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F3B2A" w14:textId="77777777" w:rsidR="00AD0100" w:rsidRPr="00AD0100" w:rsidRDefault="00AD0100" w:rsidP="00AD0100">
            <w:r w:rsidRPr="00AD0100">
              <w:rPr>
                <w:b/>
                <w:bCs/>
              </w:rPr>
              <w:t>Address 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D711B" w14:textId="128D7CB0" w:rsidR="00AD0100" w:rsidRPr="00AD0100" w:rsidRDefault="00AD0100" w:rsidP="00AD0100">
            <w:r w:rsidRPr="00AD0100">
              <w:t>Approximately 4.3 billion unique addresses (2^32)</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90827" w14:textId="1DEED820" w:rsidR="00AD0100" w:rsidRPr="00AD0100" w:rsidRDefault="00AD0100" w:rsidP="00AD0100">
            <w:r w:rsidRPr="00AD0100">
              <w:t>Approximately 3.4 times 10^38 unique addresses (2^128)</w:t>
            </w:r>
          </w:p>
        </w:tc>
      </w:tr>
      <w:tr w:rsidR="00AD0100" w:rsidRPr="00AD0100" w14:paraId="58AF82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A55D5" w14:textId="77777777" w:rsidR="00AD0100" w:rsidRPr="00AD0100" w:rsidRDefault="00AD0100" w:rsidP="00AD0100">
            <w:r w:rsidRPr="00AD0100">
              <w:rPr>
                <w:b/>
                <w:bCs/>
              </w:rPr>
              <w:t>Notation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B930A" w14:textId="77777777" w:rsidR="00AD0100" w:rsidRPr="00AD0100" w:rsidRDefault="00AD0100" w:rsidP="00AD0100">
            <w:r w:rsidRPr="00AD0100">
              <w:t>Numeric, represented in dot-decimal notation (four decimal numbers separated by dots)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4A520" w14:textId="77777777" w:rsidR="00AD0100" w:rsidRPr="00AD0100" w:rsidRDefault="00AD0100" w:rsidP="00AD0100">
            <w:r w:rsidRPr="00AD0100">
              <w:t>Alphanumeric, represented in eight groups of hexadecimal digits separated by colons</w:t>
            </w:r>
          </w:p>
        </w:tc>
      </w:tr>
      <w:tr w:rsidR="00AD0100" w:rsidRPr="00AD0100" w14:paraId="16FB9C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3B06C9" w14:textId="77777777" w:rsidR="00AD0100" w:rsidRPr="00AD0100" w:rsidRDefault="00AD0100" w:rsidP="00AD0100">
            <w:r w:rsidRPr="00AD0100">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02BF4" w14:textId="77777777" w:rsidR="00AD0100" w:rsidRPr="00AD0100" w:rsidRDefault="00AD0100" w:rsidP="00AD0100">
            <w:r w:rsidRPr="00AD0100">
              <w:t>Lacks built-in security features; IPsec is optional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30ECC" w14:textId="77777777" w:rsidR="00AD0100" w:rsidRPr="00AD0100" w:rsidRDefault="00AD0100" w:rsidP="00AD0100">
            <w:r w:rsidRPr="00AD0100">
              <w:t xml:space="preserve">Built-in support for </w:t>
            </w:r>
            <w:r w:rsidRPr="00AD0100">
              <w:rPr>
                <w:b/>
                <w:bCs/>
              </w:rPr>
              <w:t>IPsec</w:t>
            </w:r>
            <w:r w:rsidRPr="00AD0100">
              <w:t xml:space="preserve"> (Internet Protocol Security), providing end-to-end encryption and authentication natively</w:t>
            </w:r>
          </w:p>
        </w:tc>
      </w:tr>
      <w:tr w:rsidR="00AD0100" w:rsidRPr="00AD0100" w14:paraId="2804EE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32BC2" w14:textId="77777777" w:rsidR="00AD0100" w:rsidRPr="00AD0100" w:rsidRDefault="00AD0100" w:rsidP="00AD0100">
            <w:r w:rsidRPr="00AD0100">
              <w:rPr>
                <w:b/>
                <w:bCs/>
              </w:rPr>
              <w:t>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2A146" w14:textId="77777777" w:rsidR="00AD0100" w:rsidRPr="00AD0100" w:rsidRDefault="00AD0100" w:rsidP="00AD0100">
            <w:r w:rsidRPr="00AD0100">
              <w:t>Relies on manual configuration or DHCP</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1AE35" w14:textId="77777777" w:rsidR="00AD0100" w:rsidRPr="00AD0100" w:rsidRDefault="00AD0100" w:rsidP="00AD0100">
            <w:r w:rsidRPr="00AD0100">
              <w:t>Supports stateless address auto-configuration, simplifying network administration</w:t>
            </w:r>
          </w:p>
        </w:tc>
      </w:tr>
      <w:tr w:rsidR="00AD0100" w:rsidRPr="00AD0100" w14:paraId="4C696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3C0797" w14:textId="77777777" w:rsidR="00AD0100" w:rsidRPr="00AD0100" w:rsidRDefault="00AD0100" w:rsidP="00AD0100">
            <w:r w:rsidRPr="00AD0100">
              <w:rPr>
                <w:b/>
                <w:bCs/>
              </w:rPr>
              <w:t>Address Conservation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C21F0" w14:textId="77777777" w:rsidR="00AD0100" w:rsidRPr="00AD0100" w:rsidRDefault="00AD0100" w:rsidP="00AD0100">
            <w:r w:rsidRPr="00AD0100">
              <w:t xml:space="preserve">Requires add-ons like </w:t>
            </w:r>
            <w:r w:rsidRPr="00AD0100">
              <w:rPr>
                <w:b/>
                <w:bCs/>
              </w:rPr>
              <w:t>NAT</w:t>
            </w:r>
            <w:r w:rsidRPr="00AD0100">
              <w:t xml:space="preserve"> to conserve addresses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EFE94" w14:textId="77777777" w:rsidR="00AD0100" w:rsidRPr="00AD0100" w:rsidRDefault="00AD0100" w:rsidP="00AD0100">
            <w:r w:rsidRPr="00AD0100">
              <w:t>Eliminates the functional need for NAT due to the massive address space</w:t>
            </w:r>
          </w:p>
        </w:tc>
      </w:tr>
      <w:tr w:rsidR="00AD0100" w:rsidRPr="00AD0100" w14:paraId="6FBA13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A76465" w14:textId="77777777" w:rsidR="00AD0100" w:rsidRPr="00AD0100" w:rsidRDefault="00AD0100" w:rsidP="00AD0100">
            <w:r w:rsidRPr="00AD0100">
              <w:rPr>
                <w:b/>
                <w:bCs/>
              </w:rPr>
              <w:t>Routing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32706" w14:textId="77777777" w:rsidR="00AD0100" w:rsidRPr="00AD0100" w:rsidRDefault="00AD0100" w:rsidP="00AD0100">
            <w:r w:rsidRPr="00AD0100">
              <w:t>Less efficient; supports fragmentation by sender and forwarding routers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CCABB" w14:textId="77777777" w:rsidR="00AD0100" w:rsidRPr="00AD0100" w:rsidRDefault="00AD0100" w:rsidP="00AD0100">
            <w:r w:rsidRPr="00AD0100">
              <w:t>More efficient due to simpler packet header structure and fragmentation handled only by the sender</w:t>
            </w:r>
          </w:p>
        </w:tc>
      </w:tr>
    </w:tbl>
    <w:p w14:paraId="5093BA12" w14:textId="77777777" w:rsidR="00AD0100" w:rsidRPr="00AD0100" w:rsidRDefault="00AD0100" w:rsidP="00AD0100">
      <w:r w:rsidRPr="00AD0100">
        <w:pict w14:anchorId="3E9D2E28">
          <v:rect id="_x0000_i1037" style="width:0;height:1.5pt" o:hralign="center" o:hrstd="t" o:hr="t" fillcolor="#a0a0a0" stroked="f"/>
        </w:pict>
      </w:r>
    </w:p>
    <w:p w14:paraId="4E56318F" w14:textId="77777777" w:rsidR="00AD0100" w:rsidRPr="00AD0100" w:rsidRDefault="00AD0100" w:rsidP="00AD0100">
      <w:pPr>
        <w:rPr>
          <w:b/>
          <w:bCs/>
        </w:rPr>
      </w:pPr>
      <w:r w:rsidRPr="00AD0100">
        <w:rPr>
          <w:b/>
          <w:bCs/>
        </w:rPr>
        <w:t>2. What is a Subnet (Subnetwork)?</w:t>
      </w:r>
    </w:p>
    <w:p w14:paraId="5BB81FCD" w14:textId="77777777" w:rsidR="00AD0100" w:rsidRPr="00AD0100" w:rsidRDefault="00AD0100" w:rsidP="00AD0100">
      <w:r w:rsidRPr="00AD0100">
        <w:t xml:space="preserve">A </w:t>
      </w:r>
      <w:r w:rsidRPr="00AD0100">
        <w:rPr>
          <w:b/>
          <w:bCs/>
        </w:rPr>
        <w:t>subnet</w:t>
      </w:r>
      <w:r w:rsidRPr="00AD0100">
        <w:t xml:space="preserve">, or subnetwork, is a segmented piece or logical subdivision of a larger IP network. The practice of dividing a network into smaller, more manageable parts is called </w:t>
      </w:r>
      <w:r w:rsidRPr="00AD0100">
        <w:rPr>
          <w:b/>
          <w:bCs/>
        </w:rPr>
        <w:t>subnetting</w:t>
      </w:r>
      <w:r w:rsidRPr="00AD0100">
        <w:t>.</w:t>
      </w:r>
    </w:p>
    <w:p w14:paraId="41A8E80B" w14:textId="77777777" w:rsidR="00AD0100" w:rsidRPr="00AD0100" w:rsidRDefault="00AD0100" w:rsidP="00AD0100">
      <w:pPr>
        <w:rPr>
          <w:b/>
          <w:bCs/>
        </w:rPr>
      </w:pPr>
      <w:r w:rsidRPr="00AD0100">
        <w:rPr>
          <w:b/>
          <w:bCs/>
        </w:rPr>
        <w:t>How Subnetting Works</w:t>
      </w:r>
    </w:p>
    <w:p w14:paraId="07DACF68" w14:textId="77777777" w:rsidR="00AD0100" w:rsidRPr="00AD0100" w:rsidRDefault="00AD0100" w:rsidP="00AD0100">
      <w:pPr>
        <w:numPr>
          <w:ilvl w:val="0"/>
          <w:numId w:val="1"/>
        </w:numPr>
      </w:pPr>
      <w:r w:rsidRPr="00AD0100">
        <w:rPr>
          <w:b/>
          <w:bCs/>
        </w:rPr>
        <w:t>Division:</w:t>
      </w:r>
      <w:r w:rsidRPr="00AD0100">
        <w:t xml:space="preserve"> Subnetting divides the </w:t>
      </w:r>
      <w:r w:rsidRPr="00AD0100">
        <w:rPr>
          <w:b/>
          <w:bCs/>
        </w:rPr>
        <w:t>host portion</w:t>
      </w:r>
      <w:r w:rsidRPr="00AD0100">
        <w:t xml:space="preserve"> of an IP address (especially in IPv4) and designates some of those bits as part of an extended </w:t>
      </w:r>
      <w:r w:rsidRPr="00AD0100">
        <w:rPr>
          <w:b/>
          <w:bCs/>
        </w:rPr>
        <w:t>network prefix</w:t>
      </w:r>
      <w:r w:rsidRPr="00AD0100">
        <w:t>.</w:t>
      </w:r>
    </w:p>
    <w:p w14:paraId="70538159" w14:textId="77777777" w:rsidR="00AD0100" w:rsidRPr="00AD0100" w:rsidRDefault="00AD0100" w:rsidP="00AD0100">
      <w:pPr>
        <w:numPr>
          <w:ilvl w:val="0"/>
          <w:numId w:val="1"/>
        </w:numPr>
      </w:pPr>
      <w:r w:rsidRPr="00AD0100">
        <w:rPr>
          <w:b/>
          <w:bCs/>
        </w:rPr>
        <w:t>Subnet Mask:</w:t>
      </w:r>
      <w:r w:rsidRPr="00AD0100">
        <w:t xml:space="preserve"> A </w:t>
      </w:r>
      <w:r w:rsidRPr="00AD0100">
        <w:rPr>
          <w:b/>
          <w:bCs/>
        </w:rPr>
        <w:t>subnet mask</w:t>
      </w:r>
      <w:r w:rsidRPr="00AD0100">
        <w:t xml:space="preserve"> is a 32-bit number used to logically separate the network portion of an IP address from the host portion. It tells the router or computer which IP addresses belong to the same local network and which require routing outside.</w:t>
      </w:r>
    </w:p>
    <w:p w14:paraId="4E9638DB" w14:textId="77777777" w:rsidR="00AD0100" w:rsidRPr="00AD0100" w:rsidRDefault="00AD0100" w:rsidP="00AD0100">
      <w:pPr>
        <w:numPr>
          <w:ilvl w:val="0"/>
          <w:numId w:val="1"/>
        </w:numPr>
      </w:pPr>
      <w:r w:rsidRPr="00AD0100">
        <w:rPr>
          <w:b/>
          <w:bCs/>
        </w:rPr>
        <w:t>Routing:</w:t>
      </w:r>
      <w:r w:rsidRPr="00AD0100">
        <w:t xml:space="preserve"> Traffic is exchanged between different subnets through a </w:t>
      </w:r>
      <w:r w:rsidRPr="00AD0100">
        <w:rPr>
          <w:b/>
          <w:bCs/>
        </w:rPr>
        <w:t>router</w:t>
      </w:r>
      <w:r w:rsidRPr="00AD0100">
        <w:t>. A router acts as a logical or physical boundary between them.</w:t>
      </w:r>
    </w:p>
    <w:p w14:paraId="740FF768" w14:textId="77777777" w:rsidR="00AD0100" w:rsidRPr="00AD0100" w:rsidRDefault="00AD0100" w:rsidP="00AD0100">
      <w:pPr>
        <w:rPr>
          <w:b/>
          <w:bCs/>
        </w:rPr>
      </w:pPr>
      <w:r w:rsidRPr="00AD0100">
        <w:rPr>
          <w:b/>
          <w:bCs/>
        </w:rPr>
        <w:lastRenderedPageBreak/>
        <w:t>Benefits of Subnetting</w:t>
      </w:r>
    </w:p>
    <w:p w14:paraId="2393466C" w14:textId="77777777" w:rsidR="00AD0100" w:rsidRPr="00AD0100" w:rsidRDefault="00AD0100" w:rsidP="00AD0100">
      <w:pPr>
        <w:numPr>
          <w:ilvl w:val="0"/>
          <w:numId w:val="2"/>
        </w:numPr>
      </w:pPr>
      <w:r w:rsidRPr="00AD0100">
        <w:rPr>
          <w:b/>
          <w:bCs/>
        </w:rPr>
        <w:t>Improved Efficiency:</w:t>
      </w:r>
      <w:r w:rsidRPr="00AD0100">
        <w:t xml:space="preserve"> By breaking a large network into smaller ones, subnetting minimizes traffic congestion and improves bandwidth usage. Traffic can travel a shorter distance without passing through unnecessary routers.</w:t>
      </w:r>
    </w:p>
    <w:p w14:paraId="6401579A" w14:textId="77777777" w:rsidR="00AD0100" w:rsidRPr="00AD0100" w:rsidRDefault="00AD0100" w:rsidP="00AD0100">
      <w:pPr>
        <w:numPr>
          <w:ilvl w:val="0"/>
          <w:numId w:val="2"/>
        </w:numPr>
      </w:pPr>
      <w:r w:rsidRPr="00AD0100">
        <w:rPr>
          <w:b/>
          <w:bCs/>
        </w:rPr>
        <w:t>Enhanced Security:</w:t>
      </w:r>
      <w:r w:rsidRPr="00AD0100">
        <w:t xml:space="preserve"> Subnets can isolate sensitive parts of a network, </w:t>
      </w:r>
      <w:proofErr w:type="gramStart"/>
      <w:r w:rsidRPr="00AD0100">
        <w:t>limiting</w:t>
      </w:r>
      <w:proofErr w:type="gramEnd"/>
      <w:r w:rsidRPr="00AD0100">
        <w:t xml:space="preserve"> access and helping to prevent data breaches by isolating a compromised segment.</w:t>
      </w:r>
    </w:p>
    <w:p w14:paraId="228A9BE5" w14:textId="77777777" w:rsidR="00AD0100" w:rsidRPr="00AD0100" w:rsidRDefault="00AD0100" w:rsidP="00AD0100">
      <w:pPr>
        <w:numPr>
          <w:ilvl w:val="0"/>
          <w:numId w:val="2"/>
        </w:numPr>
      </w:pPr>
      <w:r w:rsidRPr="00AD0100">
        <w:rPr>
          <w:b/>
          <w:bCs/>
        </w:rPr>
        <w:t>IP Address Conservation:</w:t>
      </w:r>
      <w:r w:rsidRPr="00AD0100">
        <w:t xml:space="preserve"> It allows IP addresses to be efficiently distributed and prevents IP addresses from being wasted, which is crucial for IPv4.</w:t>
      </w:r>
    </w:p>
    <w:p w14:paraId="3A8B57B7" w14:textId="77777777" w:rsidR="00AD0100" w:rsidRPr="00AD0100" w:rsidRDefault="00AD0100" w:rsidP="00AD0100">
      <w:r w:rsidRPr="00AD0100">
        <w:pict w14:anchorId="2F008229">
          <v:rect id="_x0000_i1038" style="width:0;height:1.5pt" o:hralign="center" o:hrstd="t" o:hr="t" fillcolor="#a0a0a0" stroked="f"/>
        </w:pict>
      </w:r>
    </w:p>
    <w:p w14:paraId="0EB0D1D0" w14:textId="77777777" w:rsidR="00AD0100" w:rsidRPr="00AD0100" w:rsidRDefault="00AD0100" w:rsidP="00AD0100">
      <w:pPr>
        <w:rPr>
          <w:b/>
          <w:bCs/>
        </w:rPr>
      </w:pPr>
      <w:r w:rsidRPr="00AD0100">
        <w:rPr>
          <w:b/>
          <w:bCs/>
        </w:rPr>
        <w:t>3. What is Network Address Translation (NAT)?</w:t>
      </w:r>
    </w:p>
    <w:p w14:paraId="306DD33C" w14:textId="77777777" w:rsidR="00AD0100" w:rsidRPr="00AD0100" w:rsidRDefault="00AD0100" w:rsidP="00AD0100">
      <w:r w:rsidRPr="00AD0100">
        <w:rPr>
          <w:b/>
          <w:bCs/>
        </w:rPr>
        <w:t>Network Address Translation (NAT)</w:t>
      </w:r>
      <w:r w:rsidRPr="00AD0100">
        <w:t xml:space="preserve"> is a technique typically implemented on a router that allows multiple devices on a private network to share a single public IP address.</w:t>
      </w:r>
    </w:p>
    <w:p w14:paraId="004D60E5" w14:textId="77777777" w:rsidR="00AD0100" w:rsidRPr="00AD0100" w:rsidRDefault="00AD0100" w:rsidP="00AD0100">
      <w:pPr>
        <w:rPr>
          <w:b/>
          <w:bCs/>
        </w:rPr>
      </w:pPr>
      <w:r w:rsidRPr="00AD0100">
        <w:rPr>
          <w:b/>
          <w:bCs/>
        </w:rPr>
        <w:t>How NAT Works</w:t>
      </w:r>
    </w:p>
    <w:p w14:paraId="338AD83B" w14:textId="77777777" w:rsidR="00AD0100" w:rsidRPr="00AD0100" w:rsidRDefault="00AD0100" w:rsidP="00AD0100">
      <w:r w:rsidRPr="00AD0100">
        <w:t>NAT works by modifying the source or destination IP address information in the header of IP packets as they pass through a routing device (usually a firewall or router) that connects a private network to a public network (the Internet).</w:t>
      </w:r>
    </w:p>
    <w:p w14:paraId="70961B43" w14:textId="77777777" w:rsidR="00AD0100" w:rsidRPr="00AD0100" w:rsidRDefault="00AD0100" w:rsidP="00AD0100">
      <w:pPr>
        <w:numPr>
          <w:ilvl w:val="0"/>
          <w:numId w:val="3"/>
        </w:numPr>
      </w:pPr>
      <w:r w:rsidRPr="00AD0100">
        <w:rPr>
          <w:b/>
          <w:bCs/>
        </w:rPr>
        <w:t>Private to Public (Outgoing):</w:t>
      </w:r>
      <w:r w:rsidRPr="00AD0100">
        <w:t xml:space="preserve"> A device on the internal, private network sends a request to the Internet.</w:t>
      </w:r>
    </w:p>
    <w:p w14:paraId="49A0BAAC" w14:textId="77777777" w:rsidR="00AD0100" w:rsidRPr="00AD0100" w:rsidRDefault="00AD0100" w:rsidP="00AD0100">
      <w:pPr>
        <w:numPr>
          <w:ilvl w:val="0"/>
          <w:numId w:val="3"/>
        </w:numPr>
      </w:pPr>
      <w:r w:rsidRPr="00AD0100">
        <w:rPr>
          <w:b/>
          <w:bCs/>
        </w:rPr>
        <w:t>Translation:</w:t>
      </w:r>
      <w:r w:rsidRPr="00AD0100">
        <w:t xml:space="preserve"> The NAT-enabled router intercepts the packet and replaces the device's </w:t>
      </w:r>
      <w:r w:rsidRPr="00AD0100">
        <w:rPr>
          <w:b/>
          <w:bCs/>
        </w:rPr>
        <w:t>private IP address</w:t>
      </w:r>
      <w:r w:rsidRPr="00AD0100">
        <w:t xml:space="preserve"> and port number with the router's own </w:t>
      </w:r>
      <w:r w:rsidRPr="00AD0100">
        <w:rPr>
          <w:b/>
          <w:bCs/>
        </w:rPr>
        <w:t>public IP address</w:t>
      </w:r>
      <w:r w:rsidRPr="00AD0100">
        <w:t xml:space="preserve"> and a new port number.</w:t>
      </w:r>
    </w:p>
    <w:p w14:paraId="36263087" w14:textId="77777777" w:rsidR="00AD0100" w:rsidRPr="00AD0100" w:rsidRDefault="00AD0100" w:rsidP="00AD0100">
      <w:pPr>
        <w:numPr>
          <w:ilvl w:val="0"/>
          <w:numId w:val="3"/>
        </w:numPr>
      </w:pPr>
      <w:r w:rsidRPr="00AD0100">
        <w:rPr>
          <w:b/>
          <w:bCs/>
        </w:rPr>
        <w:t>Tracking:</w:t>
      </w:r>
      <w:r w:rsidRPr="00AD0100">
        <w:t xml:space="preserve"> The router records this mapping in an </w:t>
      </w:r>
      <w:r w:rsidRPr="00AD0100">
        <w:rPr>
          <w:b/>
          <w:bCs/>
        </w:rPr>
        <w:t>address translation table</w:t>
      </w:r>
      <w:r w:rsidRPr="00AD0100">
        <w:t>.</w:t>
      </w:r>
    </w:p>
    <w:p w14:paraId="72206EED" w14:textId="77777777" w:rsidR="00AD0100" w:rsidRPr="00AD0100" w:rsidRDefault="00AD0100" w:rsidP="00AD0100">
      <w:pPr>
        <w:numPr>
          <w:ilvl w:val="0"/>
          <w:numId w:val="3"/>
        </w:numPr>
      </w:pPr>
      <w:r w:rsidRPr="00AD0100">
        <w:rPr>
          <w:b/>
          <w:bCs/>
        </w:rPr>
        <w:t>Return Traffic:</w:t>
      </w:r>
      <w:r w:rsidRPr="00AD0100">
        <w:t xml:space="preserve"> When the response comes back from the Internet, the router checks the destination port number against its translation table, translates the public IP and port back to the original private IP and port, and forwards the packet to the correct internal device.</w:t>
      </w:r>
    </w:p>
    <w:p w14:paraId="614C69AA" w14:textId="77777777" w:rsidR="00AD0100" w:rsidRPr="00AD0100" w:rsidRDefault="00AD0100" w:rsidP="00AD0100">
      <w:pPr>
        <w:rPr>
          <w:b/>
          <w:bCs/>
        </w:rPr>
      </w:pPr>
      <w:r w:rsidRPr="00AD0100">
        <w:rPr>
          <w:b/>
          <w:bCs/>
        </w:rPr>
        <w:t>Primary Purpose and Benefits</w:t>
      </w:r>
    </w:p>
    <w:p w14:paraId="4B7E8A6E" w14:textId="77777777" w:rsidR="00AD0100" w:rsidRPr="00AD0100" w:rsidRDefault="00AD0100" w:rsidP="00AD0100">
      <w:pPr>
        <w:numPr>
          <w:ilvl w:val="0"/>
          <w:numId w:val="4"/>
        </w:numPr>
      </w:pPr>
      <w:r w:rsidRPr="00AD0100">
        <w:rPr>
          <w:b/>
          <w:bCs/>
        </w:rPr>
        <w:t>IP Address Conservation:</w:t>
      </w:r>
      <w:r w:rsidRPr="00AD0100">
        <w:t xml:space="preserve"> NAT's main purpose is to conserve the limited IPv4 address space by allowing a group of computers to be represented by a single, globally unique public IP address.</w:t>
      </w:r>
    </w:p>
    <w:p w14:paraId="50917879" w14:textId="77777777" w:rsidR="00AD0100" w:rsidRPr="00AD0100" w:rsidRDefault="00AD0100" w:rsidP="00AD0100">
      <w:pPr>
        <w:numPr>
          <w:ilvl w:val="0"/>
          <w:numId w:val="4"/>
        </w:numPr>
      </w:pPr>
      <w:r w:rsidRPr="00AD0100">
        <w:rPr>
          <w:b/>
          <w:bCs/>
        </w:rPr>
        <w:t>Improved Security:</w:t>
      </w:r>
      <w:r w:rsidRPr="00AD0100">
        <w:t xml:space="preserve"> NAT enhances security by hiding the internal network's structure and private IP addresses from the outside world, making it difficult for external systems to target specific internal devices directly.</w:t>
      </w:r>
    </w:p>
    <w:p w14:paraId="48713515" w14:textId="77777777" w:rsidR="003B5EE4" w:rsidRDefault="003B5EE4"/>
    <w:sectPr w:rsidR="003B5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2703"/>
    <w:multiLevelType w:val="multilevel"/>
    <w:tmpl w:val="B8D2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42CD6"/>
    <w:multiLevelType w:val="multilevel"/>
    <w:tmpl w:val="991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62735"/>
    <w:multiLevelType w:val="multilevel"/>
    <w:tmpl w:val="D088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A73C0"/>
    <w:multiLevelType w:val="multilevel"/>
    <w:tmpl w:val="B986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0397488">
    <w:abstractNumId w:val="2"/>
  </w:num>
  <w:num w:numId="2" w16cid:durableId="1715932773">
    <w:abstractNumId w:val="0"/>
  </w:num>
  <w:num w:numId="3" w16cid:durableId="880673789">
    <w:abstractNumId w:val="3"/>
  </w:num>
  <w:num w:numId="4" w16cid:durableId="1533151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00"/>
    <w:rsid w:val="003B5EE4"/>
    <w:rsid w:val="003D7B95"/>
    <w:rsid w:val="00493DD3"/>
    <w:rsid w:val="004973E4"/>
    <w:rsid w:val="00AD0100"/>
    <w:rsid w:val="00F008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DDA3F"/>
  <w15:chartTrackingRefBased/>
  <w15:docId w15:val="{01605615-A14F-4F91-BB9F-5C7611F7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DD3"/>
  </w:style>
  <w:style w:type="paragraph" w:styleId="Heading1">
    <w:name w:val="heading 1"/>
    <w:basedOn w:val="Normal"/>
    <w:next w:val="Normal"/>
    <w:link w:val="Heading1Char"/>
    <w:uiPriority w:val="9"/>
    <w:qFormat/>
    <w:rsid w:val="00493DD3"/>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493DD3"/>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493DD3"/>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493D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3D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3DD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93DD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3DD3"/>
    <w:pPr>
      <w:keepNext/>
      <w:keepLines/>
      <w:spacing w:before="40" w:after="0"/>
      <w:outlineLvl w:val="7"/>
    </w:pPr>
    <w:rPr>
      <w:rFonts w:asciiTheme="majorHAnsi" w:eastAsiaTheme="majorEastAsia" w:hAnsiTheme="majorHAnsi" w:cstheme="majorBidi"/>
      <w:color w:val="272727" w:themeColor="text1" w:themeTint="D8"/>
      <w:sz w:val="21"/>
      <w:szCs w:val="19"/>
    </w:rPr>
  </w:style>
  <w:style w:type="paragraph" w:styleId="Heading9">
    <w:name w:val="heading 9"/>
    <w:basedOn w:val="Normal"/>
    <w:next w:val="Normal"/>
    <w:link w:val="Heading9Char"/>
    <w:uiPriority w:val="9"/>
    <w:semiHidden/>
    <w:unhideWhenUsed/>
    <w:qFormat/>
    <w:rsid w:val="00493DD3"/>
    <w:pPr>
      <w:keepNext/>
      <w:keepLines/>
      <w:spacing w:before="40" w:after="0"/>
      <w:outlineLvl w:val="8"/>
    </w:pPr>
    <w:rPr>
      <w:rFonts w:asciiTheme="majorHAnsi" w:eastAsiaTheme="majorEastAsia" w:hAnsiTheme="majorHAnsi" w:cstheme="majorBidi"/>
      <w:i/>
      <w:iCs/>
      <w:color w:val="272727" w:themeColor="text1" w:themeTint="D8"/>
      <w:sz w:val="21"/>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DD3"/>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semiHidden/>
    <w:rsid w:val="00493DD3"/>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493DD3"/>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493DD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93DD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93DD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93DD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93DD3"/>
    <w:rPr>
      <w:rFonts w:asciiTheme="majorHAnsi" w:eastAsiaTheme="majorEastAsia" w:hAnsiTheme="majorHAnsi" w:cstheme="majorBidi"/>
      <w:color w:val="272727" w:themeColor="text1" w:themeTint="D8"/>
      <w:sz w:val="21"/>
      <w:szCs w:val="19"/>
    </w:rPr>
  </w:style>
  <w:style w:type="character" w:customStyle="1" w:styleId="Heading9Char">
    <w:name w:val="Heading 9 Char"/>
    <w:basedOn w:val="DefaultParagraphFont"/>
    <w:link w:val="Heading9"/>
    <w:uiPriority w:val="9"/>
    <w:semiHidden/>
    <w:rsid w:val="00493DD3"/>
    <w:rPr>
      <w:rFonts w:asciiTheme="majorHAnsi" w:eastAsiaTheme="majorEastAsia" w:hAnsiTheme="majorHAnsi" w:cstheme="majorBidi"/>
      <w:i/>
      <w:iCs/>
      <w:color w:val="272727" w:themeColor="text1" w:themeTint="D8"/>
      <w:sz w:val="21"/>
      <w:szCs w:val="19"/>
    </w:rPr>
  </w:style>
  <w:style w:type="paragraph" w:styleId="Caption">
    <w:name w:val="caption"/>
    <w:basedOn w:val="Normal"/>
    <w:next w:val="Normal"/>
    <w:uiPriority w:val="35"/>
    <w:semiHidden/>
    <w:unhideWhenUsed/>
    <w:qFormat/>
    <w:rsid w:val="00493DD3"/>
    <w:pPr>
      <w:spacing w:after="200" w:line="240" w:lineRule="auto"/>
    </w:pPr>
    <w:rPr>
      <w:i/>
      <w:iCs/>
      <w:color w:val="44546A" w:themeColor="text2"/>
      <w:sz w:val="18"/>
      <w:szCs w:val="16"/>
    </w:rPr>
  </w:style>
  <w:style w:type="paragraph" w:styleId="Title">
    <w:name w:val="Title"/>
    <w:basedOn w:val="Normal"/>
    <w:next w:val="Normal"/>
    <w:link w:val="TitleChar"/>
    <w:uiPriority w:val="10"/>
    <w:qFormat/>
    <w:rsid w:val="00493DD3"/>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3DD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3DD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93DD3"/>
    <w:rPr>
      <w:rFonts w:eastAsiaTheme="minorEastAsia"/>
      <w:color w:val="5A5A5A" w:themeColor="text1" w:themeTint="A5"/>
      <w:spacing w:val="15"/>
    </w:rPr>
  </w:style>
  <w:style w:type="character" w:styleId="Strong">
    <w:name w:val="Strong"/>
    <w:uiPriority w:val="22"/>
    <w:qFormat/>
    <w:rsid w:val="00493DD3"/>
    <w:rPr>
      <w:b/>
      <w:bCs/>
    </w:rPr>
  </w:style>
  <w:style w:type="character" w:styleId="Emphasis">
    <w:name w:val="Emphasis"/>
    <w:uiPriority w:val="20"/>
    <w:qFormat/>
    <w:rsid w:val="00493DD3"/>
    <w:rPr>
      <w:i/>
      <w:iCs/>
    </w:rPr>
  </w:style>
  <w:style w:type="paragraph" w:styleId="NoSpacing">
    <w:name w:val="No Spacing"/>
    <w:uiPriority w:val="1"/>
    <w:qFormat/>
    <w:rsid w:val="00493DD3"/>
    <w:pPr>
      <w:spacing w:after="0" w:line="240" w:lineRule="auto"/>
    </w:pPr>
  </w:style>
  <w:style w:type="paragraph" w:styleId="Quote">
    <w:name w:val="Quote"/>
    <w:basedOn w:val="Normal"/>
    <w:next w:val="Normal"/>
    <w:link w:val="QuoteChar"/>
    <w:uiPriority w:val="29"/>
    <w:qFormat/>
    <w:rsid w:val="00493DD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93DD3"/>
    <w:rPr>
      <w:i/>
      <w:iCs/>
      <w:color w:val="404040" w:themeColor="text1" w:themeTint="BF"/>
    </w:rPr>
  </w:style>
  <w:style w:type="paragraph" w:styleId="IntenseQuote">
    <w:name w:val="Intense Quote"/>
    <w:basedOn w:val="Normal"/>
    <w:next w:val="Normal"/>
    <w:link w:val="IntenseQuoteChar"/>
    <w:uiPriority w:val="30"/>
    <w:qFormat/>
    <w:rsid w:val="00493D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93DD3"/>
    <w:rPr>
      <w:i/>
      <w:iCs/>
      <w:color w:val="4472C4" w:themeColor="accent1"/>
    </w:rPr>
  </w:style>
  <w:style w:type="character" w:styleId="SubtleEmphasis">
    <w:name w:val="Subtle Emphasis"/>
    <w:uiPriority w:val="19"/>
    <w:qFormat/>
    <w:rsid w:val="00493DD3"/>
    <w:rPr>
      <w:i/>
      <w:iCs/>
      <w:color w:val="404040" w:themeColor="text1" w:themeTint="BF"/>
    </w:rPr>
  </w:style>
  <w:style w:type="character" w:styleId="IntenseEmphasis">
    <w:name w:val="Intense Emphasis"/>
    <w:uiPriority w:val="21"/>
    <w:qFormat/>
    <w:rsid w:val="00493DD3"/>
    <w:rPr>
      <w:i/>
      <w:iCs/>
      <w:color w:val="4472C4" w:themeColor="accent1"/>
    </w:rPr>
  </w:style>
  <w:style w:type="character" w:styleId="SubtleReference">
    <w:name w:val="Subtle Reference"/>
    <w:uiPriority w:val="31"/>
    <w:qFormat/>
    <w:rsid w:val="00493DD3"/>
    <w:rPr>
      <w:smallCaps/>
      <w:color w:val="5A5A5A" w:themeColor="text1" w:themeTint="A5"/>
    </w:rPr>
  </w:style>
  <w:style w:type="character" w:styleId="IntenseReference">
    <w:name w:val="Intense Reference"/>
    <w:uiPriority w:val="32"/>
    <w:qFormat/>
    <w:rsid w:val="00493DD3"/>
    <w:rPr>
      <w:b/>
      <w:bCs/>
      <w:smallCaps/>
      <w:color w:val="4472C4" w:themeColor="accent1"/>
      <w:spacing w:val="5"/>
    </w:rPr>
  </w:style>
  <w:style w:type="character" w:styleId="BookTitle">
    <w:name w:val="Book Title"/>
    <w:uiPriority w:val="33"/>
    <w:qFormat/>
    <w:rsid w:val="00493DD3"/>
    <w:rPr>
      <w:b/>
      <w:bCs/>
      <w:i/>
      <w:iCs/>
      <w:spacing w:val="5"/>
    </w:rPr>
  </w:style>
  <w:style w:type="paragraph" w:styleId="TOCHeading">
    <w:name w:val="TOC Heading"/>
    <w:basedOn w:val="Heading1"/>
    <w:next w:val="Normal"/>
    <w:uiPriority w:val="39"/>
    <w:semiHidden/>
    <w:unhideWhenUsed/>
    <w:qFormat/>
    <w:rsid w:val="00493DD3"/>
    <w:pPr>
      <w:outlineLvl w:val="9"/>
    </w:pPr>
  </w:style>
  <w:style w:type="paragraph" w:styleId="ListParagraph">
    <w:name w:val="List Paragraph"/>
    <w:basedOn w:val="Normal"/>
    <w:uiPriority w:val="34"/>
    <w:qFormat/>
    <w:rsid w:val="00AD01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647</Words>
  <Characters>3692</Characters>
  <Application>Microsoft Office Word</Application>
  <DocSecurity>0</DocSecurity>
  <Lines>30</Lines>
  <Paragraphs>8</Paragraphs>
  <ScaleCrop>false</ScaleCrop>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1</cp:revision>
  <dcterms:created xsi:type="dcterms:W3CDTF">2025-12-11T10:33:00Z</dcterms:created>
  <dcterms:modified xsi:type="dcterms:W3CDTF">2025-12-11T10:36:00Z</dcterms:modified>
</cp:coreProperties>
</file>