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15E0BD" w14:textId="77777777" w:rsidR="006855BE" w:rsidRPr="00B9033C" w:rsidRDefault="006855BE" w:rsidP="006855BE">
      <w:pPr>
        <w:tabs>
          <w:tab w:val="left" w:pos="2139"/>
        </w:tabs>
        <w:rPr>
          <w:b/>
          <w:sz w:val="28"/>
          <w:szCs w:val="24"/>
        </w:rPr>
      </w:pPr>
      <w:r w:rsidRPr="00B9033C">
        <w:rPr>
          <w:b/>
          <w:sz w:val="28"/>
          <w:szCs w:val="24"/>
        </w:rPr>
        <w:t>TM Cancellation and Refund Policy</w:t>
      </w:r>
    </w:p>
    <w:p w14:paraId="3E8007B0" w14:textId="053FD0D2" w:rsidR="006855BE" w:rsidRDefault="009E1583" w:rsidP="006855BE">
      <w:pPr>
        <w:tabs>
          <w:tab w:val="left" w:pos="2139"/>
        </w:tabs>
        <w:rPr>
          <w:szCs w:val="24"/>
        </w:rPr>
      </w:pPr>
      <w:r>
        <w:rPr>
          <w:rFonts w:ascii="Calibri" w:hAnsi="Calibri" w:cs="Calibri"/>
          <w:color w:val="222222"/>
          <w:shd w:val="clear" w:color="auto" w:fill="FFFFFF"/>
        </w:rPr>
        <w:t>The following </w:t>
      </w:r>
      <w:r>
        <w:rPr>
          <w:rStyle w:val="il"/>
          <w:rFonts w:ascii="Calibri" w:hAnsi="Calibri" w:cs="Calibri"/>
          <w:color w:val="222222"/>
          <w:shd w:val="clear" w:color="auto" w:fill="FFFFFF"/>
        </w:rPr>
        <w:t>cancellation</w:t>
      </w:r>
      <w:r>
        <w:rPr>
          <w:rFonts w:ascii="Calibri" w:hAnsi="Calibri" w:cs="Calibri"/>
          <w:color w:val="222222"/>
          <w:shd w:val="clear" w:color="auto" w:fill="FFFFFF"/>
        </w:rPr>
        <w:t> and refund </w:t>
      </w:r>
      <w:r>
        <w:rPr>
          <w:rStyle w:val="il"/>
          <w:rFonts w:ascii="Calibri" w:hAnsi="Calibri" w:cs="Calibri"/>
          <w:color w:val="222222"/>
          <w:shd w:val="clear" w:color="auto" w:fill="FFFFFF"/>
        </w:rPr>
        <w:t>policy</w:t>
      </w:r>
      <w:r>
        <w:rPr>
          <w:rFonts w:ascii="Calibri" w:hAnsi="Calibri" w:cs="Calibri"/>
          <w:color w:val="222222"/>
          <w:shd w:val="clear" w:color="auto" w:fill="FFFFFF"/>
        </w:rPr>
        <w:t> will apply for TM organized events that require registrants to prepay TM unless otherwise stated in official TM publication for a specific event</w:t>
      </w:r>
      <w:r>
        <w:rPr>
          <w:rFonts w:ascii="Calibri" w:hAnsi="Calibri" w:cs="Calibri"/>
          <w:color w:val="222222"/>
          <w:shd w:val="clear" w:color="auto" w:fill="FFFFFF"/>
        </w:rPr>
        <w:t>.</w:t>
      </w:r>
      <w:r w:rsidR="00B9033C" w:rsidRPr="00B9033C">
        <w:rPr>
          <w:szCs w:val="24"/>
        </w:rPr>
        <w:t xml:space="preserve"> </w:t>
      </w:r>
    </w:p>
    <w:p w14:paraId="040870A1" w14:textId="77777777" w:rsidR="00B9033C" w:rsidRPr="00B9033C" w:rsidRDefault="00B9033C" w:rsidP="006855BE">
      <w:pPr>
        <w:tabs>
          <w:tab w:val="left" w:pos="2139"/>
        </w:tabs>
        <w:rPr>
          <w:szCs w:val="24"/>
        </w:rPr>
      </w:pPr>
    </w:p>
    <w:p w14:paraId="5AEFC9DE" w14:textId="4E34D10C" w:rsidR="00B9033C" w:rsidRPr="00B9033C" w:rsidRDefault="00B9033C" w:rsidP="00B9033C">
      <w:pPr>
        <w:tabs>
          <w:tab w:val="left" w:pos="2139"/>
        </w:tabs>
        <w:rPr>
          <w:b/>
          <w:sz w:val="24"/>
          <w:szCs w:val="24"/>
        </w:rPr>
      </w:pPr>
      <w:r w:rsidRPr="00B9033C">
        <w:rPr>
          <w:b/>
          <w:sz w:val="24"/>
          <w:szCs w:val="24"/>
        </w:rPr>
        <w:t>Cancel</w:t>
      </w:r>
      <w:r w:rsidR="00764216">
        <w:rPr>
          <w:b/>
          <w:sz w:val="24"/>
          <w:szCs w:val="24"/>
        </w:rPr>
        <w:t>l</w:t>
      </w:r>
      <w:r w:rsidRPr="00B9033C">
        <w:rPr>
          <w:b/>
          <w:sz w:val="24"/>
          <w:szCs w:val="24"/>
        </w:rPr>
        <w:t>ation by TM</w:t>
      </w:r>
      <w:bookmarkStart w:id="0" w:name="_GoBack"/>
      <w:bookmarkEnd w:id="0"/>
    </w:p>
    <w:p w14:paraId="76A5413D" w14:textId="77777777" w:rsidR="00B9033C" w:rsidRPr="00B9033C" w:rsidRDefault="00B9033C" w:rsidP="00B9033C">
      <w:pPr>
        <w:tabs>
          <w:tab w:val="left" w:pos="2139"/>
        </w:tabs>
        <w:rPr>
          <w:szCs w:val="24"/>
        </w:rPr>
      </w:pPr>
      <w:r w:rsidRPr="00B9033C">
        <w:rPr>
          <w:szCs w:val="24"/>
        </w:rPr>
        <w:t xml:space="preserve">TM will attempt to hold all scheduled events/activities unless the TM event organizer, in his/her sole discretion determines it is necessary to cancel.  </w:t>
      </w:r>
    </w:p>
    <w:p w14:paraId="69BF77B0" w14:textId="07C63F94" w:rsidR="00B9033C" w:rsidRPr="00B9033C" w:rsidRDefault="00B9033C" w:rsidP="00B9033C">
      <w:pPr>
        <w:tabs>
          <w:tab w:val="left" w:pos="2139"/>
        </w:tabs>
        <w:rPr>
          <w:szCs w:val="24"/>
        </w:rPr>
      </w:pPr>
      <w:r w:rsidRPr="00B9033C">
        <w:rPr>
          <w:szCs w:val="24"/>
        </w:rPr>
        <w:t>Weather conditions will not always result in cancellation of an event, but, if weather or another reason results in an event cancellation by TM, then TM will notify registrants via the e-mail provided in his/her registration as early as possible.</w:t>
      </w:r>
    </w:p>
    <w:p w14:paraId="3C201EEB" w14:textId="6091074E" w:rsidR="00B9033C" w:rsidRDefault="003669A1" w:rsidP="00B9033C">
      <w:pPr>
        <w:tabs>
          <w:tab w:val="left" w:pos="2139"/>
        </w:tabs>
        <w:rPr>
          <w:szCs w:val="24"/>
        </w:rPr>
      </w:pPr>
      <w:r>
        <w:rPr>
          <w:szCs w:val="24"/>
        </w:rPr>
        <w:t>When an e</w:t>
      </w:r>
      <w:r w:rsidR="00B9033C" w:rsidRPr="00B9033C">
        <w:rPr>
          <w:szCs w:val="24"/>
        </w:rPr>
        <w:t>vent</w:t>
      </w:r>
      <w:r>
        <w:rPr>
          <w:szCs w:val="24"/>
        </w:rPr>
        <w:t xml:space="preserve"> is</w:t>
      </w:r>
      <w:r w:rsidR="00B9033C" w:rsidRPr="00B9033C">
        <w:rPr>
          <w:szCs w:val="24"/>
        </w:rPr>
        <w:t xml:space="preserve"> cancelled by TM for weather or other reasons</w:t>
      </w:r>
      <w:r>
        <w:rPr>
          <w:szCs w:val="24"/>
        </w:rPr>
        <w:t xml:space="preserve">, the registrant will receive a credit toward a future scheduled TM event with open registration.   </w:t>
      </w:r>
    </w:p>
    <w:p w14:paraId="62D5BC2E" w14:textId="77777777" w:rsidR="00B9033C" w:rsidRPr="00B9033C" w:rsidRDefault="00B9033C" w:rsidP="00B9033C">
      <w:pPr>
        <w:tabs>
          <w:tab w:val="left" w:pos="2139"/>
        </w:tabs>
        <w:rPr>
          <w:szCs w:val="24"/>
        </w:rPr>
      </w:pPr>
    </w:p>
    <w:p w14:paraId="7CCA4D0A" w14:textId="3E6EDFAD" w:rsidR="006855BE" w:rsidRPr="00B9033C" w:rsidRDefault="006855BE" w:rsidP="006855BE">
      <w:pPr>
        <w:tabs>
          <w:tab w:val="left" w:pos="2139"/>
        </w:tabs>
        <w:rPr>
          <w:b/>
          <w:sz w:val="24"/>
          <w:szCs w:val="24"/>
        </w:rPr>
      </w:pPr>
      <w:r w:rsidRPr="00B9033C">
        <w:rPr>
          <w:b/>
          <w:sz w:val="24"/>
          <w:szCs w:val="24"/>
        </w:rPr>
        <w:t>Cancellation by Registrant</w:t>
      </w:r>
    </w:p>
    <w:p w14:paraId="3E87D500" w14:textId="490D4DF1" w:rsidR="00B9033C" w:rsidRPr="00B9033C" w:rsidRDefault="00B9033C" w:rsidP="006855BE">
      <w:pPr>
        <w:tabs>
          <w:tab w:val="left" w:pos="2139"/>
        </w:tabs>
        <w:rPr>
          <w:szCs w:val="24"/>
        </w:rPr>
      </w:pPr>
      <w:r w:rsidRPr="00B9033C">
        <w:rPr>
          <w:szCs w:val="24"/>
        </w:rPr>
        <w:t xml:space="preserve">If there is a waiting list with an approved registrant to fill an open spot at the time of cancellation, then registrant will be eligible for a full refund.  Otherwise, the following will apply: </w:t>
      </w:r>
    </w:p>
    <w:p w14:paraId="448630D4" w14:textId="036DC245" w:rsidR="006070DA" w:rsidRPr="00B9033C" w:rsidRDefault="006855BE" w:rsidP="006070DA">
      <w:pPr>
        <w:pStyle w:val="ListParagraph"/>
        <w:numPr>
          <w:ilvl w:val="0"/>
          <w:numId w:val="1"/>
        </w:numPr>
        <w:tabs>
          <w:tab w:val="left" w:pos="2139"/>
        </w:tabs>
        <w:ind w:left="270" w:hanging="270"/>
        <w:rPr>
          <w:szCs w:val="24"/>
        </w:rPr>
      </w:pPr>
      <w:r w:rsidRPr="00B9033C">
        <w:rPr>
          <w:szCs w:val="24"/>
        </w:rPr>
        <w:t xml:space="preserve">Cancellations received in writing </w:t>
      </w:r>
      <w:r w:rsidRPr="00B9033C">
        <w:rPr>
          <w:b/>
          <w:szCs w:val="24"/>
        </w:rPr>
        <w:t>at least 15 days prior</w:t>
      </w:r>
      <w:r w:rsidRPr="00B9033C">
        <w:rPr>
          <w:szCs w:val="24"/>
        </w:rPr>
        <w:t xml:space="preserve"> to the </w:t>
      </w:r>
      <w:r w:rsidR="001F7B25">
        <w:rPr>
          <w:szCs w:val="24"/>
        </w:rPr>
        <w:t>e</w:t>
      </w:r>
      <w:r w:rsidRPr="00B9033C">
        <w:rPr>
          <w:szCs w:val="24"/>
        </w:rPr>
        <w:t xml:space="preserve">vent are </w:t>
      </w:r>
      <w:r w:rsidR="006070DA" w:rsidRPr="00B9033C">
        <w:rPr>
          <w:szCs w:val="24"/>
        </w:rPr>
        <w:t>eligible for a full</w:t>
      </w:r>
      <w:r w:rsidRPr="00B9033C">
        <w:rPr>
          <w:szCs w:val="24"/>
        </w:rPr>
        <w:t xml:space="preserve"> refund.</w:t>
      </w:r>
    </w:p>
    <w:p w14:paraId="4AA26236" w14:textId="126AC84F" w:rsidR="006070DA" w:rsidRPr="00B9033C" w:rsidRDefault="006070DA" w:rsidP="006070DA">
      <w:pPr>
        <w:pStyle w:val="ListParagraph"/>
        <w:numPr>
          <w:ilvl w:val="0"/>
          <w:numId w:val="1"/>
        </w:numPr>
        <w:tabs>
          <w:tab w:val="left" w:pos="2139"/>
        </w:tabs>
        <w:ind w:left="270" w:hanging="270"/>
        <w:rPr>
          <w:szCs w:val="24"/>
        </w:rPr>
      </w:pPr>
      <w:r w:rsidRPr="00B9033C">
        <w:rPr>
          <w:szCs w:val="24"/>
        </w:rPr>
        <w:t xml:space="preserve">Cancellations received in writing </w:t>
      </w:r>
      <w:r w:rsidRPr="00B9033C">
        <w:rPr>
          <w:b/>
          <w:szCs w:val="24"/>
        </w:rPr>
        <w:t>at least</w:t>
      </w:r>
      <w:r w:rsidRPr="00B9033C">
        <w:rPr>
          <w:szCs w:val="24"/>
        </w:rPr>
        <w:t xml:space="preserve"> </w:t>
      </w:r>
      <w:r w:rsidRPr="00B9033C">
        <w:rPr>
          <w:b/>
          <w:szCs w:val="24"/>
        </w:rPr>
        <w:t>3 days, but up to 14 days</w:t>
      </w:r>
      <w:r w:rsidRPr="00B9033C">
        <w:rPr>
          <w:szCs w:val="24"/>
        </w:rPr>
        <w:t xml:space="preserve"> prior are eligible for a 50% refund. </w:t>
      </w:r>
    </w:p>
    <w:p w14:paraId="500CAD08" w14:textId="35880685" w:rsidR="006070DA" w:rsidRPr="00B9033C" w:rsidRDefault="006070DA" w:rsidP="006070DA">
      <w:pPr>
        <w:pStyle w:val="ListParagraph"/>
        <w:numPr>
          <w:ilvl w:val="0"/>
          <w:numId w:val="1"/>
        </w:numPr>
        <w:tabs>
          <w:tab w:val="left" w:pos="2139"/>
        </w:tabs>
        <w:ind w:left="270" w:hanging="270"/>
        <w:rPr>
          <w:szCs w:val="24"/>
        </w:rPr>
      </w:pPr>
      <w:r w:rsidRPr="00B9033C">
        <w:rPr>
          <w:szCs w:val="24"/>
        </w:rPr>
        <w:t xml:space="preserve">Cancellations received </w:t>
      </w:r>
      <w:r w:rsidRPr="00B9033C">
        <w:rPr>
          <w:b/>
          <w:szCs w:val="24"/>
        </w:rPr>
        <w:t>within 3 days</w:t>
      </w:r>
      <w:r w:rsidRPr="00B9033C">
        <w:rPr>
          <w:szCs w:val="24"/>
        </w:rPr>
        <w:t xml:space="preserve"> of an event are </w:t>
      </w:r>
      <w:r w:rsidRPr="00B9033C">
        <w:rPr>
          <w:i/>
          <w:szCs w:val="24"/>
          <w:u w:val="single"/>
        </w:rPr>
        <w:t>not eligible</w:t>
      </w:r>
      <w:r w:rsidRPr="00B9033C">
        <w:rPr>
          <w:szCs w:val="24"/>
        </w:rPr>
        <w:t xml:space="preserve"> for a refund</w:t>
      </w:r>
      <w:r w:rsidR="00B9033C" w:rsidRPr="00B9033C">
        <w:rPr>
          <w:szCs w:val="24"/>
        </w:rPr>
        <w:t>.</w:t>
      </w:r>
    </w:p>
    <w:sectPr w:rsidR="006070DA" w:rsidRPr="00B903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ED910E" w14:textId="77777777" w:rsidR="00FE2C57" w:rsidRDefault="00FE2C57" w:rsidP="006D30A2">
      <w:pPr>
        <w:spacing w:after="0" w:line="240" w:lineRule="auto"/>
      </w:pPr>
      <w:r>
        <w:separator/>
      </w:r>
    </w:p>
  </w:endnote>
  <w:endnote w:type="continuationSeparator" w:id="0">
    <w:p w14:paraId="0FD65302" w14:textId="77777777" w:rsidR="00FE2C57" w:rsidRDefault="00FE2C57" w:rsidP="006D30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0B687CA" w14:textId="77777777" w:rsidR="00FE2C57" w:rsidRDefault="00FE2C57" w:rsidP="006D30A2">
      <w:pPr>
        <w:spacing w:after="0" w:line="240" w:lineRule="auto"/>
      </w:pPr>
      <w:r>
        <w:separator/>
      </w:r>
    </w:p>
  </w:footnote>
  <w:footnote w:type="continuationSeparator" w:id="0">
    <w:p w14:paraId="2AE737C9" w14:textId="77777777" w:rsidR="00FE2C57" w:rsidRDefault="00FE2C57" w:rsidP="006D30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1865612"/>
    <w:multiLevelType w:val="hybridMultilevel"/>
    <w:tmpl w:val="758AB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55BE"/>
    <w:rsid w:val="001A3F01"/>
    <w:rsid w:val="001F7B25"/>
    <w:rsid w:val="003669A1"/>
    <w:rsid w:val="00527B5E"/>
    <w:rsid w:val="006070DA"/>
    <w:rsid w:val="006855BE"/>
    <w:rsid w:val="006D30A2"/>
    <w:rsid w:val="00764216"/>
    <w:rsid w:val="009E1583"/>
    <w:rsid w:val="00B9033C"/>
    <w:rsid w:val="00C75AC1"/>
    <w:rsid w:val="00DE6184"/>
    <w:rsid w:val="00E507B1"/>
    <w:rsid w:val="00E60122"/>
    <w:rsid w:val="00FE2C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AF3D29"/>
  <w15:chartTrackingRefBased/>
  <w15:docId w15:val="{E06A691D-D910-4831-A293-C0D557FA1E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070DA"/>
    <w:pPr>
      <w:ind w:left="720"/>
      <w:contextualSpacing/>
    </w:pPr>
  </w:style>
  <w:style w:type="paragraph" w:styleId="Header">
    <w:name w:val="header"/>
    <w:basedOn w:val="Normal"/>
    <w:link w:val="HeaderChar"/>
    <w:uiPriority w:val="99"/>
    <w:unhideWhenUsed/>
    <w:rsid w:val="006D30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30A2"/>
  </w:style>
  <w:style w:type="paragraph" w:styleId="Footer">
    <w:name w:val="footer"/>
    <w:basedOn w:val="Normal"/>
    <w:link w:val="FooterChar"/>
    <w:uiPriority w:val="99"/>
    <w:unhideWhenUsed/>
    <w:rsid w:val="006D30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30A2"/>
  </w:style>
  <w:style w:type="character" w:customStyle="1" w:styleId="il">
    <w:name w:val="il"/>
    <w:basedOn w:val="DefaultParagraphFont"/>
    <w:rsid w:val="009E158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77EE7D-22DB-415A-A282-53C96D5DD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Pages>
  <Words>197</Words>
  <Characters>1125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Cancellation and Refund Policy</dc:title>
  <dc:subject>Texas Mountaineers - Cancellation Policy</dc:subject>
  <dc:creator>Don Meier</dc:creator>
  <cp:keywords>Texas Mountaineers, cancellation, refund, policy</cp:keywords>
  <dc:description/>
  <cp:lastModifiedBy>Don Meier</cp:lastModifiedBy>
  <cp:revision>6</cp:revision>
  <cp:lastPrinted>2018-12-08T17:57:00Z</cp:lastPrinted>
  <dcterms:created xsi:type="dcterms:W3CDTF">2018-12-10T01:56:00Z</dcterms:created>
  <dcterms:modified xsi:type="dcterms:W3CDTF">2019-01-15T05:25:00Z</dcterms:modified>
  <cp:contentStatus>Version 1.0</cp:contentStatus>
</cp:coreProperties>
</file>