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Hal ini membuat Syeikh Muhammad semakin terdorong untuk memperdalam ilmu ketauhidan yang murni (</w:t>
      </w:r>
      <w:hyperlink r:id="rId5" w:tooltip="Aqidah Salafiyah (halaman belum tersedia)" w:history="1">
        <w:r w:rsidRPr="00F11E28">
          <w:rPr>
            <w:rFonts w:ascii="Times New Roman" w:eastAsia="Times New Roman" w:hAnsi="Times New Roman" w:cs="Times New Roman"/>
            <w:i/>
            <w:iCs/>
            <w:color w:val="0000FF"/>
            <w:sz w:val="24"/>
            <w:szCs w:val="24"/>
            <w:u w:val="single"/>
            <w:lang w:val="id-ID"/>
          </w:rPr>
          <w:t>Aqidah Salafiyah</w:t>
        </w:r>
      </w:hyperlink>
      <w:r w:rsidRPr="00F11E28">
        <w:rPr>
          <w:rFonts w:ascii="Times New Roman" w:eastAsia="Times New Roman" w:hAnsi="Times New Roman" w:cs="Times New Roman"/>
          <w:sz w:val="24"/>
          <w:szCs w:val="24"/>
          <w:lang w:val="id-ID"/>
        </w:rPr>
        <w:t xml:space="preserve">). Ia pun berjanji pada dirinya sendiri, akan berjuang dan bertekad untuk mengembalikan </w:t>
      </w:r>
      <w:hyperlink r:id="rId6" w:tooltip="Aqidah" w:history="1">
        <w:r w:rsidRPr="00F11E28">
          <w:rPr>
            <w:rFonts w:ascii="Times New Roman" w:eastAsia="Times New Roman" w:hAnsi="Times New Roman" w:cs="Times New Roman"/>
            <w:i/>
            <w:iCs/>
            <w:color w:val="0000FF"/>
            <w:sz w:val="24"/>
            <w:szCs w:val="24"/>
            <w:u w:val="single"/>
            <w:lang w:val="id-ID"/>
          </w:rPr>
          <w:t>aqidah</w:t>
        </w:r>
      </w:hyperlink>
      <w:r w:rsidRPr="00F11E28">
        <w:rPr>
          <w:rFonts w:ascii="Times New Roman" w:eastAsia="Times New Roman" w:hAnsi="Times New Roman" w:cs="Times New Roman"/>
          <w:sz w:val="24"/>
          <w:szCs w:val="24"/>
          <w:lang w:val="id-ID"/>
        </w:rPr>
        <w:t xml:space="preserve"> umat Islam di sana kepada akidah Islam yang murni (</w:t>
      </w:r>
      <w:r w:rsidRPr="00F11E28">
        <w:rPr>
          <w:rFonts w:ascii="Times New Roman" w:eastAsia="Times New Roman" w:hAnsi="Times New Roman" w:cs="Times New Roman"/>
          <w:i/>
          <w:iCs/>
          <w:sz w:val="24"/>
          <w:szCs w:val="24"/>
          <w:lang w:val="id-ID"/>
        </w:rPr>
        <w:t>tauhid</w:t>
      </w:r>
      <w:r w:rsidRPr="00F11E28">
        <w:rPr>
          <w:rFonts w:ascii="Times New Roman" w:eastAsia="Times New Roman" w:hAnsi="Times New Roman" w:cs="Times New Roman"/>
          <w:sz w:val="24"/>
          <w:szCs w:val="24"/>
          <w:lang w:val="id-ID"/>
        </w:rPr>
        <w:t xml:space="preserve">), jauh dari sifat </w:t>
      </w:r>
      <w:hyperlink r:id="rId7" w:tooltip="Khurafat (halaman belum tersedia)" w:history="1">
        <w:r w:rsidRPr="00F11E28">
          <w:rPr>
            <w:rFonts w:ascii="Times New Roman" w:eastAsia="Times New Roman" w:hAnsi="Times New Roman" w:cs="Times New Roman"/>
            <w:color w:val="0000FF"/>
            <w:sz w:val="24"/>
            <w:szCs w:val="24"/>
            <w:u w:val="single"/>
            <w:lang w:val="id-ID"/>
          </w:rPr>
          <w:t>khurafat</w:t>
        </w:r>
      </w:hyperlink>
      <w:r w:rsidRPr="00F11E28">
        <w:rPr>
          <w:rFonts w:ascii="Times New Roman" w:eastAsia="Times New Roman" w:hAnsi="Times New Roman" w:cs="Times New Roman"/>
          <w:sz w:val="24"/>
          <w:szCs w:val="24"/>
          <w:lang w:val="id-ID"/>
        </w:rPr>
        <w:t xml:space="preserve">, </w:t>
      </w:r>
      <w:hyperlink r:id="rId8" w:tooltip="Tahayul (halaman belum tersedia)" w:history="1">
        <w:r w:rsidRPr="00F11E28">
          <w:rPr>
            <w:rFonts w:ascii="Times New Roman" w:eastAsia="Times New Roman" w:hAnsi="Times New Roman" w:cs="Times New Roman"/>
            <w:color w:val="0000FF"/>
            <w:sz w:val="24"/>
            <w:szCs w:val="24"/>
            <w:u w:val="single"/>
            <w:lang w:val="id-ID"/>
          </w:rPr>
          <w:t>tahayul</w:t>
        </w:r>
      </w:hyperlink>
      <w:r w:rsidRPr="00F11E28">
        <w:rPr>
          <w:rFonts w:ascii="Times New Roman" w:eastAsia="Times New Roman" w:hAnsi="Times New Roman" w:cs="Times New Roman"/>
          <w:sz w:val="24"/>
          <w:szCs w:val="24"/>
          <w:lang w:val="id-ID"/>
        </w:rPr>
        <w:t xml:space="preserve">, atau </w:t>
      </w:r>
      <w:hyperlink r:id="rId9" w:tooltip="Bidah" w:history="1">
        <w:r w:rsidRPr="00F11E28">
          <w:rPr>
            <w:rFonts w:ascii="Times New Roman" w:eastAsia="Times New Roman" w:hAnsi="Times New Roman" w:cs="Times New Roman"/>
            <w:color w:val="0000FF"/>
            <w:sz w:val="24"/>
            <w:szCs w:val="24"/>
            <w:u w:val="single"/>
            <w:lang w:val="id-ID"/>
          </w:rPr>
          <w:t>bidah</w:t>
        </w:r>
      </w:hyperlink>
      <w:r w:rsidRPr="00F11E28">
        <w:rPr>
          <w:rFonts w:ascii="Times New Roman" w:eastAsia="Times New Roman" w:hAnsi="Times New Roman" w:cs="Times New Roman"/>
          <w:sz w:val="24"/>
          <w:szCs w:val="24"/>
          <w:lang w:val="id-ID"/>
        </w:rPr>
        <w:t>.</w:t>
      </w:r>
    </w:p>
    <w:p w:rsidR="00F11E28" w:rsidRPr="00F11E28" w:rsidRDefault="00F11E28" w:rsidP="00F11E28">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F11E28">
        <w:rPr>
          <w:rFonts w:ascii="Times New Roman" w:eastAsia="Times New Roman" w:hAnsi="Times New Roman" w:cs="Times New Roman"/>
          <w:b/>
          <w:bCs/>
          <w:sz w:val="27"/>
          <w:szCs w:val="27"/>
          <w:lang w:val="id-ID"/>
        </w:rPr>
        <w:t>Belajar dan berdakwah di Basrah[</w:t>
      </w:r>
      <w:hyperlink r:id="rId10" w:tooltip="Sunting bagian: Belajar dan berdakwah di Basrah" w:history="1">
        <w:r w:rsidRPr="00F11E28">
          <w:rPr>
            <w:rFonts w:ascii="Times New Roman" w:eastAsia="Times New Roman" w:hAnsi="Times New Roman" w:cs="Times New Roman"/>
            <w:b/>
            <w:bCs/>
            <w:color w:val="0000FF"/>
            <w:sz w:val="27"/>
            <w:szCs w:val="27"/>
            <w:u w:val="single"/>
            <w:lang w:val="id-ID"/>
          </w:rPr>
          <w:t>sunting</w:t>
        </w:r>
      </w:hyperlink>
      <w:r w:rsidRPr="00F11E28">
        <w:rPr>
          <w:rFonts w:ascii="Times New Roman" w:eastAsia="Times New Roman" w:hAnsi="Times New Roman" w:cs="Times New Roman"/>
          <w:b/>
          <w:bCs/>
          <w:color w:val="555555"/>
          <w:sz w:val="27"/>
          <w:szCs w:val="27"/>
          <w:lang w:val="id-ID"/>
        </w:rPr>
        <w:t xml:space="preserve"> | </w:t>
      </w:r>
      <w:hyperlink r:id="rId11" w:tooltip="Sunting bagian: Belajar dan berdakwah di Basrah" w:history="1">
        <w:r w:rsidRPr="00F11E28">
          <w:rPr>
            <w:rFonts w:ascii="Times New Roman" w:eastAsia="Times New Roman" w:hAnsi="Times New Roman" w:cs="Times New Roman"/>
            <w:b/>
            <w:bCs/>
            <w:color w:val="0000FF"/>
            <w:sz w:val="27"/>
            <w:szCs w:val="27"/>
            <w:u w:val="single"/>
            <w:lang w:val="id-ID"/>
          </w:rPr>
          <w:t>sunting sumber</w:t>
        </w:r>
      </w:hyperlink>
      <w:r w:rsidRPr="00F11E28">
        <w:rPr>
          <w:rFonts w:ascii="Times New Roman" w:eastAsia="Times New Roman" w:hAnsi="Times New Roman" w:cs="Times New Roman"/>
          <w:b/>
          <w:bCs/>
          <w:sz w:val="27"/>
          <w:szCs w:val="27"/>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Setelah beberapa lama menetap di Mekah dan Madinah, ia kemudian pindah ke </w:t>
      </w:r>
      <w:hyperlink r:id="rId12" w:tooltip="Basrah" w:history="1">
        <w:r w:rsidRPr="00F11E28">
          <w:rPr>
            <w:rFonts w:ascii="Times New Roman" w:eastAsia="Times New Roman" w:hAnsi="Times New Roman" w:cs="Times New Roman"/>
            <w:color w:val="0000FF"/>
            <w:sz w:val="24"/>
            <w:szCs w:val="24"/>
            <w:u w:val="single"/>
            <w:lang w:val="id-ID"/>
          </w:rPr>
          <w:t>Basrah</w:t>
        </w:r>
      </w:hyperlink>
      <w:r w:rsidRPr="00F11E28">
        <w:rPr>
          <w:rFonts w:ascii="Times New Roman" w:eastAsia="Times New Roman" w:hAnsi="Times New Roman" w:cs="Times New Roman"/>
          <w:sz w:val="24"/>
          <w:szCs w:val="24"/>
          <w:lang w:val="id-ID"/>
        </w:rPr>
        <w:t xml:space="preserve">. Di sini dia bermukim lebih lama, sehingga banyak ilmu yang diperolehnya, terutama di bidang </w:t>
      </w:r>
      <w:hyperlink r:id="rId13" w:tooltip="Hadits" w:history="1">
        <w:r w:rsidRPr="00F11E28">
          <w:rPr>
            <w:rFonts w:ascii="Times New Roman" w:eastAsia="Times New Roman" w:hAnsi="Times New Roman" w:cs="Times New Roman"/>
            <w:color w:val="0000FF"/>
            <w:sz w:val="24"/>
            <w:szCs w:val="24"/>
            <w:u w:val="single"/>
            <w:lang w:val="id-ID"/>
          </w:rPr>
          <w:t>hadits</w:t>
        </w:r>
      </w:hyperlink>
      <w:r w:rsidRPr="00F11E28">
        <w:rPr>
          <w:rFonts w:ascii="Times New Roman" w:eastAsia="Times New Roman" w:hAnsi="Times New Roman" w:cs="Times New Roman"/>
          <w:sz w:val="24"/>
          <w:szCs w:val="24"/>
          <w:lang w:val="id-ID"/>
        </w:rPr>
        <w:t xml:space="preserve"> dan </w:t>
      </w:r>
      <w:r w:rsidRPr="00F11E28">
        <w:rPr>
          <w:rFonts w:ascii="Times New Roman" w:eastAsia="Times New Roman" w:hAnsi="Times New Roman" w:cs="Times New Roman"/>
          <w:i/>
          <w:iCs/>
          <w:sz w:val="24"/>
          <w:szCs w:val="24"/>
          <w:lang w:val="id-ID"/>
        </w:rPr>
        <w:t>musthalah</w:t>
      </w:r>
      <w:r w:rsidRPr="00F11E28">
        <w:rPr>
          <w:rFonts w:ascii="Times New Roman" w:eastAsia="Times New Roman" w:hAnsi="Times New Roman" w:cs="Times New Roman"/>
          <w:sz w:val="24"/>
          <w:szCs w:val="24"/>
          <w:lang w:val="id-ID"/>
        </w:rPr>
        <w:t xml:space="preserve">nya, </w:t>
      </w:r>
      <w:hyperlink r:id="rId14" w:tooltip="Fiqih" w:history="1">
        <w:r w:rsidRPr="00F11E28">
          <w:rPr>
            <w:rFonts w:ascii="Times New Roman" w:eastAsia="Times New Roman" w:hAnsi="Times New Roman" w:cs="Times New Roman"/>
            <w:color w:val="0000FF"/>
            <w:sz w:val="24"/>
            <w:szCs w:val="24"/>
            <w:u w:val="single"/>
            <w:lang w:val="id-ID"/>
          </w:rPr>
          <w:t>fiqih</w:t>
        </w:r>
      </w:hyperlink>
      <w:r w:rsidRPr="00F11E28">
        <w:rPr>
          <w:rFonts w:ascii="Times New Roman" w:eastAsia="Times New Roman" w:hAnsi="Times New Roman" w:cs="Times New Roman"/>
          <w:sz w:val="24"/>
          <w:szCs w:val="24"/>
          <w:lang w:val="id-ID"/>
        </w:rPr>
        <w:t xml:space="preserve"> dan </w:t>
      </w:r>
      <w:r w:rsidRPr="00F11E28">
        <w:rPr>
          <w:rFonts w:ascii="Times New Roman" w:eastAsia="Times New Roman" w:hAnsi="Times New Roman" w:cs="Times New Roman"/>
          <w:i/>
          <w:iCs/>
          <w:sz w:val="24"/>
          <w:szCs w:val="24"/>
          <w:lang w:val="id-ID"/>
        </w:rPr>
        <w:t>usul fiqh</w:t>
      </w:r>
      <w:r w:rsidRPr="00F11E28">
        <w:rPr>
          <w:rFonts w:ascii="Times New Roman" w:eastAsia="Times New Roman" w:hAnsi="Times New Roman" w:cs="Times New Roman"/>
          <w:sz w:val="24"/>
          <w:szCs w:val="24"/>
          <w:lang w:val="id-ID"/>
        </w:rPr>
        <w:t xml:space="preserve">nya, serta ilmu gramatika (ilmu </w:t>
      </w:r>
      <w:r w:rsidRPr="00F11E28">
        <w:rPr>
          <w:rFonts w:ascii="Times New Roman" w:eastAsia="Times New Roman" w:hAnsi="Times New Roman" w:cs="Times New Roman"/>
          <w:i/>
          <w:iCs/>
          <w:sz w:val="24"/>
          <w:szCs w:val="24"/>
          <w:lang w:val="id-ID"/>
        </w:rPr>
        <w:t>qawaid</w:t>
      </w:r>
      <w:r w:rsidRPr="00F11E28">
        <w:rPr>
          <w:rFonts w:ascii="Times New Roman" w:eastAsia="Times New Roman" w:hAnsi="Times New Roman" w:cs="Times New Roman"/>
          <w:sz w:val="24"/>
          <w:szCs w:val="24"/>
          <w:lang w:val="id-ID"/>
        </w:rPr>
        <w:t>). Selain belajar, ia sempat juga berdakwah di kota ini.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Syeikh Muhammad bin ʿAbd al-Wahhāb memulai dakwahnya di Basrah, tempat di mana dia bermukim dan untuk menuntut ilmu ketika itu. Akan tetapi dakwahnya di sana kurang bersinar, karena menemui banyak rintangan dan halangan dari kalangan para ulama setempat.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Di antara pendukung dakwahnya di kota Basrah ialah seorang ulama yang bernama </w:t>
      </w:r>
      <w:hyperlink r:id="rId15" w:tooltip="Syeikh Muhammad al-Majmu’i (halaman belum tersedia)" w:history="1">
        <w:r w:rsidRPr="00F11E28">
          <w:rPr>
            <w:rFonts w:ascii="Times New Roman" w:eastAsia="Times New Roman" w:hAnsi="Times New Roman" w:cs="Times New Roman"/>
            <w:color w:val="0000FF"/>
            <w:sz w:val="24"/>
            <w:szCs w:val="24"/>
            <w:u w:val="single"/>
            <w:lang w:val="id-ID"/>
          </w:rPr>
          <w:t>Syeikh Muhammad al-Majmu’i</w:t>
        </w:r>
      </w:hyperlink>
      <w:r w:rsidRPr="00F11E28">
        <w:rPr>
          <w:rFonts w:ascii="Times New Roman" w:eastAsia="Times New Roman" w:hAnsi="Times New Roman" w:cs="Times New Roman"/>
          <w:sz w:val="24"/>
          <w:szCs w:val="24"/>
          <w:lang w:val="id-ID"/>
        </w:rPr>
        <w:t>. Tetapi Syeikh Muhammad bin ʿAbd al-Wahhāb bersama pendukungnya mendapat tekanan dan ancaman dari sebagian ulama yang menuduhnya sesat. Akhirnya dia meninggalkan Basrah dan mengembara ke beberapa negeri Islam untuk menyebarkan ilmu dan pengalamannya.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Setelah beberapa lama, lalu dia kembali ke </w:t>
      </w:r>
      <w:hyperlink r:id="rId16" w:tooltip="Al-Ahsa (halaman belum tersedia)" w:history="1">
        <w:r w:rsidRPr="00F11E28">
          <w:rPr>
            <w:rFonts w:ascii="Times New Roman" w:eastAsia="Times New Roman" w:hAnsi="Times New Roman" w:cs="Times New Roman"/>
            <w:color w:val="0000FF"/>
            <w:sz w:val="24"/>
            <w:szCs w:val="24"/>
            <w:u w:val="single"/>
            <w:lang w:val="id-ID"/>
          </w:rPr>
          <w:t>al-Ahsa</w:t>
        </w:r>
      </w:hyperlink>
      <w:r w:rsidRPr="00F11E28">
        <w:rPr>
          <w:rFonts w:ascii="Times New Roman" w:eastAsia="Times New Roman" w:hAnsi="Times New Roman" w:cs="Times New Roman"/>
          <w:sz w:val="24"/>
          <w:szCs w:val="24"/>
          <w:lang w:val="id-ID"/>
        </w:rPr>
        <w:t xml:space="preserve"> menemui gurunya </w:t>
      </w:r>
      <w:hyperlink r:id="rId17" w:tooltip="Syeikh Abdullah bin `Abd Latif al-Ahsai (halaman belum tersedia)" w:history="1">
        <w:r w:rsidRPr="00F11E28">
          <w:rPr>
            <w:rFonts w:ascii="Times New Roman" w:eastAsia="Times New Roman" w:hAnsi="Times New Roman" w:cs="Times New Roman"/>
            <w:color w:val="0000FF"/>
            <w:sz w:val="24"/>
            <w:szCs w:val="24"/>
            <w:u w:val="single"/>
            <w:lang w:val="id-ID"/>
          </w:rPr>
          <w:t>Syeikh Abdullah bin `Abd Latif al-Ahsai</w:t>
        </w:r>
      </w:hyperlink>
      <w:r w:rsidRPr="00F11E28">
        <w:rPr>
          <w:rFonts w:ascii="Times New Roman" w:eastAsia="Times New Roman" w:hAnsi="Times New Roman" w:cs="Times New Roman"/>
          <w:sz w:val="24"/>
          <w:szCs w:val="24"/>
          <w:lang w:val="id-ID"/>
        </w:rPr>
        <w:t xml:space="preserve"> untuk mendalami beberapa bidang ilmu tertentu yang selama ini belum sempat dipelajarinya. Di sana dia bermukim beberapa waktu, kemudian kembali ke kampung asalnya </w:t>
      </w:r>
      <w:hyperlink r:id="rId18" w:tooltip="Uyainah (halaman belum tersedia)" w:history="1">
        <w:r w:rsidRPr="00F11E28">
          <w:rPr>
            <w:rFonts w:ascii="Times New Roman" w:eastAsia="Times New Roman" w:hAnsi="Times New Roman" w:cs="Times New Roman"/>
            <w:color w:val="0000FF"/>
            <w:sz w:val="24"/>
            <w:szCs w:val="24"/>
            <w:u w:val="single"/>
            <w:lang w:val="id-ID"/>
          </w:rPr>
          <w:t>Uyainah</w:t>
        </w:r>
      </w:hyperlink>
      <w:r w:rsidRPr="00F11E28">
        <w:rPr>
          <w:rFonts w:ascii="Times New Roman" w:eastAsia="Times New Roman" w:hAnsi="Times New Roman" w:cs="Times New Roman"/>
          <w:sz w:val="24"/>
          <w:szCs w:val="24"/>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Pada tahun 1139H/ 1726M, ayahandanya pindah dari 'Uyainah ke Huraymilah dan dia ikut serta dengan ayahandanya sambil menuntut ilmu dari ayahnya. Tetapi dia masih meneruskan tentangannya yang kuat terhadap amalan-amalan agama di Najd. Hal ini yang menyebabkan ayahnya gusar karena banyak tekanan dari beberapa ulama yang takut kehilangan jama'ahnya. Keadaan tersebut terus berlanjut hingga pada tahun 1153H/1740M, ayahandanya meninggal dunia.</w:t>
      </w:r>
    </w:p>
    <w:p w:rsidR="00F11E28" w:rsidRPr="00F11E28" w:rsidRDefault="00F11E28" w:rsidP="00F11E28">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F11E28">
        <w:rPr>
          <w:rFonts w:ascii="Times New Roman" w:eastAsia="Times New Roman" w:hAnsi="Times New Roman" w:cs="Times New Roman"/>
          <w:b/>
          <w:bCs/>
          <w:sz w:val="27"/>
          <w:szCs w:val="27"/>
          <w:lang w:val="id-ID"/>
        </w:rPr>
        <w:t>Perjuangan memurnikan aqidah Islam[</w:t>
      </w:r>
      <w:hyperlink r:id="rId19" w:tooltip="Sunting bagian: Perjuangan memurnikan aqidah Islam" w:history="1">
        <w:r w:rsidRPr="00F11E28">
          <w:rPr>
            <w:rFonts w:ascii="Times New Roman" w:eastAsia="Times New Roman" w:hAnsi="Times New Roman" w:cs="Times New Roman"/>
            <w:b/>
            <w:bCs/>
            <w:color w:val="0000FF"/>
            <w:sz w:val="27"/>
            <w:szCs w:val="27"/>
            <w:u w:val="single"/>
            <w:lang w:val="id-ID"/>
          </w:rPr>
          <w:t>sunting</w:t>
        </w:r>
      </w:hyperlink>
      <w:r w:rsidRPr="00F11E28">
        <w:rPr>
          <w:rFonts w:ascii="Times New Roman" w:eastAsia="Times New Roman" w:hAnsi="Times New Roman" w:cs="Times New Roman"/>
          <w:b/>
          <w:bCs/>
          <w:color w:val="555555"/>
          <w:sz w:val="27"/>
          <w:szCs w:val="27"/>
          <w:lang w:val="id-ID"/>
        </w:rPr>
        <w:t xml:space="preserve"> | </w:t>
      </w:r>
      <w:hyperlink r:id="rId20" w:tooltip="Sunting bagian: Perjuangan memurnikan aqidah Islam" w:history="1">
        <w:r w:rsidRPr="00F11E28">
          <w:rPr>
            <w:rFonts w:ascii="Times New Roman" w:eastAsia="Times New Roman" w:hAnsi="Times New Roman" w:cs="Times New Roman"/>
            <w:b/>
            <w:bCs/>
            <w:color w:val="0000FF"/>
            <w:sz w:val="27"/>
            <w:szCs w:val="27"/>
            <w:u w:val="single"/>
            <w:lang w:val="id-ID"/>
          </w:rPr>
          <w:t>sunting sumber</w:t>
        </w:r>
      </w:hyperlink>
      <w:r w:rsidRPr="00F11E28">
        <w:rPr>
          <w:rFonts w:ascii="Times New Roman" w:eastAsia="Times New Roman" w:hAnsi="Times New Roman" w:cs="Times New Roman"/>
          <w:b/>
          <w:bCs/>
          <w:sz w:val="27"/>
          <w:szCs w:val="27"/>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Sejak dari itu, Syeikh Muhammad tidak lagi terikat. Dia bebas mengemukakan akidah-akidahnya sekehendak hatinya, menolak dan mengesampingkan amalan-amalan agama yang dilakukan umat islam saat itu dengan sikap toleransi dan saling menghargai perbedaan pendapat .</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Melihat keadaan umat islam yang sudah melanggar akidah, ia mulai merencanakan untuk menyusun sebuah barisan ahli tauhid (</w:t>
      </w:r>
      <w:r w:rsidRPr="00F11E28">
        <w:rPr>
          <w:rFonts w:ascii="Times New Roman" w:eastAsia="Times New Roman" w:hAnsi="Times New Roman" w:cs="Times New Roman"/>
          <w:i/>
          <w:iCs/>
          <w:sz w:val="24"/>
          <w:szCs w:val="24"/>
          <w:lang w:val="id-ID"/>
        </w:rPr>
        <w:t>muwahhidin</w:t>
      </w:r>
      <w:r w:rsidRPr="00F11E28">
        <w:rPr>
          <w:rFonts w:ascii="Times New Roman" w:eastAsia="Times New Roman" w:hAnsi="Times New Roman" w:cs="Times New Roman"/>
          <w:sz w:val="24"/>
          <w:szCs w:val="24"/>
          <w:lang w:val="id-ID"/>
        </w:rPr>
        <w:t xml:space="preserve">) yang diyakininya sebagai gerakan memurnikan dan mengembalikan akidah Islam. Oleh lawan-lawannya, gerakan ini kemudian disebut dengan nama gerakan </w:t>
      </w:r>
      <w:r w:rsidRPr="00F11E28">
        <w:rPr>
          <w:rFonts w:ascii="Times New Roman" w:eastAsia="Times New Roman" w:hAnsi="Times New Roman" w:cs="Times New Roman"/>
          <w:i/>
          <w:iCs/>
          <w:sz w:val="24"/>
          <w:szCs w:val="24"/>
          <w:lang w:val="id-ID"/>
        </w:rPr>
        <w:t>Wahabiyah</w:t>
      </w:r>
      <w:r w:rsidRPr="00F11E28">
        <w:rPr>
          <w:rFonts w:ascii="Times New Roman" w:eastAsia="Times New Roman" w:hAnsi="Times New Roman" w:cs="Times New Roman"/>
          <w:sz w:val="24"/>
          <w:szCs w:val="24"/>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lastRenderedPageBreak/>
        <w:t xml:space="preserve">Muhammad bin Abdul Wahab memulai pergerakan di kampungnya sendiri, Uyainah. Ketika itu, Uyainah diperintah oleh seorang </w:t>
      </w:r>
      <w:hyperlink r:id="rId21" w:tooltip="Amir" w:history="1">
        <w:r w:rsidRPr="00F11E28">
          <w:rPr>
            <w:rFonts w:ascii="Times New Roman" w:eastAsia="Times New Roman" w:hAnsi="Times New Roman" w:cs="Times New Roman"/>
            <w:color w:val="0000FF"/>
            <w:sz w:val="24"/>
            <w:szCs w:val="24"/>
            <w:u w:val="single"/>
            <w:lang w:val="id-ID"/>
          </w:rPr>
          <w:t>Amir</w:t>
        </w:r>
      </w:hyperlink>
      <w:r w:rsidRPr="00F11E28">
        <w:rPr>
          <w:rFonts w:ascii="Times New Roman" w:eastAsia="Times New Roman" w:hAnsi="Times New Roman" w:cs="Times New Roman"/>
          <w:sz w:val="24"/>
          <w:szCs w:val="24"/>
          <w:lang w:val="id-ID"/>
        </w:rPr>
        <w:t xml:space="preserve"> (penguasa) bernama </w:t>
      </w:r>
      <w:hyperlink r:id="rId22" w:tooltip="Usman bin Muammar (halaman belum tersedia)" w:history="1">
        <w:r w:rsidRPr="00F11E28">
          <w:rPr>
            <w:rFonts w:ascii="Times New Roman" w:eastAsia="Times New Roman" w:hAnsi="Times New Roman" w:cs="Times New Roman"/>
            <w:color w:val="0000FF"/>
            <w:sz w:val="24"/>
            <w:szCs w:val="24"/>
            <w:u w:val="single"/>
            <w:lang w:val="id-ID"/>
          </w:rPr>
          <w:t>Usman bin Muammar</w:t>
        </w:r>
      </w:hyperlink>
      <w:r w:rsidRPr="00F11E28">
        <w:rPr>
          <w:rFonts w:ascii="Times New Roman" w:eastAsia="Times New Roman" w:hAnsi="Times New Roman" w:cs="Times New Roman"/>
          <w:sz w:val="24"/>
          <w:szCs w:val="24"/>
          <w:lang w:val="id-ID"/>
        </w:rPr>
        <w:t>. Amir Usman menyambut baik ide dan gagasan Syeikh Muhammad, bahkan dia berjanji akan menolong dan mendukung perjuangan tersebut.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Suatu ketika, Syeikh Muhammad bin Abdul Wahab meminta izin pada Amir Uthman untuk menghancurkan sebuah bangunan yang dibina di atas maqam Zaid bin al-Khattab. </w:t>
      </w:r>
      <w:hyperlink r:id="rId23" w:tooltip="Zaid bin al-Khattab (halaman belum tersedia)" w:history="1">
        <w:r w:rsidRPr="00F11E28">
          <w:rPr>
            <w:rFonts w:ascii="Times New Roman" w:eastAsia="Times New Roman" w:hAnsi="Times New Roman" w:cs="Times New Roman"/>
            <w:color w:val="0000FF"/>
            <w:sz w:val="24"/>
            <w:szCs w:val="24"/>
            <w:u w:val="single"/>
            <w:lang w:val="id-ID"/>
          </w:rPr>
          <w:t>Zaid bin al-Khattab</w:t>
        </w:r>
      </w:hyperlink>
      <w:r w:rsidRPr="00F11E28">
        <w:rPr>
          <w:rFonts w:ascii="Times New Roman" w:eastAsia="Times New Roman" w:hAnsi="Times New Roman" w:cs="Times New Roman"/>
          <w:sz w:val="24"/>
          <w:szCs w:val="24"/>
          <w:lang w:val="id-ID"/>
        </w:rPr>
        <w:t xml:space="preserve"> adalah saudara kandung </w:t>
      </w:r>
      <w:hyperlink r:id="rId24" w:tooltip="Umar bin al-Khattab" w:history="1">
        <w:r w:rsidRPr="00F11E28">
          <w:rPr>
            <w:rFonts w:ascii="Times New Roman" w:eastAsia="Times New Roman" w:hAnsi="Times New Roman" w:cs="Times New Roman"/>
            <w:color w:val="0000FF"/>
            <w:sz w:val="24"/>
            <w:szCs w:val="24"/>
            <w:u w:val="single"/>
            <w:lang w:val="id-ID"/>
          </w:rPr>
          <w:t>Umar bin al-Khattab</w:t>
        </w:r>
      </w:hyperlink>
      <w:r w:rsidRPr="00F11E28">
        <w:rPr>
          <w:rFonts w:ascii="Times New Roman" w:eastAsia="Times New Roman" w:hAnsi="Times New Roman" w:cs="Times New Roman"/>
          <w:sz w:val="24"/>
          <w:szCs w:val="24"/>
          <w:lang w:val="id-ID"/>
        </w:rPr>
        <w:t xml:space="preserve">, </w:t>
      </w:r>
      <w:hyperlink r:id="rId25" w:tooltip="Khalifah" w:history="1">
        <w:r w:rsidRPr="00F11E28">
          <w:rPr>
            <w:rFonts w:ascii="Times New Roman" w:eastAsia="Times New Roman" w:hAnsi="Times New Roman" w:cs="Times New Roman"/>
            <w:color w:val="0000FF"/>
            <w:sz w:val="24"/>
            <w:szCs w:val="24"/>
            <w:u w:val="single"/>
            <w:lang w:val="id-ID"/>
          </w:rPr>
          <w:t>Khalifah</w:t>
        </w:r>
      </w:hyperlink>
      <w:r w:rsidRPr="00F11E28">
        <w:rPr>
          <w:rFonts w:ascii="Times New Roman" w:eastAsia="Times New Roman" w:hAnsi="Times New Roman" w:cs="Times New Roman"/>
          <w:sz w:val="24"/>
          <w:szCs w:val="24"/>
          <w:lang w:val="id-ID"/>
        </w:rPr>
        <w:t xml:space="preserve"> </w:t>
      </w:r>
      <w:hyperlink r:id="rId26" w:tooltip="Rasulullah" w:history="1">
        <w:r w:rsidRPr="00F11E28">
          <w:rPr>
            <w:rFonts w:ascii="Times New Roman" w:eastAsia="Times New Roman" w:hAnsi="Times New Roman" w:cs="Times New Roman"/>
            <w:color w:val="0000FF"/>
            <w:sz w:val="24"/>
            <w:szCs w:val="24"/>
            <w:u w:val="single"/>
            <w:lang w:val="id-ID"/>
          </w:rPr>
          <w:t>Rasulullah</w:t>
        </w:r>
      </w:hyperlink>
      <w:r w:rsidRPr="00F11E28">
        <w:rPr>
          <w:rFonts w:ascii="Times New Roman" w:eastAsia="Times New Roman" w:hAnsi="Times New Roman" w:cs="Times New Roman"/>
          <w:sz w:val="24"/>
          <w:szCs w:val="24"/>
          <w:lang w:val="id-ID"/>
        </w:rPr>
        <w:t xml:space="preserve"> yang kedua. Membuat bangunan di atas kubur menurut pendapatnya dapat menjurus kepada kemusyrikan.</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Amir menjawab "Silakan... tidak ada seorang pun yang boleh menghalang rancangan yang mulia ini." Tetapi Sdia khuatir masalah itu kelak akan dihalang-halangi oleh penduduk yang tinggal berdekatan maqam tersebut. Lalu Amir menyediakan 600 orang tentara untuk tujuan tersebut bersama-sama Syeikh Muhammad merobohkan maqam yang dikeramatkan itu.</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Sebenarnya apa yang mereka sebut sebagai makam </w:t>
      </w:r>
      <w:hyperlink r:id="rId27" w:tooltip="Zaid bin al-Khattab (halaman belum tersedia)" w:history="1">
        <w:r w:rsidRPr="00F11E28">
          <w:rPr>
            <w:rFonts w:ascii="Times New Roman" w:eastAsia="Times New Roman" w:hAnsi="Times New Roman" w:cs="Times New Roman"/>
            <w:color w:val="0000FF"/>
            <w:sz w:val="24"/>
            <w:szCs w:val="24"/>
            <w:u w:val="single"/>
            <w:lang w:val="id-ID"/>
          </w:rPr>
          <w:t>Zaid bin al-Khattab</w:t>
        </w:r>
      </w:hyperlink>
      <w:r w:rsidRPr="00F11E28">
        <w:rPr>
          <w:rFonts w:ascii="Times New Roman" w:eastAsia="Times New Roman" w:hAnsi="Times New Roman" w:cs="Times New Roman"/>
          <w:sz w:val="24"/>
          <w:szCs w:val="24"/>
          <w:lang w:val="id-ID"/>
        </w:rPr>
        <w:t xml:space="preserve"> </w:t>
      </w:r>
      <w:r w:rsidRPr="00F11E28">
        <w:rPr>
          <w:rFonts w:ascii="Times New Roman" w:eastAsia="Times New Roman" w:hAnsi="Times New Roman" w:cs="Times New Roman"/>
          <w:i/>
          <w:iCs/>
          <w:sz w:val="24"/>
          <w:szCs w:val="24"/>
          <w:lang w:val="id-ID"/>
        </w:rPr>
        <w:t>ra</w:t>
      </w:r>
      <w:r w:rsidRPr="00F11E28">
        <w:rPr>
          <w:rFonts w:ascii="Times New Roman" w:eastAsia="Times New Roman" w:hAnsi="Times New Roman" w:cs="Times New Roman"/>
          <w:sz w:val="24"/>
          <w:szCs w:val="24"/>
          <w:lang w:val="id-ID"/>
        </w:rPr>
        <w:t>. yang gugur sebagai syuhada’ Yamamah ketika menumpaskan gerakan Nabi Palsu (</w:t>
      </w:r>
      <w:r w:rsidRPr="00F11E28">
        <w:rPr>
          <w:rFonts w:ascii="Times New Roman" w:eastAsia="Times New Roman" w:hAnsi="Times New Roman" w:cs="Times New Roman"/>
          <w:i/>
          <w:iCs/>
          <w:sz w:val="24"/>
          <w:szCs w:val="24"/>
          <w:lang w:val="id-ID"/>
        </w:rPr>
        <w:t>Musailamah al-Kazzab</w:t>
      </w:r>
      <w:r w:rsidRPr="00F11E28">
        <w:rPr>
          <w:rFonts w:ascii="Times New Roman" w:eastAsia="Times New Roman" w:hAnsi="Times New Roman" w:cs="Times New Roman"/>
          <w:sz w:val="24"/>
          <w:szCs w:val="24"/>
          <w:lang w:val="id-ID"/>
        </w:rPr>
        <w:t xml:space="preserve">) di negeri Yamamah suatu waktu dulu, hanyalah berdasarkan prasangka belaka. Karena di sana terdapat puluhan syuhada’ (pahlawan) </w:t>
      </w:r>
      <w:hyperlink r:id="rId28" w:tooltip="Yamamah" w:history="1">
        <w:r w:rsidRPr="00F11E28">
          <w:rPr>
            <w:rFonts w:ascii="Times New Roman" w:eastAsia="Times New Roman" w:hAnsi="Times New Roman" w:cs="Times New Roman"/>
            <w:color w:val="0000FF"/>
            <w:sz w:val="24"/>
            <w:szCs w:val="24"/>
            <w:u w:val="single"/>
            <w:lang w:val="id-ID"/>
          </w:rPr>
          <w:t>Yamamah</w:t>
        </w:r>
      </w:hyperlink>
      <w:r w:rsidRPr="00F11E28">
        <w:rPr>
          <w:rFonts w:ascii="Times New Roman" w:eastAsia="Times New Roman" w:hAnsi="Times New Roman" w:cs="Times New Roman"/>
          <w:sz w:val="24"/>
          <w:szCs w:val="24"/>
          <w:lang w:val="id-ID"/>
        </w:rPr>
        <w:t xml:space="preserve"> yang dikebumikan tanpa jelas lagi pengenalan mereka.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Bisa saja yang mereka anggap makam Zaid bin al-Khattab itu adalah makam orang lain. Tetapi oleh karena masyarakat setempat di situ telah terlanjur beranggapan bahwa itulah makam dia, mereka pun mengkeramatkannya dan membina sebuah masjid di dekatnya. Makam itu kemudian dihancurkan oleh Syeikh Muhammad bin Abdul Wahab atas bantuan Amir Uyainah, Uthman bin Muammar.</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Pergerakan Syeikh Muhammad tidak berhenti sampai disitu, ia kemudian menghancurkan beberapa makam yang dipandangnya berbahaya bagi ketauhidan. Hal ini menurutnya adalah untuk mencegah agar makam tersebut tidak dijadikan objek peribadatan oleh masyarakat Islam setempat.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Berita tentang pergerakan ini akhirnya tersebar luas di kalangan masyarakat Uyainah mahupun di luar Uyainah.</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Ketika pemerintah al-Ahsa' mendapat berita bahwa Muhammad bin'Abd al-Wahhab mendakwahkan pendapat, dan pemerintah 'Uyainah pula menyokongnya, maka kemudian memberikan peringatan dan ancaman kepada pemerintah'Uyainah. Hal ini rupanya berhasil mengubah pikiran Amir Uyainah. Ia kemudian memanggil Syeikh Muhammad untuk membicarakan tentang cara tekanan yang diberikan oleh Amir al-Ahsa'. Amir Uyainah berada dalam posisi serba salah saat itu, di satu sisi dia ingin mendukung perjuangan syeikh tapi di sisi lain ia tak berdaya menghadapi tekanan Amir al-Ihsa. Akhirnya, setelah terjadi perdebatan antara syeikh dengan Amir Uyainah, di capailah suatu keputusan: Syeikh Muhammad harus meninggalkan daerah Uyainah dan mengungsi ke daerah lain.</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Dalam bukunya yang berjudul Al-Imam Muhammad bin Abdul Wahab,Da'watuhu Wasiratuhu, Syeikh </w:t>
      </w:r>
      <w:hyperlink r:id="rId29" w:tooltip="Muhammad bin `Abdul `Aziz bin `Abdullah bin Baz (halaman belum tersedia)" w:history="1">
        <w:r w:rsidRPr="00F11E28">
          <w:rPr>
            <w:rFonts w:ascii="Times New Roman" w:eastAsia="Times New Roman" w:hAnsi="Times New Roman" w:cs="Times New Roman"/>
            <w:color w:val="0000FF"/>
            <w:sz w:val="24"/>
            <w:szCs w:val="24"/>
            <w:u w:val="single"/>
            <w:lang w:val="id-ID"/>
          </w:rPr>
          <w:t>Muhammad bin `Abdul `Aziz bin `Abdullah bin Baz</w:t>
        </w:r>
      </w:hyperlink>
      <w:r w:rsidRPr="00F11E28">
        <w:rPr>
          <w:rFonts w:ascii="Times New Roman" w:eastAsia="Times New Roman" w:hAnsi="Times New Roman" w:cs="Times New Roman"/>
          <w:sz w:val="24"/>
          <w:szCs w:val="24"/>
          <w:lang w:val="id-ID"/>
        </w:rPr>
        <w:t xml:space="preserve">, dia berkata: "Demi menghindari </w:t>
      </w:r>
      <w:r w:rsidRPr="00F11E28">
        <w:rPr>
          <w:rFonts w:ascii="Times New Roman" w:eastAsia="Times New Roman" w:hAnsi="Times New Roman" w:cs="Times New Roman"/>
          <w:sz w:val="24"/>
          <w:szCs w:val="24"/>
          <w:lang w:val="id-ID"/>
        </w:rPr>
        <w:lastRenderedPageBreak/>
        <w:t>pertumpahan darah, dan karena tidak ada lagi pilihan lain, di samping beberapa pertimbangan lainnya maka terpaksalah Syeikh meninggalkan negeri Uyainah menuju negeri Dariyah dengan menempuh perjalanan secara berjalan kaki seorang diri tanpa ditemani oleh seorangpun. Ia meninggalkan negeri Uyainah pada waktu dini hari, dan sampai ke negeri Dariyah pada waktu malam hari." (Ibnu Baz, Syeikh `Abdul `Aziz bin `Abdullah, m.s 22)</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Tetapi ada juga tulisan lainnya yang mengatakan bahwa: Pada mulanya Syeikh Muhammad mendapat dukungan penuh dari pemerintah negeri Uyainah Amir Uthman bin Mu’ammar, namun setelah api pergerakan dinyalakan, pemerintah setempat mengundurkan diri dari percaturan pergerakan karena alasan politik (besar kemungkinan takut dipecat dari kedudukannya sebagai Amir Uyainah oleh pihak atasannya). Dengan demikian, tinggallah Syeikh Muhammad dengan beberapa orang sahabatnya yang setia untuk meneruskan dakwahnya. Dan beberapa hari kemudian, Syeikh Muhammad diusir keluar dari negeri itu oleh pemerintahnya.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Syeikh Muhammad bin `Abdul Wahab kemudian pergi ke wilayah </w:t>
      </w:r>
      <w:hyperlink r:id="rId30" w:tooltip="Dir’iyyah (halaman belum tersedia)" w:history="1">
        <w:r w:rsidRPr="00F11E28">
          <w:rPr>
            <w:rFonts w:ascii="Times New Roman" w:eastAsia="Times New Roman" w:hAnsi="Times New Roman" w:cs="Times New Roman"/>
            <w:color w:val="0000FF"/>
            <w:sz w:val="24"/>
            <w:szCs w:val="24"/>
            <w:u w:val="single"/>
            <w:lang w:val="id-ID"/>
          </w:rPr>
          <w:t>Dir’iyyah</w:t>
        </w:r>
      </w:hyperlink>
      <w:r w:rsidRPr="00F11E28">
        <w:rPr>
          <w:rFonts w:ascii="Times New Roman" w:eastAsia="Times New Roman" w:hAnsi="Times New Roman" w:cs="Times New Roman"/>
          <w:sz w:val="24"/>
          <w:szCs w:val="24"/>
          <w:lang w:val="id-ID"/>
        </w:rPr>
        <w:t>.</w:t>
      </w:r>
    </w:p>
    <w:p w:rsidR="00F11E28" w:rsidRPr="00F11E28" w:rsidRDefault="00F11E28" w:rsidP="00F11E28">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F11E28">
        <w:rPr>
          <w:rFonts w:ascii="Times New Roman" w:eastAsia="Times New Roman" w:hAnsi="Times New Roman" w:cs="Times New Roman"/>
          <w:b/>
          <w:bCs/>
          <w:sz w:val="27"/>
          <w:szCs w:val="27"/>
          <w:lang w:val="id-ID"/>
        </w:rPr>
        <w:t>Kehidupannya di Dir'iyyah[</w:t>
      </w:r>
      <w:hyperlink r:id="rId31" w:tooltip="Sunting bagian: Kehidupannya di Dir'iyyah" w:history="1">
        <w:r w:rsidRPr="00F11E28">
          <w:rPr>
            <w:rFonts w:ascii="Times New Roman" w:eastAsia="Times New Roman" w:hAnsi="Times New Roman" w:cs="Times New Roman"/>
            <w:b/>
            <w:bCs/>
            <w:color w:val="0000FF"/>
            <w:sz w:val="27"/>
            <w:szCs w:val="27"/>
            <w:u w:val="single"/>
            <w:lang w:val="id-ID"/>
          </w:rPr>
          <w:t>sunting</w:t>
        </w:r>
      </w:hyperlink>
      <w:r w:rsidRPr="00F11E28">
        <w:rPr>
          <w:rFonts w:ascii="Times New Roman" w:eastAsia="Times New Roman" w:hAnsi="Times New Roman" w:cs="Times New Roman"/>
          <w:b/>
          <w:bCs/>
          <w:color w:val="555555"/>
          <w:sz w:val="27"/>
          <w:szCs w:val="27"/>
          <w:lang w:val="id-ID"/>
        </w:rPr>
        <w:t xml:space="preserve"> | </w:t>
      </w:r>
      <w:hyperlink r:id="rId32" w:tooltip="Sunting bagian: Kehidupannya di Dir'iyyah" w:history="1">
        <w:r w:rsidRPr="00F11E28">
          <w:rPr>
            <w:rFonts w:ascii="Times New Roman" w:eastAsia="Times New Roman" w:hAnsi="Times New Roman" w:cs="Times New Roman"/>
            <w:b/>
            <w:bCs/>
            <w:color w:val="0000FF"/>
            <w:sz w:val="27"/>
            <w:szCs w:val="27"/>
            <w:u w:val="single"/>
            <w:lang w:val="id-ID"/>
          </w:rPr>
          <w:t>sunting sumber</w:t>
        </w:r>
      </w:hyperlink>
      <w:r w:rsidRPr="00F11E28">
        <w:rPr>
          <w:rFonts w:ascii="Times New Roman" w:eastAsia="Times New Roman" w:hAnsi="Times New Roman" w:cs="Times New Roman"/>
          <w:b/>
          <w:bCs/>
          <w:sz w:val="27"/>
          <w:szCs w:val="27"/>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Sesampainya Syeikh Muhammad di sebuah kampung wilayah Dir'iyyah yang tidak berapa jauh dari tempat kediaman Amir </w:t>
      </w:r>
      <w:hyperlink r:id="rId33" w:tooltip="Muhammad bin Saud" w:history="1">
        <w:r w:rsidRPr="00F11E28">
          <w:rPr>
            <w:rFonts w:ascii="Times New Roman" w:eastAsia="Times New Roman" w:hAnsi="Times New Roman" w:cs="Times New Roman"/>
            <w:color w:val="0000FF"/>
            <w:sz w:val="24"/>
            <w:szCs w:val="24"/>
            <w:u w:val="single"/>
            <w:lang w:val="id-ID"/>
          </w:rPr>
          <w:t>Muhammad bin Saud</w:t>
        </w:r>
      </w:hyperlink>
      <w:r w:rsidRPr="00F11E28">
        <w:rPr>
          <w:rFonts w:ascii="Times New Roman" w:eastAsia="Times New Roman" w:hAnsi="Times New Roman" w:cs="Times New Roman"/>
          <w:sz w:val="24"/>
          <w:szCs w:val="24"/>
          <w:lang w:val="id-ID"/>
        </w:rPr>
        <w:t xml:space="preserve"> (pemerintah wilayah Dir’iyyah), Syeikh menemui seorang penduduk di kampung itu, orang tersebut bernama </w:t>
      </w:r>
      <w:hyperlink r:id="rId34" w:tooltip="Muhammad bin Suwailim al-`Uraini (halaman belum tersedia)" w:history="1">
        <w:r w:rsidRPr="00F11E28">
          <w:rPr>
            <w:rFonts w:ascii="Times New Roman" w:eastAsia="Times New Roman" w:hAnsi="Times New Roman" w:cs="Times New Roman"/>
            <w:color w:val="0000FF"/>
            <w:sz w:val="24"/>
            <w:szCs w:val="24"/>
            <w:u w:val="single"/>
            <w:lang w:val="id-ID"/>
          </w:rPr>
          <w:t>Muhammad bin Suwailim al-`Uraini</w:t>
        </w:r>
      </w:hyperlink>
      <w:r w:rsidRPr="00F11E28">
        <w:rPr>
          <w:rFonts w:ascii="Times New Roman" w:eastAsia="Times New Roman" w:hAnsi="Times New Roman" w:cs="Times New Roman"/>
          <w:sz w:val="24"/>
          <w:szCs w:val="24"/>
          <w:lang w:val="id-ID"/>
        </w:rPr>
        <w:t>. Bin Suwailim ini adalah seorang yang dikenal soleh oleh masyarakat setempat. Syeikh kemudian meminta izin untuk tinggal bermalam di rumahnya sebelum ia meneruskan perjalanannya ke tempat lain. Pada awalnya ia ragu-ragu menerima Syeikh di rumahnya, karena suasana Dir'iyyah dan sekelilingnya pada waktu itu tidak aman. Namun, setelah Syeikh memperkenalkan dirinya serta menjelaskan maksud dan tujuannya datang ke negeri Dir’iyyah, yaitu hendak menyebarkan dakwah Islamiyah dan membenteras kemusyrikan, barulah Muhammad bin Suwailim ingin menerimanya sebagai tamu di rumahnya.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Peraturan di Dir'iyyah ketika itu mengharuskan setiap pendatang melaporkan diri kepada penguasa setempat, maka pergilah Muhammad bin Suwailim menemui Amir Muhammad untuk melaporkan kedatangan Syeikh Abdul Wahab yang baru tiba dari Uyainah serta menjelaskan maksud dan tujuannya kepada dia. Namun mereka gagal menemui Amir Muhammad yang saat itu tidak ada di rumah, mereka pun menyampaikan pesan kepada amir melalui istrinya.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hyperlink r:id="rId35" w:tooltip="Istri" w:history="1">
        <w:r w:rsidRPr="00F11E28">
          <w:rPr>
            <w:rFonts w:ascii="Times New Roman" w:eastAsia="Times New Roman" w:hAnsi="Times New Roman" w:cs="Times New Roman"/>
            <w:color w:val="0000FF"/>
            <w:sz w:val="24"/>
            <w:szCs w:val="24"/>
            <w:u w:val="single"/>
            <w:lang w:val="id-ID"/>
          </w:rPr>
          <w:t>Istri</w:t>
        </w:r>
      </w:hyperlink>
      <w:r w:rsidRPr="00F11E28">
        <w:rPr>
          <w:rFonts w:ascii="Times New Roman" w:eastAsia="Times New Roman" w:hAnsi="Times New Roman" w:cs="Times New Roman"/>
          <w:sz w:val="24"/>
          <w:szCs w:val="24"/>
          <w:lang w:val="id-ID"/>
        </w:rPr>
        <w:t xml:space="preserve"> Ibnu Saud ini adalah seorang </w:t>
      </w:r>
      <w:hyperlink r:id="rId36" w:tooltip="Wanita" w:history="1">
        <w:r w:rsidRPr="00F11E28">
          <w:rPr>
            <w:rFonts w:ascii="Times New Roman" w:eastAsia="Times New Roman" w:hAnsi="Times New Roman" w:cs="Times New Roman"/>
            <w:color w:val="0000FF"/>
            <w:sz w:val="24"/>
            <w:szCs w:val="24"/>
            <w:u w:val="single"/>
            <w:lang w:val="id-ID"/>
          </w:rPr>
          <w:t>wanita</w:t>
        </w:r>
      </w:hyperlink>
      <w:r w:rsidRPr="00F11E28">
        <w:rPr>
          <w:rFonts w:ascii="Times New Roman" w:eastAsia="Times New Roman" w:hAnsi="Times New Roman" w:cs="Times New Roman"/>
          <w:sz w:val="24"/>
          <w:szCs w:val="24"/>
          <w:lang w:val="id-ID"/>
        </w:rPr>
        <w:t xml:space="preserve"> yang soleh. Maka, tatkala Ibnu Saud mendapat giliran ke rumah isterinya ini, sang istri menyampaikan semua pesan-pesan itu kepada suaminya. Selanjutnya ia berkata kepada suaminya: "Bergembiralah kakanda dengan keuntungan besar ini, keuntungan di mana </w:t>
      </w:r>
      <w:hyperlink r:id="rId37" w:tooltip="Allah" w:history="1">
        <w:r w:rsidRPr="00F11E28">
          <w:rPr>
            <w:rFonts w:ascii="Times New Roman" w:eastAsia="Times New Roman" w:hAnsi="Times New Roman" w:cs="Times New Roman"/>
            <w:color w:val="0000FF"/>
            <w:sz w:val="24"/>
            <w:szCs w:val="24"/>
            <w:u w:val="single"/>
            <w:lang w:val="id-ID"/>
          </w:rPr>
          <w:t>Allah</w:t>
        </w:r>
      </w:hyperlink>
      <w:r w:rsidRPr="00F11E28">
        <w:rPr>
          <w:rFonts w:ascii="Times New Roman" w:eastAsia="Times New Roman" w:hAnsi="Times New Roman" w:cs="Times New Roman"/>
          <w:sz w:val="24"/>
          <w:szCs w:val="24"/>
          <w:lang w:val="id-ID"/>
        </w:rPr>
        <w:t xml:space="preserve"> telah mengirimkan ke negeri kita seorang ulama, juru dakwah yang mengajak masyarakat kita kepada agama Allah, berpegang teguh kepada </w:t>
      </w:r>
      <w:hyperlink r:id="rId38" w:tooltip="Al-Quran" w:history="1">
        <w:r w:rsidRPr="00F11E28">
          <w:rPr>
            <w:rFonts w:ascii="Times New Roman" w:eastAsia="Times New Roman" w:hAnsi="Times New Roman" w:cs="Times New Roman"/>
            <w:color w:val="0000FF"/>
            <w:sz w:val="24"/>
            <w:szCs w:val="24"/>
            <w:u w:val="single"/>
            <w:lang w:val="id-ID"/>
          </w:rPr>
          <w:t>Kitabullah</w:t>
        </w:r>
      </w:hyperlink>
      <w:r w:rsidRPr="00F11E28">
        <w:rPr>
          <w:rFonts w:ascii="Times New Roman" w:eastAsia="Times New Roman" w:hAnsi="Times New Roman" w:cs="Times New Roman"/>
          <w:sz w:val="24"/>
          <w:szCs w:val="24"/>
          <w:lang w:val="id-ID"/>
        </w:rPr>
        <w:t xml:space="preserve"> dan Sunnah </w:t>
      </w:r>
      <w:hyperlink r:id="rId39" w:tooltip="Muhammad" w:history="1">
        <w:r w:rsidRPr="00F11E28">
          <w:rPr>
            <w:rFonts w:ascii="Times New Roman" w:eastAsia="Times New Roman" w:hAnsi="Times New Roman" w:cs="Times New Roman"/>
            <w:color w:val="0000FF"/>
            <w:sz w:val="24"/>
            <w:szCs w:val="24"/>
            <w:u w:val="single"/>
            <w:lang w:val="id-ID"/>
          </w:rPr>
          <w:t>RasulNya</w:t>
        </w:r>
      </w:hyperlink>
      <w:r w:rsidRPr="00F11E28">
        <w:rPr>
          <w:rFonts w:ascii="Times New Roman" w:eastAsia="Times New Roman" w:hAnsi="Times New Roman" w:cs="Times New Roman"/>
          <w:sz w:val="24"/>
          <w:szCs w:val="24"/>
          <w:lang w:val="id-ID"/>
        </w:rPr>
        <w:t>. Inilah suatu keuntungan yang sangat besar, janganlah ragu-ragu untuk menerima dan membantu perjuangan ulama ini, mari sekarang juga kakanda menjemputnya kemari."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Namun baginda bimbang sejenak, ia bingung apakah sebaiknya Syeikh itu dipanggil datang menghadapnya, atau dia sendiri yang harus datang menjemput Syeikh untuk dibawa ke tempat </w:t>
      </w:r>
      <w:r w:rsidRPr="00F11E28">
        <w:rPr>
          <w:rFonts w:ascii="Times New Roman" w:eastAsia="Times New Roman" w:hAnsi="Times New Roman" w:cs="Times New Roman"/>
          <w:sz w:val="24"/>
          <w:szCs w:val="24"/>
          <w:lang w:val="id-ID"/>
        </w:rPr>
        <w:lastRenderedPageBreak/>
        <w:t>kediamannya? Baginda pun kemudian meminta pandangan dari beberapa penasihatnya tentang masalah ini. Isterinya dan para penasihatnya yang lain sepakat bahwa sebaiknya baginda sendiri yang datang menemui Syeikh Muhammad di rumah Muhammad bin Sulaim. Baginda pun menyetujui nasihat tersebut. Maka pergilah baginda bersama beberapa orang pentingnya ke rumah Muhammad bin Suwailim, di mana Syeikh Muhammad bermalam.</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Sesampainya baginda di rumah Muhammad bin Suwailim, amir Ibnu Saud memberi salam dan dibalas dengan salam dari Syeikh dan bin Suwalim. Amir Ibnu Saud berkata: "Ya Syeikh! Bergembiralah anda di negeri kami, kami menerima dan menyambut kedatangan anda di negeri ini dengan penuh gembira. Dan kami berjanji untuk menjamin keselamatan dan keamanan anda di negeri ini dalam menyampaikan dakwah kepada masyarakat Dir'iyyah. Demi kejayaan </w:t>
      </w:r>
      <w:hyperlink r:id="rId40" w:tooltip="Dakwah" w:history="1">
        <w:r w:rsidRPr="00F11E28">
          <w:rPr>
            <w:rFonts w:ascii="Times New Roman" w:eastAsia="Times New Roman" w:hAnsi="Times New Roman" w:cs="Times New Roman"/>
            <w:color w:val="0000FF"/>
            <w:sz w:val="24"/>
            <w:szCs w:val="24"/>
            <w:u w:val="single"/>
            <w:lang w:val="id-ID"/>
          </w:rPr>
          <w:t>dakwah</w:t>
        </w:r>
      </w:hyperlink>
      <w:r w:rsidRPr="00F11E28">
        <w:rPr>
          <w:rFonts w:ascii="Times New Roman" w:eastAsia="Times New Roman" w:hAnsi="Times New Roman" w:cs="Times New Roman"/>
          <w:sz w:val="24"/>
          <w:szCs w:val="24"/>
          <w:lang w:val="id-ID"/>
        </w:rPr>
        <w:t xml:space="preserve"> Islamiyah yang anda rencanakan, kami dan seluruh keluarga besar Ibnu Saud akan mempertaruhkan nyawa dan harta untuk berjuang bersama-sama anda demi meninggikan agama Allah dan menghidupkan sunnah RasulNya, sehingga Allah memenangkan perjuangan ini, Insya Allah!"</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Kemudian Syeikh menjawab: "Alhamdulillah, anda juga patut gembira, dan Insya Allah negeri ini akan diberkati </w:t>
      </w:r>
      <w:hyperlink r:id="rId41" w:tooltip="Allah" w:history="1">
        <w:r w:rsidRPr="00F11E28">
          <w:rPr>
            <w:rFonts w:ascii="Times New Roman" w:eastAsia="Times New Roman" w:hAnsi="Times New Roman" w:cs="Times New Roman"/>
            <w:color w:val="0000FF"/>
            <w:sz w:val="24"/>
            <w:szCs w:val="24"/>
            <w:u w:val="single"/>
            <w:lang w:val="id-ID"/>
          </w:rPr>
          <w:t>Allah Subhanahu wa Taala</w:t>
        </w:r>
      </w:hyperlink>
      <w:r w:rsidRPr="00F11E28">
        <w:rPr>
          <w:rFonts w:ascii="Times New Roman" w:eastAsia="Times New Roman" w:hAnsi="Times New Roman" w:cs="Times New Roman"/>
          <w:sz w:val="24"/>
          <w:szCs w:val="24"/>
          <w:lang w:val="id-ID"/>
        </w:rPr>
        <w:t xml:space="preserve">. Kami ingin mengajak umat ini kepada agama Allah. Siapa yang menolong </w:t>
      </w:r>
      <w:hyperlink r:id="rId42" w:tooltip="Islam" w:history="1">
        <w:r w:rsidRPr="00F11E28">
          <w:rPr>
            <w:rFonts w:ascii="Times New Roman" w:eastAsia="Times New Roman" w:hAnsi="Times New Roman" w:cs="Times New Roman"/>
            <w:color w:val="0000FF"/>
            <w:sz w:val="24"/>
            <w:szCs w:val="24"/>
            <w:u w:val="single"/>
            <w:lang w:val="id-ID"/>
          </w:rPr>
          <w:t>agama ini</w:t>
        </w:r>
      </w:hyperlink>
      <w:r w:rsidRPr="00F11E28">
        <w:rPr>
          <w:rFonts w:ascii="Times New Roman" w:eastAsia="Times New Roman" w:hAnsi="Times New Roman" w:cs="Times New Roman"/>
          <w:sz w:val="24"/>
          <w:szCs w:val="24"/>
          <w:lang w:val="id-ID"/>
        </w:rPr>
        <w:t>, Allah akan menolongnya. Dan siapa yang mendukung agama ini, nescaya Allah akan mendukungnya. Dan Insya Allah kita akan melihat kenyataan ini dalam waktu yang tidak begitu lama." Demikianlah seorang Amir (penguasa) tunggal negeri Dir'iyyah yang bukan hanya sekadar membela dakwahnya saja, tetapi juga sekaligus melindungi darahnya bagaikan saudara kandung sendiri yang berarti di antara Amir dan Syeikh sudah bersumpah setia sehidup-semati, dan senasib-sepenanggungan, dalam menegakkan hukum Allah dan RasulNya di bumi Dir'iyyah. Ternyata apa yang diikrarkan oleh Amir Ibnu Saud itu benar-benar ditepatinya. Ia bersama Syeikh seiring sejalan, bahu-membahu dalam menegakkan kalimah Allah, dan berjuang di jalanNya.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Nama Syeikh Muhammad bin Abdul Wahab dengan ajaran-ajarannya itu sudah begitu terdengar di kalangan </w:t>
      </w:r>
      <w:hyperlink r:id="rId43" w:tooltip="Masyarakat" w:history="1">
        <w:r w:rsidRPr="00F11E28">
          <w:rPr>
            <w:rFonts w:ascii="Times New Roman" w:eastAsia="Times New Roman" w:hAnsi="Times New Roman" w:cs="Times New Roman"/>
            <w:color w:val="0000FF"/>
            <w:sz w:val="24"/>
            <w:szCs w:val="24"/>
            <w:u w:val="single"/>
            <w:lang w:val="id-ID"/>
          </w:rPr>
          <w:t>masyarakat</w:t>
        </w:r>
      </w:hyperlink>
      <w:r w:rsidRPr="00F11E28">
        <w:rPr>
          <w:rFonts w:ascii="Times New Roman" w:eastAsia="Times New Roman" w:hAnsi="Times New Roman" w:cs="Times New Roman"/>
          <w:sz w:val="24"/>
          <w:szCs w:val="24"/>
          <w:lang w:val="id-ID"/>
        </w:rPr>
        <w:t xml:space="preserve">, baik di dalam negeri Dir'iyyah maupun di negeri-negeri tetangga. Masyarakat luar Dir'iyyah pun berduyun-duyun datang ke Dir'iyyah untuk menetap dan tinggal di negeri ini, sehingga negeri Dir'iyyah penuh sesak dengan kaum muhajirin dari seluruh pelosok tanah Arab. Ia pun mulai membuka </w:t>
      </w:r>
      <w:hyperlink r:id="rId44" w:tooltip="Sekolah" w:history="1">
        <w:r w:rsidRPr="00F11E28">
          <w:rPr>
            <w:rFonts w:ascii="Times New Roman" w:eastAsia="Times New Roman" w:hAnsi="Times New Roman" w:cs="Times New Roman"/>
            <w:color w:val="0000FF"/>
            <w:sz w:val="24"/>
            <w:szCs w:val="24"/>
            <w:u w:val="single"/>
            <w:lang w:val="id-ID"/>
          </w:rPr>
          <w:t>madrasah</w:t>
        </w:r>
      </w:hyperlink>
      <w:r w:rsidRPr="00F11E28">
        <w:rPr>
          <w:rFonts w:ascii="Times New Roman" w:eastAsia="Times New Roman" w:hAnsi="Times New Roman" w:cs="Times New Roman"/>
          <w:sz w:val="24"/>
          <w:szCs w:val="24"/>
          <w:lang w:val="id-ID"/>
        </w:rPr>
        <w:t xml:space="preserve"> dengan menggunakan kurikulum yang menjadi modal utama bagi perjuangan dia yang meliputi disiplin ilmu </w:t>
      </w:r>
      <w:r w:rsidRPr="00F11E28">
        <w:rPr>
          <w:rFonts w:ascii="Times New Roman" w:eastAsia="Times New Roman" w:hAnsi="Times New Roman" w:cs="Times New Roman"/>
          <w:i/>
          <w:iCs/>
          <w:sz w:val="24"/>
          <w:szCs w:val="24"/>
          <w:lang w:val="id-ID"/>
        </w:rPr>
        <w:t>Aqidah</w:t>
      </w:r>
      <w:r w:rsidRPr="00F11E28">
        <w:rPr>
          <w:rFonts w:ascii="Times New Roman" w:eastAsia="Times New Roman" w:hAnsi="Times New Roman" w:cs="Times New Roman"/>
          <w:sz w:val="24"/>
          <w:szCs w:val="24"/>
          <w:lang w:val="id-ID"/>
        </w:rPr>
        <w:t xml:space="preserve"> al-Qur’an, tafsir, fiqh, </w:t>
      </w:r>
      <w:r w:rsidRPr="00F11E28">
        <w:rPr>
          <w:rFonts w:ascii="Times New Roman" w:eastAsia="Times New Roman" w:hAnsi="Times New Roman" w:cs="Times New Roman"/>
          <w:i/>
          <w:iCs/>
          <w:sz w:val="24"/>
          <w:szCs w:val="24"/>
          <w:lang w:val="id-ID"/>
        </w:rPr>
        <w:t>usul fiqh</w:t>
      </w:r>
      <w:r w:rsidRPr="00F11E28">
        <w:rPr>
          <w:rFonts w:ascii="Times New Roman" w:eastAsia="Times New Roman" w:hAnsi="Times New Roman" w:cs="Times New Roman"/>
          <w:sz w:val="24"/>
          <w:szCs w:val="24"/>
          <w:lang w:val="id-ID"/>
        </w:rPr>
        <w:t>, hadith, musthalah hadith, gramatikanya (nahwu-shorof) dan lain-lain.</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Dalam waktu yang singkat , Dir'iyyah telah menjadi kiblat ilmu dan tujuan mereka yang hendak mempelajari Islam. Para penuntut ilmu, tua dan muda, berduyun-duyun datang ke negeri ini. Di samping pendidikan formal (madrasah), diadakan juga dakwah yang bersifat terbuka untuk semua lapisan masyarakat. Gema dakwah dia begitu membahana di seluruh pelosok Dir'iyyah dan negeri-negeri jiran yang lain. Kemudian, Syeikh mulai menegakkan </w:t>
      </w:r>
      <w:hyperlink r:id="rId45" w:tooltip="Jihad" w:history="1">
        <w:r w:rsidRPr="00F11E28">
          <w:rPr>
            <w:rFonts w:ascii="Times New Roman" w:eastAsia="Times New Roman" w:hAnsi="Times New Roman" w:cs="Times New Roman"/>
            <w:color w:val="0000FF"/>
            <w:sz w:val="24"/>
            <w:szCs w:val="24"/>
            <w:u w:val="single"/>
            <w:lang w:val="id-ID"/>
          </w:rPr>
          <w:t>jihad</w:t>
        </w:r>
      </w:hyperlink>
      <w:r w:rsidRPr="00F11E28">
        <w:rPr>
          <w:rFonts w:ascii="Times New Roman" w:eastAsia="Times New Roman" w:hAnsi="Times New Roman" w:cs="Times New Roman"/>
          <w:sz w:val="24"/>
          <w:szCs w:val="24"/>
          <w:lang w:val="id-ID"/>
        </w:rPr>
        <w:t xml:space="preserve">, menulis surat-surat dakwahnya kepada tokoh-tokoh tertentu untuk bergabung dengan barisan </w:t>
      </w:r>
      <w:r w:rsidRPr="00F11E28">
        <w:rPr>
          <w:rFonts w:ascii="Times New Roman" w:eastAsia="Times New Roman" w:hAnsi="Times New Roman" w:cs="Times New Roman"/>
          <w:i/>
          <w:iCs/>
          <w:sz w:val="24"/>
          <w:szCs w:val="24"/>
          <w:lang w:val="id-ID"/>
        </w:rPr>
        <w:t>Muwahhidin</w:t>
      </w:r>
      <w:r w:rsidRPr="00F11E28">
        <w:rPr>
          <w:rFonts w:ascii="Times New Roman" w:eastAsia="Times New Roman" w:hAnsi="Times New Roman" w:cs="Times New Roman"/>
          <w:sz w:val="24"/>
          <w:szCs w:val="24"/>
          <w:lang w:val="id-ID"/>
        </w:rPr>
        <w:t xml:space="preserve"> yang dipimpin oleh dia sendiri. Hal ini dalam rangka pergerakan pembaharuan tauhid demi membasmi syirik, </w:t>
      </w:r>
      <w:hyperlink r:id="rId46" w:tooltip="Bidah" w:history="1">
        <w:r w:rsidRPr="00F11E28">
          <w:rPr>
            <w:rFonts w:ascii="Times New Roman" w:eastAsia="Times New Roman" w:hAnsi="Times New Roman" w:cs="Times New Roman"/>
            <w:color w:val="0000FF"/>
            <w:sz w:val="24"/>
            <w:szCs w:val="24"/>
            <w:u w:val="single"/>
            <w:lang w:val="id-ID"/>
          </w:rPr>
          <w:t>bidah</w:t>
        </w:r>
      </w:hyperlink>
      <w:r w:rsidRPr="00F11E28">
        <w:rPr>
          <w:rFonts w:ascii="Times New Roman" w:eastAsia="Times New Roman" w:hAnsi="Times New Roman" w:cs="Times New Roman"/>
          <w:sz w:val="24"/>
          <w:szCs w:val="24"/>
          <w:lang w:val="id-ID"/>
        </w:rPr>
        <w:t xml:space="preserve"> dan </w:t>
      </w:r>
      <w:hyperlink r:id="rId47" w:tooltip="Khurafat (halaman belum tersedia)" w:history="1">
        <w:r w:rsidRPr="00F11E28">
          <w:rPr>
            <w:rFonts w:ascii="Times New Roman" w:eastAsia="Times New Roman" w:hAnsi="Times New Roman" w:cs="Times New Roman"/>
            <w:color w:val="0000FF"/>
            <w:sz w:val="24"/>
            <w:szCs w:val="24"/>
            <w:u w:val="single"/>
            <w:lang w:val="id-ID"/>
          </w:rPr>
          <w:t>khurafat</w:t>
        </w:r>
      </w:hyperlink>
      <w:r w:rsidRPr="00F11E28">
        <w:rPr>
          <w:rFonts w:ascii="Times New Roman" w:eastAsia="Times New Roman" w:hAnsi="Times New Roman" w:cs="Times New Roman"/>
          <w:sz w:val="24"/>
          <w:szCs w:val="24"/>
          <w:lang w:val="id-ID"/>
        </w:rPr>
        <w:t xml:space="preserve"> di negeri mereka masing-masing. Untuk langkah awal pergerakan itu, dia memulai di negeri Najd. Ia pun mula mengirimkan surat-suratnya kepada ulama-ulama dan penguasa-penguasa di sana.</w:t>
      </w:r>
    </w:p>
    <w:p w:rsidR="00F11E28" w:rsidRPr="00F11E28" w:rsidRDefault="00F11E28" w:rsidP="00F11E28">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F11E28">
        <w:rPr>
          <w:rFonts w:ascii="Times New Roman" w:eastAsia="Times New Roman" w:hAnsi="Times New Roman" w:cs="Times New Roman"/>
          <w:b/>
          <w:bCs/>
          <w:sz w:val="27"/>
          <w:szCs w:val="27"/>
          <w:lang w:val="id-ID"/>
        </w:rPr>
        <w:lastRenderedPageBreak/>
        <w:t>Berdakwah Melalui Surat-menyurat[</w:t>
      </w:r>
      <w:hyperlink r:id="rId48" w:tooltip="Sunting bagian: Berdakwah Melalui Surat-menyurat" w:history="1">
        <w:r w:rsidRPr="00F11E28">
          <w:rPr>
            <w:rFonts w:ascii="Times New Roman" w:eastAsia="Times New Roman" w:hAnsi="Times New Roman" w:cs="Times New Roman"/>
            <w:b/>
            <w:bCs/>
            <w:color w:val="0000FF"/>
            <w:sz w:val="27"/>
            <w:szCs w:val="27"/>
            <w:u w:val="single"/>
            <w:lang w:val="id-ID"/>
          </w:rPr>
          <w:t>sunting</w:t>
        </w:r>
      </w:hyperlink>
      <w:r w:rsidRPr="00F11E28">
        <w:rPr>
          <w:rFonts w:ascii="Times New Roman" w:eastAsia="Times New Roman" w:hAnsi="Times New Roman" w:cs="Times New Roman"/>
          <w:b/>
          <w:bCs/>
          <w:color w:val="555555"/>
          <w:sz w:val="27"/>
          <w:szCs w:val="27"/>
          <w:lang w:val="id-ID"/>
        </w:rPr>
        <w:t xml:space="preserve"> | </w:t>
      </w:r>
      <w:hyperlink r:id="rId49" w:tooltip="Sunting bagian: Berdakwah Melalui Surat-menyurat" w:history="1">
        <w:r w:rsidRPr="00F11E28">
          <w:rPr>
            <w:rFonts w:ascii="Times New Roman" w:eastAsia="Times New Roman" w:hAnsi="Times New Roman" w:cs="Times New Roman"/>
            <w:b/>
            <w:bCs/>
            <w:color w:val="0000FF"/>
            <w:sz w:val="27"/>
            <w:szCs w:val="27"/>
            <w:u w:val="single"/>
            <w:lang w:val="id-ID"/>
          </w:rPr>
          <w:t>sunting sumber</w:t>
        </w:r>
      </w:hyperlink>
      <w:r w:rsidRPr="00F11E28">
        <w:rPr>
          <w:rFonts w:ascii="Times New Roman" w:eastAsia="Times New Roman" w:hAnsi="Times New Roman" w:cs="Times New Roman"/>
          <w:b/>
          <w:bCs/>
          <w:sz w:val="27"/>
          <w:szCs w:val="27"/>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Syeikh menempuh pelbagai macam dan cara, dalam menyampaikan dakwahnya, sesuai dengan keadaan masyarakat yang dihadapinya. Di samping berdakwah melalui lisan, dia juga tidak mengabaikan dakwah secara pena dan pada saatnya juga jika perlu dia berdakwah dengan besi (pedang).</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Maka Syeikh mengirimkan suratnya kepada ulama-ulama Riyadh dan para umaranya, salah satunya adalah </w:t>
      </w:r>
      <w:r w:rsidRPr="00F11E28">
        <w:rPr>
          <w:rFonts w:ascii="Times New Roman" w:eastAsia="Times New Roman" w:hAnsi="Times New Roman" w:cs="Times New Roman"/>
          <w:i/>
          <w:iCs/>
          <w:sz w:val="24"/>
          <w:szCs w:val="24"/>
          <w:lang w:val="id-ID"/>
        </w:rPr>
        <w:t>Dahham bin Dawwas</w:t>
      </w:r>
      <w:r w:rsidRPr="00F11E28">
        <w:rPr>
          <w:rFonts w:ascii="Times New Roman" w:eastAsia="Times New Roman" w:hAnsi="Times New Roman" w:cs="Times New Roman"/>
          <w:sz w:val="24"/>
          <w:szCs w:val="24"/>
          <w:lang w:val="id-ID"/>
        </w:rPr>
        <w:t xml:space="preserve">. Surat-surat itu dikirimkannya juga kepada para ulama dan penguasa-penguasa. Ia terus mengirimkan surat-surat dakwahnya itu ke seluruh penjuru Arab, baik yang dekat ataupun jauh. Di dalam surat-surat itu, dia menjelaskan tentang bahaya </w:t>
      </w:r>
      <w:hyperlink r:id="rId50" w:tooltip="Syirik" w:history="1">
        <w:r w:rsidRPr="00F11E28">
          <w:rPr>
            <w:rFonts w:ascii="Times New Roman" w:eastAsia="Times New Roman" w:hAnsi="Times New Roman" w:cs="Times New Roman"/>
            <w:color w:val="0000FF"/>
            <w:sz w:val="24"/>
            <w:szCs w:val="24"/>
            <w:u w:val="single"/>
            <w:lang w:val="id-ID"/>
          </w:rPr>
          <w:t>syirik</w:t>
        </w:r>
      </w:hyperlink>
      <w:r w:rsidRPr="00F11E28">
        <w:rPr>
          <w:rFonts w:ascii="Times New Roman" w:eastAsia="Times New Roman" w:hAnsi="Times New Roman" w:cs="Times New Roman"/>
          <w:sz w:val="24"/>
          <w:szCs w:val="24"/>
          <w:lang w:val="id-ID"/>
        </w:rPr>
        <w:t xml:space="preserve"> yang mengancam negeri-negeri Islam di seluruh dunia, juga bahaya </w:t>
      </w:r>
      <w:hyperlink r:id="rId51" w:tooltip="Bid’ah" w:history="1">
        <w:r w:rsidRPr="00F11E28">
          <w:rPr>
            <w:rFonts w:ascii="Times New Roman" w:eastAsia="Times New Roman" w:hAnsi="Times New Roman" w:cs="Times New Roman"/>
            <w:color w:val="0000FF"/>
            <w:sz w:val="24"/>
            <w:szCs w:val="24"/>
            <w:u w:val="single"/>
            <w:lang w:val="id-ID"/>
          </w:rPr>
          <w:t>bid’ah</w:t>
        </w:r>
      </w:hyperlink>
      <w:r w:rsidRPr="00F11E28">
        <w:rPr>
          <w:rFonts w:ascii="Times New Roman" w:eastAsia="Times New Roman" w:hAnsi="Times New Roman" w:cs="Times New Roman"/>
          <w:sz w:val="24"/>
          <w:szCs w:val="24"/>
          <w:lang w:val="id-ID"/>
        </w:rPr>
        <w:t xml:space="preserve">, </w:t>
      </w:r>
      <w:hyperlink r:id="rId52" w:tooltip="Khurafat (halaman belum tersedia)" w:history="1">
        <w:r w:rsidRPr="00F11E28">
          <w:rPr>
            <w:rFonts w:ascii="Times New Roman" w:eastAsia="Times New Roman" w:hAnsi="Times New Roman" w:cs="Times New Roman"/>
            <w:color w:val="0000FF"/>
            <w:sz w:val="24"/>
            <w:szCs w:val="24"/>
            <w:u w:val="single"/>
            <w:lang w:val="id-ID"/>
          </w:rPr>
          <w:t>khurafat</w:t>
        </w:r>
      </w:hyperlink>
      <w:r w:rsidRPr="00F11E28">
        <w:rPr>
          <w:rFonts w:ascii="Times New Roman" w:eastAsia="Times New Roman" w:hAnsi="Times New Roman" w:cs="Times New Roman"/>
          <w:sz w:val="24"/>
          <w:szCs w:val="24"/>
          <w:lang w:val="id-ID"/>
        </w:rPr>
        <w:t xml:space="preserve"> dan </w:t>
      </w:r>
      <w:hyperlink r:id="rId53" w:tooltip="Tahyul (halaman belum tersedia)" w:history="1">
        <w:r w:rsidRPr="00F11E28">
          <w:rPr>
            <w:rFonts w:ascii="Times New Roman" w:eastAsia="Times New Roman" w:hAnsi="Times New Roman" w:cs="Times New Roman"/>
            <w:color w:val="0000FF"/>
            <w:sz w:val="24"/>
            <w:szCs w:val="24"/>
            <w:u w:val="single"/>
            <w:lang w:val="id-ID"/>
          </w:rPr>
          <w:t>tahyul</w:t>
        </w:r>
      </w:hyperlink>
      <w:r w:rsidRPr="00F11E28">
        <w:rPr>
          <w:rFonts w:ascii="Times New Roman" w:eastAsia="Times New Roman" w:hAnsi="Times New Roman" w:cs="Times New Roman"/>
          <w:sz w:val="24"/>
          <w:szCs w:val="24"/>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Berkat hubungan surat menyurat Syeikh terhadap para ulama dan umara dalam dan luar negeri, telah menambahkan kemasyhuran nama Syeikh sehingga dia disegani di antara kawan dan lawannya, hingga jangkauan dakwahnya semakin jauh berkumandang di luar negeri, dan tidak kecil pengaruhnya di kalangan para ulama dan pemikir Islam di seluruh dunia, seperti di </w:t>
      </w:r>
      <w:hyperlink r:id="rId54" w:tooltip="Hindia" w:history="1">
        <w:r w:rsidRPr="00F11E28">
          <w:rPr>
            <w:rFonts w:ascii="Times New Roman" w:eastAsia="Times New Roman" w:hAnsi="Times New Roman" w:cs="Times New Roman"/>
            <w:color w:val="0000FF"/>
            <w:sz w:val="24"/>
            <w:szCs w:val="24"/>
            <w:u w:val="single"/>
            <w:lang w:val="id-ID"/>
          </w:rPr>
          <w:t>Hindia</w:t>
        </w:r>
      </w:hyperlink>
      <w:r w:rsidRPr="00F11E28">
        <w:rPr>
          <w:rFonts w:ascii="Times New Roman" w:eastAsia="Times New Roman" w:hAnsi="Times New Roman" w:cs="Times New Roman"/>
          <w:sz w:val="24"/>
          <w:szCs w:val="24"/>
          <w:lang w:val="id-ID"/>
        </w:rPr>
        <w:t xml:space="preserve">, </w:t>
      </w:r>
      <w:hyperlink r:id="rId55" w:tooltip="Indonesia" w:history="1">
        <w:r w:rsidRPr="00F11E28">
          <w:rPr>
            <w:rFonts w:ascii="Times New Roman" w:eastAsia="Times New Roman" w:hAnsi="Times New Roman" w:cs="Times New Roman"/>
            <w:color w:val="0000FF"/>
            <w:sz w:val="24"/>
            <w:szCs w:val="24"/>
            <w:u w:val="single"/>
            <w:lang w:val="id-ID"/>
          </w:rPr>
          <w:t>Indonesia</w:t>
        </w:r>
      </w:hyperlink>
      <w:r w:rsidRPr="00F11E28">
        <w:rPr>
          <w:rFonts w:ascii="Times New Roman" w:eastAsia="Times New Roman" w:hAnsi="Times New Roman" w:cs="Times New Roman"/>
          <w:sz w:val="24"/>
          <w:szCs w:val="24"/>
          <w:lang w:val="id-ID"/>
        </w:rPr>
        <w:t xml:space="preserve">, </w:t>
      </w:r>
      <w:hyperlink r:id="rId56" w:tooltip="Pakistan" w:history="1">
        <w:r w:rsidRPr="00F11E28">
          <w:rPr>
            <w:rFonts w:ascii="Times New Roman" w:eastAsia="Times New Roman" w:hAnsi="Times New Roman" w:cs="Times New Roman"/>
            <w:color w:val="0000FF"/>
            <w:sz w:val="24"/>
            <w:szCs w:val="24"/>
            <w:u w:val="single"/>
            <w:lang w:val="id-ID"/>
          </w:rPr>
          <w:t>Pakistan</w:t>
        </w:r>
      </w:hyperlink>
      <w:r w:rsidRPr="00F11E28">
        <w:rPr>
          <w:rFonts w:ascii="Times New Roman" w:eastAsia="Times New Roman" w:hAnsi="Times New Roman" w:cs="Times New Roman"/>
          <w:sz w:val="24"/>
          <w:szCs w:val="24"/>
          <w:lang w:val="id-ID"/>
        </w:rPr>
        <w:t xml:space="preserve">, </w:t>
      </w:r>
      <w:hyperlink r:id="rId57" w:tooltip="Afganistan" w:history="1">
        <w:r w:rsidRPr="00F11E28">
          <w:rPr>
            <w:rFonts w:ascii="Times New Roman" w:eastAsia="Times New Roman" w:hAnsi="Times New Roman" w:cs="Times New Roman"/>
            <w:color w:val="0000FF"/>
            <w:sz w:val="24"/>
            <w:szCs w:val="24"/>
            <w:u w:val="single"/>
            <w:lang w:val="id-ID"/>
          </w:rPr>
          <w:t>Afganistan</w:t>
        </w:r>
      </w:hyperlink>
      <w:r w:rsidRPr="00F11E28">
        <w:rPr>
          <w:rFonts w:ascii="Times New Roman" w:eastAsia="Times New Roman" w:hAnsi="Times New Roman" w:cs="Times New Roman"/>
          <w:sz w:val="24"/>
          <w:szCs w:val="24"/>
          <w:lang w:val="id-ID"/>
        </w:rPr>
        <w:t xml:space="preserve">, </w:t>
      </w:r>
      <w:hyperlink r:id="rId58" w:tooltip="Afrika Utara" w:history="1">
        <w:r w:rsidRPr="00F11E28">
          <w:rPr>
            <w:rFonts w:ascii="Times New Roman" w:eastAsia="Times New Roman" w:hAnsi="Times New Roman" w:cs="Times New Roman"/>
            <w:color w:val="0000FF"/>
            <w:sz w:val="24"/>
            <w:szCs w:val="24"/>
            <w:u w:val="single"/>
            <w:lang w:val="id-ID"/>
          </w:rPr>
          <w:t>Afrika Utara</w:t>
        </w:r>
      </w:hyperlink>
      <w:r w:rsidRPr="00F11E28">
        <w:rPr>
          <w:rFonts w:ascii="Times New Roman" w:eastAsia="Times New Roman" w:hAnsi="Times New Roman" w:cs="Times New Roman"/>
          <w:sz w:val="24"/>
          <w:szCs w:val="24"/>
          <w:lang w:val="id-ID"/>
        </w:rPr>
        <w:t xml:space="preserve">, </w:t>
      </w:r>
      <w:hyperlink r:id="rId59" w:tooltip="Maghribi" w:history="1">
        <w:r w:rsidRPr="00F11E28">
          <w:rPr>
            <w:rFonts w:ascii="Times New Roman" w:eastAsia="Times New Roman" w:hAnsi="Times New Roman" w:cs="Times New Roman"/>
            <w:color w:val="0000FF"/>
            <w:sz w:val="24"/>
            <w:szCs w:val="24"/>
            <w:u w:val="single"/>
            <w:lang w:val="id-ID"/>
          </w:rPr>
          <w:t>Maghribi</w:t>
        </w:r>
      </w:hyperlink>
      <w:r w:rsidRPr="00F11E28">
        <w:rPr>
          <w:rFonts w:ascii="Times New Roman" w:eastAsia="Times New Roman" w:hAnsi="Times New Roman" w:cs="Times New Roman"/>
          <w:sz w:val="24"/>
          <w:szCs w:val="24"/>
          <w:lang w:val="id-ID"/>
        </w:rPr>
        <w:t>, Mesir, Syria, Iraq dan lain-lain lagi.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Memang cukup banyak para da’i dan ulama di negeri-negeri tersebut, tetapi pada waktu itu kebanyakan dari mereka tidak fokus untuk membasmi syirik dalam dakwahnya, meskipun mereka memiliki ilmu-ilmu yang cukup memadai.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Demikian banyaknya surat-menyurat di antara Syeikh dengan para ulama baik di dalam dan luar Jazirah Arab, sehingga menjadi dokumen yang amat berharga sekali. Akhir-akhir ini semua tulisan dia yang berupa risalah, maupun kitab-kitabnya, sedang dihimpun untuk dicetak dan sebagian sudah dicetak dan disebarkan ke seluruh pelosok dunia Islam, baik melalui </w:t>
      </w:r>
      <w:hyperlink r:id="rId60" w:tooltip="Rabithah al-`Alam Islami (halaman belum tersedia)" w:history="1">
        <w:r w:rsidRPr="00F11E28">
          <w:rPr>
            <w:rFonts w:ascii="Times New Roman" w:eastAsia="Times New Roman" w:hAnsi="Times New Roman" w:cs="Times New Roman"/>
            <w:color w:val="0000FF"/>
            <w:sz w:val="24"/>
            <w:szCs w:val="24"/>
            <w:u w:val="single"/>
            <w:lang w:val="id-ID"/>
          </w:rPr>
          <w:t>Rabithah al-`Alam Islami</w:t>
        </w:r>
      </w:hyperlink>
      <w:r w:rsidRPr="00F11E28">
        <w:rPr>
          <w:rFonts w:ascii="Times New Roman" w:eastAsia="Times New Roman" w:hAnsi="Times New Roman" w:cs="Times New Roman"/>
          <w:sz w:val="24"/>
          <w:szCs w:val="24"/>
          <w:lang w:val="id-ID"/>
        </w:rPr>
        <w:t>, maupun dari pihak kerajaan Saudi sendiri (pada masa mendatang). Begitu juga dengan tulisan-tulisan dari putera-putera dan cucu-cucu dia serta tulisan-tulisan para murid-muridnya dan pendukung-pendukungnya yang telah mewarisi ilmu-ilmu dia. Di masa kini, tulisan-tulisan dia sudah tersebar luas ke seluruh pelosok dunia Islam.</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Dengan demikian, jadilah Dir'iyyah sebagai pusat penyebaran dakwah kaum Muwahhidin (gerakan pemurnian tauhid) oleh Syeikh Muhammad bin `Abdul Wahab yang didukung oleh penguasa Amir Ibnu Saud. Kemudian murid-murid keluaran Dir'iyyah juga menyebarkan ajaran-ajaran tauhid murni ini ke seluruh penjuru dunia dengan membuka madrasah atau kajian umum di daerah mereka masing-masing.</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Sejarah pembaharuan yang digerakkan oleh Syeikh Muhammad bin `Abdul Wahab ini tercatat dalam sejarah dunia sebagai yang paling hebat dari jenisnya dan amat cemerlang.</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Di samping itu, hal ini merupakan suatu pergerakan perubahan besar yang banyak memakan korban manusia maupun harta benda. Hal ini terjadi karena banyaknya perlawanan dari luar maupun dari dalam. Perlawanan dari dalam terutama dari tokoh-tokoh agama Islam sendiri yang takut akan kehilangan pangkat, kedudukan, pengaruh dan jamaahnya. Maupun dari Penguasa Turki Utsmani yang khawatir terhadap pengaruh dakwah Ibnu Abdil Wahhab yang telah </w:t>
      </w:r>
      <w:r w:rsidRPr="00F11E28">
        <w:rPr>
          <w:rFonts w:ascii="Times New Roman" w:eastAsia="Times New Roman" w:hAnsi="Times New Roman" w:cs="Times New Roman"/>
          <w:sz w:val="24"/>
          <w:szCs w:val="24"/>
          <w:lang w:val="id-ID"/>
        </w:rPr>
        <w:lastRenderedPageBreak/>
        <w:t>merambah dua kota suci umat Islam, Mekkah dan Madinah. Karenanya, demi mempertahankan kekuasaan mereka, mereka mengirim pasukan besar di bawah komando Muhammad Ali Basya (Gubernur Mesir) untuk menaklukkan Dir'iyyah beberapa kali, hingga akhirnya jatuh pada tahun 1233 H.</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Banyak di antara tokoh Al Saud dan Al Syaikh (anak-cucu Syaikh Muhammad bin Abdul Wahhab) yang ditangkap dan diasingkan ke Mesir pasca jatuhnya ibukota Dir'iyyah, bahkan sebagiannya dieksekusi oleh musuh, contohnya adalah Syaikh Sulaiman bin Abdullah bin Muhammad bin Abdul Wahhab yang merupakan pakar hadits di zamannya. Dia dibunuh dengan cara sangat keji oleh Ibrahim Basya. Demikian pula imam Daulah Su'udiyyah kala itu, yaitu Imam Abdullah bin Su'ud bin Abdul Aziz bin Muhammad bin Saud (cicit Muhammad bin Saud). Dia dieksekusi di Istanbul, Turki.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Inilah periode Daulah Su'udiyyah I (1151-1233 H). Kemudian berdiri Daulah Su'udiyyah II (1240-1309 H), dan yang terakhir ialah Daulah Su'udiyyah III yang kemudian berganti nama menjadi Al Mamlakah Al 'Arabiyyah As Su'udiyyah (Kerajaan Arab Saudi) yang didirikan oleh Abdul Aziz bin Abdurrahman Al Saud (Bapak Raja-raja Saudi sekarang) pada tahun 1319 H hingga kini.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Selain mendapat perlawanan sengit dari Pihak Turki Utsmani, mereka juga sangat dimusuhi oleh kaum Syi'ah Bathiniyyah, baik dari Najran (selatan Saudi) maupun yang lainnya. Salah satu pertempuran besar pernah terjadi antara kaum muwahhidin dengan pasukan Hasan bin Hibatullah Al Makrami dari Najran yang berakidah Syi'ah Bathiniyyah, dan peperangan ini memakan korban jiwa cukup besar di pihak muwahhidin. Bahkan Imam Abdul Aziz bin Muhammad bin Saud konon terbunuh di tangan salah seorang syi'ah yang menyusup ke tengah-tengah kaum muwahhidin, dia ditikam dari belakang ketika sedang mengimami salat berjama'ah.</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Selain perlawanan sengit dari mereka yang mengatasnamakan Islam, para pengikut dakwah Syaikh Ibnu Abdil Wahhab juga dimusuhi oleh pihak kafir. Imperialis Inggris yang menjajah banyak negeri kaum muslimin kala itu pun khawatir terhadap dampak buruk penyebaran dakwah Syaikh Ibnu Abdil Wahhab bagi eksistensi mereka. Sebab dia menghidupkan kembali ajaran tauhid dan berjihad melawan berbagai bentuk syirik dan bid'ah, sedangkan Inggris justeru mempertahankan hal tersebut karena di situlah titik kelemahan kaum muslimin. Artinya, bila kaum muslimin kembali kepada tauhid dan meninggalkan semua bentuk syrik dan bid'ah, niscaya mereka akan angkat senjata melawan para penjajah. Karenanya, Inggris memunculkan istilah 'Wahhabi' dan merekayasa berbagai kedustaan dan kejahatan yang mereka lekatkan pada pengikut dakwah Syaikh Ibn Abdil Wahhab, sehingga banyak dari kaum muslimin di negeri-negeri jajahan Inggris yang termakan hasutan tersebut dan serta merta membenci mereka.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Alhamdulillah, masa-masa tersebut telah berlalu. Umat Islam kini lebih faham tentang apa dan siapa kaum pengikut dakwah Rasulullah yang diteruskan Muhammad bin Abdul Wahhab (yang dijuluki Wahabi) tersebut. Satu persatu kejahatan dan kebusukan kaum </w:t>
      </w:r>
      <w:hyperlink r:id="rId61" w:tooltip="Orientalis (halaman belum tersedia)" w:history="1">
        <w:r w:rsidRPr="00F11E28">
          <w:rPr>
            <w:rFonts w:ascii="Times New Roman" w:eastAsia="Times New Roman" w:hAnsi="Times New Roman" w:cs="Times New Roman"/>
            <w:color w:val="0000FF"/>
            <w:sz w:val="24"/>
            <w:szCs w:val="24"/>
            <w:u w:val="single"/>
            <w:lang w:val="id-ID"/>
          </w:rPr>
          <w:t>orientalis</w:t>
        </w:r>
      </w:hyperlink>
      <w:r w:rsidRPr="00F11E28">
        <w:rPr>
          <w:rFonts w:ascii="Times New Roman" w:eastAsia="Times New Roman" w:hAnsi="Times New Roman" w:cs="Times New Roman"/>
          <w:sz w:val="24"/>
          <w:szCs w:val="24"/>
          <w:lang w:val="id-ID"/>
        </w:rPr>
        <w:t xml:space="preserve"> yang sengaja mengadu domba antara sesama umat Islam semenjak awal, begitu juga dari kaum penjajah Barat, semuanya kini terungkap.</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lastRenderedPageBreak/>
        <w:t xml:space="preserve">Meskipun usaha musuh-musuh dakwahnya begitu hebat, baik dari luar maupun dalam yang dilancarkan melalui pena atau ucapan demi membendung dakwah tauhid ini, namun usaha mereka sia-sia belaka, karena ternyata Allah Subhanahu wa Ta'ala telah memenangkan perjuangan dakwah tauhid yang dipelopori oleh Syeikh Muhammad bin `Abdul Wahab yang telah mendapat sambutan bukan hanya oleh penduduk negeri Najd saja, akan tetapi juga sudah menggema ke seluruh dunia Islam dari Ujung barat benua Afrika sampai ke </w:t>
      </w:r>
      <w:hyperlink r:id="rId62" w:tooltip="Merauke" w:history="1">
        <w:r w:rsidRPr="00F11E28">
          <w:rPr>
            <w:rFonts w:ascii="Times New Roman" w:eastAsia="Times New Roman" w:hAnsi="Times New Roman" w:cs="Times New Roman"/>
            <w:color w:val="0000FF"/>
            <w:sz w:val="24"/>
            <w:szCs w:val="24"/>
            <w:u w:val="single"/>
            <w:lang w:val="id-ID"/>
          </w:rPr>
          <w:t>Merauke</w:t>
        </w:r>
      </w:hyperlink>
      <w:r w:rsidRPr="00F11E28">
        <w:rPr>
          <w:rFonts w:ascii="Times New Roman" w:eastAsia="Times New Roman" w:hAnsi="Times New Roman" w:cs="Times New Roman"/>
          <w:sz w:val="24"/>
          <w:szCs w:val="24"/>
          <w:lang w:val="id-ID"/>
        </w:rPr>
        <w:t>, bahkan mulai menjamah Eropa dan Amerika.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Untuk mencapai tujuan pemurnian ajaran agama Islam, Syeikh Muhammad bin `Abdul Wahab telah menempuh pelbagai macam cara. Kadangkala lembut dan kadangkala kasar, sesuai dengan sifat orang yang dihadapinya. Ia mendapat pertentangan dan perlawanan dari kelompok yang tidak menyenanginya karena sikapnya yang tegas dan tanpa kompromi, sehingga lawan-lawannya membuat tuduhan-tuduhan ataupun pelbagai fitnah terhadap dirinya dan pengikut-pengikutnya.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Musuh-musuhnya pernah menuduh bahwa Syeikh Muhammad bin `Abdul Wahab telah melarang para pengikutnya membaca kitab fiqh, tafsir dan hadith. Malahan ada yang lebih keji, yaitu menuduh Syeikh Muhammad telah membakar beberapa kitab tersebut, serta menafsirkan </w:t>
      </w:r>
      <w:hyperlink r:id="rId63" w:tooltip="Al Qur’an" w:history="1">
        <w:r w:rsidRPr="00F11E28">
          <w:rPr>
            <w:rFonts w:ascii="Times New Roman" w:eastAsia="Times New Roman" w:hAnsi="Times New Roman" w:cs="Times New Roman"/>
            <w:color w:val="0000FF"/>
            <w:sz w:val="24"/>
            <w:szCs w:val="24"/>
            <w:u w:val="single"/>
            <w:lang w:val="id-ID"/>
          </w:rPr>
          <w:t>Al Qur’an</w:t>
        </w:r>
      </w:hyperlink>
      <w:r w:rsidRPr="00F11E28">
        <w:rPr>
          <w:rFonts w:ascii="Times New Roman" w:eastAsia="Times New Roman" w:hAnsi="Times New Roman" w:cs="Times New Roman"/>
          <w:sz w:val="24"/>
          <w:szCs w:val="24"/>
          <w:lang w:val="id-ID"/>
        </w:rPr>
        <w:t xml:space="preserve"> menurut kehendak hawa nafsu sendiri.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Apa yang dituduh dan difitnah terhadap Syeikh Ibnu `Abdul Wahab itu, telah dijawab dengan tegas oleh seorang pengarang terkenal, yaitu al-Allamah Syeikh </w:t>
      </w:r>
      <w:hyperlink r:id="rId64" w:tooltip="Muhammad Basyir as-Sahsawani (halaman belum tersedia)" w:history="1">
        <w:r w:rsidRPr="00F11E28">
          <w:rPr>
            <w:rFonts w:ascii="Times New Roman" w:eastAsia="Times New Roman" w:hAnsi="Times New Roman" w:cs="Times New Roman"/>
            <w:color w:val="0000FF"/>
            <w:sz w:val="24"/>
            <w:szCs w:val="24"/>
            <w:u w:val="single"/>
            <w:lang w:val="id-ID"/>
          </w:rPr>
          <w:t>Muhammad Basyir as-Sahsawani</w:t>
        </w:r>
      </w:hyperlink>
      <w:r w:rsidRPr="00F11E28">
        <w:rPr>
          <w:rFonts w:ascii="Times New Roman" w:eastAsia="Times New Roman" w:hAnsi="Times New Roman" w:cs="Times New Roman"/>
          <w:sz w:val="24"/>
          <w:szCs w:val="24"/>
          <w:lang w:val="id-ID"/>
        </w:rPr>
        <w:t xml:space="preserve">, dalam bukunya yang berjudul </w:t>
      </w:r>
      <w:hyperlink r:id="rId65" w:tooltip="Shiyanah al-Insan (halaman belum tersedia)" w:history="1">
        <w:r w:rsidRPr="00F11E28">
          <w:rPr>
            <w:rFonts w:ascii="Times New Roman" w:eastAsia="Times New Roman" w:hAnsi="Times New Roman" w:cs="Times New Roman"/>
            <w:color w:val="0000FF"/>
            <w:sz w:val="24"/>
            <w:szCs w:val="24"/>
            <w:u w:val="single"/>
            <w:lang w:val="id-ID"/>
          </w:rPr>
          <w:t>Shiyanah al-Insan</w:t>
        </w:r>
      </w:hyperlink>
      <w:r w:rsidRPr="00F11E28">
        <w:rPr>
          <w:rFonts w:ascii="Times New Roman" w:eastAsia="Times New Roman" w:hAnsi="Times New Roman" w:cs="Times New Roman"/>
          <w:sz w:val="24"/>
          <w:szCs w:val="24"/>
          <w:lang w:val="id-ID"/>
        </w:rPr>
        <w:t xml:space="preserve"> di halaman 473 seperti berikut: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"Sebenarnya tuduhan tersebut telah dijawab sendiri oleh Syeikh Ibnu `Abdul Wahab sendiri dalam suatu risalah yang ditulisnya dan dialamatkan kepada `Abdullah bin Suhaim dalam pelbagai masalah yang diperselisihkan itu. Diantaranya dia menulis bahwa semua itu adalah bohong dan kata-kata dusta belaka, seperti dia dituduh membatalkan kitab-kitab </w:t>
      </w:r>
      <w:hyperlink r:id="rId66" w:tooltip="Mazhab" w:history="1">
        <w:r w:rsidRPr="00F11E28">
          <w:rPr>
            <w:rFonts w:ascii="Times New Roman" w:eastAsia="Times New Roman" w:hAnsi="Times New Roman" w:cs="Times New Roman"/>
            <w:color w:val="0000FF"/>
            <w:sz w:val="24"/>
            <w:szCs w:val="24"/>
            <w:u w:val="single"/>
            <w:lang w:val="id-ID"/>
          </w:rPr>
          <w:t>mazhab</w:t>
        </w:r>
      </w:hyperlink>
      <w:r w:rsidRPr="00F11E28">
        <w:rPr>
          <w:rFonts w:ascii="Times New Roman" w:eastAsia="Times New Roman" w:hAnsi="Times New Roman" w:cs="Times New Roman"/>
          <w:sz w:val="24"/>
          <w:szCs w:val="24"/>
          <w:lang w:val="id-ID"/>
        </w:rPr>
        <w:t xml:space="preserve">, dan dia mendakwakan dirinya sebagai mujtahid, bukan </w:t>
      </w:r>
      <w:hyperlink r:id="rId67" w:tooltip="Muqallid" w:history="1">
        <w:r w:rsidRPr="00F11E28">
          <w:rPr>
            <w:rFonts w:ascii="Times New Roman" w:eastAsia="Times New Roman" w:hAnsi="Times New Roman" w:cs="Times New Roman"/>
            <w:color w:val="0000FF"/>
            <w:sz w:val="24"/>
            <w:szCs w:val="24"/>
            <w:u w:val="single"/>
            <w:lang w:val="id-ID"/>
          </w:rPr>
          <w:t>muqallid</w:t>
        </w:r>
      </w:hyperlink>
      <w:r w:rsidRPr="00F11E28">
        <w:rPr>
          <w:rFonts w:ascii="Times New Roman" w:eastAsia="Times New Roman" w:hAnsi="Times New Roman" w:cs="Times New Roman"/>
          <w:sz w:val="24"/>
          <w:szCs w:val="24"/>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Kemudian dalam sebuah risalah yang dikirimnya kepada </w:t>
      </w:r>
      <w:hyperlink r:id="rId68" w:tooltip="`Abdurrahman bin `Abdullah (halaman belum tersedia)" w:history="1">
        <w:r w:rsidRPr="00F11E28">
          <w:rPr>
            <w:rFonts w:ascii="Times New Roman" w:eastAsia="Times New Roman" w:hAnsi="Times New Roman" w:cs="Times New Roman"/>
            <w:color w:val="0000FF"/>
            <w:sz w:val="24"/>
            <w:szCs w:val="24"/>
            <w:u w:val="single"/>
            <w:lang w:val="id-ID"/>
          </w:rPr>
          <w:t>`Abdurrahman bin `Abdullah</w:t>
        </w:r>
      </w:hyperlink>
      <w:r w:rsidRPr="00F11E28">
        <w:rPr>
          <w:rFonts w:ascii="Times New Roman" w:eastAsia="Times New Roman" w:hAnsi="Times New Roman" w:cs="Times New Roman"/>
          <w:sz w:val="24"/>
          <w:szCs w:val="24"/>
          <w:lang w:val="id-ID"/>
        </w:rPr>
        <w:t>, Muhammad bin `Abdul Wahab berkata: "</w:t>
      </w:r>
      <w:hyperlink r:id="rId69" w:tooltip="Aqidah" w:history="1">
        <w:r w:rsidRPr="00F11E28">
          <w:rPr>
            <w:rFonts w:ascii="Times New Roman" w:eastAsia="Times New Roman" w:hAnsi="Times New Roman" w:cs="Times New Roman"/>
            <w:color w:val="0000FF"/>
            <w:sz w:val="24"/>
            <w:szCs w:val="24"/>
            <w:u w:val="single"/>
            <w:lang w:val="id-ID"/>
          </w:rPr>
          <w:t>Aqidah</w:t>
        </w:r>
      </w:hyperlink>
      <w:r w:rsidRPr="00F11E28">
        <w:rPr>
          <w:rFonts w:ascii="Times New Roman" w:eastAsia="Times New Roman" w:hAnsi="Times New Roman" w:cs="Times New Roman"/>
          <w:sz w:val="24"/>
          <w:szCs w:val="24"/>
          <w:lang w:val="id-ID"/>
        </w:rPr>
        <w:t xml:space="preserve"> dan agama yang aku anut, ialah mazhab </w:t>
      </w:r>
      <w:hyperlink r:id="rId70" w:tooltip="Ahli Sunnah wal Jamaah (halaman belum tersedia)" w:history="1">
        <w:r w:rsidRPr="00F11E28">
          <w:rPr>
            <w:rFonts w:ascii="Times New Roman" w:eastAsia="Times New Roman" w:hAnsi="Times New Roman" w:cs="Times New Roman"/>
            <w:color w:val="0000FF"/>
            <w:sz w:val="24"/>
            <w:szCs w:val="24"/>
            <w:u w:val="single"/>
            <w:lang w:val="id-ID"/>
          </w:rPr>
          <w:t>Ahli Sunnah wal Jamaah</w:t>
        </w:r>
      </w:hyperlink>
      <w:r w:rsidRPr="00F11E28">
        <w:rPr>
          <w:rFonts w:ascii="Times New Roman" w:eastAsia="Times New Roman" w:hAnsi="Times New Roman" w:cs="Times New Roman"/>
          <w:sz w:val="24"/>
          <w:szCs w:val="24"/>
          <w:lang w:val="id-ID"/>
        </w:rPr>
        <w:t>, sebagai tuntunan yang dipegang oleh para Imam Muslimin, seperti Imam-imam Mazhab empat dan pengikut-pengikutnya sampai hari kiamat. Aku hanyalah suka menjelaskan kepada orang-orang tentang pemurnian agama dan aku larang mereka berdoa (mohon syafaat) pada orang yang hidup atau orang mati daripada orang-orang soleh dan lainnya."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`Abdullah bin Muhammad bin `Abdul Wahab, menulis dalam risalahnya sebagai ringkasan dari beberapa hasil karya ayahnya, </w:t>
      </w:r>
      <w:hyperlink r:id="rId71" w:tooltip="Syeikh Ibnu `Abdul Wahab (halaman belum tersedia)" w:history="1">
        <w:r w:rsidRPr="00F11E28">
          <w:rPr>
            <w:rFonts w:ascii="Times New Roman" w:eastAsia="Times New Roman" w:hAnsi="Times New Roman" w:cs="Times New Roman"/>
            <w:color w:val="0000FF"/>
            <w:sz w:val="24"/>
            <w:szCs w:val="24"/>
            <w:u w:val="single"/>
            <w:lang w:val="id-ID"/>
          </w:rPr>
          <w:t>Syeikh Ibnu `Abdul Wahab</w:t>
        </w:r>
      </w:hyperlink>
      <w:r w:rsidRPr="00F11E28">
        <w:rPr>
          <w:rFonts w:ascii="Times New Roman" w:eastAsia="Times New Roman" w:hAnsi="Times New Roman" w:cs="Times New Roman"/>
          <w:sz w:val="24"/>
          <w:szCs w:val="24"/>
          <w:lang w:val="id-ID"/>
        </w:rPr>
        <w:t xml:space="preserve">, seperti berikut: "Bahwa mazhab kami dalam Ushuluddin (Tauhid) adalah mazhab Ahlus Sunnah wal Jamaah, dan cara (sistem) pemahaman kami adalah mengikuti cara Ulama Salaf. Sedangkan dalam hal masalah </w:t>
      </w:r>
      <w:hyperlink r:id="rId72" w:tooltip="Furu’ (halaman belum tersedia)" w:history="1">
        <w:r w:rsidRPr="00F11E28">
          <w:rPr>
            <w:rFonts w:ascii="Times New Roman" w:eastAsia="Times New Roman" w:hAnsi="Times New Roman" w:cs="Times New Roman"/>
            <w:color w:val="0000FF"/>
            <w:sz w:val="24"/>
            <w:szCs w:val="24"/>
            <w:u w:val="single"/>
            <w:lang w:val="id-ID"/>
          </w:rPr>
          <w:t>furu’</w:t>
        </w:r>
      </w:hyperlink>
      <w:r w:rsidRPr="00F11E28">
        <w:rPr>
          <w:rFonts w:ascii="Times New Roman" w:eastAsia="Times New Roman" w:hAnsi="Times New Roman" w:cs="Times New Roman"/>
          <w:sz w:val="24"/>
          <w:szCs w:val="24"/>
          <w:lang w:val="id-ID"/>
        </w:rPr>
        <w:t xml:space="preserve"> (fiqh) kami cenderung mengikuti mazhab </w:t>
      </w:r>
      <w:hyperlink r:id="rId73" w:tooltip="Ahmad bin Hanbal" w:history="1">
        <w:r w:rsidRPr="00F11E28">
          <w:rPr>
            <w:rFonts w:ascii="Times New Roman" w:eastAsia="Times New Roman" w:hAnsi="Times New Roman" w:cs="Times New Roman"/>
            <w:color w:val="0000FF"/>
            <w:sz w:val="24"/>
            <w:szCs w:val="24"/>
            <w:u w:val="single"/>
            <w:lang w:val="id-ID"/>
          </w:rPr>
          <w:t>Ahmad bin Hanbal</w:t>
        </w:r>
      </w:hyperlink>
      <w:r w:rsidRPr="00F11E28">
        <w:rPr>
          <w:rFonts w:ascii="Times New Roman" w:eastAsia="Times New Roman" w:hAnsi="Times New Roman" w:cs="Times New Roman"/>
          <w:sz w:val="24"/>
          <w:szCs w:val="24"/>
          <w:lang w:val="id-ID"/>
        </w:rPr>
        <w:t xml:space="preserve"> rahimahullah. Kami tidak pernah mengingkari (melarang) seseorang bermazhab dengan salah satu daripada mazhab yang empat. Dan kami tidak mempersetujui seseorang bermazhab kepada mazhab yang luar dari mazhab empat, seprti mazhab </w:t>
      </w:r>
      <w:hyperlink r:id="rId74" w:tooltip="Rafidhah" w:history="1">
        <w:r w:rsidRPr="00F11E28">
          <w:rPr>
            <w:rFonts w:ascii="Times New Roman" w:eastAsia="Times New Roman" w:hAnsi="Times New Roman" w:cs="Times New Roman"/>
            <w:color w:val="0000FF"/>
            <w:sz w:val="24"/>
            <w:szCs w:val="24"/>
            <w:u w:val="single"/>
            <w:lang w:val="id-ID"/>
          </w:rPr>
          <w:t>Rafidhah</w:t>
        </w:r>
      </w:hyperlink>
      <w:r w:rsidRPr="00F11E28">
        <w:rPr>
          <w:rFonts w:ascii="Times New Roman" w:eastAsia="Times New Roman" w:hAnsi="Times New Roman" w:cs="Times New Roman"/>
          <w:sz w:val="24"/>
          <w:szCs w:val="24"/>
          <w:lang w:val="id-ID"/>
        </w:rPr>
        <w:t xml:space="preserve">, </w:t>
      </w:r>
      <w:hyperlink r:id="rId75" w:tooltip="Zaidiyah" w:history="1">
        <w:r w:rsidRPr="00F11E28">
          <w:rPr>
            <w:rFonts w:ascii="Times New Roman" w:eastAsia="Times New Roman" w:hAnsi="Times New Roman" w:cs="Times New Roman"/>
            <w:color w:val="0000FF"/>
            <w:sz w:val="24"/>
            <w:szCs w:val="24"/>
            <w:u w:val="single"/>
            <w:lang w:val="id-ID"/>
          </w:rPr>
          <w:t>Zaidiyah</w:t>
        </w:r>
      </w:hyperlink>
      <w:r w:rsidRPr="00F11E28">
        <w:rPr>
          <w:rFonts w:ascii="Times New Roman" w:eastAsia="Times New Roman" w:hAnsi="Times New Roman" w:cs="Times New Roman"/>
          <w:sz w:val="24"/>
          <w:szCs w:val="24"/>
          <w:lang w:val="id-ID"/>
        </w:rPr>
        <w:t xml:space="preserve">, </w:t>
      </w:r>
      <w:hyperlink r:id="rId76" w:tooltip="Imamiyah" w:history="1">
        <w:r w:rsidRPr="00F11E28">
          <w:rPr>
            <w:rFonts w:ascii="Times New Roman" w:eastAsia="Times New Roman" w:hAnsi="Times New Roman" w:cs="Times New Roman"/>
            <w:color w:val="0000FF"/>
            <w:sz w:val="24"/>
            <w:szCs w:val="24"/>
            <w:u w:val="single"/>
            <w:lang w:val="id-ID"/>
          </w:rPr>
          <w:t>Imamiyah</w:t>
        </w:r>
      </w:hyperlink>
      <w:r w:rsidRPr="00F11E28">
        <w:rPr>
          <w:rFonts w:ascii="Times New Roman" w:eastAsia="Times New Roman" w:hAnsi="Times New Roman" w:cs="Times New Roman"/>
          <w:sz w:val="24"/>
          <w:szCs w:val="24"/>
          <w:lang w:val="id-ID"/>
        </w:rPr>
        <w:t xml:space="preserve"> dan lain-lain lagi. Kami tidak membenarkan </w:t>
      </w:r>
      <w:r w:rsidRPr="00F11E28">
        <w:rPr>
          <w:rFonts w:ascii="Times New Roman" w:eastAsia="Times New Roman" w:hAnsi="Times New Roman" w:cs="Times New Roman"/>
          <w:sz w:val="24"/>
          <w:szCs w:val="24"/>
          <w:lang w:val="id-ID"/>
        </w:rPr>
        <w:lastRenderedPageBreak/>
        <w:t xml:space="preserve">mereka mengikuti mazhab-mazhab yang batil. Malah kami memaksa mereka supaya bertaqlid (ikut) kepada salah satu dari mazhab empat tersebut. Kami tidak pernah sama sekali mengaku bahwa kami sudah sampai ke tingkat </w:t>
      </w:r>
      <w:hyperlink r:id="rId77" w:tooltip="Mujtahid" w:history="1">
        <w:r w:rsidRPr="00F11E28">
          <w:rPr>
            <w:rFonts w:ascii="Times New Roman" w:eastAsia="Times New Roman" w:hAnsi="Times New Roman" w:cs="Times New Roman"/>
            <w:color w:val="0000FF"/>
            <w:sz w:val="24"/>
            <w:szCs w:val="24"/>
            <w:u w:val="single"/>
            <w:lang w:val="id-ID"/>
          </w:rPr>
          <w:t>mujtahid</w:t>
        </w:r>
      </w:hyperlink>
      <w:r w:rsidRPr="00F11E28">
        <w:rPr>
          <w:rFonts w:ascii="Times New Roman" w:eastAsia="Times New Roman" w:hAnsi="Times New Roman" w:cs="Times New Roman"/>
          <w:sz w:val="24"/>
          <w:szCs w:val="24"/>
          <w:lang w:val="id-ID"/>
        </w:rPr>
        <w:t xml:space="preserve"> </w:t>
      </w:r>
      <w:hyperlink r:id="rId78" w:tooltip="Mutlaq (halaman belum tersedia)" w:history="1">
        <w:r w:rsidRPr="00F11E28">
          <w:rPr>
            <w:rFonts w:ascii="Times New Roman" w:eastAsia="Times New Roman" w:hAnsi="Times New Roman" w:cs="Times New Roman"/>
            <w:color w:val="0000FF"/>
            <w:sz w:val="24"/>
            <w:szCs w:val="24"/>
            <w:u w:val="single"/>
            <w:lang w:val="id-ID"/>
          </w:rPr>
          <w:t>mutlaq</w:t>
        </w:r>
      </w:hyperlink>
      <w:r w:rsidRPr="00F11E28">
        <w:rPr>
          <w:rFonts w:ascii="Times New Roman" w:eastAsia="Times New Roman" w:hAnsi="Times New Roman" w:cs="Times New Roman"/>
          <w:sz w:val="24"/>
          <w:szCs w:val="24"/>
          <w:lang w:val="id-ID"/>
        </w:rPr>
        <w:t xml:space="preserve">, juga tidak seorang pun di antara para pengikut kami yang berani mendakwakan dirinya dengan demikian. Hanya ada beberapa masalah yang kalau kami lihat di sana ada nash yang jelas, baik dari Qur’an mahupun </w:t>
      </w:r>
      <w:hyperlink r:id="rId79" w:tooltip="Sunnah" w:history="1">
        <w:r w:rsidRPr="00F11E28">
          <w:rPr>
            <w:rFonts w:ascii="Times New Roman" w:eastAsia="Times New Roman" w:hAnsi="Times New Roman" w:cs="Times New Roman"/>
            <w:color w:val="0000FF"/>
            <w:sz w:val="24"/>
            <w:szCs w:val="24"/>
            <w:u w:val="single"/>
            <w:lang w:val="id-ID"/>
          </w:rPr>
          <w:t>Sunnah</w:t>
        </w:r>
      </w:hyperlink>
      <w:r w:rsidRPr="00F11E28">
        <w:rPr>
          <w:rFonts w:ascii="Times New Roman" w:eastAsia="Times New Roman" w:hAnsi="Times New Roman" w:cs="Times New Roman"/>
          <w:sz w:val="24"/>
          <w:szCs w:val="24"/>
          <w:lang w:val="id-ID"/>
        </w:rPr>
        <w:t>, dan setelah kami periksa dengan teliti tidak ada yang menasakhkannya, atau yang mentaskhsiskannya atau yang menentangnya, lebih kuat daripadanya, serta dipegangi pula oleh salah seorang Imam empat, maka kami mengambilnya dan kami meninggalkan mazhab yang kami anut, seperti dalam masalah warisan yang menyangkut dengan kakek dan saudara lelaki; Dalam hal ini kami berpendirian mendahulukan kakek, meskipun menyalahi mazhab kami (Hambali)."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Demikianlah bunyi isi tulisan kitab Shiyanah al-Insan, hal. 474. Seterusnya dia berkata: "Adapun yang mereka fitnah kepada kami, sudah tentu dengan maksud untuk menutup-nutupi dan menghalang-halangi yang hak, dan mereka membohongi orang banyak dengan berkata: `Bahwa kami suka mentafsirkan Qur’an dengan selera kami, tanpa mengindahkan kitab-kitab tafsirnya. Dan kami tidak percaya kepada ulama, menghina Nabi kita Muhammad Shalallahu 'alaihi wassalam’ dan dengan perkataan `bahwa jasad Nabi Shalallahu 'alaihi wassalam itu buruk di dalam kuburnya. Dan bahwa tongkat kami ini lebih bermanfaat daripada Nabi, dan Nabi itu tidak mempunyai syafaat.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Dan ziarah kepada kubur Nabi itu tidak sunat, dan Nabi tidak mengerti makna "La ilaha illallah" sehingga perlu diturunkan kepadanya ayat yang berbunyi: "Fa’lam annahu La ilaha illallah," dan ayat ini diturunkan di Madinah. Dituduhnya kami lagi, bahwa kami tidak percaya kepada pendapat para ulama. Kami telah menghancurkan kitab-kitab karangan para ulama mazhab, karena didalamnya bercampur antara yang hak dan batil. Malah kami dianggap </w:t>
      </w:r>
      <w:hyperlink r:id="rId80" w:tooltip="Mujassimah" w:history="1">
        <w:r w:rsidRPr="00F11E28">
          <w:rPr>
            <w:rFonts w:ascii="Times New Roman" w:eastAsia="Times New Roman" w:hAnsi="Times New Roman" w:cs="Times New Roman"/>
            <w:color w:val="0000FF"/>
            <w:sz w:val="24"/>
            <w:szCs w:val="24"/>
            <w:u w:val="single"/>
            <w:lang w:val="id-ID"/>
          </w:rPr>
          <w:t>mujassimah</w:t>
        </w:r>
      </w:hyperlink>
      <w:r w:rsidRPr="00F11E28">
        <w:rPr>
          <w:rFonts w:ascii="Times New Roman" w:eastAsia="Times New Roman" w:hAnsi="Times New Roman" w:cs="Times New Roman"/>
          <w:sz w:val="24"/>
          <w:szCs w:val="24"/>
          <w:lang w:val="id-ID"/>
        </w:rPr>
        <w:t xml:space="preserve"> (menjasmanikan Allah), serta kami mengkufurkan orang-orang yang hidup sesudah abad keenam, kecuali yang mengikuti kami. Selain itu kami juga dituduh tidak mahu menerima </w:t>
      </w:r>
      <w:hyperlink r:id="rId81" w:tooltip="Bai’ah (halaman belum tersedia)" w:history="1">
        <w:r w:rsidRPr="00F11E28">
          <w:rPr>
            <w:rFonts w:ascii="Times New Roman" w:eastAsia="Times New Roman" w:hAnsi="Times New Roman" w:cs="Times New Roman"/>
            <w:color w:val="0000FF"/>
            <w:sz w:val="24"/>
            <w:szCs w:val="24"/>
            <w:u w:val="single"/>
            <w:lang w:val="id-ID"/>
          </w:rPr>
          <w:t>bai’ah</w:t>
        </w:r>
      </w:hyperlink>
      <w:r w:rsidRPr="00F11E28">
        <w:rPr>
          <w:rFonts w:ascii="Times New Roman" w:eastAsia="Times New Roman" w:hAnsi="Times New Roman" w:cs="Times New Roman"/>
          <w:sz w:val="24"/>
          <w:szCs w:val="24"/>
          <w:lang w:val="id-ID"/>
        </w:rPr>
        <w:t xml:space="preserve"> seseorang sehingga kami menetapkan atasnya `bahwa dia itu bukan musyrik begitu juga ibu-bapaknya juga bukan musyrik.’</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Dikatakan lagi bahwa kami telah melarang manusia membaca selawat ke atas Nabi Shalallahu 'alaihi wassalam dan mengharamkan berziarah ke kubur-kubur. Kemudian dikatakannya pula, jika seseorang yang mengikuti ajaran agama sesuai dengan kami, maka orang itu akan diberikan kelonggaran dan kebebasan dari segala beban dan tanggungan atau hutang sekalipun.</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Kami dituduh tidak mahu mengakui kebenaran para </w:t>
      </w:r>
      <w:hyperlink r:id="rId82" w:tooltip="Ahlul Bait" w:history="1">
        <w:r w:rsidRPr="00F11E28">
          <w:rPr>
            <w:rFonts w:ascii="Times New Roman" w:eastAsia="Times New Roman" w:hAnsi="Times New Roman" w:cs="Times New Roman"/>
            <w:color w:val="0000FF"/>
            <w:sz w:val="24"/>
            <w:szCs w:val="24"/>
            <w:u w:val="single"/>
            <w:lang w:val="id-ID"/>
          </w:rPr>
          <w:t>ahlul Bait</w:t>
        </w:r>
      </w:hyperlink>
      <w:r w:rsidRPr="00F11E28">
        <w:rPr>
          <w:rFonts w:ascii="Times New Roman" w:eastAsia="Times New Roman" w:hAnsi="Times New Roman" w:cs="Times New Roman"/>
          <w:sz w:val="24"/>
          <w:szCs w:val="24"/>
          <w:lang w:val="id-ID"/>
        </w:rPr>
        <w:t xml:space="preserve"> Radiyallahu 'anhum. Dan kami memaksa menikahkan seseorang yang tidak kufu serta memaksa seseorang yang tua umurnya dan ia mempunyai isteri yang muda untuk diceraikannya, karena akan dinikahkan dengan pemuda lainnya untuk mengangkat derajat golongan kami.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Maka semua tuduhan yang diada-adakan dalam hal ini sungguh kami tidak mengerti apa yang harus kami katakan sebagai jawaban, kecuali yang dapat kami katakan hanya "Subhanaka - Maha suci Engkau ya Allah" ini adalah kebohongan yang besar. Oleh karena itu, maka barangsiapa menuduh kami dengan hal-hal yang tersebut di atas tadi, mereka telah melakukan kebohongan yang amat besar terhadap kami. Barangsiapa mengaku dan menyaksikan bahwa apa </w:t>
      </w:r>
      <w:r w:rsidRPr="00F11E28">
        <w:rPr>
          <w:rFonts w:ascii="Times New Roman" w:eastAsia="Times New Roman" w:hAnsi="Times New Roman" w:cs="Times New Roman"/>
          <w:sz w:val="24"/>
          <w:szCs w:val="24"/>
          <w:lang w:val="id-ID"/>
        </w:rPr>
        <w:lastRenderedPageBreak/>
        <w:t>yang dituduhkan tadi adalah perbuatan kami, maka ketahuilah: bahwa kesemuanya itu adalah suatu penghinaan terhadap kami yang dicipta oleh musuh-musuh agama ataupun teman-teman syaithan dari menjauhkan manusia untuk mengikuti ajaran sebersih-bersih tauhid kepada Allah dan keikhlasan beribadah kepadaNya.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Kami beri’tiqad bahwa seseorang yang mengerjakan dosa besar, seperti melakukan pembunuhan terhadap seseorang Muslim tanpa alasan yang wajar, begitu juga seperti berzina, riba’ dan minum arak, meskipun berulang-ulang, maka orang itu hukumnya tidaklah keluar dari Islam (murtad), dan tidak kekal dalam neraka, apabila ia tetap bertauhid kepada Allah dalam semua ibadahnya." (Shiyanah al-Insan, m.s 475)</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Khusus tentang Nabi Muhammad Shalallahu 'alaihi wassalam, Syeikh Muhammad bin `Abdul Wahab berkata: "Dan apapun yang kami yakini terhadap martabat Muhammad Shalallahu 'alaihi wassalam bahwa martabat dia itu adalah setinggi-tinggi martabat makhluk secara mutlak. Dan Dia itu hidup di dalam kuburnya dalam keadaan yang lebih daripada kehidupan para syuhada yang telah digariskan dalam Al-Qur’an. Karena Dia itu lebih utama dari mereka, dengan tidak diragukan lagi. Bahwa Rasulullah Shalallahu 'alaihi wassalam mendengar salam orang yang mengucapkan kepadanya. Dan adalah sunnah berziarah kepada kuburnya, kecuali jika semata-mata dari jauh hanya datang untuk berziarah ke maqamnya. Namun Sunat juga berziarah ke masjid Nabi dan melakukan salat di dalamnya, kemudian berziarah ke maqamnya. Dan barangsiapa yang menggunakan waktunya yang berharga untuk membaca selawat ke atas Nabi, selawat yang datang daripada dia sendiri, maka ia akan mendapat kebahagiaan di dunia dan akhirat."</w:t>
      </w:r>
    </w:p>
    <w:p w:rsidR="00F11E28" w:rsidRPr="00F11E28" w:rsidRDefault="00F11E28" w:rsidP="00F11E28">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F11E28">
        <w:rPr>
          <w:rFonts w:ascii="Times New Roman" w:eastAsia="Times New Roman" w:hAnsi="Times New Roman" w:cs="Times New Roman"/>
          <w:b/>
          <w:bCs/>
          <w:sz w:val="27"/>
          <w:szCs w:val="27"/>
          <w:lang w:val="id-ID"/>
        </w:rPr>
        <w:t>Tantangan Dakwah dan Pemecahannya[</w:t>
      </w:r>
      <w:hyperlink r:id="rId83" w:tooltip="Sunting bagian: Tantangan Dakwah dan Pemecahannya" w:history="1">
        <w:r w:rsidRPr="00F11E28">
          <w:rPr>
            <w:rFonts w:ascii="Times New Roman" w:eastAsia="Times New Roman" w:hAnsi="Times New Roman" w:cs="Times New Roman"/>
            <w:b/>
            <w:bCs/>
            <w:color w:val="0000FF"/>
            <w:sz w:val="27"/>
            <w:szCs w:val="27"/>
            <w:u w:val="single"/>
            <w:lang w:val="id-ID"/>
          </w:rPr>
          <w:t>sunting</w:t>
        </w:r>
      </w:hyperlink>
      <w:r w:rsidRPr="00F11E28">
        <w:rPr>
          <w:rFonts w:ascii="Times New Roman" w:eastAsia="Times New Roman" w:hAnsi="Times New Roman" w:cs="Times New Roman"/>
          <w:b/>
          <w:bCs/>
          <w:color w:val="555555"/>
          <w:sz w:val="27"/>
          <w:szCs w:val="27"/>
          <w:lang w:val="id-ID"/>
        </w:rPr>
        <w:t xml:space="preserve"> | </w:t>
      </w:r>
      <w:hyperlink r:id="rId84" w:tooltip="Sunting bagian: Tantangan Dakwah dan Pemecahannya" w:history="1">
        <w:r w:rsidRPr="00F11E28">
          <w:rPr>
            <w:rFonts w:ascii="Times New Roman" w:eastAsia="Times New Roman" w:hAnsi="Times New Roman" w:cs="Times New Roman"/>
            <w:b/>
            <w:bCs/>
            <w:color w:val="0000FF"/>
            <w:sz w:val="27"/>
            <w:szCs w:val="27"/>
            <w:u w:val="single"/>
            <w:lang w:val="id-ID"/>
          </w:rPr>
          <w:t>sunting sumber</w:t>
        </w:r>
      </w:hyperlink>
      <w:r w:rsidRPr="00F11E28">
        <w:rPr>
          <w:rFonts w:ascii="Times New Roman" w:eastAsia="Times New Roman" w:hAnsi="Times New Roman" w:cs="Times New Roman"/>
          <w:b/>
          <w:bCs/>
          <w:sz w:val="27"/>
          <w:szCs w:val="27"/>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Sebagaimana lazimnya, seorang pemimpin besar dalam suatu gerakan perubahan , maka Syeikh Muhammad bin `Abdul Wahab pun tidak lepas dari sasaran permusuhan dari pihak-pihak tertentu, baik dari dalam maupun dari luar Islam, terutama setelah Syeikh menyebarkah dakwahnya dengan tegas melalui tulisan-tulisannya, berupa buku-buku mahupun surat-surat yang tidak terkira banyaknya. Surat-surat itu dikirim ke segenap penjuru negeri Arab dan juga negeri-negeri Ajam (bukan Arab).</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Surat-suratnya itu dibalas oleh pihak yang menerimanya, sehingga menjadi beratus-ratus banyaknya. Mungkin kalau dibukukan niscaya akan menjadi puluhan jilid tebalnya.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Sebagian dari surat-surat ini sudah dihimpun, diedit serta diberi ta’liq dan sudah diterbitkan, sebagian lainnya sedang dalam proses penyusunan. Ini tidak termasuk buku-buku yang sangat berharga yang sempat ditulis sendiri oleh Syeikh di celah-celah kesibukannya yang luarbiasa itu. Adapun buku-buku yang sempat ditulisnya itu berupa buku-buku pegangan dan rujukan kurikulum yang dipakai di madrasah-madrasah ketika dia memimpin gerakan tauhidnya.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Tentangan maupun permusuhan yang menghalang dakwahnya, muncul dalam dua bentuk:</w:t>
      </w:r>
    </w:p>
    <w:p w:rsidR="00F11E28" w:rsidRPr="00F11E28" w:rsidRDefault="00F11E28" w:rsidP="00F11E28">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Permusuhan atau tentangan atas nama ilmiyah dan agama,</w:t>
      </w:r>
    </w:p>
    <w:p w:rsidR="00F11E28" w:rsidRPr="00F11E28" w:rsidRDefault="00F11E28" w:rsidP="00F11E28">
      <w:pPr>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Atas nama politik yang berselubung agama.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lastRenderedPageBreak/>
        <w:t>Bagi yang terakhir, mereka memperalatkan golongan ulama tertentu, demi mendukung kumpulan mereka untuk memusuhi dakwah Wahabiyah.</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Mereka menuduh dan memfitnah Syeikh sebagai orang yang sesat lagi menyesatkan, sebagai kaum Khawarij, sebagai orang yang ingkar terhadap ijma’ ulama dan pelbagai macam tuduhan buruk lainnya.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Namun Syeikh menghadapi semuanya itu dengan semangat tinggi, dengan tenang, sabar dan dia tetap melancarkan dakwah bil lisan dan bil hal, tanpa memedulikan celaan orang yang mencelanya.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Pada hakikatnya ada tiga golongan musuh-musuh dakwah dia:</w:t>
      </w:r>
    </w:p>
    <w:p w:rsidR="00F11E28" w:rsidRPr="00F11E28" w:rsidRDefault="00F11E28" w:rsidP="00F11E28">
      <w:pPr>
        <w:numPr>
          <w:ilvl w:val="0"/>
          <w:numId w:val="2"/>
        </w:num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Golongan ulama khurafat yang mana mereka melihat yang haq (benar) itu batil dan yang batil itu haq. Mereka menganggap bahwa mendirikan bangunan di atas kuburan lalu dijadikan sebagai masjid untuk bersembahyang dan berdoa di sana dan mempersekutukan Allah dengan penghuni kubur, meminta bantuan dan meminta syafaat padanya, semua itu adalah agama dan ibadah. Dan jika ada orang-orang yang melarang mereka dari perbuatan jahiliyah yang telah menjadi adat tradisi nenek moyangnya, mereka menganggap bahwa orang itu membenci auliya’ dan orang-orang soleh yang bererti musuh mereka yang harus segera diperangi.</w:t>
      </w:r>
    </w:p>
    <w:p w:rsidR="00F11E28" w:rsidRPr="00F11E28" w:rsidRDefault="00F11E28" w:rsidP="00F11E28">
      <w:pPr>
        <w:numPr>
          <w:ilvl w:val="0"/>
          <w:numId w:val="3"/>
        </w:num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Golongan ulama taashub yang mana mereka tidak banyak tahu tentang hakikat Syeikh Muhammad bin `Abdul Wahab dan hakikat ajarannya. Mereka hanya taqlid belaka dan percaya saja terhadap berita-berita negatif mengenai Syeikh yang disampaikan oleh kumpulan pertama di atas sehingga mereka terjebak dalam perangkap </w:t>
      </w:r>
      <w:hyperlink r:id="rId85" w:tooltip="Ashabiyah" w:history="1">
        <w:r w:rsidRPr="00F11E28">
          <w:rPr>
            <w:rFonts w:ascii="Times New Roman" w:eastAsia="Times New Roman" w:hAnsi="Times New Roman" w:cs="Times New Roman"/>
            <w:color w:val="0000FF"/>
            <w:sz w:val="24"/>
            <w:szCs w:val="24"/>
            <w:u w:val="single"/>
            <w:lang w:val="id-ID"/>
          </w:rPr>
          <w:t>Ashabiyah</w:t>
        </w:r>
      </w:hyperlink>
      <w:r w:rsidRPr="00F11E28">
        <w:rPr>
          <w:rFonts w:ascii="Times New Roman" w:eastAsia="Times New Roman" w:hAnsi="Times New Roman" w:cs="Times New Roman"/>
          <w:sz w:val="24"/>
          <w:szCs w:val="24"/>
          <w:lang w:val="id-ID"/>
        </w:rPr>
        <w:t xml:space="preserve"> (kebanggaan dengan golongannya) yang sempit tanpa mendapat kesempatan untuk melepaskan diri dari belitan ketaashubannya. Lalu menganggap Syeikh dan para pengikutnya seperti yang diberitakan, yaitu; anti Auliya’ dan memusuhi orang-orang shaleh serta mengingkari karamah mereka. Mereka mencaci-maki Syeikh habis-habisan dan dia dituduh sebagai murtad.</w:t>
      </w:r>
    </w:p>
    <w:p w:rsidR="00F11E28" w:rsidRPr="00F11E28" w:rsidRDefault="00F11E28" w:rsidP="00F11E28">
      <w:pPr>
        <w:numPr>
          <w:ilvl w:val="0"/>
          <w:numId w:val="4"/>
        </w:num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Golongan yang takut kehilangan pangkat dan jawatan, pengaruh dan kedudukan. Maka golongan ini memusuhi dia supaya dakwah Islamiyah yang dilancarkan oleh Syeikh yang berpandukan kepada aqidah Salafiyah murni gagal karena ditelan oleh suasana hingar-bingarnya penentang dia.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Demikianlah tiga jenis musuh yang lahir di tengah-tengah nyalanya api gerakan yang digerakkan oleh Syeikh dari Najd ini yang mana akhirnya terjadilah perang perdebatan dan polemik yang berkepanjangan di antara Syeikh di satu pihak dan lawannya di pihak yang lain. Syeikh menulis surat-surat dakwahnya kepada mereka, dan mereka menjawabnya. Demikianlah seterusnya.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Perang pena yang terus menerus berlangsung itu, bukan hanya terjadi pada masa hayat Syeikh sendiri, akan tetapi berterusan sampai kepada anak cucunya. Di mana anak cucunya ini juga ditakdirkan Allah menjadi ulama.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lastRenderedPageBreak/>
        <w:t>Merekalah yang meneruskan perjuangan al-maghfurlah Syeikh Muhammad bin `Abdul Wahab yang dibantu oleh para muridnya dan pendukung-pendukung ajarannya. Demikianlah perjuangan Syeikh yang berawal dengan lisan, lalu dengan pena dan seterusnya dengan senjata, telah didukung sepenuhnya oleh Amir Muhammad bin Saud, penguasa Dar’iyah.</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Dia pertama kali yang mengumandangkan jihadnya dengan pedang pada tahun 1158 H. Sebagaimana kita ketahui bahwa seorang da’i ilallah, apabila tidak didukung oleh kekuatan yang mantap, pasti dakwahnya akan surut, meskipun pada tahap pertama mengalami kemajuan. Namun pada akhirnya orang akan jemu dan secara beransur-ansur dakwah itu akan ditinggalkan oleh para pendukungnya.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Oleh karena itu, maka kekuatan yang paling ampuh untuk mempertahankan dakwah dan pendukungnya, tidak lain harus didukung oleh senjata. Karena masyarakat yang dijadikan sebagai objek daripada dakwah kadangkala tidak mampan dengan lisan mahupun tulisan, akan tetapi mereka harus diiring dengan senjata, maka waktu itulah perlunya memainkan peranan senjata.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Alangkah benarnya firman Allah Subhanahu wa Ta'ala: " Sesungguhnya Kami telah mengutus Rasul-rasul Kami, dengan membawa bukti-bukti yang nyata dan telah Kami turunkan bersama mereka Al-Kitab dan Mizan/neraca (keadilan) supaya manusia dapat melaksanakan keadilan. Dan Kami ciptakan besi yang padanya terdapat kekuatan yang hebat dan pelbagai manfaat bagi umat manusia, dan supaya Allah mengetahui siapa yang menolong (agama)Nya dan RasulNya padahal Allah tidak dilihatnya. Sesungguhnya Allah Maha Kuat dan Maha Perkasa." (al-Hadid:25)</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Ayat di atas menerangkan bahwa Allah Subhanahu wa Ta'ala mengutus para RasulNya dengan disertai bukti-bukti yang nyata untuk menumpaskan kebatilan dan menegakkan kebenaran. Di samping itu pula, mereka dibekalkan dengan Kitab yang di dalamnya terdapat pelbagai macam hukum dan undang-undang, keterangan dan penjelasan. Juga Allah menciptakan neraca (mizan) keadilan, baik dan buruk serta haq dan batil, demi tertegaknya kebenaran dan keadilan di tengah-tengah umat manusia.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Namun semua itu tidak mungkin berjalan dengan lancar dan stabil tanpa ditunjang oleh kekuatan besi (senjata) yang menurut keterangan al-Qur’an al-Hadid fihi basun syadid yaitu, besi baja yang mempunyai kekuatan dahsyat. yaitu berupa senjata tajam, senjata api, peluru, senapan, meriam, kapal perang, nuklir dan lain-lain lagi yang pembuatannya mesti menggunakan unsur besi.</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Sungguh besi itu amat besar manfaatnya bagi kepentingan umat manusia yang mana al-Qur’an menyatakan dengan Wamanafiu linnasi yaitu dan banyak manfaatnya bagi umat manusia. Apatah lagi jika dipergunakan bagi kepentingan dakwah dan menegakkan keadilan dan kebenaran seperti yang telah dimanfaatkan oleh Syeikh Muhammad bin `Abdul Wahab semasa gerakan tauhidnya tiga abad yang lalu.</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 xml:space="preserve">Orang yang mempunyai akal yang sehat dan fikiran yang bersih akan mudah menerima ajaran-ajaran agama, sama ada yang dibawa oleh Nabi, maupun oleh para ulama. Akan tetapi bagi orang </w:t>
      </w:r>
      <w:r w:rsidRPr="00F11E28">
        <w:rPr>
          <w:rFonts w:ascii="Times New Roman" w:eastAsia="Times New Roman" w:hAnsi="Times New Roman" w:cs="Times New Roman"/>
          <w:sz w:val="24"/>
          <w:szCs w:val="24"/>
          <w:lang w:val="id-ID"/>
        </w:rPr>
        <w:lastRenderedPageBreak/>
        <w:t>zalim dan suka melakukan kejahatan yang diperhambakan oleh hawa nafsunya, mereka tidak akan tunduk dan tidak akan mau menerimanya, melainkan jika mereka diiring dengan senjata.</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Demikianlah Syeikh Muhammad bin `Abdul Wahab dalam dakwah dan jihadnya telah memanfaatkan lisan, pena serta pedangnya seperti yang dilakukan oleh Rasulullah Shalallahu 'alaihi wassalam sendiri, di waktu baginda mengajak kaum Quraisy kepada agama Islam pada waktu dahulu. Yang demikian itu telah dilakukan terus menerus oleh Syeikh Muhammad selama lebih kurang 48 tahun tanpa berhenti, yaitu dari tahun 1158 Hinggalah akhir hayatnya pada tahun 1206 H.</w:t>
      </w:r>
    </w:p>
    <w:p w:rsidR="00F11E28" w:rsidRPr="00F11E28" w:rsidRDefault="00F11E28" w:rsidP="00F11E28">
      <w:pPr>
        <w:spacing w:before="100" w:beforeAutospacing="1" w:after="100" w:afterAutospacing="1" w:line="240" w:lineRule="auto"/>
        <w:outlineLvl w:val="2"/>
        <w:rPr>
          <w:rFonts w:ascii="Times New Roman" w:eastAsia="Times New Roman" w:hAnsi="Times New Roman" w:cs="Times New Roman"/>
          <w:b/>
          <w:bCs/>
          <w:sz w:val="27"/>
          <w:szCs w:val="27"/>
          <w:lang w:val="id-ID"/>
        </w:rPr>
      </w:pPr>
      <w:r w:rsidRPr="00F11E28">
        <w:rPr>
          <w:rFonts w:ascii="Times New Roman" w:eastAsia="Times New Roman" w:hAnsi="Times New Roman" w:cs="Times New Roman"/>
          <w:b/>
          <w:bCs/>
          <w:sz w:val="27"/>
          <w:szCs w:val="27"/>
          <w:lang w:val="id-ID"/>
        </w:rPr>
        <w:t>Wafat[</w:t>
      </w:r>
      <w:hyperlink r:id="rId86" w:tooltip="Sunting bagian: Wafat" w:history="1">
        <w:r w:rsidRPr="00F11E28">
          <w:rPr>
            <w:rFonts w:ascii="Times New Roman" w:eastAsia="Times New Roman" w:hAnsi="Times New Roman" w:cs="Times New Roman"/>
            <w:b/>
            <w:bCs/>
            <w:color w:val="0000FF"/>
            <w:sz w:val="27"/>
            <w:szCs w:val="27"/>
            <w:u w:val="single"/>
            <w:lang w:val="id-ID"/>
          </w:rPr>
          <w:t>sunting</w:t>
        </w:r>
      </w:hyperlink>
      <w:r w:rsidRPr="00F11E28">
        <w:rPr>
          <w:rFonts w:ascii="Times New Roman" w:eastAsia="Times New Roman" w:hAnsi="Times New Roman" w:cs="Times New Roman"/>
          <w:b/>
          <w:bCs/>
          <w:color w:val="555555"/>
          <w:sz w:val="27"/>
          <w:szCs w:val="27"/>
          <w:lang w:val="id-ID"/>
        </w:rPr>
        <w:t xml:space="preserve"> | </w:t>
      </w:r>
      <w:hyperlink r:id="rId87" w:tooltip="Sunting bagian: Wafat" w:history="1">
        <w:r w:rsidRPr="00F11E28">
          <w:rPr>
            <w:rFonts w:ascii="Times New Roman" w:eastAsia="Times New Roman" w:hAnsi="Times New Roman" w:cs="Times New Roman"/>
            <w:b/>
            <w:bCs/>
            <w:color w:val="0000FF"/>
            <w:sz w:val="27"/>
            <w:szCs w:val="27"/>
            <w:u w:val="single"/>
            <w:lang w:val="id-ID"/>
          </w:rPr>
          <w:t>s</w:t>
        </w:r>
        <w:bookmarkStart w:id="0" w:name="_GoBack"/>
        <w:bookmarkEnd w:id="0"/>
        <w:r w:rsidRPr="00F11E28">
          <w:rPr>
            <w:rFonts w:ascii="Times New Roman" w:eastAsia="Times New Roman" w:hAnsi="Times New Roman" w:cs="Times New Roman"/>
            <w:b/>
            <w:bCs/>
            <w:color w:val="0000FF"/>
            <w:sz w:val="27"/>
            <w:szCs w:val="27"/>
            <w:u w:val="single"/>
            <w:lang w:val="id-ID"/>
          </w:rPr>
          <w:t>u</w:t>
        </w:r>
        <w:r w:rsidRPr="00F11E28">
          <w:rPr>
            <w:rFonts w:ascii="Times New Roman" w:eastAsia="Times New Roman" w:hAnsi="Times New Roman" w:cs="Times New Roman"/>
            <w:b/>
            <w:bCs/>
            <w:color w:val="0000FF"/>
            <w:sz w:val="27"/>
            <w:szCs w:val="27"/>
            <w:u w:val="single"/>
            <w:lang w:val="id-ID"/>
          </w:rPr>
          <w:t>nting sumber</w:t>
        </w:r>
      </w:hyperlink>
      <w:r w:rsidRPr="00F11E28">
        <w:rPr>
          <w:rFonts w:ascii="Times New Roman" w:eastAsia="Times New Roman" w:hAnsi="Times New Roman" w:cs="Times New Roman"/>
          <w:b/>
          <w:bCs/>
          <w:sz w:val="27"/>
          <w:szCs w:val="27"/>
          <w:lang w:val="id-ID"/>
        </w:rPr>
        <w:t>]</w:t>
      </w:r>
    </w:p>
    <w:p w:rsidR="00F11E28" w:rsidRPr="00F11E28" w:rsidRDefault="00F11E28" w:rsidP="00F11E28">
      <w:pPr>
        <w:spacing w:before="100" w:beforeAutospacing="1" w:after="100" w:afterAutospacing="1" w:line="240" w:lineRule="auto"/>
        <w:rPr>
          <w:rFonts w:ascii="Times New Roman" w:eastAsia="Times New Roman" w:hAnsi="Times New Roman" w:cs="Times New Roman"/>
          <w:sz w:val="24"/>
          <w:szCs w:val="24"/>
          <w:lang w:val="id-ID"/>
        </w:rPr>
      </w:pPr>
      <w:r w:rsidRPr="00F11E28">
        <w:rPr>
          <w:rFonts w:ascii="Times New Roman" w:eastAsia="Times New Roman" w:hAnsi="Times New Roman" w:cs="Times New Roman"/>
          <w:sz w:val="24"/>
          <w:szCs w:val="24"/>
          <w:lang w:val="id-ID"/>
        </w:rPr>
        <w:t>Muhammad bin `Abdul Wahab telah menghabiskan waktunya selama 48 tahun lebih di Dar’iyah. Keseluruhan hidupnya diisi dengan kegiatan menulis, mengajar, berdakwah dan berjihad serta mengabdi sebagai menteri penerangan Kerajaan Saudi di Tanah Arab. Muhammad bin Abdulwahab berdakwah sampai usia 92 tahun, dia wafat pada tanggal 29 Syawal 1206 H, bersamaan dengan tahun 1793 M, dalam usia 92 tahun. Jenazahnya dikebumikan di Dar’iyah (Najd).</w:t>
      </w:r>
    </w:p>
    <w:p w:rsidR="008F2FA1" w:rsidRDefault="008F2FA1"/>
    <w:sectPr w:rsidR="008F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3in;height:3in" o:bullet="t"/>
    </w:pict>
  </w:numPicBullet>
  <w:abstractNum w:abstractNumId="0">
    <w:nsid w:val="17624DD7"/>
    <w:multiLevelType w:val="multilevel"/>
    <w:tmpl w:val="E1FE533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E51BD"/>
    <w:multiLevelType w:val="multilevel"/>
    <w:tmpl w:val="0E18E9D0"/>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03CE5"/>
    <w:multiLevelType w:val="multilevel"/>
    <w:tmpl w:val="B1A4524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3461E6"/>
    <w:multiLevelType w:val="multilevel"/>
    <w:tmpl w:val="104EC19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28"/>
    <w:rsid w:val="005621B3"/>
    <w:rsid w:val="00864585"/>
    <w:rsid w:val="008F2FA1"/>
    <w:rsid w:val="00F1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5DDA1-4B2F-4258-90B3-D273545D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1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E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1E28"/>
    <w:rPr>
      <w:color w:val="0000FF"/>
      <w:u w:val="single"/>
    </w:rPr>
  </w:style>
  <w:style w:type="paragraph" w:styleId="NormalWeb">
    <w:name w:val="Normal (Web)"/>
    <w:basedOn w:val="Normal"/>
    <w:uiPriority w:val="99"/>
    <w:semiHidden/>
    <w:unhideWhenUsed/>
    <w:rsid w:val="00F11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11E28"/>
  </w:style>
  <w:style w:type="character" w:customStyle="1" w:styleId="mw-editsection1">
    <w:name w:val="mw-editsection1"/>
    <w:basedOn w:val="DefaultParagraphFont"/>
    <w:rsid w:val="00F11E28"/>
  </w:style>
  <w:style w:type="character" w:customStyle="1" w:styleId="mw-editsection-bracket">
    <w:name w:val="mw-editsection-bracket"/>
    <w:basedOn w:val="DefaultParagraphFont"/>
    <w:rsid w:val="00F11E28"/>
  </w:style>
  <w:style w:type="character" w:customStyle="1" w:styleId="mw-editsection-divider1">
    <w:name w:val="mw-editsection-divider1"/>
    <w:basedOn w:val="DefaultParagraphFont"/>
    <w:rsid w:val="00F11E28"/>
    <w:rPr>
      <w:color w:val="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873843">
      <w:bodyDiv w:val="1"/>
      <w:marLeft w:val="0"/>
      <w:marRight w:val="0"/>
      <w:marTop w:val="0"/>
      <w:marBottom w:val="0"/>
      <w:divBdr>
        <w:top w:val="none" w:sz="0" w:space="0" w:color="auto"/>
        <w:left w:val="none" w:sz="0" w:space="0" w:color="auto"/>
        <w:bottom w:val="none" w:sz="0" w:space="0" w:color="auto"/>
        <w:right w:val="none" w:sz="0" w:space="0" w:color="auto"/>
      </w:divBdr>
      <w:divsChild>
        <w:div w:id="548155481">
          <w:marLeft w:val="0"/>
          <w:marRight w:val="0"/>
          <w:marTop w:val="0"/>
          <w:marBottom w:val="0"/>
          <w:divBdr>
            <w:top w:val="none" w:sz="0" w:space="0" w:color="auto"/>
            <w:left w:val="none" w:sz="0" w:space="0" w:color="auto"/>
            <w:bottom w:val="none" w:sz="0" w:space="0" w:color="auto"/>
            <w:right w:val="none" w:sz="0" w:space="0" w:color="auto"/>
          </w:divBdr>
          <w:divsChild>
            <w:div w:id="261182501">
              <w:marLeft w:val="0"/>
              <w:marRight w:val="0"/>
              <w:marTop w:val="0"/>
              <w:marBottom w:val="0"/>
              <w:divBdr>
                <w:top w:val="none" w:sz="0" w:space="0" w:color="auto"/>
                <w:left w:val="none" w:sz="0" w:space="0" w:color="auto"/>
                <w:bottom w:val="none" w:sz="0" w:space="0" w:color="auto"/>
                <w:right w:val="none" w:sz="0" w:space="0" w:color="auto"/>
              </w:divBdr>
              <w:divsChild>
                <w:div w:id="8980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Rasulullah" TargetMode="External"/><Relationship Id="rId21" Type="http://schemas.openxmlformats.org/officeDocument/2006/relationships/hyperlink" Target="https://id.wikipedia.org/wiki/Amir" TargetMode="External"/><Relationship Id="rId42" Type="http://schemas.openxmlformats.org/officeDocument/2006/relationships/hyperlink" Target="https://id.wikipedia.org/wiki/Islam" TargetMode="External"/><Relationship Id="rId47" Type="http://schemas.openxmlformats.org/officeDocument/2006/relationships/hyperlink" Target="https://id.wikipedia.org/w/index.php?title=Khurafat&amp;action=edit&amp;redlink=1" TargetMode="External"/><Relationship Id="rId63" Type="http://schemas.openxmlformats.org/officeDocument/2006/relationships/hyperlink" Target="https://id.wikipedia.org/wiki/Al_Qur%E2%80%99an" TargetMode="External"/><Relationship Id="rId68" Type="http://schemas.openxmlformats.org/officeDocument/2006/relationships/hyperlink" Target="https://id.wikipedia.org/w/index.php?title=%60Abdurrahman_bin_%60Abdullah&amp;action=edit&amp;redlink=1" TargetMode="External"/><Relationship Id="rId84" Type="http://schemas.openxmlformats.org/officeDocument/2006/relationships/hyperlink" Target="https://id.wikipedia.org/w/index.php?title=Muhammad_bin_Abdul_Wahhab&amp;action=edit&amp;section=9" TargetMode="External"/><Relationship Id="rId89" Type="http://schemas.openxmlformats.org/officeDocument/2006/relationships/theme" Target="theme/theme1.xml"/><Relationship Id="rId16" Type="http://schemas.openxmlformats.org/officeDocument/2006/relationships/hyperlink" Target="https://id.wikipedia.org/w/index.php?title=Al-Ahsa&amp;action=edit&amp;redlink=1" TargetMode="External"/><Relationship Id="rId11" Type="http://schemas.openxmlformats.org/officeDocument/2006/relationships/hyperlink" Target="https://id.wikipedia.org/w/index.php?title=Muhammad_bin_Abdul_Wahhab&amp;action=edit&amp;section=5" TargetMode="External"/><Relationship Id="rId32" Type="http://schemas.openxmlformats.org/officeDocument/2006/relationships/hyperlink" Target="https://id.wikipedia.org/w/index.php?title=Muhammad_bin_Abdul_Wahhab&amp;action=edit&amp;section=7" TargetMode="External"/><Relationship Id="rId37" Type="http://schemas.openxmlformats.org/officeDocument/2006/relationships/hyperlink" Target="https://id.wikipedia.org/wiki/Allah" TargetMode="External"/><Relationship Id="rId53" Type="http://schemas.openxmlformats.org/officeDocument/2006/relationships/hyperlink" Target="https://id.wikipedia.org/w/index.php?title=Tahyul&amp;action=edit&amp;redlink=1" TargetMode="External"/><Relationship Id="rId58" Type="http://schemas.openxmlformats.org/officeDocument/2006/relationships/hyperlink" Target="https://id.wikipedia.org/wiki/Afrika_Utara" TargetMode="External"/><Relationship Id="rId74" Type="http://schemas.openxmlformats.org/officeDocument/2006/relationships/hyperlink" Target="https://id.wikipedia.org/wiki/Rafidhah" TargetMode="External"/><Relationship Id="rId79" Type="http://schemas.openxmlformats.org/officeDocument/2006/relationships/hyperlink" Target="https://id.wikipedia.org/wiki/Sunnah" TargetMode="External"/><Relationship Id="rId5" Type="http://schemas.openxmlformats.org/officeDocument/2006/relationships/hyperlink" Target="https://id.wikipedia.org/w/index.php?title=Aqidah_Salafiyah&amp;action=edit&amp;redlink=1" TargetMode="External"/><Relationship Id="rId14" Type="http://schemas.openxmlformats.org/officeDocument/2006/relationships/hyperlink" Target="https://id.wikipedia.org/wiki/Fiqih" TargetMode="External"/><Relationship Id="rId22" Type="http://schemas.openxmlformats.org/officeDocument/2006/relationships/hyperlink" Target="https://id.wikipedia.org/w/index.php?title=Usman_bin_Muammar&amp;action=edit&amp;redlink=1" TargetMode="External"/><Relationship Id="rId27" Type="http://schemas.openxmlformats.org/officeDocument/2006/relationships/hyperlink" Target="https://id.wikipedia.org/w/index.php?title=Zaid_bin_al-Khattab&amp;action=edit&amp;redlink=1" TargetMode="External"/><Relationship Id="rId30" Type="http://schemas.openxmlformats.org/officeDocument/2006/relationships/hyperlink" Target="https://id.wikipedia.org/w/index.php?title=Dir%E2%80%99iyyah&amp;action=edit&amp;redlink=1" TargetMode="External"/><Relationship Id="rId35" Type="http://schemas.openxmlformats.org/officeDocument/2006/relationships/hyperlink" Target="https://id.wikipedia.org/wiki/Istri" TargetMode="External"/><Relationship Id="rId43" Type="http://schemas.openxmlformats.org/officeDocument/2006/relationships/hyperlink" Target="https://id.wikipedia.org/wiki/Masyarakat" TargetMode="External"/><Relationship Id="rId48" Type="http://schemas.openxmlformats.org/officeDocument/2006/relationships/hyperlink" Target="https://id.wikipedia.org/w/index.php?title=Muhammad_bin_Abdul_Wahhab&amp;veaction=edit&amp;vesection=8" TargetMode="External"/><Relationship Id="rId56" Type="http://schemas.openxmlformats.org/officeDocument/2006/relationships/hyperlink" Target="https://id.wikipedia.org/wiki/Pakistan" TargetMode="External"/><Relationship Id="rId64" Type="http://schemas.openxmlformats.org/officeDocument/2006/relationships/hyperlink" Target="https://id.wikipedia.org/w/index.php?title=Muhammad_Basyir_as-Sahsawani&amp;action=edit&amp;redlink=1" TargetMode="External"/><Relationship Id="rId69" Type="http://schemas.openxmlformats.org/officeDocument/2006/relationships/hyperlink" Target="https://id.wikipedia.org/wiki/Aqidah" TargetMode="External"/><Relationship Id="rId77" Type="http://schemas.openxmlformats.org/officeDocument/2006/relationships/hyperlink" Target="https://id.wikipedia.org/wiki/Mujtahid" TargetMode="External"/><Relationship Id="rId8" Type="http://schemas.openxmlformats.org/officeDocument/2006/relationships/hyperlink" Target="https://id.wikipedia.org/w/index.php?title=Tahayul&amp;action=edit&amp;redlink=1" TargetMode="External"/><Relationship Id="rId51" Type="http://schemas.openxmlformats.org/officeDocument/2006/relationships/hyperlink" Target="https://id.wikipedia.org/wiki/Bid%E2%80%99ah" TargetMode="External"/><Relationship Id="rId72" Type="http://schemas.openxmlformats.org/officeDocument/2006/relationships/hyperlink" Target="https://id.wikipedia.org/w/index.php?title=Furu%E2%80%99&amp;action=edit&amp;redlink=1" TargetMode="External"/><Relationship Id="rId80" Type="http://schemas.openxmlformats.org/officeDocument/2006/relationships/hyperlink" Target="https://id.wikipedia.org/wiki/Mujassimah" TargetMode="External"/><Relationship Id="rId85" Type="http://schemas.openxmlformats.org/officeDocument/2006/relationships/hyperlink" Target="https://id.wikipedia.org/wiki/Ashabiyah" TargetMode="External"/><Relationship Id="rId3" Type="http://schemas.openxmlformats.org/officeDocument/2006/relationships/settings" Target="settings.xml"/><Relationship Id="rId12" Type="http://schemas.openxmlformats.org/officeDocument/2006/relationships/hyperlink" Target="https://id.wikipedia.org/wiki/Basrah" TargetMode="External"/><Relationship Id="rId17" Type="http://schemas.openxmlformats.org/officeDocument/2006/relationships/hyperlink" Target="https://id.wikipedia.org/w/index.php?title=Syeikh_Abdullah_bin_%60Abd_Latif_al-Ahsai&amp;action=edit&amp;redlink=1" TargetMode="External"/><Relationship Id="rId25" Type="http://schemas.openxmlformats.org/officeDocument/2006/relationships/hyperlink" Target="https://id.wikipedia.org/wiki/Khalifah" TargetMode="External"/><Relationship Id="rId33" Type="http://schemas.openxmlformats.org/officeDocument/2006/relationships/hyperlink" Target="https://id.wikipedia.org/wiki/Muhammad_bin_Saud" TargetMode="External"/><Relationship Id="rId38" Type="http://schemas.openxmlformats.org/officeDocument/2006/relationships/hyperlink" Target="https://id.wikipedia.org/wiki/Al-Quran" TargetMode="External"/><Relationship Id="rId46" Type="http://schemas.openxmlformats.org/officeDocument/2006/relationships/hyperlink" Target="https://id.wikipedia.org/wiki/Bidah" TargetMode="External"/><Relationship Id="rId59" Type="http://schemas.openxmlformats.org/officeDocument/2006/relationships/hyperlink" Target="https://id.wikipedia.org/wiki/Maghribi" TargetMode="External"/><Relationship Id="rId67" Type="http://schemas.openxmlformats.org/officeDocument/2006/relationships/hyperlink" Target="https://id.wikipedia.org/wiki/Muqallid" TargetMode="External"/><Relationship Id="rId20" Type="http://schemas.openxmlformats.org/officeDocument/2006/relationships/hyperlink" Target="https://id.wikipedia.org/w/index.php?title=Muhammad_bin_Abdul_Wahhab&amp;action=edit&amp;section=6" TargetMode="External"/><Relationship Id="rId41" Type="http://schemas.openxmlformats.org/officeDocument/2006/relationships/hyperlink" Target="https://id.wikipedia.org/wiki/Allah" TargetMode="External"/><Relationship Id="rId54" Type="http://schemas.openxmlformats.org/officeDocument/2006/relationships/hyperlink" Target="https://id.wikipedia.org/wiki/Hindia" TargetMode="External"/><Relationship Id="rId62" Type="http://schemas.openxmlformats.org/officeDocument/2006/relationships/hyperlink" Target="https://id.wikipedia.org/wiki/Merauke" TargetMode="External"/><Relationship Id="rId70" Type="http://schemas.openxmlformats.org/officeDocument/2006/relationships/hyperlink" Target="https://id.wikipedia.org/w/index.php?title=Ahli_Sunnah_wal_Jamaah&amp;action=edit&amp;redlink=1" TargetMode="External"/><Relationship Id="rId75" Type="http://schemas.openxmlformats.org/officeDocument/2006/relationships/hyperlink" Target="https://id.wikipedia.org/wiki/Zaidiyah" TargetMode="External"/><Relationship Id="rId83" Type="http://schemas.openxmlformats.org/officeDocument/2006/relationships/hyperlink" Target="https://id.wikipedia.org/w/index.php?title=Muhammad_bin_Abdul_Wahhab&amp;veaction=edit&amp;vesection=9"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d.wikipedia.org/wiki/Aqidah" TargetMode="External"/><Relationship Id="rId15" Type="http://schemas.openxmlformats.org/officeDocument/2006/relationships/hyperlink" Target="https://id.wikipedia.org/w/index.php?title=Syeikh_Muhammad_al-Majmu%E2%80%99i&amp;action=edit&amp;redlink=1" TargetMode="External"/><Relationship Id="rId23" Type="http://schemas.openxmlformats.org/officeDocument/2006/relationships/hyperlink" Target="https://id.wikipedia.org/w/index.php?title=Zaid_bin_al-Khattab&amp;action=edit&amp;redlink=1" TargetMode="External"/><Relationship Id="rId28" Type="http://schemas.openxmlformats.org/officeDocument/2006/relationships/hyperlink" Target="https://id.wikipedia.org/wiki/Yamamah" TargetMode="External"/><Relationship Id="rId36" Type="http://schemas.openxmlformats.org/officeDocument/2006/relationships/hyperlink" Target="https://id.wikipedia.org/wiki/Wanita" TargetMode="External"/><Relationship Id="rId49" Type="http://schemas.openxmlformats.org/officeDocument/2006/relationships/hyperlink" Target="https://id.wikipedia.org/w/index.php?title=Muhammad_bin_Abdul_Wahhab&amp;action=edit&amp;section=8" TargetMode="External"/><Relationship Id="rId57" Type="http://schemas.openxmlformats.org/officeDocument/2006/relationships/hyperlink" Target="https://id.wikipedia.org/wiki/Afganistan" TargetMode="External"/><Relationship Id="rId10" Type="http://schemas.openxmlformats.org/officeDocument/2006/relationships/hyperlink" Target="https://id.wikipedia.org/w/index.php?title=Muhammad_bin_Abdul_Wahhab&amp;veaction=edit&amp;vesection=5" TargetMode="External"/><Relationship Id="rId31" Type="http://schemas.openxmlformats.org/officeDocument/2006/relationships/hyperlink" Target="https://id.wikipedia.org/w/index.php?title=Muhammad_bin_Abdul_Wahhab&amp;veaction=edit&amp;vesection=7" TargetMode="External"/><Relationship Id="rId44" Type="http://schemas.openxmlformats.org/officeDocument/2006/relationships/hyperlink" Target="https://id.wikipedia.org/wiki/Sekolah" TargetMode="External"/><Relationship Id="rId52" Type="http://schemas.openxmlformats.org/officeDocument/2006/relationships/hyperlink" Target="https://id.wikipedia.org/w/index.php?title=Khurafat&amp;action=edit&amp;redlink=1" TargetMode="External"/><Relationship Id="rId60" Type="http://schemas.openxmlformats.org/officeDocument/2006/relationships/hyperlink" Target="https://id.wikipedia.org/w/index.php?title=Rabithah_al-%60Alam_Islami&amp;action=edit&amp;redlink=1" TargetMode="External"/><Relationship Id="rId65" Type="http://schemas.openxmlformats.org/officeDocument/2006/relationships/hyperlink" Target="https://id.wikipedia.org/w/index.php?title=Shiyanah_al-Insan&amp;action=edit&amp;redlink=1" TargetMode="External"/><Relationship Id="rId73" Type="http://schemas.openxmlformats.org/officeDocument/2006/relationships/hyperlink" Target="https://id.wikipedia.org/wiki/Ahmad_bin_Hanbal" TargetMode="External"/><Relationship Id="rId78" Type="http://schemas.openxmlformats.org/officeDocument/2006/relationships/hyperlink" Target="https://id.wikipedia.org/w/index.php?title=Mutlaq&amp;action=edit&amp;redlink=1" TargetMode="External"/><Relationship Id="rId81" Type="http://schemas.openxmlformats.org/officeDocument/2006/relationships/hyperlink" Target="https://id.wikipedia.org/w/index.php?title=Bai%E2%80%99ah&amp;action=edit&amp;redlink=1" TargetMode="External"/><Relationship Id="rId86" Type="http://schemas.openxmlformats.org/officeDocument/2006/relationships/hyperlink" Target="https://id.wikipedia.org/w/index.php?title=Muhammad_bin_Abdul_Wahhab&amp;veaction=edit&amp;vesection=10" TargetMode="External"/><Relationship Id="rId4" Type="http://schemas.openxmlformats.org/officeDocument/2006/relationships/webSettings" Target="webSettings.xml"/><Relationship Id="rId9" Type="http://schemas.openxmlformats.org/officeDocument/2006/relationships/hyperlink" Target="https://id.wikipedia.org/wiki/Bidah" TargetMode="External"/><Relationship Id="rId13" Type="http://schemas.openxmlformats.org/officeDocument/2006/relationships/hyperlink" Target="https://id.wikipedia.org/wiki/Hadits" TargetMode="External"/><Relationship Id="rId18" Type="http://schemas.openxmlformats.org/officeDocument/2006/relationships/hyperlink" Target="https://id.wikipedia.org/w/index.php?title=Uyainah&amp;action=edit&amp;redlink=1" TargetMode="External"/><Relationship Id="rId39" Type="http://schemas.openxmlformats.org/officeDocument/2006/relationships/hyperlink" Target="https://id.wikipedia.org/wiki/Muhammad" TargetMode="External"/><Relationship Id="rId34" Type="http://schemas.openxmlformats.org/officeDocument/2006/relationships/hyperlink" Target="https://id.wikipedia.org/w/index.php?title=Muhammad_bin_Suwailim_al-%60Uraini&amp;action=edit&amp;redlink=1" TargetMode="External"/><Relationship Id="rId50" Type="http://schemas.openxmlformats.org/officeDocument/2006/relationships/hyperlink" Target="https://id.wikipedia.org/wiki/Syirik" TargetMode="External"/><Relationship Id="rId55" Type="http://schemas.openxmlformats.org/officeDocument/2006/relationships/hyperlink" Target="https://id.wikipedia.org/wiki/Indonesia" TargetMode="External"/><Relationship Id="rId76" Type="http://schemas.openxmlformats.org/officeDocument/2006/relationships/hyperlink" Target="https://id.wikipedia.org/wiki/Imamiyah" TargetMode="External"/><Relationship Id="rId7" Type="http://schemas.openxmlformats.org/officeDocument/2006/relationships/hyperlink" Target="https://id.wikipedia.org/w/index.php?title=Khurafat&amp;action=edit&amp;redlink=1" TargetMode="External"/><Relationship Id="rId71" Type="http://schemas.openxmlformats.org/officeDocument/2006/relationships/hyperlink" Target="https://id.wikipedia.org/w/index.php?title=Syeikh_Ibnu_%60Abdul_Wahab&amp;action=edit&amp;redlink=1" TargetMode="External"/><Relationship Id="rId2" Type="http://schemas.openxmlformats.org/officeDocument/2006/relationships/styles" Target="styles.xml"/><Relationship Id="rId29" Type="http://schemas.openxmlformats.org/officeDocument/2006/relationships/hyperlink" Target="https://id.wikipedia.org/w/index.php?title=Muhammad_bin_%60Abdul_%60Aziz_bin_%60Abdullah_bin_Baz&amp;action=edit&amp;redlink=1" TargetMode="External"/><Relationship Id="rId24" Type="http://schemas.openxmlformats.org/officeDocument/2006/relationships/hyperlink" Target="https://id.wikipedia.org/wiki/Umar_bin_al-Khattab" TargetMode="External"/><Relationship Id="rId40" Type="http://schemas.openxmlformats.org/officeDocument/2006/relationships/hyperlink" Target="https://id.wikipedia.org/wiki/Dakwah" TargetMode="External"/><Relationship Id="rId45" Type="http://schemas.openxmlformats.org/officeDocument/2006/relationships/hyperlink" Target="https://id.wikipedia.org/wiki/Jihad" TargetMode="External"/><Relationship Id="rId66" Type="http://schemas.openxmlformats.org/officeDocument/2006/relationships/hyperlink" Target="https://id.wikipedia.org/wiki/Mazhab" TargetMode="External"/><Relationship Id="rId87" Type="http://schemas.openxmlformats.org/officeDocument/2006/relationships/hyperlink" Target="https://id.wikipedia.org/w/index.php?title=Muhammad_bin_Abdul_Wahhab&amp;action=edit&amp;section=10" TargetMode="External"/><Relationship Id="rId61" Type="http://schemas.openxmlformats.org/officeDocument/2006/relationships/hyperlink" Target="https://id.wikipedia.org/w/index.php?title=Orientalis&amp;action=edit&amp;redlink=1" TargetMode="External"/><Relationship Id="rId82" Type="http://schemas.openxmlformats.org/officeDocument/2006/relationships/hyperlink" Target="https://id.wikipedia.org/wiki/Ahlul_Bait" TargetMode="External"/><Relationship Id="rId19" Type="http://schemas.openxmlformats.org/officeDocument/2006/relationships/hyperlink" Target="https://id.wikipedia.org/w/index.php?title=Muhammad_bin_Abdul_Wahhab&amp;veaction=edit&amp;vesectio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6549</Words>
  <Characters>37334</Characters>
  <Application>Microsoft Office Word</Application>
  <DocSecurity>0</DocSecurity>
  <Lines>311</Lines>
  <Paragraphs>87</Paragraphs>
  <ScaleCrop>false</ScaleCrop>
  <Company/>
  <LinksUpToDate>false</LinksUpToDate>
  <CharactersWithSpaces>43796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BlueLightning</dc:creator>
  <cp:keywords/>
  <dc:description/>
  <cp:lastModifiedBy>BlueLightning</cp:lastModifiedBy>
  <cp:revision>1</cp:revision>
  <dcterms:created xsi:type="dcterms:W3CDTF">2016-02-17T22:40:00Z</dcterms:created>
  <dcterms:modified xsi:type="dcterms:W3CDTF">2016-02-17T22:40:00Z</dcterms:modified>
</cp:coreProperties>
</file>