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942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（背景色与字体是全局的，逐样式号设它们在实际使用里没有场景）；② 配置器里仍没有"默认前景/背景/字体/字号"的编辑界面，那几项要改文件（界面留到需要时再加）；③ 下划线这个属性没有做（Scintilla 支持，但没有实际使用场景）。</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IO，所以能被单元测试覆盖到边角（942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21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 xml:space="preserve">、点确定后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942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