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76AB" w14:textId="77777777" w:rsidR="003439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825527D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439D1" w14:paraId="72A22479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737B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914" w14:textId="55DF4CED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34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D368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39D1" w14:paraId="67776B3B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187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47DB" w14:textId="4E204F67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SWTID1749709340</w:t>
            </w:r>
          </w:p>
        </w:tc>
      </w:tr>
      <w:tr w:rsidR="003439D1" w14:paraId="22A98D62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BFE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F40" w14:textId="7420A3A6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 by countries Using Machine Learning</w:t>
            </w:r>
          </w:p>
        </w:tc>
      </w:tr>
      <w:tr w:rsidR="003439D1" w14:paraId="7E9AA130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A7F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886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D26B83C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D7E3338" w14:textId="77777777" w:rsidR="00CB60C5" w:rsidRDefault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68AC6" w14:textId="2FFD8C9E" w:rsidR="003439D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08DF5227" w14:textId="13E2C61D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As a policymaker, environmental researcher, or concerned citizen, I need to understand how CO₂ emissions will change in the coming years for different countries so that I can plan effective policies, research interventions, and awareness strategies to mitigate climate change and manage resources responsibly.</w:t>
      </w:r>
    </w:p>
    <w:p w14:paraId="3E1C35EA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672C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Currently, it is challenging for individuals and organizations to easily access reliable, country-specific CO₂ emission predictions based on historical data. Existing data is often static, outdated, or hard to interpret, making it difficult to:</w:t>
      </w:r>
    </w:p>
    <w:p w14:paraId="38E3092A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60E5A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Track and compare emission trends across countries.</w:t>
      </w:r>
    </w:p>
    <w:p w14:paraId="386166D7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Forecast future emissions under current and potential policy scenarios.</w:t>
      </w:r>
    </w:p>
    <w:p w14:paraId="0BB31F46" w14:textId="77777777" w:rsidR="00CB60C5" w:rsidRPr="00CB60C5" w:rsidRDefault="00CB60C5" w:rsidP="00CB60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Raise awareness and encourage accountability among governments and corporations.</w:t>
      </w:r>
    </w:p>
    <w:p w14:paraId="71C379BF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As a result, stakeholders lack actionable insights to take timely decisions toward climate goals.</w:t>
      </w:r>
    </w:p>
    <w:p w14:paraId="732292DD" w14:textId="78E34FDE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91981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they need:</w:t>
      </w:r>
    </w:p>
    <w:p w14:paraId="2B042F06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A user-friendly tool where they can input a country and year to predict CO₂ emissions accurately.</w:t>
      </w:r>
    </w:p>
    <w:p w14:paraId="5A8CC5C1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Insights into emission trends to evaluate the effectiveness of existing policies and plan interventions.</w:t>
      </w:r>
    </w:p>
    <w:p w14:paraId="658B6F61" w14:textId="77777777" w:rsidR="00CB60C5" w:rsidRPr="00CB60C5" w:rsidRDefault="00CB60C5" w:rsidP="00CB60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Reliable, data-driven support for reporting, planning, and climate change research.</w:t>
      </w:r>
    </w:p>
    <w:p w14:paraId="313CB627" w14:textId="437C0005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4CED0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Outcome:</w:t>
      </w:r>
    </w:p>
    <w:p w14:paraId="7C1EB077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60C5">
        <w:rPr>
          <w:rFonts w:ascii="Times New Roman" w:eastAsia="Times New Roman" w:hAnsi="Times New Roman" w:cs="Times New Roman"/>
          <w:color w:val="000000"/>
          <w:sz w:val="24"/>
          <w:szCs w:val="24"/>
        </w:rPr>
        <w:t>By solving this problem, we can empower users to visualize and act upon CO₂ emission forecasts, supporting data-driven decisions for a sustainable future.</w:t>
      </w:r>
    </w:p>
    <w:p w14:paraId="78F77825" w14:textId="77777777" w:rsidR="00CB60C5" w:rsidRDefault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B69183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C532B" w14:textId="200E24A8" w:rsidR="003439D1" w:rsidRDefault="003439D1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B4B84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36A9D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542E2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87C7B" w14:textId="77777777" w:rsid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E5CE6" w14:textId="77777777" w:rsidR="00CB60C5" w:rsidRPr="00CB60C5" w:rsidRDefault="00CB60C5" w:rsidP="00CB6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</w:p>
    <w:p w14:paraId="633F8C9C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211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1948"/>
        <w:gridCol w:w="1776"/>
        <w:gridCol w:w="1202"/>
        <w:gridCol w:w="1566"/>
        <w:gridCol w:w="2503"/>
      </w:tblGrid>
      <w:tr w:rsidR="00CB60C5" w14:paraId="3C470A36" w14:textId="77777777" w:rsidTr="00CB60C5">
        <w:trPr>
          <w:trHeight w:val="729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1D68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242EE55E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FEAC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133D6D0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CA98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0BAD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B94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9814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CB60C5" w14:paraId="20E9C4B3" w14:textId="77777777" w:rsidTr="00CB60C5">
        <w:trPr>
          <w:trHeight w:val="369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9662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DC22" w14:textId="3588099C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 policymaker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D679" w14:textId="4650B55F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Plan effective climate policies for my country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CCB" w14:textId="766E79D4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I lack accurate, future-focused CO₂ emission predictions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39B" w14:textId="4A3C766D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current data is outdated, fragmented, or hard to analyze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95AB" w14:textId="4B673C59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unprepared and uncertain in making policy decisions</w:t>
            </w:r>
          </w:p>
        </w:tc>
      </w:tr>
      <w:tr w:rsidR="00CB60C5" w14:paraId="59535BF5" w14:textId="77777777" w:rsidTr="00CB60C5">
        <w:trPr>
          <w:trHeight w:val="367"/>
        </w:trPr>
        <w:tc>
          <w:tcPr>
            <w:tcW w:w="22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B901" w14:textId="77777777" w:rsidR="003439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B1E" w14:textId="7668FBF4" w:rsidR="003439D1" w:rsidRDefault="00CB60C5" w:rsidP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An environmental researcher or student</w:t>
            </w:r>
          </w:p>
        </w:tc>
        <w:tc>
          <w:tcPr>
            <w:tcW w:w="1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F358" w14:textId="1AF39924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Analyze CO₂ emission trends of countries for upcoming years</w:t>
            </w:r>
          </w:p>
        </w:tc>
        <w:tc>
          <w:tcPr>
            <w:tcW w:w="1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6423" w14:textId="74D6CF98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I cannot easily get interactive, country-specific forecasts</w:t>
            </w:r>
          </w:p>
        </w:tc>
        <w:tc>
          <w:tcPr>
            <w:tcW w:w="1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8582" w14:textId="4DB71EBE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existing tools are not user-friendly or lack country + year customization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8A30" w14:textId="0E9F247C" w:rsidR="003439D1" w:rsidRDefault="00CB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B60C5">
              <w:rPr>
                <w:rFonts w:ascii="Times New Roman" w:eastAsia="Times New Roman" w:hAnsi="Times New Roman" w:cs="Times New Roman"/>
                <w:color w:val="000000"/>
              </w:rPr>
              <w:t>frustrated and limited in conducting climate research</w:t>
            </w:r>
          </w:p>
        </w:tc>
      </w:tr>
    </w:tbl>
    <w:p w14:paraId="6DFB9E0B" w14:textId="77777777" w:rsidR="003439D1" w:rsidRDefault="003439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3439D1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D0412" w14:textId="77777777" w:rsidR="00866354" w:rsidRDefault="00866354">
      <w:pPr>
        <w:spacing w:line="240" w:lineRule="auto"/>
      </w:pPr>
      <w:r>
        <w:separator/>
      </w:r>
    </w:p>
  </w:endnote>
  <w:endnote w:type="continuationSeparator" w:id="0">
    <w:p w14:paraId="5B7F2F58" w14:textId="77777777" w:rsidR="00866354" w:rsidRDefault="00866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872F6" w14:textId="77777777" w:rsidR="00866354" w:rsidRDefault="00866354">
      <w:pPr>
        <w:spacing w:line="240" w:lineRule="auto"/>
      </w:pPr>
      <w:r>
        <w:separator/>
      </w:r>
    </w:p>
  </w:footnote>
  <w:footnote w:type="continuationSeparator" w:id="0">
    <w:p w14:paraId="1A0BC640" w14:textId="77777777" w:rsidR="00866354" w:rsidRDefault="00866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5BE8E" w14:textId="77777777" w:rsidR="003439D1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0F012C" wp14:editId="56ACBDB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F7E3D0" wp14:editId="2FEB68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7C2C71" w14:textId="77777777" w:rsidR="003439D1" w:rsidRDefault="003439D1">
    <w:pPr>
      <w:widowControl w:val="0"/>
      <w:spacing w:line="240" w:lineRule="auto"/>
      <w:rPr>
        <w:rFonts w:ascii="Calibri" w:eastAsia="Calibri" w:hAnsi="Calibri" w:cs="Calibri"/>
      </w:rPr>
    </w:pPr>
  </w:p>
  <w:p w14:paraId="72C1E99A" w14:textId="77777777" w:rsidR="003439D1" w:rsidRDefault="003439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BF7"/>
    <w:multiLevelType w:val="multilevel"/>
    <w:tmpl w:val="FB7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83DE1"/>
    <w:multiLevelType w:val="multilevel"/>
    <w:tmpl w:val="55E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2398">
    <w:abstractNumId w:val="0"/>
  </w:num>
  <w:num w:numId="2" w16cid:durableId="124749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D1"/>
    <w:rsid w:val="0033477C"/>
    <w:rsid w:val="003439D1"/>
    <w:rsid w:val="003D368D"/>
    <w:rsid w:val="00517072"/>
    <w:rsid w:val="00642AE1"/>
    <w:rsid w:val="00866354"/>
    <w:rsid w:val="008E2C12"/>
    <w:rsid w:val="00934555"/>
    <w:rsid w:val="00C974B3"/>
    <w:rsid w:val="00CB60C5"/>
    <w:rsid w:val="00F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03DD5"/>
  <w15:docId w15:val="{1DD70A03-29E6-4BC5-8EE0-1D95B32C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308</Words>
  <Characters>1904</Characters>
  <Application>Microsoft Office Word</Application>
  <DocSecurity>0</DocSecurity>
  <Lines>100</Lines>
  <Paragraphs>49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Ragavendra</cp:lastModifiedBy>
  <cp:revision>5</cp:revision>
  <dcterms:created xsi:type="dcterms:W3CDTF">2025-07-05T08:08:00Z</dcterms:created>
  <dcterms:modified xsi:type="dcterms:W3CDTF">2025-07-05T16:08:00Z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09f32ce1-c9e9-4e79-83e5-ebac82751d2b</vt:lpwstr>
  </property>
</Properties>
</file>