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351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Download Istio</w:t>
      </w:r>
    </w:p>
    <w:p w14:paraId="4AE502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Download the Latest Istio Release</w:t>
      </w:r>
    </w:p>
    <w:p w14:paraId="78A02604">
      <w:r>
        <w:drawing>
          <wp:inline distT="0" distB="0" distL="114300" distR="114300">
            <wp:extent cx="2857500" cy="200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3843">
      <w:r>
        <w:drawing>
          <wp:inline distT="0" distB="0" distL="114300" distR="114300">
            <wp:extent cx="2762250" cy="742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5200"/>
    <w:p w14:paraId="1D111B49">
      <w:pPr>
        <w:rPr>
          <w:rFonts w:hint="eastAsia"/>
        </w:rPr>
      </w:pPr>
      <w:r>
        <w:rPr>
          <w:rFonts w:hint="eastAsia"/>
        </w:rPr>
        <w:t>Add istioctl to System Path</w:t>
      </w:r>
    </w:p>
    <w:p w14:paraId="21D18BD3">
      <w:pPr>
        <w:rPr>
          <w:rFonts w:hint="eastAsia"/>
        </w:rPr>
      </w:pPr>
      <w:r>
        <w:drawing>
          <wp:inline distT="0" distB="0" distL="114300" distR="114300">
            <wp:extent cx="1076325" cy="180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3270">
      <w:r>
        <w:drawing>
          <wp:inline distT="0" distB="0" distL="114300" distR="114300">
            <wp:extent cx="1666875" cy="1333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D86B">
      <w:pPr>
        <w:rPr>
          <w:rFonts w:hint="eastAsia"/>
        </w:rPr>
      </w:pPr>
    </w:p>
    <w:p w14:paraId="1F049424">
      <w:r>
        <w:drawing>
          <wp:inline distT="0" distB="0" distL="114300" distR="114300">
            <wp:extent cx="1085850" cy="171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38BC">
      <w:r>
        <w:drawing>
          <wp:inline distT="0" distB="0" distL="114300" distR="114300">
            <wp:extent cx="2476500" cy="38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A40B">
      <w:pPr>
        <w:rPr>
          <w:rFonts w:hint="eastAsia"/>
        </w:rPr>
      </w:pPr>
    </w:p>
    <w:p w14:paraId="023D17F6">
      <w:pPr>
        <w:rPr>
          <w:rFonts w:hint="eastAsia"/>
        </w:rPr>
      </w:pPr>
    </w:p>
    <w:p w14:paraId="0D40D9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Install Istio</w:t>
      </w:r>
    </w:p>
    <w:p w14:paraId="74D5B7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Install Istio with Demo Profile (No Gateways)</w:t>
      </w:r>
    </w:p>
    <w:p w14:paraId="57311795">
      <w:r>
        <w:drawing>
          <wp:inline distT="0" distB="0" distL="114300" distR="114300">
            <wp:extent cx="4295775" cy="228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C6E9">
      <w:r>
        <w:drawing>
          <wp:inline distT="0" distB="0" distL="114300" distR="114300">
            <wp:extent cx="4124325" cy="7048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62DE">
      <w:pPr>
        <w:rPr>
          <w:rFonts w:hint="eastAsia"/>
        </w:rPr>
      </w:pPr>
    </w:p>
    <w:p w14:paraId="1564BA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Enable Automatic Sidecar Injection</w:t>
      </w:r>
    </w:p>
    <w:p w14:paraId="6D7AE46B">
      <w:r>
        <w:drawing>
          <wp:inline distT="0" distB="0" distL="114300" distR="114300">
            <wp:extent cx="3476625" cy="2095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B1A1">
      <w:r>
        <w:drawing>
          <wp:inline distT="0" distB="0" distL="114300" distR="114300">
            <wp:extent cx="1619250" cy="2000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00DF"/>
    <w:p w14:paraId="496FB4D3">
      <w:r>
        <w:drawing>
          <wp:inline distT="0" distB="0" distL="114300" distR="114300">
            <wp:extent cx="4848225" cy="2190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9B84">
      <w:r>
        <w:drawing>
          <wp:inline distT="0" distB="0" distL="114300" distR="114300">
            <wp:extent cx="523875" cy="2000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9C28"/>
    <w:p w14:paraId="0B522708"/>
    <w:p w14:paraId="64EE450D"/>
    <w:p w14:paraId="4E6E4BEC"/>
    <w:p w14:paraId="7E93E9B2"/>
    <w:p w14:paraId="0D35F6DE"/>
    <w:p w14:paraId="5DA4F5A0"/>
    <w:p w14:paraId="787932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Install Kubernetes Gateway API CRDs</w:t>
      </w:r>
    </w:p>
    <w:p w14:paraId="4C8C6501">
      <w:r>
        <w:drawing>
          <wp:inline distT="0" distB="0" distL="114300" distR="114300">
            <wp:extent cx="4257675" cy="1905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6626">
      <w:r>
        <w:drawing>
          <wp:inline distT="0" distB="0" distL="114300" distR="114300">
            <wp:extent cx="5271770" cy="144780"/>
            <wp:effectExtent l="0" t="0" r="508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89A2"/>
    <w:p w14:paraId="157DAC5B">
      <w:r>
        <w:drawing>
          <wp:inline distT="0" distB="0" distL="114300" distR="114300">
            <wp:extent cx="5272405" cy="628650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5EC2"/>
    <w:p w14:paraId="57C84B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Deploy the Sample Application (Bookinfo)</w:t>
      </w:r>
    </w:p>
    <w:p w14:paraId="54B5F2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Deploy Bookinfo Components</w:t>
      </w:r>
    </w:p>
    <w:p w14:paraId="4EF7A48F">
      <w:r>
        <w:drawing>
          <wp:inline distT="0" distB="0" distL="114300" distR="114300">
            <wp:extent cx="3838575" cy="1809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57BC">
      <w:r>
        <w:drawing>
          <wp:inline distT="0" distB="0" distL="114300" distR="114300">
            <wp:extent cx="2790825" cy="25146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6037"/>
    <w:p w14:paraId="4A005C05">
      <w:pPr>
        <w:rPr>
          <w:rFonts w:hint="eastAsia"/>
        </w:rPr>
      </w:pPr>
      <w:r>
        <w:rPr>
          <w:rFonts w:hint="eastAsia"/>
        </w:rPr>
        <w:t>Verify Deployment</w:t>
      </w:r>
    </w:p>
    <w:p w14:paraId="4A6D4518">
      <w:r>
        <w:drawing>
          <wp:inline distT="0" distB="0" distL="114300" distR="114300">
            <wp:extent cx="1304925" cy="1905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C8CA">
      <w:r>
        <w:drawing>
          <wp:inline distT="0" distB="0" distL="114300" distR="114300">
            <wp:extent cx="4438650" cy="10668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F6B9">
      <w:r>
        <w:drawing>
          <wp:inline distT="0" distB="0" distL="114300" distR="114300">
            <wp:extent cx="1104900" cy="1809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1E72">
      <w:r>
        <w:drawing>
          <wp:inline distT="0" distB="0" distL="114300" distR="114300">
            <wp:extent cx="4343400" cy="13144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F94D"/>
    <w:p w14:paraId="566E6F13"/>
    <w:p w14:paraId="190976F4">
      <w:pPr>
        <w:rPr>
          <w:rFonts w:hint="eastAsia"/>
        </w:rPr>
      </w:pPr>
      <w:r>
        <w:rPr>
          <w:rFonts w:hint="eastAsia"/>
        </w:rPr>
        <w:t>Validate Application Inside the Cluster</w:t>
      </w:r>
    </w:p>
    <w:p w14:paraId="4858A35C">
      <w:r>
        <w:drawing>
          <wp:inline distT="0" distB="0" distL="114300" distR="114300">
            <wp:extent cx="5273675" cy="187325"/>
            <wp:effectExtent l="0" t="0" r="3175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1C74">
      <w:r>
        <w:drawing>
          <wp:inline distT="0" distB="0" distL="114300" distR="114300">
            <wp:extent cx="2266950" cy="1809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561B"/>
    <w:p w14:paraId="50D9D8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Open the Application to Outside Traffic</w:t>
      </w:r>
    </w:p>
    <w:p w14:paraId="4CD417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Create Kubernetes Gateway and HTTPRoute</w:t>
      </w:r>
    </w:p>
    <w:p w14:paraId="015079DD">
      <w:r>
        <w:drawing>
          <wp:inline distT="0" distB="0" distL="114300" distR="114300">
            <wp:extent cx="4229100" cy="2190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AD87">
      <w:r>
        <w:drawing>
          <wp:inline distT="0" distB="0" distL="114300" distR="114300">
            <wp:extent cx="3705225" cy="3619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B8B7"/>
    <w:p w14:paraId="5347139B">
      <w:pPr>
        <w:rPr>
          <w:rFonts w:hint="eastAsia"/>
        </w:rPr>
      </w:pPr>
      <w:r>
        <w:rPr>
          <w:rFonts w:hint="eastAsia"/>
        </w:rPr>
        <w:t>Set Gateway Service Type to ClusterIP</w:t>
      </w:r>
    </w:p>
    <w:p w14:paraId="3530BABA">
      <w:r>
        <w:drawing>
          <wp:inline distT="0" distB="0" distL="114300" distR="114300">
            <wp:extent cx="5269865" cy="155575"/>
            <wp:effectExtent l="0" t="0" r="6985" b="158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EA3F">
      <w:r>
        <w:drawing>
          <wp:inline distT="0" distB="0" distL="114300" distR="114300">
            <wp:extent cx="1247775" cy="2095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ECE2">
      <w:r>
        <w:drawing>
          <wp:inline distT="0" distB="0" distL="114300" distR="114300">
            <wp:extent cx="5271770" cy="346710"/>
            <wp:effectExtent l="0" t="0" r="5080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70FC"/>
    <w:p w14:paraId="03D5D1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Access the Application</w:t>
      </w:r>
    </w:p>
    <w:p w14:paraId="106384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Port-Forward to the Gateway</w:t>
      </w:r>
    </w:p>
    <w:p w14:paraId="73693E9B">
      <w:r>
        <w:drawing>
          <wp:inline distT="0" distB="0" distL="114300" distR="114300">
            <wp:extent cx="3514725" cy="18097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985B">
      <w:r>
        <w:drawing>
          <wp:inline distT="0" distB="0" distL="114300" distR="114300">
            <wp:extent cx="2390775" cy="3524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1BA7"/>
    <w:p w14:paraId="3BB2EF64"/>
    <w:p w14:paraId="3844BD94">
      <w:r>
        <w:rPr>
          <w:rFonts w:hint="eastAsia"/>
        </w:rPr>
        <w:t>Access via Browser</w:t>
      </w:r>
    </w:p>
    <w:p w14:paraId="541781A0">
      <w:r>
        <w:drawing>
          <wp:inline distT="0" distB="0" distL="114300" distR="114300">
            <wp:extent cx="5271135" cy="2736215"/>
            <wp:effectExtent l="0" t="0" r="5715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58BD"/>
    <w:p w14:paraId="067F2CB7"/>
    <w:p w14:paraId="49B0BF2C"/>
    <w:p w14:paraId="11C9529F"/>
    <w:p w14:paraId="4C6DE03E"/>
    <w:p w14:paraId="691D40E7"/>
    <w:p w14:paraId="16370B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View the Dashboard (Kiali)</w:t>
      </w:r>
    </w:p>
    <w:p w14:paraId="3EE5DC5D">
      <w:pPr>
        <w:rPr>
          <w:rFonts w:hint="eastAsia"/>
        </w:rPr>
      </w:pPr>
      <w:r>
        <w:rPr>
          <w:rFonts w:hint="eastAsia"/>
        </w:rPr>
        <w:t>Install Kiali and Addons</w:t>
      </w:r>
    </w:p>
    <w:p w14:paraId="64E85C2E">
      <w:r>
        <w:drawing>
          <wp:inline distT="0" distB="0" distL="114300" distR="114300">
            <wp:extent cx="2743200" cy="2000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82A8">
      <w:r>
        <w:drawing>
          <wp:inline distT="0" distB="0" distL="114300" distR="114300">
            <wp:extent cx="3476625" cy="18097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C903"/>
    <w:p w14:paraId="1092C5EA">
      <w:r>
        <w:drawing>
          <wp:inline distT="0" distB="0" distL="114300" distR="114300">
            <wp:extent cx="5269230" cy="827405"/>
            <wp:effectExtent l="0" t="0" r="7620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BBCA"/>
    <w:p w14:paraId="2A098763">
      <w:pPr>
        <w:rPr>
          <w:rFonts w:hint="eastAsia"/>
        </w:rPr>
      </w:pPr>
      <w:r>
        <w:rPr>
          <w:rFonts w:hint="eastAsia"/>
        </w:rPr>
        <w:t>Access Kiali Dashboard</w:t>
      </w:r>
    </w:p>
    <w:p w14:paraId="05995BFE">
      <w:r>
        <w:drawing>
          <wp:inline distT="0" distB="0" distL="114300" distR="114300">
            <wp:extent cx="1543050" cy="1809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BE80">
      <w:r>
        <w:drawing>
          <wp:inline distT="0" distB="0" distL="114300" distR="114300">
            <wp:extent cx="5273040" cy="2818765"/>
            <wp:effectExtent l="0" t="0" r="381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355B"/>
    <w:p w14:paraId="7DF5A826">
      <w:pPr>
        <w:rPr>
          <w:rFonts w:hint="eastAsia"/>
        </w:rPr>
      </w:pPr>
      <w:r>
        <w:rPr>
          <w:rFonts w:hint="eastAsia"/>
        </w:rPr>
        <w:t>Visualize the Service Mesh</w:t>
      </w:r>
    </w:p>
    <w:p w14:paraId="1C57E782">
      <w:r>
        <w:drawing>
          <wp:inline distT="0" distB="0" distL="114300" distR="114300">
            <wp:extent cx="5273675" cy="352425"/>
            <wp:effectExtent l="0" t="0" r="317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DA4D4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7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2025-12-30T04:21:08Z</dcterms:created>
  <dc:creator>Lenovo</dc:creator>
  <cp:lastModifiedBy>真白·余烬</cp:lastModifiedBy>
  <dcterms:modified xsi:type="dcterms:W3CDTF">2025-12-30T04:53:56Z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CE139EA7E84D47549ACE4E3A01DF03E9_12</vt:lpwstr>
  </property>
</Properties>
</file>