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F250" w14:textId="3D5808BC" w:rsidR="00FF0B23" w:rsidRDefault="00FC049A" w:rsidP="002243B4">
      <w:pPr>
        <w:pStyle w:val="Opskrif1"/>
        <w:spacing w:before="120" w:after="120" w:line="276" w:lineRule="auto"/>
      </w:pPr>
      <w:r w:rsidRPr="00FC049A">
        <w:t>Measuring Antenna Cable Loss</w:t>
      </w:r>
    </w:p>
    <w:p w14:paraId="039CF74B" w14:textId="1D3091E4" w:rsidR="00FC049A" w:rsidRDefault="00FC049A" w:rsidP="002243B4">
      <w:pPr>
        <w:spacing w:before="120" w:after="120" w:line="276" w:lineRule="auto"/>
      </w:pPr>
      <w:r>
        <w:t>To test an antenna, the cable loss can be measured for each antenna from within the radar hut. To do this, the mobile antenna analy</w:t>
      </w:r>
      <w:r>
        <w:t>s</w:t>
      </w:r>
      <w:r>
        <w:t xml:space="preserve">er can be used. These values should be recorded and </w:t>
      </w:r>
      <w:r w:rsidR="00DA394C">
        <w:t>entered</w:t>
      </w:r>
      <w:r>
        <w:t xml:space="preserve"> the month-end reports.</w:t>
      </w:r>
    </w:p>
    <w:p w14:paraId="0380B975" w14:textId="15126197" w:rsidR="00FC049A" w:rsidRDefault="00FC049A" w:rsidP="002243B4">
      <w:pPr>
        <w:spacing w:before="120" w:after="120" w:line="276" w:lineRule="auto"/>
      </w:pPr>
      <w:r>
        <w:t>The antenna analy</w:t>
      </w:r>
      <w:r>
        <w:t>s</w:t>
      </w:r>
      <w:r>
        <w:t>er is usually kept in the radar hut for convenience. Measurements should be made at least every second month to ensure that all antennas are still in good condition. To make a cable loss measurement:</w:t>
      </w:r>
    </w:p>
    <w:p w14:paraId="21A1EB70" w14:textId="5BD1E6A0" w:rsidR="00FC049A" w:rsidRDefault="00FC049A" w:rsidP="002243B4">
      <w:pPr>
        <w:pStyle w:val="LysParagraaf"/>
        <w:numPr>
          <w:ilvl w:val="0"/>
          <w:numId w:val="7"/>
        </w:numPr>
        <w:spacing w:before="120" w:after="120"/>
        <w:contextualSpacing w:val="0"/>
      </w:pPr>
      <w:r>
        <w:t>Plug in the analy</w:t>
      </w:r>
      <w:r>
        <w:t>s</w:t>
      </w:r>
      <w:r>
        <w:t>er's power supply.</w:t>
      </w:r>
    </w:p>
    <w:p w14:paraId="54019F43" w14:textId="77777777" w:rsidR="00FC049A" w:rsidRDefault="00FC049A" w:rsidP="002243B4">
      <w:pPr>
        <w:pStyle w:val="LysParagraaf"/>
        <w:numPr>
          <w:ilvl w:val="0"/>
          <w:numId w:val="7"/>
        </w:numPr>
        <w:spacing w:before="120" w:after="120"/>
        <w:contextualSpacing w:val="0"/>
      </w:pPr>
      <w:r>
        <w:t>Disconnect the antenna cable from the transceiver box.</w:t>
      </w:r>
    </w:p>
    <w:p w14:paraId="1588B204" w14:textId="1BC9C743" w:rsidR="00FC049A" w:rsidRDefault="00FC049A" w:rsidP="002243B4">
      <w:pPr>
        <w:pStyle w:val="LysParagraaf"/>
        <w:numPr>
          <w:ilvl w:val="0"/>
          <w:numId w:val="7"/>
        </w:numPr>
        <w:spacing w:before="120" w:after="120"/>
        <w:contextualSpacing w:val="0"/>
      </w:pPr>
      <w:r>
        <w:t>Connect the antenna cable to the port on the analy</w:t>
      </w:r>
      <w:r>
        <w:t>s</w:t>
      </w:r>
      <w:r>
        <w:t>er.</w:t>
      </w:r>
    </w:p>
    <w:p w14:paraId="034ACC4F" w14:textId="1F030673" w:rsidR="00FC049A" w:rsidRDefault="00FC049A" w:rsidP="002243B4">
      <w:pPr>
        <w:pStyle w:val="LysParagraaf"/>
        <w:numPr>
          <w:ilvl w:val="0"/>
          <w:numId w:val="7"/>
        </w:numPr>
        <w:spacing w:before="120" w:after="120"/>
        <w:contextualSpacing w:val="0"/>
      </w:pPr>
      <w:r>
        <w:t>Read and record the value shown for the range between 12.5</w:t>
      </w:r>
      <w:r>
        <w:t> </w:t>
      </w:r>
      <w:r>
        <w:t>MHz and 14.5</w:t>
      </w:r>
      <w:r>
        <w:t> </w:t>
      </w:r>
      <w:r>
        <w:t>MHz.</w:t>
      </w:r>
    </w:p>
    <w:p w14:paraId="7A87DAF7" w14:textId="6FB81000" w:rsidR="00FC049A" w:rsidRDefault="00FC049A" w:rsidP="002243B4">
      <w:pPr>
        <w:pStyle w:val="LysParagraaf"/>
        <w:numPr>
          <w:ilvl w:val="0"/>
          <w:numId w:val="7"/>
        </w:numPr>
        <w:spacing w:before="120" w:after="120"/>
        <w:contextualSpacing w:val="0"/>
      </w:pPr>
      <w:r>
        <w:t>Reconnect the antenna cable to the transceiver box.</w:t>
      </w:r>
    </w:p>
    <w:p w14:paraId="7553EAE9" w14:textId="78AAD0D6" w:rsidR="00FC049A" w:rsidRPr="00FC049A" w:rsidRDefault="00FC049A" w:rsidP="002243B4">
      <w:pPr>
        <w:spacing w:before="120" w:after="120" w:line="276" w:lineRule="auto"/>
      </w:pPr>
      <w:r>
        <w:t>There are several other measurements that can also be made with the analy</w:t>
      </w:r>
      <w:r>
        <w:t>s</w:t>
      </w:r>
      <w:r>
        <w:t>er, but none of which will provide any useful information for regular maintenance checks. However, they might be useful for fault finding with the antenna baluns or load connections.</w:t>
      </w:r>
    </w:p>
    <w:sectPr w:rsidR="00FC049A" w:rsidRPr="00FC049A" w:rsidSect="00817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Sans12-Regular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1B88"/>
    <w:multiLevelType w:val="hybridMultilevel"/>
    <w:tmpl w:val="09E6FB2E"/>
    <w:lvl w:ilvl="0" w:tplc="3920E6E8">
      <w:start w:val="1"/>
      <w:numFmt w:val="decimal"/>
      <w:lvlText w:val="%1."/>
      <w:lvlJc w:val="left"/>
      <w:pPr>
        <w:ind w:left="720" w:hanging="360"/>
      </w:pPr>
      <w:rPr>
        <w:rFonts w:eastAsia="LMSans12-Regular-Identity-H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469C"/>
    <w:multiLevelType w:val="hybridMultilevel"/>
    <w:tmpl w:val="D9D0BE02"/>
    <w:lvl w:ilvl="0" w:tplc="EEACF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91AD2"/>
    <w:multiLevelType w:val="hybridMultilevel"/>
    <w:tmpl w:val="A04C2A20"/>
    <w:lvl w:ilvl="0" w:tplc="C27E13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652E9"/>
    <w:multiLevelType w:val="hybridMultilevel"/>
    <w:tmpl w:val="AFD298C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C40E3"/>
    <w:multiLevelType w:val="hybridMultilevel"/>
    <w:tmpl w:val="2C1A4ED8"/>
    <w:lvl w:ilvl="0" w:tplc="D6E4950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D0D1A"/>
    <w:multiLevelType w:val="hybridMultilevel"/>
    <w:tmpl w:val="B5F61B32"/>
    <w:lvl w:ilvl="0" w:tplc="BE381B44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theme="minorBidi"/>
        <w:b w:val="0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E103A"/>
    <w:multiLevelType w:val="hybridMultilevel"/>
    <w:tmpl w:val="295AAB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9F"/>
    <w:rsid w:val="00026800"/>
    <w:rsid w:val="00033466"/>
    <w:rsid w:val="000607E7"/>
    <w:rsid w:val="00081FBF"/>
    <w:rsid w:val="000A6194"/>
    <w:rsid w:val="000B4CD2"/>
    <w:rsid w:val="00114AF9"/>
    <w:rsid w:val="00135AC9"/>
    <w:rsid w:val="0017110A"/>
    <w:rsid w:val="00184D29"/>
    <w:rsid w:val="002243B4"/>
    <w:rsid w:val="00252DAD"/>
    <w:rsid w:val="0028231C"/>
    <w:rsid w:val="00333872"/>
    <w:rsid w:val="00337FF9"/>
    <w:rsid w:val="003758E3"/>
    <w:rsid w:val="00383D6F"/>
    <w:rsid w:val="003A6BCB"/>
    <w:rsid w:val="0041561F"/>
    <w:rsid w:val="00452DC0"/>
    <w:rsid w:val="00480EAA"/>
    <w:rsid w:val="00564EE1"/>
    <w:rsid w:val="0059608E"/>
    <w:rsid w:val="005B0466"/>
    <w:rsid w:val="005E28D0"/>
    <w:rsid w:val="00776CE9"/>
    <w:rsid w:val="007D06A0"/>
    <w:rsid w:val="00811DF3"/>
    <w:rsid w:val="008177EF"/>
    <w:rsid w:val="00824B81"/>
    <w:rsid w:val="008278DB"/>
    <w:rsid w:val="008B0A66"/>
    <w:rsid w:val="008F5595"/>
    <w:rsid w:val="00925ED1"/>
    <w:rsid w:val="009721F9"/>
    <w:rsid w:val="0099604F"/>
    <w:rsid w:val="00A021DF"/>
    <w:rsid w:val="00A654B8"/>
    <w:rsid w:val="00C85677"/>
    <w:rsid w:val="00CB0967"/>
    <w:rsid w:val="00D46924"/>
    <w:rsid w:val="00DA394C"/>
    <w:rsid w:val="00DE4B25"/>
    <w:rsid w:val="00E57C9F"/>
    <w:rsid w:val="00E66F69"/>
    <w:rsid w:val="00F3358D"/>
    <w:rsid w:val="00F47DF3"/>
    <w:rsid w:val="00FC049A"/>
    <w:rsid w:val="00FF0B23"/>
    <w:rsid w:val="00F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B2642"/>
  <w15:chartTrackingRefBased/>
  <w15:docId w15:val="{6376A008-6EEF-444F-B397-ACC77A1D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paragraph" w:styleId="Opskrif1">
    <w:name w:val="heading 1"/>
    <w:basedOn w:val="Normaal"/>
    <w:next w:val="Normaal"/>
    <w:link w:val="Opskrif1Kar"/>
    <w:uiPriority w:val="9"/>
    <w:qFormat/>
    <w:rsid w:val="000B4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paragraph" w:styleId="LysParagraaf">
    <w:name w:val="List Paragraph"/>
    <w:basedOn w:val="Normaal"/>
    <w:uiPriority w:val="34"/>
    <w:qFormat/>
    <w:rsid w:val="00E57C9F"/>
    <w:pPr>
      <w:spacing w:after="200" w:line="276" w:lineRule="auto"/>
      <w:ind w:left="720"/>
      <w:contextualSpacing/>
    </w:pPr>
    <w:rPr>
      <w:rFonts w:eastAsiaTheme="minorEastAsia"/>
      <w:lang w:eastAsia="en-ZA"/>
    </w:rPr>
  </w:style>
  <w:style w:type="table" w:styleId="Tabelrooster">
    <w:name w:val="Table Grid"/>
    <w:basedOn w:val="Standaardtabel"/>
    <w:uiPriority w:val="59"/>
    <w:rsid w:val="00E57C9F"/>
    <w:pPr>
      <w:spacing w:after="0" w:line="240" w:lineRule="auto"/>
    </w:pPr>
    <w:rPr>
      <w:rFonts w:eastAsiaTheme="minorEastAsia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pskrif1Kar">
    <w:name w:val="Opskrif 1 Kar"/>
    <w:basedOn w:val="Verstekparagraaffont"/>
    <w:link w:val="Opskrif1"/>
    <w:uiPriority w:val="9"/>
    <w:rsid w:val="000B4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-opskrif">
    <w:name w:val="TOC Heading"/>
    <w:basedOn w:val="Opskrif1"/>
    <w:next w:val="Normaal"/>
    <w:uiPriority w:val="39"/>
    <w:unhideWhenUsed/>
    <w:qFormat/>
    <w:rsid w:val="000B4CD2"/>
    <w:pPr>
      <w:outlineLvl w:val="9"/>
    </w:pPr>
    <w:rPr>
      <w:lang w:eastAsia="en-ZA"/>
    </w:rPr>
  </w:style>
  <w:style w:type="paragraph" w:styleId="TOC1">
    <w:name w:val="toc 1"/>
    <w:basedOn w:val="Normaal"/>
    <w:next w:val="Normaal"/>
    <w:autoRedefine/>
    <w:uiPriority w:val="39"/>
    <w:unhideWhenUsed/>
    <w:rsid w:val="000B4CD2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0B4CD2"/>
    <w:rPr>
      <w:color w:val="0563C1" w:themeColor="hyperlink"/>
      <w:u w:val="single"/>
    </w:rPr>
  </w:style>
  <w:style w:type="paragraph" w:styleId="Byskrif">
    <w:name w:val="caption"/>
    <w:basedOn w:val="Normaal"/>
    <w:next w:val="Normaal"/>
    <w:uiPriority w:val="35"/>
    <w:unhideWhenUsed/>
    <w:qFormat/>
    <w:rsid w:val="008278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64775-7C62-42A1-9007-0BC98606B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Stephanus Schoeman</dc:creator>
  <cp:keywords/>
  <dc:description/>
  <cp:lastModifiedBy>Stephanus Schoeman</cp:lastModifiedBy>
  <cp:revision>33</cp:revision>
  <dcterms:created xsi:type="dcterms:W3CDTF">2022-02-14T07:00:00Z</dcterms:created>
  <dcterms:modified xsi:type="dcterms:W3CDTF">2022-02-18T10:08:00Z</dcterms:modified>
</cp:coreProperties>
</file>