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389" w:rsidRDefault="00C94389" w:rsidP="00C94389">
      <w:pPr>
        <w:pStyle w:val="a7"/>
        <w:ind w:leftChars="0"/>
        <w:jc w:val="center"/>
        <w:rPr>
          <w:rFonts w:hint="eastAsia"/>
          <w:b/>
          <w:sz w:val="48"/>
          <w:szCs w:val="48"/>
        </w:rPr>
      </w:pPr>
      <w:r w:rsidRPr="00C94389">
        <w:rPr>
          <w:rFonts w:hint="eastAsia"/>
          <w:b/>
          <w:sz w:val="48"/>
          <w:szCs w:val="48"/>
        </w:rPr>
        <w:t>ADC080</w:t>
      </w:r>
      <w:r>
        <w:rPr>
          <w:rFonts w:hint="eastAsia"/>
          <w:b/>
          <w:sz w:val="48"/>
          <w:szCs w:val="48"/>
        </w:rPr>
        <w:t xml:space="preserve">4 </w:t>
      </w:r>
    </w:p>
    <w:p w:rsidR="00675AB0" w:rsidRPr="00C94389" w:rsidRDefault="00C94389" w:rsidP="00C94389">
      <w:pPr>
        <w:pStyle w:val="a7"/>
        <w:ind w:leftChars="0"/>
        <w:jc w:val="center"/>
        <w:rPr>
          <w:b/>
          <w:sz w:val="48"/>
          <w:szCs w:val="48"/>
        </w:rPr>
      </w:pPr>
      <w:r w:rsidRPr="00C94389">
        <w:rPr>
          <w:rFonts w:hint="eastAsia"/>
          <w:b/>
          <w:sz w:val="48"/>
          <w:szCs w:val="48"/>
        </w:rPr>
        <w:t>並列式連續</w:t>
      </w:r>
      <w:proofErr w:type="gramStart"/>
      <w:r w:rsidRPr="00C94389">
        <w:rPr>
          <w:rFonts w:hint="eastAsia"/>
          <w:b/>
          <w:sz w:val="48"/>
          <w:szCs w:val="48"/>
        </w:rPr>
        <w:t>漸近型</w:t>
      </w:r>
      <w:r>
        <w:rPr>
          <w:rFonts w:hint="eastAsia"/>
          <w:b/>
          <w:sz w:val="48"/>
          <w:szCs w:val="48"/>
        </w:rPr>
        <w:t>類比</w:t>
      </w:r>
      <w:proofErr w:type="gramEnd"/>
      <w:r>
        <w:rPr>
          <w:rFonts w:hint="eastAsia"/>
          <w:b/>
          <w:sz w:val="48"/>
          <w:szCs w:val="48"/>
        </w:rPr>
        <w:t>至數位轉換器</w:t>
      </w:r>
    </w:p>
    <w:p w:rsidR="005B54FA" w:rsidRDefault="00C94389" w:rsidP="005B54FA">
      <w:pPr>
        <w:pStyle w:val="a7"/>
        <w:numPr>
          <w:ilvl w:val="1"/>
          <w:numId w:val="1"/>
        </w:numPr>
        <w:ind w:leftChars="0"/>
        <w:rPr>
          <w:b/>
          <w:szCs w:val="24"/>
        </w:rPr>
      </w:pPr>
      <w:r w:rsidRPr="00C94389">
        <w:rPr>
          <w:b/>
          <w:szCs w:val="24"/>
        </w:rPr>
        <w:t>ADC0804</w:t>
      </w:r>
      <w:r>
        <w:rPr>
          <w:rFonts w:hint="eastAsia"/>
          <w:b/>
          <w:szCs w:val="24"/>
        </w:rPr>
        <w:t>介紹</w:t>
      </w:r>
      <w:r>
        <w:rPr>
          <w:b/>
          <w:szCs w:val="24"/>
        </w:rPr>
        <w:t xml:space="preserve"> </w:t>
      </w:r>
    </w:p>
    <w:p w:rsidR="00C94389" w:rsidRPr="00C94389" w:rsidRDefault="00C94389" w:rsidP="00C94389">
      <w:pPr>
        <w:pStyle w:val="a7"/>
        <w:numPr>
          <w:ilvl w:val="0"/>
          <w:numId w:val="2"/>
        </w:numPr>
        <w:ind w:leftChars="0"/>
        <w:rPr>
          <w:rFonts w:hint="eastAsia"/>
          <w:szCs w:val="24"/>
        </w:rPr>
      </w:pPr>
      <w:r w:rsidRPr="00C94389">
        <w:rPr>
          <w:rFonts w:hint="eastAsia"/>
          <w:szCs w:val="24"/>
        </w:rPr>
        <w:t>ADC0804</w:t>
      </w:r>
      <w:r w:rsidRPr="00C94389">
        <w:rPr>
          <w:rFonts w:hint="eastAsia"/>
          <w:szCs w:val="24"/>
        </w:rPr>
        <w:t>為國際半導體</w:t>
      </w:r>
      <w:r w:rsidRPr="00C94389">
        <w:rPr>
          <w:rFonts w:hint="eastAsia"/>
          <w:szCs w:val="24"/>
        </w:rPr>
        <w:t xml:space="preserve"> (NC) </w:t>
      </w:r>
      <w:r w:rsidRPr="00C94389">
        <w:rPr>
          <w:rFonts w:hint="eastAsia"/>
          <w:szCs w:val="24"/>
        </w:rPr>
        <w:t>出品之八位元並列式，且有</w:t>
      </w:r>
      <w:proofErr w:type="gramStart"/>
      <w:r w:rsidRPr="00C94389">
        <w:rPr>
          <w:rFonts w:hint="eastAsia"/>
          <w:szCs w:val="24"/>
        </w:rPr>
        <w:t>栓</w:t>
      </w:r>
      <w:proofErr w:type="gramEnd"/>
      <w:r w:rsidRPr="00C94389">
        <w:rPr>
          <w:rFonts w:hint="eastAsia"/>
          <w:szCs w:val="24"/>
        </w:rPr>
        <w:t>鎖</w:t>
      </w:r>
    </w:p>
    <w:p w:rsidR="00C94389" w:rsidRPr="00C94389" w:rsidRDefault="00C94389" w:rsidP="00C94389">
      <w:pPr>
        <w:pStyle w:val="a7"/>
        <w:numPr>
          <w:ilvl w:val="0"/>
          <w:numId w:val="2"/>
        </w:numPr>
        <w:ind w:leftChars="0"/>
        <w:rPr>
          <w:rFonts w:hint="eastAsia"/>
          <w:szCs w:val="24"/>
        </w:rPr>
      </w:pPr>
      <w:r w:rsidRPr="00C94389">
        <w:rPr>
          <w:rFonts w:hint="eastAsia"/>
          <w:szCs w:val="24"/>
        </w:rPr>
        <w:t>(Latch)</w:t>
      </w:r>
      <w:r w:rsidRPr="00C94389">
        <w:rPr>
          <w:rFonts w:hint="eastAsia"/>
          <w:szCs w:val="24"/>
        </w:rPr>
        <w:t>輸出之</w:t>
      </w:r>
      <w:r w:rsidRPr="00C94389">
        <w:rPr>
          <w:rFonts w:hint="eastAsia"/>
          <w:szCs w:val="24"/>
        </w:rPr>
        <w:t>A/D</w:t>
      </w:r>
      <w:r w:rsidRPr="00C94389">
        <w:rPr>
          <w:rFonts w:hint="eastAsia"/>
          <w:szCs w:val="24"/>
        </w:rPr>
        <w:t>轉換器。</w:t>
      </w:r>
    </w:p>
    <w:p w:rsidR="00C94389" w:rsidRPr="00C94389" w:rsidRDefault="00C94389" w:rsidP="00C94389">
      <w:pPr>
        <w:pStyle w:val="a7"/>
        <w:numPr>
          <w:ilvl w:val="0"/>
          <w:numId w:val="2"/>
        </w:numPr>
        <w:ind w:leftChars="0"/>
        <w:rPr>
          <w:rFonts w:hint="eastAsia"/>
          <w:szCs w:val="24"/>
        </w:rPr>
      </w:pPr>
      <w:r w:rsidRPr="00C94389">
        <w:rPr>
          <w:rFonts w:hint="eastAsia"/>
          <w:szCs w:val="24"/>
        </w:rPr>
        <w:t>轉換時間約為</w:t>
      </w:r>
      <w:r w:rsidRPr="00C94389">
        <w:rPr>
          <w:rFonts w:hint="eastAsia"/>
          <w:szCs w:val="24"/>
        </w:rPr>
        <w:t xml:space="preserve">  </w:t>
      </w:r>
      <w:r w:rsidRPr="00C94389">
        <w:rPr>
          <w:rFonts w:hint="eastAsia"/>
          <w:szCs w:val="24"/>
        </w:rPr>
        <w:t>。</w:t>
      </w:r>
    </w:p>
    <w:p w:rsidR="00675AB0" w:rsidRDefault="00C94389" w:rsidP="00C94389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C94389">
        <w:rPr>
          <w:rFonts w:hint="eastAsia"/>
          <w:szCs w:val="24"/>
        </w:rPr>
        <w:t>精確度可達</w:t>
      </w:r>
      <w:r w:rsidRPr="00C94389">
        <w:rPr>
          <w:rFonts w:hint="eastAsia"/>
          <w:szCs w:val="24"/>
        </w:rPr>
        <w:t xml:space="preserve">  1/2LSB</w:t>
      </w:r>
      <w:r w:rsidRPr="00C94389">
        <w:rPr>
          <w:rFonts w:hint="eastAsia"/>
          <w:szCs w:val="24"/>
        </w:rPr>
        <w:t>。</w:t>
      </w:r>
    </w:p>
    <w:p w:rsidR="00675AB0" w:rsidRDefault="00C94389" w:rsidP="00C94389">
      <w:pPr>
        <w:pStyle w:val="a7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腳位說明：</w:t>
      </w:r>
    </w:p>
    <w:tbl>
      <w:tblPr>
        <w:tblStyle w:val="a8"/>
        <w:tblW w:w="8955" w:type="dxa"/>
        <w:tblLayout w:type="fixed"/>
        <w:tblLook w:val="01E0"/>
      </w:tblPr>
      <w:tblGrid>
        <w:gridCol w:w="928"/>
        <w:gridCol w:w="1521"/>
        <w:gridCol w:w="6506"/>
      </w:tblGrid>
      <w:tr w:rsidR="00C94389" w:rsidRPr="00C94389" w:rsidTr="00C94389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腳位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名稱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功能說明</w:t>
            </w:r>
          </w:p>
        </w:tc>
      </w:tr>
      <w:tr w:rsidR="00C94389" w:rsidRPr="00C94389" w:rsidTr="00C94389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szCs w:val="24"/>
                <w:lang w:val="zh-TW"/>
              </w:rPr>
              <w:t>1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position w:val="-6"/>
                <w:szCs w:val="24"/>
                <w:lang w:val="zh-TW"/>
              </w:rPr>
              <w:object w:dxaOrig="380" w:dyaOrig="340">
                <v:shape id="_x0000_i1151" type="#_x0000_t75" style="width:18.8pt;height:17.2pt" o:ole="">
                  <v:imagedata r:id="rId7" o:title=""/>
                </v:shape>
                <o:OLEObject Type="Embed" ProgID="Equation.DSMT4" ShapeID="_x0000_i1151" DrawAspect="Content" ObjectID="_1466945216" r:id="rId8"/>
              </w:objec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rPr>
                <w:kern w:val="0"/>
                <w:szCs w:val="24"/>
                <w:lang w:val="zh-TW"/>
              </w:rPr>
            </w:pP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晶片致能端，低電位動作</w:t>
            </w:r>
          </w:p>
        </w:tc>
      </w:tr>
      <w:tr w:rsidR="00C94389" w:rsidRPr="00C94389" w:rsidTr="00C94389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szCs w:val="24"/>
                <w:lang w:val="zh-TW"/>
              </w:rPr>
              <w:t>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position w:val="-4"/>
                <w:szCs w:val="24"/>
                <w:lang w:val="zh-TW"/>
              </w:rPr>
              <w:object w:dxaOrig="400" w:dyaOrig="320">
                <v:shape id="_x0000_i1152" type="#_x0000_t75" style="width:20.4pt;height:15.6pt" o:ole="">
                  <v:imagedata r:id="rId9" o:title=""/>
                </v:shape>
                <o:OLEObject Type="Embed" ProgID="Equation.DSMT4" ShapeID="_x0000_i1152" DrawAspect="Content" ObjectID="_1466945217" r:id="rId10"/>
              </w:objec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rPr>
                <w:rFonts w:hAnsi="標楷體"/>
                <w:kern w:val="0"/>
                <w:szCs w:val="24"/>
                <w:lang w:val="zh-TW"/>
              </w:rPr>
            </w:pP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讀取資料控制端，</w:t>
            </w:r>
          </w:p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rPr>
                <w:rFonts w:hAnsi="標楷體"/>
                <w:kern w:val="0"/>
                <w:szCs w:val="24"/>
                <w:lang w:val="zh-TW"/>
              </w:rPr>
            </w:pPr>
            <w:r w:rsidRPr="00C94389">
              <w:rPr>
                <w:kern w:val="0"/>
                <w:szCs w:val="24"/>
                <w:lang w:val="zh-TW"/>
              </w:rPr>
              <w:t xml:space="preserve">0: </w:t>
            </w: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將轉換完成之數位信號呈現於資料匯流排上</w:t>
            </w:r>
          </w:p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szCs w:val="24"/>
                <w:lang w:val="zh-TW"/>
              </w:rPr>
              <w:t xml:space="preserve">1: </w:t>
            </w: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資料匯流排呈現高阻抗。</w:t>
            </w:r>
          </w:p>
        </w:tc>
      </w:tr>
      <w:tr w:rsidR="00C94389" w:rsidRPr="00C94389" w:rsidTr="00C94389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szCs w:val="24"/>
                <w:lang w:val="zh-TW"/>
              </w:rPr>
              <w:t>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position w:val="-6"/>
                <w:szCs w:val="24"/>
                <w:lang w:val="zh-TW"/>
              </w:rPr>
              <w:object w:dxaOrig="400" w:dyaOrig="340">
                <v:shape id="_x0000_i1153" type="#_x0000_t75" style="width:20.4pt;height:17.2pt" o:ole="">
                  <v:imagedata r:id="rId11" o:title=""/>
                </v:shape>
                <o:OLEObject Type="Embed" ProgID="Equation.DSMT4" ShapeID="_x0000_i1153" DrawAspect="Content" ObjectID="_1466945218" r:id="rId12"/>
              </w:objec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rPr>
                <w:rFonts w:hAnsi="標楷體"/>
                <w:kern w:val="0"/>
                <w:szCs w:val="24"/>
                <w:lang w:val="zh-TW"/>
              </w:rPr>
            </w:pP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開始轉換控制端，</w:t>
            </w:r>
          </w:p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rPr>
                <w:kern w:val="0"/>
                <w:szCs w:val="24"/>
                <w:lang w:val="zh-TW"/>
              </w:rPr>
            </w:pP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給</w:t>
            </w:r>
            <w:proofErr w:type="gramStart"/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定低態</w:t>
            </w:r>
            <w:proofErr w:type="gramEnd"/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脈衝為開始轉換訊號</w:t>
            </w:r>
          </w:p>
        </w:tc>
      </w:tr>
      <w:tr w:rsidR="00C94389" w:rsidRPr="00C94389" w:rsidTr="00C94389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szCs w:val="24"/>
                <w:lang w:val="zh-TW"/>
              </w:rPr>
              <w:t>4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position w:val="-6"/>
                <w:szCs w:val="24"/>
                <w:lang w:val="zh-TW"/>
              </w:rPr>
              <w:object w:dxaOrig="559" w:dyaOrig="280">
                <v:shape id="_x0000_i1154" type="#_x0000_t75" style="width:27.95pt;height:14.5pt" o:ole="">
                  <v:imagedata r:id="rId13" o:title=""/>
                </v:shape>
                <o:OLEObject Type="Embed" ProgID="Equation.DSMT4" ShapeID="_x0000_i1154" DrawAspect="Content" ObjectID="_1466945219" r:id="rId14"/>
              </w:objec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rPr>
                <w:kern w:val="0"/>
                <w:szCs w:val="24"/>
                <w:lang w:val="zh-TW"/>
              </w:rPr>
            </w:pP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時脈輸入端</w:t>
            </w:r>
          </w:p>
        </w:tc>
      </w:tr>
      <w:tr w:rsidR="00C94389" w:rsidRPr="00C94389" w:rsidTr="00C94389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szCs w:val="24"/>
                <w:lang w:val="zh-TW"/>
              </w:rPr>
              <w:t>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position w:val="-6"/>
                <w:szCs w:val="24"/>
                <w:lang w:val="zh-TW"/>
              </w:rPr>
              <w:object w:dxaOrig="619" w:dyaOrig="340">
                <v:shape id="_x0000_i1155" type="#_x0000_t75" style="width:30.65pt;height:17.2pt" o:ole="">
                  <v:imagedata r:id="rId15" o:title=""/>
                </v:shape>
                <o:OLEObject Type="Embed" ProgID="Equation.DSMT4" ShapeID="_x0000_i1155" DrawAspect="Content" ObjectID="_1466945220" r:id="rId16"/>
              </w:objec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rPr>
                <w:kern w:val="0"/>
                <w:szCs w:val="24"/>
                <w:lang w:val="zh-TW"/>
              </w:rPr>
            </w:pP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中斷請求輸出端，晶片完成轉換後，</w:t>
            </w:r>
            <w:proofErr w:type="gramStart"/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該腳被</w:t>
            </w:r>
            <w:proofErr w:type="gramEnd"/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拉為低電位，直到</w:t>
            </w:r>
            <w:r w:rsidRPr="00C94389">
              <w:rPr>
                <w:kern w:val="0"/>
                <w:szCs w:val="24"/>
                <w:lang w:val="zh-TW"/>
              </w:rPr>
              <w:t xml:space="preserve"> </w:t>
            </w:r>
            <w:r w:rsidRPr="00C94389">
              <w:rPr>
                <w:kern w:val="0"/>
                <w:position w:val="-4"/>
                <w:szCs w:val="24"/>
                <w:lang w:val="zh-TW"/>
              </w:rPr>
              <w:object w:dxaOrig="400" w:dyaOrig="320">
                <v:shape id="_x0000_i1156" type="#_x0000_t75" style="width:20.4pt;height:15.6pt" o:ole="">
                  <v:imagedata r:id="rId9" o:title=""/>
                </v:shape>
                <o:OLEObject Type="Embed" ProgID="Equation.DSMT4" ShapeID="_x0000_i1156" DrawAspect="Content" ObjectID="_1466945221" r:id="rId17"/>
              </w:object>
            </w:r>
            <w:r w:rsidRPr="00C94389">
              <w:rPr>
                <w:kern w:val="0"/>
                <w:szCs w:val="24"/>
                <w:lang w:val="zh-TW"/>
              </w:rPr>
              <w:t xml:space="preserve"> </w:t>
            </w:r>
            <w:proofErr w:type="gramStart"/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端致能為低態</w:t>
            </w:r>
            <w:proofErr w:type="gramEnd"/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，才回復為高電位。</w:t>
            </w:r>
          </w:p>
        </w:tc>
      </w:tr>
      <w:tr w:rsidR="00C94389" w:rsidRPr="00C94389" w:rsidTr="00C94389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szCs w:val="24"/>
                <w:lang w:val="zh-TW"/>
              </w:rPr>
              <w:t>6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position w:val="-12"/>
                <w:szCs w:val="24"/>
                <w:lang w:val="zh-TW"/>
              </w:rPr>
              <w:object w:dxaOrig="280" w:dyaOrig="360">
                <v:shape id="_x0000_i1157" type="#_x0000_t75" style="width:14.5pt;height:18.25pt" o:ole="">
                  <v:imagedata r:id="rId18" o:title=""/>
                </v:shape>
                <o:OLEObject Type="Embed" ProgID="Equation.DSMT4" ShapeID="_x0000_i1157" DrawAspect="Content" ObjectID="_1466945222" r:id="rId19"/>
              </w:objec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rPr>
                <w:rFonts w:hAnsi="標楷體"/>
                <w:kern w:val="0"/>
                <w:szCs w:val="24"/>
                <w:lang w:val="zh-TW"/>
              </w:rPr>
            </w:pPr>
            <w:proofErr w:type="gramStart"/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單端輸入</w:t>
            </w:r>
            <w:proofErr w:type="gramEnd"/>
            <w:r w:rsidRPr="00C94389">
              <w:rPr>
                <w:kern w:val="0"/>
                <w:szCs w:val="24"/>
                <w:lang w:val="zh-TW"/>
              </w:rPr>
              <w:t xml:space="preserve">: </w:t>
            </w:r>
            <w:r w:rsidRPr="00C94389">
              <w:rPr>
                <w:kern w:val="0"/>
                <w:position w:val="-12"/>
                <w:szCs w:val="24"/>
                <w:lang w:val="zh-TW"/>
              </w:rPr>
              <w:object w:dxaOrig="280" w:dyaOrig="360">
                <v:shape id="_x0000_i1158" type="#_x0000_t75" style="width:14.5pt;height:18.25pt" o:ole="">
                  <v:imagedata r:id="rId18" o:title=""/>
                </v:shape>
                <o:OLEObject Type="Embed" ProgID="Equation.DSMT4" ShapeID="_x0000_i1158" DrawAspect="Content" ObjectID="_1466945223" r:id="rId20"/>
              </w:object>
            </w:r>
            <w:r w:rsidRPr="00C94389">
              <w:rPr>
                <w:kern w:val="0"/>
                <w:szCs w:val="24"/>
                <w:lang w:val="zh-TW"/>
              </w:rPr>
              <w:t xml:space="preserve"> </w:t>
            </w: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接類比正電壓，</w:t>
            </w:r>
            <w:r w:rsidRPr="00C94389">
              <w:rPr>
                <w:kern w:val="0"/>
                <w:position w:val="-12"/>
                <w:szCs w:val="24"/>
                <w:lang w:val="zh-TW"/>
              </w:rPr>
              <w:object w:dxaOrig="280" w:dyaOrig="360">
                <v:shape id="_x0000_i1159" type="#_x0000_t75" style="width:14.5pt;height:18.25pt" o:ole="">
                  <v:imagedata r:id="rId21" o:title=""/>
                </v:shape>
                <o:OLEObject Type="Embed" ProgID="Equation.DSMT4" ShapeID="_x0000_i1159" DrawAspect="Content" ObjectID="_1466945224" r:id="rId22"/>
              </w:object>
            </w: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接地</w:t>
            </w:r>
          </w:p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rPr>
                <w:kern w:val="0"/>
                <w:szCs w:val="24"/>
                <w:lang w:val="zh-TW"/>
              </w:rPr>
            </w:pP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差動輸入</w:t>
            </w:r>
            <w:r w:rsidRPr="00C94389">
              <w:rPr>
                <w:kern w:val="0"/>
                <w:szCs w:val="24"/>
                <w:lang w:val="zh-TW"/>
              </w:rPr>
              <w:t xml:space="preserve">: </w:t>
            </w:r>
            <w:r w:rsidRPr="00C94389">
              <w:rPr>
                <w:kern w:val="0"/>
                <w:position w:val="-12"/>
                <w:szCs w:val="24"/>
                <w:lang w:val="zh-TW"/>
              </w:rPr>
              <w:object w:dxaOrig="280" w:dyaOrig="360">
                <v:shape id="_x0000_i1160" type="#_x0000_t75" style="width:14.5pt;height:18.25pt" o:ole="">
                  <v:imagedata r:id="rId18" o:title=""/>
                </v:shape>
                <o:OLEObject Type="Embed" ProgID="Equation.DSMT4" ShapeID="_x0000_i1160" DrawAspect="Content" ObjectID="_1466945225" r:id="rId23"/>
              </w:object>
            </w:r>
            <w:r w:rsidRPr="00C94389">
              <w:rPr>
                <w:kern w:val="0"/>
                <w:szCs w:val="24"/>
                <w:lang w:val="zh-TW"/>
              </w:rPr>
              <w:t xml:space="preserve"> </w:t>
            </w: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與</w:t>
            </w:r>
            <w:r w:rsidRPr="00C94389">
              <w:rPr>
                <w:rFonts w:hAnsi="標楷體"/>
                <w:kern w:val="0"/>
                <w:szCs w:val="24"/>
                <w:lang w:val="zh-TW"/>
              </w:rPr>
              <w:t xml:space="preserve"> </w:t>
            </w:r>
            <w:r w:rsidRPr="00C94389">
              <w:rPr>
                <w:kern w:val="0"/>
                <w:position w:val="-12"/>
                <w:szCs w:val="24"/>
                <w:lang w:val="zh-TW"/>
              </w:rPr>
              <w:object w:dxaOrig="280" w:dyaOrig="360">
                <v:shape id="_x0000_i1161" type="#_x0000_t75" style="width:14.5pt;height:18.25pt" o:ole="">
                  <v:imagedata r:id="rId24" o:title=""/>
                </v:shape>
                <o:OLEObject Type="Embed" ProgID="Equation.DSMT4" ShapeID="_x0000_i1161" DrawAspect="Content" ObjectID="_1466945226" r:id="rId25"/>
              </w:object>
            </w:r>
            <w:r w:rsidRPr="00C94389">
              <w:rPr>
                <w:rFonts w:hAnsi="標楷體"/>
                <w:kern w:val="0"/>
                <w:szCs w:val="24"/>
                <w:lang w:val="zh-TW"/>
              </w:rPr>
              <w:t xml:space="preserve"> </w:t>
            </w: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為差動輸入端</w:t>
            </w:r>
          </w:p>
        </w:tc>
      </w:tr>
      <w:tr w:rsidR="00C94389" w:rsidRPr="00C94389" w:rsidTr="00C94389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szCs w:val="24"/>
                <w:lang w:val="zh-TW"/>
              </w:rPr>
              <w:t>7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position w:val="-12"/>
                <w:szCs w:val="24"/>
                <w:lang w:val="zh-TW"/>
              </w:rPr>
              <w:object w:dxaOrig="280" w:dyaOrig="360">
                <v:shape id="_x0000_i1162" type="#_x0000_t75" style="width:14.5pt;height:18.25pt" o:ole="">
                  <v:imagedata r:id="rId24" o:title=""/>
                </v:shape>
                <o:OLEObject Type="Embed" ProgID="Equation.DSMT4" ShapeID="_x0000_i1162" DrawAspect="Content" ObjectID="_1466945227" r:id="rId26"/>
              </w:objec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rPr>
                <w:kern w:val="0"/>
                <w:szCs w:val="24"/>
                <w:lang w:val="zh-TW"/>
              </w:rPr>
            </w:pP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與</w:t>
            </w:r>
            <w:r w:rsidRPr="00C94389">
              <w:rPr>
                <w:rFonts w:hAnsi="標楷體"/>
                <w:kern w:val="0"/>
                <w:szCs w:val="24"/>
                <w:lang w:val="zh-TW"/>
              </w:rPr>
              <w:t xml:space="preserve"> </w:t>
            </w:r>
            <w:r w:rsidRPr="00C94389">
              <w:rPr>
                <w:kern w:val="0"/>
                <w:position w:val="-12"/>
                <w:szCs w:val="24"/>
                <w:lang w:val="zh-TW"/>
              </w:rPr>
              <w:object w:dxaOrig="280" w:dyaOrig="360">
                <v:shape id="_x0000_i1163" type="#_x0000_t75" style="width:14.5pt;height:18.25pt" o:ole="">
                  <v:imagedata r:id="rId18" o:title=""/>
                </v:shape>
                <o:OLEObject Type="Embed" ProgID="Equation.DSMT4" ShapeID="_x0000_i1163" DrawAspect="Content" ObjectID="_1466945228" r:id="rId27"/>
              </w:object>
            </w:r>
            <w:r w:rsidRPr="00C94389">
              <w:rPr>
                <w:kern w:val="0"/>
                <w:szCs w:val="24"/>
                <w:lang w:val="zh-TW"/>
              </w:rPr>
              <w:t xml:space="preserve"> </w:t>
            </w: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配合</w:t>
            </w:r>
            <w:proofErr w:type="gramStart"/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作單端輸入</w:t>
            </w:r>
            <w:proofErr w:type="gramEnd"/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或差動輸入。</w:t>
            </w:r>
          </w:p>
        </w:tc>
      </w:tr>
      <w:tr w:rsidR="00C94389" w:rsidRPr="00C94389" w:rsidTr="00C94389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szCs w:val="24"/>
                <w:lang w:val="zh-TW"/>
              </w:rPr>
              <w:t>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position w:val="-6"/>
                <w:szCs w:val="24"/>
                <w:lang w:val="zh-TW"/>
              </w:rPr>
              <w:object w:dxaOrig="759" w:dyaOrig="280">
                <v:shape id="_x0000_i1164" type="#_x0000_t75" style="width:38.15pt;height:14.5pt" o:ole="">
                  <v:imagedata r:id="rId28" o:title=""/>
                </v:shape>
                <o:OLEObject Type="Embed" ProgID="Equation.DSMT4" ShapeID="_x0000_i1164" DrawAspect="Content" ObjectID="_1466945229" r:id="rId29"/>
              </w:objec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rPr>
                <w:kern w:val="0"/>
                <w:szCs w:val="24"/>
                <w:lang w:val="zh-TW"/>
              </w:rPr>
            </w:pP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類比接地端</w:t>
            </w:r>
          </w:p>
        </w:tc>
      </w:tr>
      <w:tr w:rsidR="00C94389" w:rsidRPr="00C94389" w:rsidTr="00C94389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szCs w:val="24"/>
                <w:lang w:val="zh-TW"/>
              </w:rPr>
              <w:t>9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position w:val="-14"/>
                <w:szCs w:val="24"/>
                <w:lang w:val="zh-TW"/>
              </w:rPr>
              <w:object w:dxaOrig="660" w:dyaOrig="380">
                <v:shape id="_x0000_i1165" type="#_x0000_t75" style="width:32.8pt;height:18.8pt" o:ole="">
                  <v:imagedata r:id="rId30" o:title=""/>
                </v:shape>
                <o:OLEObject Type="Embed" ProgID="Equation.DSMT4" ShapeID="_x0000_i1165" DrawAspect="Content" ObjectID="_1466945230" r:id="rId31"/>
              </w:objec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rPr>
                <w:kern w:val="0"/>
                <w:szCs w:val="24"/>
                <w:lang w:val="zh-TW"/>
              </w:rPr>
            </w:pP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參考電壓輸入端。</w:t>
            </w:r>
            <w:proofErr w:type="gramStart"/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空接時</w:t>
            </w:r>
            <w:proofErr w:type="gramEnd"/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，參考電壓為</w:t>
            </w:r>
            <w:r w:rsidRPr="00C94389">
              <w:rPr>
                <w:kern w:val="0"/>
                <w:szCs w:val="24"/>
                <w:lang w:val="zh-TW"/>
              </w:rPr>
              <w:t>Vcc</w:t>
            </w: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。</w:t>
            </w:r>
          </w:p>
        </w:tc>
      </w:tr>
      <w:tr w:rsidR="00C94389" w:rsidRPr="00C94389" w:rsidTr="00C94389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szCs w:val="24"/>
                <w:lang w:val="zh-TW"/>
              </w:rPr>
              <w:t>10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position w:val="-6"/>
                <w:szCs w:val="24"/>
                <w:lang w:val="zh-TW"/>
              </w:rPr>
              <w:object w:dxaOrig="759" w:dyaOrig="280">
                <v:shape id="_x0000_i1166" type="#_x0000_t75" style="width:38.15pt;height:14.5pt" o:ole="">
                  <v:imagedata r:id="rId32" o:title=""/>
                </v:shape>
                <o:OLEObject Type="Embed" ProgID="Equation.DSMT4" ShapeID="_x0000_i1166" DrawAspect="Content" ObjectID="_1466945231" r:id="rId33"/>
              </w:objec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rPr>
                <w:kern w:val="0"/>
                <w:szCs w:val="24"/>
                <w:lang w:val="zh-TW"/>
              </w:rPr>
            </w:pP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數位接地端</w:t>
            </w:r>
          </w:p>
        </w:tc>
      </w:tr>
      <w:tr w:rsidR="00C94389" w:rsidRPr="00C94389" w:rsidTr="00C94389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szCs w:val="24"/>
                <w:lang w:val="zh-TW"/>
              </w:rPr>
              <w:t>11~18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position w:val="-12"/>
                <w:szCs w:val="24"/>
                <w:lang w:val="zh-TW"/>
              </w:rPr>
              <w:object w:dxaOrig="840" w:dyaOrig="360">
                <v:shape id="_x0000_i1167" type="#_x0000_t75" style="width:41.9pt;height:18.25pt" o:ole="">
                  <v:imagedata r:id="rId34" o:title=""/>
                </v:shape>
                <o:OLEObject Type="Embed" ProgID="Equation.DSMT4" ShapeID="_x0000_i1167" DrawAspect="Content" ObjectID="_1466945232" r:id="rId35"/>
              </w:objec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rPr>
                <w:kern w:val="0"/>
                <w:szCs w:val="24"/>
                <w:lang w:val="zh-TW"/>
              </w:rPr>
            </w:pP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資料匯流排</w:t>
            </w:r>
          </w:p>
        </w:tc>
      </w:tr>
      <w:tr w:rsidR="00C94389" w:rsidRPr="00C94389" w:rsidTr="00C94389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szCs w:val="24"/>
                <w:lang w:val="zh-TW"/>
              </w:rPr>
              <w:t>19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position w:val="-6"/>
                <w:szCs w:val="24"/>
                <w:lang w:val="zh-TW"/>
              </w:rPr>
              <w:object w:dxaOrig="779" w:dyaOrig="280">
                <v:shape id="_x0000_i1168" type="#_x0000_t75" style="width:39.2pt;height:14.5pt" o:ole="">
                  <v:imagedata r:id="rId36" o:title=""/>
                </v:shape>
                <o:OLEObject Type="Embed" ProgID="Equation.DSMT4" ShapeID="_x0000_i1168" DrawAspect="Content" ObjectID="_1466945233" r:id="rId37"/>
              </w:objec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rPr>
                <w:kern w:val="0"/>
                <w:szCs w:val="24"/>
                <w:lang w:val="zh-TW"/>
              </w:rPr>
            </w:pP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輸入</w:t>
            </w:r>
            <w:proofErr w:type="gramStart"/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時脈反相</w:t>
            </w:r>
            <w:proofErr w:type="gramEnd"/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輸出</w:t>
            </w:r>
          </w:p>
        </w:tc>
      </w:tr>
      <w:tr w:rsidR="00C94389" w:rsidRPr="00C94389" w:rsidTr="00C94389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szCs w:val="24"/>
                <w:lang w:val="zh-TW"/>
              </w:rPr>
              <w:t>20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jc w:val="center"/>
              <w:rPr>
                <w:kern w:val="0"/>
                <w:szCs w:val="24"/>
                <w:lang w:val="zh-TW"/>
              </w:rPr>
            </w:pPr>
            <w:r w:rsidRPr="00C94389">
              <w:rPr>
                <w:kern w:val="0"/>
                <w:position w:val="-12"/>
                <w:szCs w:val="24"/>
                <w:lang w:val="zh-TW"/>
              </w:rPr>
              <w:object w:dxaOrig="320" w:dyaOrig="360">
                <v:shape id="_x0000_i1169" type="#_x0000_t75" style="width:15.6pt;height:18.25pt" o:ole="">
                  <v:imagedata r:id="rId38" o:title=""/>
                </v:shape>
                <o:OLEObject Type="Embed" ProgID="Equation.DSMT4" ShapeID="_x0000_i1169" DrawAspect="Content" ObjectID="_1466945234" r:id="rId39"/>
              </w:objec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389" w:rsidRPr="00C94389" w:rsidRDefault="00C94389">
            <w:pPr>
              <w:autoSpaceDE w:val="0"/>
              <w:autoSpaceDN w:val="0"/>
              <w:adjustRightInd w:val="0"/>
              <w:snapToGrid w:val="0"/>
              <w:rPr>
                <w:kern w:val="0"/>
                <w:szCs w:val="24"/>
                <w:lang w:val="zh-TW"/>
              </w:rPr>
            </w:pPr>
            <w:r w:rsidRPr="00C94389">
              <w:rPr>
                <w:rFonts w:hAnsi="標楷體" w:hint="eastAsia"/>
                <w:kern w:val="0"/>
                <w:szCs w:val="24"/>
                <w:lang w:val="zh-TW"/>
              </w:rPr>
              <w:t>電源端</w:t>
            </w:r>
          </w:p>
        </w:tc>
      </w:tr>
    </w:tbl>
    <w:p w:rsidR="00C94389" w:rsidRDefault="00C94389" w:rsidP="00675AB0">
      <w:pPr>
        <w:pStyle w:val="a7"/>
        <w:ind w:leftChars="0" w:left="960"/>
        <w:rPr>
          <w:rFonts w:hint="eastAsia"/>
          <w:szCs w:val="24"/>
        </w:rPr>
      </w:pPr>
    </w:p>
    <w:p w:rsidR="00C94389" w:rsidRDefault="00C94389" w:rsidP="00C94389">
      <w:pPr>
        <w:pStyle w:val="a7"/>
        <w:numPr>
          <w:ilvl w:val="0"/>
          <w:numId w:val="2"/>
        </w:numPr>
        <w:ind w:leftChars="0"/>
        <w:rPr>
          <w:rFonts w:hint="eastAsia"/>
          <w:szCs w:val="24"/>
        </w:rPr>
      </w:pPr>
      <w:r w:rsidRPr="00C94389">
        <w:rPr>
          <w:rFonts w:hint="eastAsia"/>
          <w:szCs w:val="24"/>
        </w:rPr>
        <w:t>轉換時序分析</w:t>
      </w:r>
      <w:r>
        <w:rPr>
          <w:rFonts w:hint="eastAsia"/>
          <w:szCs w:val="24"/>
        </w:rPr>
        <w:t>：</w:t>
      </w:r>
    </w:p>
    <w:p w:rsidR="00C94389" w:rsidRPr="00C94389" w:rsidRDefault="00C94389" w:rsidP="00C94389">
      <w:pPr>
        <w:pStyle w:val="a7"/>
        <w:numPr>
          <w:ilvl w:val="0"/>
          <w:numId w:val="3"/>
        </w:numPr>
        <w:ind w:left="960"/>
        <w:rPr>
          <w:rFonts w:hint="eastAsia"/>
          <w:szCs w:val="24"/>
        </w:rPr>
      </w:pPr>
      <w:r w:rsidRPr="00C94389">
        <w:rPr>
          <w:rFonts w:hint="eastAsia"/>
          <w:szCs w:val="24"/>
        </w:rPr>
        <w:t xml:space="preserve">Step 1, </w:t>
      </w:r>
      <w:r w:rsidR="00C90B9B">
        <w:rPr>
          <w:kern w:val="0"/>
          <w:position w:val="-6"/>
          <w:sz w:val="28"/>
          <w:szCs w:val="28"/>
          <w:lang w:val="zh-TW"/>
        </w:rPr>
        <w:object w:dxaOrig="380" w:dyaOrig="340">
          <v:shape id="_x0000_i1256" type="#_x0000_t75" style="width:18.8pt;height:17.2pt" o:ole="">
            <v:imagedata r:id="rId7" o:title=""/>
          </v:shape>
          <o:OLEObject Type="Embed" ProgID="Equation.DSMT4" ShapeID="_x0000_i1256" DrawAspect="Content" ObjectID="_1466945235" r:id="rId40"/>
        </w:object>
      </w:r>
      <w:r w:rsidRPr="00C94389">
        <w:rPr>
          <w:rFonts w:hint="eastAsia"/>
          <w:szCs w:val="24"/>
        </w:rPr>
        <w:t>降為</w:t>
      </w:r>
      <w:r w:rsidRPr="00C94389">
        <w:rPr>
          <w:rFonts w:hint="eastAsia"/>
          <w:szCs w:val="24"/>
        </w:rPr>
        <w:t xml:space="preserve"> Low: ADC0804 </w:t>
      </w:r>
      <w:r w:rsidRPr="00C94389">
        <w:rPr>
          <w:rFonts w:hint="eastAsia"/>
          <w:szCs w:val="24"/>
        </w:rPr>
        <w:t>晶片致能</w:t>
      </w:r>
    </w:p>
    <w:p w:rsidR="00C94389" w:rsidRPr="00C94389" w:rsidRDefault="00C94389" w:rsidP="00C94389">
      <w:pPr>
        <w:pStyle w:val="a7"/>
        <w:numPr>
          <w:ilvl w:val="0"/>
          <w:numId w:val="3"/>
        </w:numPr>
        <w:ind w:left="960"/>
        <w:rPr>
          <w:rFonts w:hint="eastAsia"/>
          <w:szCs w:val="24"/>
        </w:rPr>
      </w:pPr>
      <w:r w:rsidRPr="00C94389">
        <w:rPr>
          <w:rFonts w:hint="eastAsia"/>
          <w:szCs w:val="24"/>
        </w:rPr>
        <w:t xml:space="preserve">Step 2, </w:t>
      </w:r>
      <w:r w:rsidRPr="00C94389">
        <w:rPr>
          <w:rFonts w:hint="eastAsia"/>
          <w:szCs w:val="24"/>
        </w:rPr>
        <w:t>給定</w:t>
      </w:r>
      <w:r w:rsidRPr="00C94389">
        <w:rPr>
          <w:rFonts w:hint="eastAsia"/>
          <w:szCs w:val="24"/>
        </w:rPr>
        <w:t xml:space="preserve"> </w:t>
      </w:r>
      <w:r w:rsidR="00C90B9B">
        <w:rPr>
          <w:kern w:val="0"/>
          <w:position w:val="-6"/>
          <w:sz w:val="28"/>
          <w:szCs w:val="28"/>
          <w:lang w:val="zh-TW"/>
        </w:rPr>
        <w:object w:dxaOrig="400" w:dyaOrig="340">
          <v:shape id="_x0000_i1257" type="#_x0000_t75" style="width:20.4pt;height:17.2pt" o:ole="">
            <v:imagedata r:id="rId11" o:title=""/>
          </v:shape>
          <o:OLEObject Type="Embed" ProgID="Equation.DSMT4" ShapeID="_x0000_i1257" DrawAspect="Content" ObjectID="_1466945236" r:id="rId41"/>
        </w:object>
      </w:r>
      <w:r w:rsidRPr="00C94389">
        <w:rPr>
          <w:rFonts w:hint="eastAsia"/>
          <w:szCs w:val="24"/>
        </w:rPr>
        <w:t xml:space="preserve">  </w:t>
      </w:r>
      <w:proofErr w:type="gramStart"/>
      <w:r w:rsidRPr="00C94389">
        <w:rPr>
          <w:rFonts w:hint="eastAsia"/>
          <w:szCs w:val="24"/>
        </w:rPr>
        <w:t>低態脈</w:t>
      </w:r>
      <w:proofErr w:type="gramEnd"/>
      <w:r w:rsidRPr="00C94389">
        <w:rPr>
          <w:rFonts w:hint="eastAsia"/>
          <w:szCs w:val="24"/>
        </w:rPr>
        <w:t>波</w:t>
      </w:r>
      <w:r w:rsidRPr="00C94389">
        <w:rPr>
          <w:rFonts w:hint="eastAsia"/>
          <w:szCs w:val="24"/>
        </w:rPr>
        <w:t xml:space="preserve">: </w:t>
      </w:r>
      <w:r w:rsidRPr="00C94389">
        <w:rPr>
          <w:rFonts w:hint="eastAsia"/>
          <w:szCs w:val="24"/>
        </w:rPr>
        <w:t>令</w:t>
      </w:r>
      <w:r w:rsidRPr="00C94389">
        <w:rPr>
          <w:rFonts w:hint="eastAsia"/>
          <w:szCs w:val="24"/>
        </w:rPr>
        <w:t xml:space="preserve"> ADC0804 </w:t>
      </w:r>
      <w:r w:rsidRPr="00C94389">
        <w:rPr>
          <w:rFonts w:hint="eastAsia"/>
          <w:szCs w:val="24"/>
        </w:rPr>
        <w:t>開始轉換</w:t>
      </w:r>
    </w:p>
    <w:p w:rsidR="00C94389" w:rsidRPr="00C94389" w:rsidRDefault="00C94389" w:rsidP="00C94389">
      <w:pPr>
        <w:pStyle w:val="a7"/>
        <w:numPr>
          <w:ilvl w:val="0"/>
          <w:numId w:val="3"/>
        </w:numPr>
        <w:ind w:left="960"/>
        <w:rPr>
          <w:rFonts w:hint="eastAsia"/>
          <w:szCs w:val="24"/>
        </w:rPr>
      </w:pPr>
      <w:r w:rsidRPr="00C94389">
        <w:rPr>
          <w:rFonts w:hint="eastAsia"/>
          <w:szCs w:val="24"/>
        </w:rPr>
        <w:t xml:space="preserve">Step 3: </w:t>
      </w:r>
      <w:r w:rsidRPr="00C94389">
        <w:rPr>
          <w:rFonts w:hint="eastAsia"/>
          <w:szCs w:val="24"/>
        </w:rPr>
        <w:t>轉換完畢後，</w:t>
      </w:r>
      <w:r w:rsidR="00C90B9B">
        <w:rPr>
          <w:kern w:val="0"/>
          <w:position w:val="-6"/>
          <w:sz w:val="28"/>
          <w:szCs w:val="28"/>
          <w:lang w:val="zh-TW"/>
        </w:rPr>
        <w:object w:dxaOrig="619" w:dyaOrig="340">
          <v:shape id="_x0000_i1258" type="#_x0000_t75" style="width:30.65pt;height:17.2pt" o:ole="">
            <v:imagedata r:id="rId15" o:title=""/>
          </v:shape>
          <o:OLEObject Type="Embed" ProgID="Equation.DSMT4" ShapeID="_x0000_i1258" DrawAspect="Content" ObjectID="_1466945237" r:id="rId42"/>
        </w:object>
      </w:r>
      <w:r w:rsidRPr="00C94389">
        <w:rPr>
          <w:rFonts w:hint="eastAsia"/>
          <w:szCs w:val="24"/>
        </w:rPr>
        <w:t xml:space="preserve">  </w:t>
      </w:r>
      <w:r w:rsidRPr="00C94389">
        <w:rPr>
          <w:rFonts w:hint="eastAsia"/>
          <w:szCs w:val="24"/>
        </w:rPr>
        <w:t>被拉為低電位</w:t>
      </w:r>
      <w:r w:rsidRPr="00C94389">
        <w:rPr>
          <w:rFonts w:hint="eastAsia"/>
          <w:szCs w:val="24"/>
        </w:rPr>
        <w:t xml:space="preserve">: </w:t>
      </w:r>
      <w:r w:rsidRPr="00C94389">
        <w:rPr>
          <w:rFonts w:hint="eastAsia"/>
          <w:szCs w:val="24"/>
        </w:rPr>
        <w:t>通知外界進行讀取</w:t>
      </w:r>
    </w:p>
    <w:p w:rsidR="00C94389" w:rsidRPr="00C94389" w:rsidRDefault="00C94389" w:rsidP="00C94389">
      <w:pPr>
        <w:pStyle w:val="a7"/>
        <w:numPr>
          <w:ilvl w:val="0"/>
          <w:numId w:val="3"/>
        </w:numPr>
        <w:ind w:left="960"/>
        <w:rPr>
          <w:rFonts w:hint="eastAsia"/>
          <w:szCs w:val="24"/>
        </w:rPr>
      </w:pPr>
      <w:r w:rsidRPr="00C94389">
        <w:rPr>
          <w:rFonts w:hint="eastAsia"/>
          <w:szCs w:val="24"/>
        </w:rPr>
        <w:lastRenderedPageBreak/>
        <w:t xml:space="preserve">Step 4: </w:t>
      </w:r>
      <w:r w:rsidRPr="00C94389">
        <w:rPr>
          <w:rFonts w:hint="eastAsia"/>
          <w:szCs w:val="24"/>
        </w:rPr>
        <w:t>等待外界收到</w:t>
      </w:r>
      <w:r w:rsidRPr="00C94389">
        <w:rPr>
          <w:rFonts w:hint="eastAsia"/>
          <w:szCs w:val="24"/>
        </w:rPr>
        <w:t xml:space="preserve">  </w:t>
      </w:r>
      <w:r w:rsidR="00C90B9B">
        <w:rPr>
          <w:kern w:val="0"/>
          <w:position w:val="-6"/>
          <w:sz w:val="28"/>
          <w:szCs w:val="28"/>
          <w:lang w:val="zh-TW"/>
        </w:rPr>
        <w:object w:dxaOrig="619" w:dyaOrig="340">
          <v:shape id="_x0000_i1259" type="#_x0000_t75" style="width:30.65pt;height:17.2pt" o:ole="">
            <v:imagedata r:id="rId15" o:title=""/>
          </v:shape>
          <o:OLEObject Type="Embed" ProgID="Equation.DSMT4" ShapeID="_x0000_i1259" DrawAspect="Content" ObjectID="_1466945238" r:id="rId43"/>
        </w:object>
      </w:r>
      <w:r w:rsidRPr="00C94389">
        <w:rPr>
          <w:rFonts w:hint="eastAsia"/>
          <w:szCs w:val="24"/>
        </w:rPr>
        <w:t xml:space="preserve"> </w:t>
      </w:r>
      <w:r w:rsidRPr="00C94389">
        <w:rPr>
          <w:rFonts w:hint="eastAsia"/>
          <w:szCs w:val="24"/>
        </w:rPr>
        <w:t>低電位信號後，將</w:t>
      </w:r>
      <w:r w:rsidRPr="00C94389">
        <w:rPr>
          <w:rFonts w:hint="eastAsia"/>
          <w:szCs w:val="24"/>
        </w:rPr>
        <w:t xml:space="preserve"> </w:t>
      </w:r>
      <w:r w:rsidR="00C90B9B">
        <w:rPr>
          <w:kern w:val="0"/>
          <w:position w:val="-4"/>
          <w:sz w:val="28"/>
          <w:szCs w:val="28"/>
          <w:lang w:val="zh-TW"/>
        </w:rPr>
        <w:object w:dxaOrig="400" w:dyaOrig="320">
          <v:shape id="_x0000_i1260" type="#_x0000_t75" style="width:20.4pt;height:15.6pt" o:ole="">
            <v:imagedata r:id="rId9" o:title=""/>
          </v:shape>
          <o:OLEObject Type="Embed" ProgID="Equation.DSMT4" ShapeID="_x0000_i1260" DrawAspect="Content" ObjectID="_1466945239" r:id="rId44"/>
        </w:object>
      </w:r>
      <w:r w:rsidRPr="00C94389">
        <w:rPr>
          <w:rFonts w:hint="eastAsia"/>
          <w:szCs w:val="24"/>
        </w:rPr>
        <w:t xml:space="preserve">  </w:t>
      </w:r>
      <w:r w:rsidRPr="00C94389">
        <w:rPr>
          <w:rFonts w:hint="eastAsia"/>
          <w:szCs w:val="24"/>
        </w:rPr>
        <w:t>降為</w:t>
      </w:r>
      <w:r w:rsidRPr="00C94389">
        <w:rPr>
          <w:rFonts w:hint="eastAsia"/>
          <w:szCs w:val="24"/>
        </w:rPr>
        <w:t xml:space="preserve"> Low:</w:t>
      </w:r>
    </w:p>
    <w:p w:rsidR="00C94389" w:rsidRPr="00C94389" w:rsidRDefault="00C94389" w:rsidP="00C90B9B">
      <w:pPr>
        <w:pStyle w:val="a7"/>
        <w:ind w:leftChars="0" w:left="960"/>
        <w:rPr>
          <w:rFonts w:hint="eastAsia"/>
          <w:szCs w:val="24"/>
        </w:rPr>
      </w:pPr>
      <w:r w:rsidRPr="00C94389">
        <w:rPr>
          <w:rFonts w:hint="eastAsia"/>
          <w:szCs w:val="24"/>
        </w:rPr>
        <w:tab/>
        <w:t xml:space="preserve">  </w:t>
      </w:r>
      <w:r w:rsidR="00C90B9B">
        <w:rPr>
          <w:kern w:val="0"/>
          <w:position w:val="-6"/>
          <w:sz w:val="28"/>
          <w:szCs w:val="28"/>
          <w:lang w:val="zh-TW"/>
        </w:rPr>
        <w:object w:dxaOrig="619" w:dyaOrig="340">
          <v:shape id="_x0000_i1261" type="#_x0000_t75" style="width:30.65pt;height:17.2pt" o:ole="">
            <v:imagedata r:id="rId15" o:title=""/>
          </v:shape>
          <o:OLEObject Type="Embed" ProgID="Equation.DSMT4" ShapeID="_x0000_i1261" DrawAspect="Content" ObjectID="_1466945240" r:id="rId45"/>
        </w:object>
      </w:r>
      <w:r w:rsidRPr="00C94389">
        <w:rPr>
          <w:rFonts w:hint="eastAsia"/>
          <w:szCs w:val="24"/>
        </w:rPr>
        <w:t>自動回復為高電位</w:t>
      </w:r>
    </w:p>
    <w:p w:rsidR="00C94389" w:rsidRPr="00C94389" w:rsidRDefault="00C94389" w:rsidP="00C90B9B">
      <w:pPr>
        <w:pStyle w:val="a7"/>
        <w:ind w:leftChars="0" w:left="960"/>
        <w:rPr>
          <w:rFonts w:hint="eastAsia"/>
          <w:szCs w:val="24"/>
        </w:rPr>
      </w:pPr>
      <w:r w:rsidRPr="00C94389">
        <w:rPr>
          <w:rFonts w:hint="eastAsia"/>
          <w:szCs w:val="24"/>
        </w:rPr>
        <w:tab/>
      </w:r>
      <w:r w:rsidRPr="00C94389">
        <w:rPr>
          <w:rFonts w:hint="eastAsia"/>
          <w:szCs w:val="24"/>
        </w:rPr>
        <w:t>轉換完畢資料呈現在</w:t>
      </w:r>
      <w:r w:rsidRPr="00C94389">
        <w:rPr>
          <w:rFonts w:hint="eastAsia"/>
          <w:szCs w:val="24"/>
        </w:rPr>
        <w:t xml:space="preserve"> ADC0804 </w:t>
      </w:r>
      <w:r w:rsidRPr="00C94389">
        <w:rPr>
          <w:rFonts w:hint="eastAsia"/>
          <w:szCs w:val="24"/>
        </w:rPr>
        <w:t>資料匯流排上</w:t>
      </w:r>
    </w:p>
    <w:p w:rsidR="00C94389" w:rsidRDefault="00C94389" w:rsidP="00C90B9B">
      <w:pPr>
        <w:pStyle w:val="a7"/>
        <w:numPr>
          <w:ilvl w:val="0"/>
          <w:numId w:val="3"/>
        </w:numPr>
        <w:ind w:left="960"/>
        <w:rPr>
          <w:rFonts w:hint="eastAsia"/>
          <w:szCs w:val="24"/>
        </w:rPr>
      </w:pPr>
      <w:r w:rsidRPr="00C94389">
        <w:rPr>
          <w:rFonts w:hint="eastAsia"/>
          <w:szCs w:val="24"/>
        </w:rPr>
        <w:t>Step 5:</w:t>
      </w:r>
      <w:r w:rsidRPr="00C94389">
        <w:rPr>
          <w:rFonts w:hint="eastAsia"/>
          <w:szCs w:val="24"/>
        </w:rPr>
        <w:tab/>
      </w:r>
      <w:r w:rsidRPr="00C94389">
        <w:rPr>
          <w:rFonts w:hint="eastAsia"/>
          <w:szCs w:val="24"/>
        </w:rPr>
        <w:t>利用</w:t>
      </w:r>
      <w:r w:rsidRPr="00C94389">
        <w:rPr>
          <w:rFonts w:hint="eastAsia"/>
          <w:szCs w:val="24"/>
        </w:rPr>
        <w:t xml:space="preserve"> </w:t>
      </w:r>
      <w:r w:rsidR="00C90B9B" w:rsidRPr="00C90B9B">
        <w:rPr>
          <w:szCs w:val="24"/>
        </w:rPr>
        <w:object w:dxaOrig="500" w:dyaOrig="320">
          <v:shape id="_x0000_i1262" type="#_x0000_t75" style="width:24.7pt;height:15.6pt" o:ole="">
            <v:imagedata r:id="rId46" o:title=""/>
          </v:shape>
          <o:OLEObject Type="Embed" ProgID="Equation.DSMT4" ShapeID="_x0000_i1262" DrawAspect="Content" ObjectID="_1466945241" r:id="rId47"/>
        </w:object>
      </w:r>
      <w:r w:rsidRPr="00C94389">
        <w:rPr>
          <w:rFonts w:hint="eastAsia"/>
          <w:szCs w:val="24"/>
        </w:rPr>
        <w:t xml:space="preserve">  </w:t>
      </w:r>
      <w:r w:rsidRPr="00C94389">
        <w:rPr>
          <w:rFonts w:hint="eastAsia"/>
          <w:szCs w:val="24"/>
        </w:rPr>
        <w:t>讀取轉換完畢之數位資料，將</w:t>
      </w:r>
      <w:r w:rsidR="00C90B9B" w:rsidRPr="00C90B9B">
        <w:rPr>
          <w:szCs w:val="24"/>
        </w:rPr>
        <w:object w:dxaOrig="400" w:dyaOrig="320">
          <v:shape id="_x0000_i1263" type="#_x0000_t75" style="width:20.4pt;height:15.6pt" o:ole="">
            <v:imagedata r:id="rId9" o:title=""/>
          </v:shape>
          <o:OLEObject Type="Embed" ProgID="Equation.DSMT4" ShapeID="_x0000_i1263" DrawAspect="Content" ObjectID="_1466945242" r:id="rId48"/>
        </w:object>
      </w:r>
      <w:r w:rsidRPr="00C94389">
        <w:rPr>
          <w:rFonts w:hint="eastAsia"/>
          <w:szCs w:val="24"/>
        </w:rPr>
        <w:t>回復為</w:t>
      </w:r>
      <w:r w:rsidRPr="00C94389">
        <w:rPr>
          <w:rFonts w:hint="eastAsia"/>
          <w:szCs w:val="24"/>
        </w:rPr>
        <w:t xml:space="preserve"> High</w:t>
      </w:r>
    </w:p>
    <w:p w:rsidR="00C90B9B" w:rsidRDefault="00C90B9B" w:rsidP="00C90B9B">
      <w:pPr>
        <w:pStyle w:val="a7"/>
        <w:ind w:leftChars="0" w:left="1440"/>
        <w:rPr>
          <w:rFonts w:hint="eastAsia"/>
          <w:szCs w:val="24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60975" cy="4435475"/>
            <wp:effectExtent l="19050" t="0" r="0" b="0"/>
            <wp:docPr id="240" name="圖片 240" descr="ADC0804時序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ADC0804時序圖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443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B9B" w:rsidRPr="00675AB0" w:rsidRDefault="00C90B9B" w:rsidP="00C90B9B">
      <w:pPr>
        <w:pStyle w:val="a7"/>
        <w:ind w:leftChars="0" w:left="1440"/>
        <w:rPr>
          <w:szCs w:val="24"/>
        </w:rPr>
      </w:pPr>
    </w:p>
    <w:p w:rsidR="005B54FA" w:rsidRDefault="008E5C96" w:rsidP="005B54FA">
      <w:pPr>
        <w:pStyle w:val="a7"/>
        <w:numPr>
          <w:ilvl w:val="1"/>
          <w:numId w:val="1"/>
        </w:numPr>
        <w:ind w:leftChars="0"/>
        <w:rPr>
          <w:b/>
          <w:szCs w:val="24"/>
        </w:rPr>
      </w:pPr>
      <w:r>
        <w:rPr>
          <w:b/>
          <w:szCs w:val="24"/>
        </w:rPr>
        <w:t>ADC</w:t>
      </w:r>
      <w:r w:rsidRPr="008E5C96">
        <w:rPr>
          <w:b/>
          <w:szCs w:val="24"/>
        </w:rPr>
        <w:t>0804</w:t>
      </w:r>
      <w:r w:rsidR="005B54FA">
        <w:rPr>
          <w:rFonts w:hint="eastAsia"/>
          <w:b/>
          <w:szCs w:val="24"/>
        </w:rPr>
        <w:t>程式撰寫</w:t>
      </w:r>
    </w:p>
    <w:p w:rsidR="00675AB0" w:rsidRDefault="00675AB0" w:rsidP="00675AB0">
      <w:pPr>
        <w:pStyle w:val="a7"/>
        <w:ind w:leftChars="0" w:left="960"/>
        <w:rPr>
          <w:b/>
          <w:szCs w:val="24"/>
        </w:rPr>
      </w:pPr>
    </w:p>
    <w:tbl>
      <w:tblPr>
        <w:tblStyle w:val="a8"/>
        <w:tblW w:w="0" w:type="auto"/>
        <w:tblInd w:w="480" w:type="dxa"/>
        <w:tblLook w:val="04A0"/>
      </w:tblPr>
      <w:tblGrid>
        <w:gridCol w:w="8042"/>
      </w:tblGrid>
      <w:tr w:rsidR="00675AB0" w:rsidTr="00675AB0">
        <w:tc>
          <w:tcPr>
            <w:tcW w:w="8362" w:type="dxa"/>
          </w:tcPr>
          <w:p w:rsidR="00C90B9B" w:rsidRPr="00C90B9B" w:rsidRDefault="00C90B9B" w:rsidP="00C90B9B">
            <w:pPr>
              <w:rPr>
                <w:b/>
                <w:color w:val="00B050"/>
                <w:szCs w:val="24"/>
              </w:rPr>
            </w:pPr>
            <w:r w:rsidRPr="00C90B9B">
              <w:rPr>
                <w:b/>
                <w:color w:val="00B050"/>
                <w:szCs w:val="24"/>
              </w:rPr>
              <w:t>;----------------------------------------------------------------------------------</w:t>
            </w:r>
          </w:p>
          <w:p w:rsidR="00C90B9B" w:rsidRPr="00C90B9B" w:rsidRDefault="00C90B9B" w:rsidP="00C90B9B">
            <w:pPr>
              <w:rPr>
                <w:b/>
                <w:color w:val="00B050"/>
                <w:szCs w:val="24"/>
              </w:rPr>
            </w:pPr>
            <w:r w:rsidRPr="00C90B9B">
              <w:rPr>
                <w:b/>
                <w:color w:val="00B050"/>
                <w:szCs w:val="24"/>
              </w:rPr>
              <w:t>;ADC_0804</w:t>
            </w:r>
          </w:p>
          <w:p w:rsidR="00C90B9B" w:rsidRPr="00C90B9B" w:rsidRDefault="00C90B9B" w:rsidP="00C90B9B">
            <w:pPr>
              <w:rPr>
                <w:b/>
                <w:color w:val="00B050"/>
                <w:szCs w:val="24"/>
              </w:rPr>
            </w:pPr>
            <w:r w:rsidRPr="00C90B9B">
              <w:rPr>
                <w:b/>
                <w:color w:val="00B050"/>
                <w:szCs w:val="24"/>
              </w:rPr>
              <w:t>;(1) FUNCTION : ADC0804 PARALLEL ADC DATA CONVERTER</w:t>
            </w:r>
          </w:p>
          <w:p w:rsidR="00C90B9B" w:rsidRPr="00C90B9B" w:rsidRDefault="00C90B9B" w:rsidP="00C90B9B">
            <w:pPr>
              <w:rPr>
                <w:b/>
                <w:color w:val="00B050"/>
                <w:szCs w:val="24"/>
              </w:rPr>
            </w:pPr>
            <w:r w:rsidRPr="00C90B9B">
              <w:rPr>
                <w:b/>
                <w:color w:val="00B050"/>
                <w:szCs w:val="24"/>
              </w:rPr>
              <w:t>;(2) INPUT     : NONE</w:t>
            </w:r>
          </w:p>
          <w:p w:rsidR="00C90B9B" w:rsidRPr="00C90B9B" w:rsidRDefault="00C90B9B" w:rsidP="00C90B9B">
            <w:pPr>
              <w:rPr>
                <w:b/>
                <w:color w:val="00B050"/>
                <w:szCs w:val="24"/>
              </w:rPr>
            </w:pPr>
            <w:r w:rsidRPr="00C90B9B">
              <w:rPr>
                <w:b/>
                <w:color w:val="00B050"/>
                <w:szCs w:val="24"/>
              </w:rPr>
              <w:t>;(3) OUTPUT   : DIGITAL CONVERTER DATA -&gt; R1</w:t>
            </w:r>
          </w:p>
          <w:p w:rsidR="00C90B9B" w:rsidRPr="00C90B9B" w:rsidRDefault="00C90B9B" w:rsidP="00C90B9B">
            <w:pPr>
              <w:rPr>
                <w:b/>
                <w:color w:val="00B050"/>
                <w:szCs w:val="24"/>
              </w:rPr>
            </w:pPr>
            <w:r w:rsidRPr="00C90B9B">
              <w:rPr>
                <w:b/>
                <w:color w:val="00B050"/>
                <w:szCs w:val="24"/>
              </w:rPr>
              <w:t>;----------------------------------------------------------------------------------</w:t>
            </w:r>
          </w:p>
          <w:p w:rsidR="00C90B9B" w:rsidRPr="00C90B9B" w:rsidRDefault="00C90B9B" w:rsidP="00C90B9B">
            <w:pPr>
              <w:rPr>
                <w:b/>
                <w:szCs w:val="24"/>
              </w:rPr>
            </w:pPr>
            <w:r w:rsidRPr="00C90B9B">
              <w:rPr>
                <w:b/>
                <w:szCs w:val="24"/>
              </w:rPr>
              <w:t>PUBLIC</w:t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ADC_0804</w:t>
            </w:r>
          </w:p>
          <w:p w:rsidR="00C90B9B" w:rsidRPr="00C90B9B" w:rsidRDefault="00C90B9B" w:rsidP="00C90B9B">
            <w:pPr>
              <w:rPr>
                <w:b/>
                <w:szCs w:val="24"/>
              </w:rPr>
            </w:pPr>
            <w:r w:rsidRPr="00C90B9B">
              <w:rPr>
                <w:b/>
                <w:szCs w:val="24"/>
              </w:rPr>
              <w:t xml:space="preserve">EXTRN </w:t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CODE(DELAY_01MS)</w:t>
            </w:r>
          </w:p>
          <w:p w:rsidR="00C90B9B" w:rsidRPr="00C90B9B" w:rsidRDefault="00C90B9B" w:rsidP="00C90B9B">
            <w:pPr>
              <w:rPr>
                <w:b/>
                <w:szCs w:val="24"/>
              </w:rPr>
            </w:pPr>
            <w:r w:rsidRPr="00C90B9B">
              <w:rPr>
                <w:b/>
                <w:szCs w:val="24"/>
              </w:rPr>
              <w:lastRenderedPageBreak/>
              <w:t>ROM</w:t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SEGMENT  CODE</w:t>
            </w:r>
          </w:p>
          <w:p w:rsidR="00C90B9B" w:rsidRPr="00C90B9B" w:rsidRDefault="00C90B9B" w:rsidP="00C90B9B">
            <w:pPr>
              <w:rPr>
                <w:b/>
                <w:szCs w:val="24"/>
              </w:rPr>
            </w:pPr>
            <w:r w:rsidRPr="00C90B9B">
              <w:rPr>
                <w:b/>
                <w:szCs w:val="24"/>
              </w:rPr>
              <w:t>RSEG</w:t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ROM</w:t>
            </w:r>
          </w:p>
          <w:p w:rsidR="00C90B9B" w:rsidRPr="00C90B9B" w:rsidRDefault="00C90B9B" w:rsidP="00C90B9B">
            <w:pPr>
              <w:rPr>
                <w:b/>
                <w:szCs w:val="24"/>
              </w:rPr>
            </w:pPr>
          </w:p>
          <w:p w:rsidR="00C90B9B" w:rsidRPr="00C90B9B" w:rsidRDefault="00C90B9B" w:rsidP="00C90B9B">
            <w:pPr>
              <w:rPr>
                <w:b/>
                <w:szCs w:val="24"/>
              </w:rPr>
            </w:pPr>
            <w:r w:rsidRPr="00C90B9B">
              <w:rPr>
                <w:b/>
                <w:szCs w:val="24"/>
              </w:rPr>
              <w:t>ADC_0804:</w:t>
            </w:r>
          </w:p>
          <w:p w:rsidR="00C90B9B" w:rsidRPr="00C90B9B" w:rsidRDefault="00C90B9B" w:rsidP="00C90B9B">
            <w:pPr>
              <w:rPr>
                <w:b/>
                <w:szCs w:val="24"/>
              </w:rPr>
            </w:pPr>
          </w:p>
          <w:p w:rsidR="00C90B9B" w:rsidRPr="00C90B9B" w:rsidRDefault="00C90B9B" w:rsidP="00C90B9B">
            <w:pPr>
              <w:rPr>
                <w:b/>
                <w:szCs w:val="24"/>
              </w:rPr>
            </w:pPr>
            <w:r w:rsidRPr="00C90B9B">
              <w:rPr>
                <w:b/>
                <w:szCs w:val="24"/>
              </w:rPr>
              <w:t>; I/O PORT FUNCTION DEFINE:</w:t>
            </w:r>
          </w:p>
          <w:p w:rsidR="00C90B9B" w:rsidRPr="00C90B9B" w:rsidRDefault="00C90B9B" w:rsidP="00C90B9B">
            <w:pPr>
              <w:rPr>
                <w:b/>
                <w:szCs w:val="24"/>
              </w:rPr>
            </w:pPr>
            <w:r w:rsidRPr="00C90B9B">
              <w:rPr>
                <w:b/>
                <w:szCs w:val="24"/>
              </w:rPr>
              <w:t>ADC_BUS</w:t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EQU</w:t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P0</w:t>
            </w:r>
          </w:p>
          <w:p w:rsidR="00C90B9B" w:rsidRPr="00C90B9B" w:rsidRDefault="00C90B9B" w:rsidP="00C90B9B">
            <w:pPr>
              <w:rPr>
                <w:b/>
                <w:szCs w:val="24"/>
              </w:rPr>
            </w:pPr>
            <w:r w:rsidRPr="00C90B9B">
              <w:rPr>
                <w:b/>
                <w:szCs w:val="24"/>
              </w:rPr>
              <w:t>ADC_RD</w:t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EQU</w:t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P1.0</w:t>
            </w:r>
          </w:p>
          <w:p w:rsidR="00C90B9B" w:rsidRPr="00C90B9B" w:rsidRDefault="00C90B9B" w:rsidP="00C90B9B">
            <w:pPr>
              <w:rPr>
                <w:b/>
                <w:szCs w:val="24"/>
              </w:rPr>
            </w:pPr>
            <w:r w:rsidRPr="00C90B9B">
              <w:rPr>
                <w:b/>
                <w:szCs w:val="24"/>
              </w:rPr>
              <w:t>ADC_WR</w:t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EQU</w:t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P1.1</w:t>
            </w:r>
          </w:p>
          <w:p w:rsidR="00C90B9B" w:rsidRPr="00C90B9B" w:rsidRDefault="00C90B9B" w:rsidP="00C90B9B">
            <w:pPr>
              <w:rPr>
                <w:b/>
                <w:szCs w:val="24"/>
              </w:rPr>
            </w:pPr>
            <w:r w:rsidRPr="00C90B9B">
              <w:rPr>
                <w:b/>
                <w:szCs w:val="24"/>
              </w:rPr>
              <w:t>;(1) START CONVERTER</w:t>
            </w:r>
          </w:p>
          <w:p w:rsidR="00C90B9B" w:rsidRPr="00C90B9B" w:rsidRDefault="00C90B9B" w:rsidP="00C90B9B">
            <w:pPr>
              <w:rPr>
                <w:b/>
                <w:szCs w:val="24"/>
              </w:rPr>
            </w:pP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CLR</w:t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ADC_WR</w:t>
            </w:r>
          </w:p>
          <w:p w:rsidR="00C90B9B" w:rsidRPr="00C90B9B" w:rsidRDefault="00C90B9B" w:rsidP="00C90B9B">
            <w:pPr>
              <w:rPr>
                <w:b/>
                <w:szCs w:val="24"/>
              </w:rPr>
            </w:pP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NOP</w:t>
            </w:r>
          </w:p>
          <w:p w:rsidR="00C90B9B" w:rsidRPr="00C90B9B" w:rsidRDefault="00C90B9B" w:rsidP="00C90B9B">
            <w:pPr>
              <w:rPr>
                <w:b/>
                <w:szCs w:val="24"/>
              </w:rPr>
            </w:pP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SETB</w:t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ADC_WR</w:t>
            </w:r>
            <w:r w:rsidRPr="00C90B9B">
              <w:rPr>
                <w:b/>
                <w:szCs w:val="24"/>
              </w:rPr>
              <w:tab/>
            </w:r>
          </w:p>
          <w:p w:rsidR="00C90B9B" w:rsidRPr="00C90B9B" w:rsidRDefault="00C90B9B" w:rsidP="00C90B9B">
            <w:pPr>
              <w:rPr>
                <w:b/>
                <w:szCs w:val="24"/>
              </w:rPr>
            </w:pPr>
            <w:r w:rsidRPr="00C90B9B">
              <w:rPr>
                <w:b/>
                <w:szCs w:val="24"/>
              </w:rPr>
              <w:t>;(2) DELAY 1MS =&gt; CONVERTER TIME</w:t>
            </w:r>
          </w:p>
          <w:p w:rsidR="00C90B9B" w:rsidRPr="00C90B9B" w:rsidRDefault="00C90B9B" w:rsidP="00C90B9B">
            <w:pPr>
              <w:rPr>
                <w:b/>
                <w:szCs w:val="24"/>
              </w:rPr>
            </w:pP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MOV</w:t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R4,#10</w:t>
            </w:r>
          </w:p>
          <w:p w:rsidR="00C90B9B" w:rsidRPr="00C90B9B" w:rsidRDefault="00C90B9B" w:rsidP="00C90B9B">
            <w:pPr>
              <w:rPr>
                <w:b/>
                <w:szCs w:val="24"/>
              </w:rPr>
            </w:pP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CALL</w:t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DELAY_01MS</w:t>
            </w:r>
          </w:p>
          <w:p w:rsidR="00C90B9B" w:rsidRPr="00C90B9B" w:rsidRDefault="00C90B9B" w:rsidP="00C90B9B">
            <w:pPr>
              <w:rPr>
                <w:b/>
                <w:szCs w:val="24"/>
              </w:rPr>
            </w:pPr>
            <w:r w:rsidRPr="00C90B9B">
              <w:rPr>
                <w:b/>
                <w:szCs w:val="24"/>
              </w:rPr>
              <w:t>;(3) ENABLE READ SIGNAL</w:t>
            </w:r>
          </w:p>
          <w:p w:rsidR="00C90B9B" w:rsidRPr="00C90B9B" w:rsidRDefault="00C90B9B" w:rsidP="00C90B9B">
            <w:pPr>
              <w:rPr>
                <w:b/>
                <w:szCs w:val="24"/>
              </w:rPr>
            </w:pP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MOV</w:t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ADC_BUS,#0FFH</w:t>
            </w:r>
          </w:p>
          <w:p w:rsidR="00C90B9B" w:rsidRPr="00C90B9B" w:rsidRDefault="00C90B9B" w:rsidP="00C90B9B">
            <w:pPr>
              <w:rPr>
                <w:b/>
                <w:szCs w:val="24"/>
              </w:rPr>
            </w:pP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CLR</w:t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ADC_RD</w:t>
            </w:r>
          </w:p>
          <w:p w:rsidR="00C90B9B" w:rsidRPr="00C90B9B" w:rsidRDefault="00C90B9B" w:rsidP="00C90B9B">
            <w:pPr>
              <w:rPr>
                <w:b/>
                <w:szCs w:val="24"/>
              </w:rPr>
            </w:pP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MOV</w:t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R1,ADC_BUS</w:t>
            </w:r>
          </w:p>
          <w:p w:rsidR="00C90B9B" w:rsidRPr="00C90B9B" w:rsidRDefault="00C90B9B" w:rsidP="00C90B9B">
            <w:pPr>
              <w:rPr>
                <w:b/>
                <w:szCs w:val="24"/>
              </w:rPr>
            </w:pP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SETB</w:t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ADC_RD</w:t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 xml:space="preserve"> </w:t>
            </w:r>
          </w:p>
          <w:p w:rsidR="00C90B9B" w:rsidRPr="00C90B9B" w:rsidRDefault="00C90B9B" w:rsidP="00C90B9B">
            <w:pPr>
              <w:rPr>
                <w:b/>
                <w:szCs w:val="24"/>
              </w:rPr>
            </w:pP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RET</w:t>
            </w:r>
          </w:p>
          <w:p w:rsidR="00675AB0" w:rsidRPr="00675AB0" w:rsidRDefault="00C90B9B" w:rsidP="00C90B9B">
            <w:pPr>
              <w:rPr>
                <w:b/>
                <w:szCs w:val="24"/>
              </w:rPr>
            </w:pP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</w:r>
            <w:r w:rsidRPr="00C90B9B">
              <w:rPr>
                <w:b/>
                <w:szCs w:val="24"/>
              </w:rPr>
              <w:tab/>
              <w:t>END</w:t>
            </w:r>
          </w:p>
        </w:tc>
      </w:tr>
    </w:tbl>
    <w:p w:rsidR="00675AB0" w:rsidRPr="00675AB0" w:rsidRDefault="00675AB0" w:rsidP="00675AB0">
      <w:pPr>
        <w:pStyle w:val="a7"/>
        <w:rPr>
          <w:b/>
          <w:szCs w:val="24"/>
        </w:rPr>
      </w:pPr>
    </w:p>
    <w:p w:rsidR="00675AB0" w:rsidRDefault="00675AB0" w:rsidP="00675AB0">
      <w:pPr>
        <w:pStyle w:val="a7"/>
        <w:ind w:leftChars="0" w:left="960"/>
        <w:rPr>
          <w:b/>
          <w:szCs w:val="24"/>
        </w:rPr>
      </w:pPr>
    </w:p>
    <w:p w:rsidR="00F43006" w:rsidRDefault="00F43006"/>
    <w:sectPr w:rsidR="00F43006" w:rsidSect="00F430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B1C" w:rsidRDefault="00D31B1C" w:rsidP="005B54FA">
      <w:r>
        <w:separator/>
      </w:r>
    </w:p>
  </w:endnote>
  <w:endnote w:type="continuationSeparator" w:id="0">
    <w:p w:rsidR="00D31B1C" w:rsidRDefault="00D31B1C" w:rsidP="005B54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B1C" w:rsidRDefault="00D31B1C" w:rsidP="005B54FA">
      <w:r>
        <w:separator/>
      </w:r>
    </w:p>
  </w:footnote>
  <w:footnote w:type="continuationSeparator" w:id="0">
    <w:p w:rsidR="00D31B1C" w:rsidRDefault="00D31B1C" w:rsidP="005B54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msoFE3F"/>
      </v:shape>
    </w:pict>
  </w:numPicBullet>
  <w:abstractNum w:abstractNumId="0">
    <w:nsid w:val="0E7E2C8E"/>
    <w:multiLevelType w:val="hybridMultilevel"/>
    <w:tmpl w:val="751405A8"/>
    <w:lvl w:ilvl="0" w:tplc="FAF64090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B81942"/>
    <w:multiLevelType w:val="hybridMultilevel"/>
    <w:tmpl w:val="485C89D0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6B031E31"/>
    <w:multiLevelType w:val="hybridMultilevel"/>
    <w:tmpl w:val="DF0A2348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54FA"/>
    <w:rsid w:val="001D216B"/>
    <w:rsid w:val="002D269D"/>
    <w:rsid w:val="005B54FA"/>
    <w:rsid w:val="005B662F"/>
    <w:rsid w:val="00675AB0"/>
    <w:rsid w:val="008E5C96"/>
    <w:rsid w:val="00993934"/>
    <w:rsid w:val="00C90B9B"/>
    <w:rsid w:val="00C94389"/>
    <w:rsid w:val="00D31B1C"/>
    <w:rsid w:val="00F43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標楷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0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B5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B54F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B5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B54FA"/>
    <w:rPr>
      <w:sz w:val="20"/>
      <w:szCs w:val="20"/>
    </w:rPr>
  </w:style>
  <w:style w:type="paragraph" w:styleId="a7">
    <w:name w:val="List Paragraph"/>
    <w:basedOn w:val="a"/>
    <w:uiPriority w:val="34"/>
    <w:qFormat/>
    <w:rsid w:val="005B54FA"/>
    <w:pPr>
      <w:ind w:leftChars="200" w:left="480"/>
    </w:pPr>
  </w:style>
  <w:style w:type="table" w:styleId="a8">
    <w:name w:val="Table Grid"/>
    <w:basedOn w:val="a1"/>
    <w:rsid w:val="00675A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675A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75AB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0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6.bin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5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7.jpe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4.bin"/><Relationship Id="rId52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7.bin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313</Words>
  <Characters>1787</Characters>
  <Application>Microsoft Office Word</Application>
  <DocSecurity>0</DocSecurity>
  <Lines>14</Lines>
  <Paragraphs>4</Paragraphs>
  <ScaleCrop>false</ScaleCrop>
  <Company>MCU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Shift</dc:creator>
  <cp:keywords/>
  <dc:description/>
  <cp:lastModifiedBy>smalljay</cp:lastModifiedBy>
  <cp:revision>6</cp:revision>
  <dcterms:created xsi:type="dcterms:W3CDTF">2013-07-08T08:12:00Z</dcterms:created>
  <dcterms:modified xsi:type="dcterms:W3CDTF">2014-07-15T07:59:00Z</dcterms:modified>
</cp:coreProperties>
</file>