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07" w:rsidRDefault="00E10E07" w:rsidP="00E10E0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程式記憶體</w:t>
      </w:r>
    </w:p>
    <w:p w:rsidR="00FA2287" w:rsidRPr="004C13C0" w:rsidRDefault="00FA2287" w:rsidP="00E10E07">
      <w:pPr>
        <w:pStyle w:val="a7"/>
        <w:rPr>
          <w:b/>
        </w:rPr>
      </w:pPr>
      <w:r w:rsidRPr="004C13C0">
        <w:rPr>
          <w:rFonts w:hint="eastAsia"/>
          <w:b/>
        </w:rPr>
        <w:t>記憶體的容量</w:t>
      </w:r>
    </w:p>
    <w:p w:rsidR="00E10E07" w:rsidRDefault="00FA2287" w:rsidP="00E10E07">
      <w:pPr>
        <w:pStyle w:val="a7"/>
      </w:pPr>
      <w:r>
        <w:rPr>
          <w:rFonts w:hint="eastAsia"/>
        </w:rPr>
        <w:t>8051/8751/8951</w:t>
      </w:r>
      <w:r>
        <w:rPr>
          <w:rFonts w:hint="eastAsia"/>
        </w:rPr>
        <w:t>分別具有</w:t>
      </w:r>
      <w:r>
        <w:rPr>
          <w:rFonts w:hint="eastAsia"/>
        </w:rPr>
        <w:t>4K</w:t>
      </w:r>
      <w:r>
        <w:rPr>
          <w:rFonts w:hint="eastAsia"/>
        </w:rPr>
        <w:t>的</w:t>
      </w:r>
      <w:r>
        <w:rPr>
          <w:rFonts w:hint="eastAsia"/>
        </w:rPr>
        <w:t>ROM/EPROM/EEPROM</w:t>
      </w:r>
      <w:r>
        <w:rPr>
          <w:rFonts w:hint="eastAsia"/>
        </w:rPr>
        <w:t>，而</w:t>
      </w:r>
      <w:r>
        <w:rPr>
          <w:rFonts w:hint="eastAsia"/>
        </w:rPr>
        <w:t>8052</w:t>
      </w:r>
      <w:r>
        <w:rPr>
          <w:rFonts w:hint="eastAsia"/>
        </w:rPr>
        <w:t>則具有</w:t>
      </w:r>
      <w:r>
        <w:rPr>
          <w:rFonts w:hint="eastAsia"/>
        </w:rPr>
        <w:t>8K</w:t>
      </w:r>
      <w:r>
        <w:rPr>
          <w:rFonts w:hint="eastAsia"/>
        </w:rPr>
        <w:t>的記憶體容量，其主要功能有：</w:t>
      </w:r>
    </w:p>
    <w:p w:rsidR="00FA2287" w:rsidRDefault="00FA2287" w:rsidP="00FA22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儲存本文程式</w:t>
      </w:r>
    </w:p>
    <w:p w:rsidR="00FA2287" w:rsidRDefault="00FA2287" w:rsidP="00FA22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儲存程式中所需要的表格資料。</w:t>
      </w:r>
    </w:p>
    <w:p w:rsidR="00FA2287" w:rsidRPr="004C13C0" w:rsidRDefault="001C1225" w:rsidP="00FA2287">
      <w:pPr>
        <w:ind w:left="480"/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EA</m:t>
            </m:r>
          </m:e>
        </m:acc>
      </m:oMath>
      <w:r w:rsidR="00FA2287" w:rsidRPr="004C13C0">
        <w:rPr>
          <w:rFonts w:hint="eastAsia"/>
          <w:b/>
        </w:rPr>
        <w:t>(External Access)</w:t>
      </w:r>
    </w:p>
    <w:p w:rsidR="00FA2287" w:rsidRDefault="00FA2287" w:rsidP="00FA2287">
      <w:pPr>
        <w:ind w:left="480"/>
      </w:pPr>
      <w:r>
        <w:rPr>
          <w:rFonts w:hint="eastAsia"/>
        </w:rPr>
        <w:t>當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EA</m:t>
            </m:r>
          </m:e>
        </m:acc>
      </m:oMath>
      <w:r>
        <w:rPr>
          <w:rFonts w:hint="eastAsia"/>
        </w:rPr>
        <w:t>腳位為高電位時，</w:t>
      </w:r>
      <w:r>
        <w:rPr>
          <w:rFonts w:hint="eastAsia"/>
        </w:rPr>
        <w:t>CPU</w:t>
      </w:r>
      <w:r>
        <w:rPr>
          <w:rFonts w:hint="eastAsia"/>
        </w:rPr>
        <w:t>將執行內部的程式記憶體；若</w:t>
      </w:r>
      <w:r>
        <w:rPr>
          <w:rFonts w:hint="eastAsia"/>
        </w:rPr>
        <w:t>EA</w:t>
      </w:r>
      <w:r>
        <w:rPr>
          <w:rFonts w:hint="eastAsia"/>
        </w:rPr>
        <w:t>腳位為低電位，</w:t>
      </w:r>
      <w:r>
        <w:rPr>
          <w:rFonts w:hint="eastAsia"/>
        </w:rPr>
        <w:t>CPU</w:t>
      </w:r>
      <w:r>
        <w:rPr>
          <w:rFonts w:hint="eastAsia"/>
        </w:rPr>
        <w:t>將無條件執行外部記憶體的程式。</w:t>
      </w:r>
    </w:p>
    <w:p w:rsidR="00FA2287" w:rsidRPr="004C13C0" w:rsidRDefault="00FA2287" w:rsidP="00FA2287">
      <w:pPr>
        <w:ind w:left="480"/>
        <w:rPr>
          <w:b/>
        </w:rPr>
      </w:pPr>
      <w:r w:rsidRPr="004C13C0">
        <w:rPr>
          <w:rFonts w:hint="eastAsia"/>
          <w:b/>
        </w:rPr>
        <w:t>特殊位置定義：</w:t>
      </w:r>
    </w:p>
    <w:p w:rsidR="00FA2287" w:rsidRDefault="00FA2287" w:rsidP="00FA2287">
      <w:pPr>
        <w:ind w:left="480"/>
      </w:pPr>
      <w:r>
        <w:rPr>
          <w:rFonts w:hint="eastAsia"/>
        </w:rPr>
        <w:t>在程式記憶體方面保存</w:t>
      </w:r>
      <w:r>
        <w:rPr>
          <w:rFonts w:hint="eastAsia"/>
        </w:rPr>
        <w:t>5</w:t>
      </w:r>
      <w:r>
        <w:rPr>
          <w:rFonts w:hint="eastAsia"/>
        </w:rPr>
        <w:t>個特殊位址作為中斷向量。</w:t>
      </w:r>
      <w:r w:rsidR="006E3C55">
        <w:rPr>
          <w:rFonts w:hint="eastAsia"/>
        </w:rPr>
        <w:t>當中斷源發生時，</w:t>
      </w:r>
      <w:r w:rsidR="006E3C55">
        <w:rPr>
          <w:rFonts w:hint="eastAsia"/>
        </w:rPr>
        <w:t>CPU</w:t>
      </w:r>
      <w:r w:rsidR="006E3C55">
        <w:rPr>
          <w:rFonts w:hint="eastAsia"/>
        </w:rPr>
        <w:t>會自動跳至指定位址，直行中斷副程式。</w:t>
      </w:r>
    </w:p>
    <w:p w:rsidR="006E3C55" w:rsidRDefault="006E3C55" w:rsidP="00FA2287">
      <w:pPr>
        <w:ind w:left="480"/>
      </w:pPr>
      <w:r>
        <w:rPr>
          <w:rFonts w:hint="eastAsia"/>
        </w:rPr>
        <w:t>0000H</w:t>
      </w:r>
      <w:r>
        <w:rPr>
          <w:rFonts w:hint="eastAsia"/>
        </w:rPr>
        <w:t>：</w:t>
      </w:r>
      <w:r>
        <w:rPr>
          <w:rFonts w:hint="eastAsia"/>
        </w:rPr>
        <w:t>CPU</w:t>
      </w:r>
      <w:proofErr w:type="gramStart"/>
      <w:r>
        <w:rPr>
          <w:rFonts w:hint="eastAsia"/>
        </w:rPr>
        <w:t>重置後</w:t>
      </w:r>
      <w:proofErr w:type="gramEnd"/>
      <w:r>
        <w:rPr>
          <w:rFonts w:hint="eastAsia"/>
        </w:rPr>
        <w:t>，主程式之起始位址。</w:t>
      </w:r>
    </w:p>
    <w:p w:rsidR="006E3C55" w:rsidRDefault="006E3C55" w:rsidP="00FA2287">
      <w:pPr>
        <w:ind w:left="480"/>
      </w:pPr>
      <w:r>
        <w:rPr>
          <w:rFonts w:hint="eastAsia"/>
        </w:rPr>
        <w:t>0003H</w:t>
      </w:r>
      <w:r>
        <w:rPr>
          <w:rFonts w:hint="eastAsia"/>
        </w:rPr>
        <w:t>：</w:t>
      </w:r>
      <w:r>
        <w:rPr>
          <w:rFonts w:hint="eastAsia"/>
        </w:rPr>
        <w:t>INT0</w:t>
      </w:r>
      <w:r>
        <w:rPr>
          <w:rFonts w:hint="eastAsia"/>
        </w:rPr>
        <w:t>外部中斷附程式之起始位址。</w:t>
      </w:r>
    </w:p>
    <w:p w:rsidR="006E3C55" w:rsidRDefault="006E3C55" w:rsidP="00FA2287">
      <w:pPr>
        <w:ind w:left="480"/>
      </w:pPr>
      <w:r>
        <w:rPr>
          <w:rFonts w:hint="eastAsia"/>
        </w:rPr>
        <w:t>000BH</w:t>
      </w:r>
      <w:r>
        <w:rPr>
          <w:rFonts w:hint="eastAsia"/>
        </w:rPr>
        <w:t>：</w:t>
      </w:r>
      <w:r>
        <w:rPr>
          <w:rFonts w:hint="eastAsia"/>
        </w:rPr>
        <w:t>TIME0</w:t>
      </w:r>
      <w:r>
        <w:rPr>
          <w:rFonts w:hint="eastAsia"/>
        </w:rPr>
        <w:t>計時器中斷附程式之起始位址。</w:t>
      </w:r>
    </w:p>
    <w:p w:rsidR="006E3C55" w:rsidRDefault="006E3C55" w:rsidP="00FA2287">
      <w:pPr>
        <w:ind w:left="480"/>
      </w:pPr>
      <w:r>
        <w:rPr>
          <w:rFonts w:hint="eastAsia"/>
        </w:rPr>
        <w:t>0013H</w:t>
      </w:r>
      <w:r>
        <w:rPr>
          <w:rFonts w:hint="eastAsia"/>
        </w:rPr>
        <w:t>：</w:t>
      </w:r>
      <w:r>
        <w:rPr>
          <w:rFonts w:hint="eastAsia"/>
        </w:rPr>
        <w:t>INT1</w:t>
      </w:r>
      <w:r>
        <w:rPr>
          <w:rFonts w:hint="eastAsia"/>
        </w:rPr>
        <w:t>外部中斷附程式之起始位址。</w:t>
      </w:r>
    </w:p>
    <w:p w:rsidR="006E3C55" w:rsidRDefault="006E3C55" w:rsidP="00FA2287">
      <w:pPr>
        <w:ind w:left="480"/>
      </w:pPr>
      <w:r>
        <w:rPr>
          <w:rFonts w:hint="eastAsia"/>
        </w:rPr>
        <w:t>001BH</w:t>
      </w:r>
      <w:r>
        <w:rPr>
          <w:rFonts w:hint="eastAsia"/>
        </w:rPr>
        <w:t>：</w:t>
      </w:r>
      <w:r>
        <w:rPr>
          <w:rFonts w:hint="eastAsia"/>
        </w:rPr>
        <w:t>TIME1</w:t>
      </w:r>
      <w:r>
        <w:rPr>
          <w:rFonts w:hint="eastAsia"/>
        </w:rPr>
        <w:t>計時器中斷附程式之起始位址。</w:t>
      </w:r>
    </w:p>
    <w:p w:rsidR="006E3C55" w:rsidRDefault="006E3C55" w:rsidP="00FA2287">
      <w:pPr>
        <w:ind w:left="480"/>
      </w:pPr>
      <w:r>
        <w:rPr>
          <w:rFonts w:hint="eastAsia"/>
        </w:rPr>
        <w:t>0023H</w:t>
      </w:r>
      <w:r>
        <w:rPr>
          <w:rFonts w:hint="eastAsia"/>
        </w:rPr>
        <w:t>：</w:t>
      </w:r>
      <w:r>
        <w:rPr>
          <w:rFonts w:hint="eastAsia"/>
        </w:rPr>
        <w:t>UART</w:t>
      </w:r>
      <w:r>
        <w:rPr>
          <w:rFonts w:hint="eastAsia"/>
        </w:rPr>
        <w:t>串列中斷附程式之起始位址。</w:t>
      </w:r>
    </w:p>
    <w:p w:rsidR="007E01B3" w:rsidRDefault="007E01B3" w:rsidP="007E01B3">
      <w:pPr>
        <w:pStyle w:val="a7"/>
        <w:ind w:leftChars="0" w:left="360"/>
      </w:pPr>
    </w:p>
    <w:p w:rsidR="00E10E07" w:rsidRDefault="00E10E07" w:rsidP="00E10E0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資料記憶體</w:t>
      </w:r>
    </w:p>
    <w:p w:rsidR="007E01B3" w:rsidRPr="007E01B3" w:rsidRDefault="004C13C0" w:rsidP="007E01B3">
      <w:pPr>
        <w:pStyle w:val="a7"/>
        <w:spacing w:line="240" w:lineRule="auto"/>
        <w:jc w:val="left"/>
        <w:rPr>
          <w:b/>
        </w:rPr>
      </w:pPr>
      <w:r w:rsidRPr="007E01B3">
        <w:rPr>
          <w:rFonts w:hint="eastAsia"/>
          <w:b/>
        </w:rPr>
        <w:t>內部資料記憶體</w:t>
      </w:r>
      <w:r w:rsidRPr="007E01B3">
        <w:rPr>
          <w:rFonts w:hint="eastAsia"/>
          <w:b/>
        </w:rPr>
        <w:t xml:space="preserve"> </w:t>
      </w:r>
      <w:proofErr w:type="gramStart"/>
      <w:r w:rsidRPr="007E01B3">
        <w:rPr>
          <w:b/>
        </w:rPr>
        <w:t>–</w:t>
      </w:r>
      <w:proofErr w:type="gramEnd"/>
      <w:r w:rsidRPr="007E01B3">
        <w:rPr>
          <w:rFonts w:hint="eastAsia"/>
          <w:b/>
        </w:rPr>
        <w:t xml:space="preserve"> </w:t>
      </w:r>
      <w:r w:rsidRPr="007E01B3">
        <w:rPr>
          <w:rFonts w:hint="eastAsia"/>
          <w:b/>
        </w:rPr>
        <w:t>存放參數與變數</w:t>
      </w:r>
      <w:r w:rsidR="007E01B3">
        <w:rPr>
          <w:rFonts w:hint="eastAsia"/>
          <w:b/>
        </w:rPr>
        <w:t xml:space="preserve"> (8051</w:t>
      </w:r>
      <w:r w:rsidR="007E01B3">
        <w:rPr>
          <w:rFonts w:hint="eastAsia"/>
          <w:b/>
        </w:rPr>
        <w:t>有</w:t>
      </w:r>
      <w:r w:rsidR="007E01B3">
        <w:rPr>
          <w:rFonts w:hint="eastAsia"/>
          <w:b/>
        </w:rPr>
        <w:t>128</w:t>
      </w:r>
      <w:r w:rsidR="007E01B3">
        <w:rPr>
          <w:rFonts w:hint="eastAsia"/>
          <w:b/>
        </w:rPr>
        <w:t>個位元組</w:t>
      </w:r>
      <w:r w:rsidR="007E01B3">
        <w:rPr>
          <w:rFonts w:hint="eastAsia"/>
          <w:b/>
        </w:rPr>
        <w:t>)</w:t>
      </w:r>
    </w:p>
    <w:p w:rsidR="007E01B3" w:rsidRDefault="007E01B3" w:rsidP="007E01B3">
      <w:pPr>
        <w:pStyle w:val="a7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00H~1FH</w:t>
      </w:r>
      <w:r>
        <w:rPr>
          <w:rFonts w:hint="eastAsia"/>
        </w:rPr>
        <w:t>：四組暫存器庫，</w:t>
      </w:r>
      <w:r>
        <w:rPr>
          <w:rFonts w:hint="eastAsia"/>
        </w:rPr>
        <w:t>RB0~RB3</w:t>
      </w:r>
      <w:r>
        <w:rPr>
          <w:rFonts w:hint="eastAsia"/>
        </w:rPr>
        <w:t>，利用程式</w:t>
      </w:r>
      <w:proofErr w:type="gramStart"/>
      <w:r>
        <w:rPr>
          <w:rFonts w:hint="eastAsia"/>
        </w:rPr>
        <w:t>狀態字組中間</w:t>
      </w:r>
      <w:proofErr w:type="gramEnd"/>
      <w:r>
        <w:rPr>
          <w:rFonts w:hint="eastAsia"/>
        </w:rPr>
        <w:t>的</w:t>
      </w:r>
      <w:r>
        <w:rPr>
          <w:rFonts w:hint="eastAsia"/>
        </w:rPr>
        <w:t>RS1</w:t>
      </w:r>
      <w:r>
        <w:rPr>
          <w:rFonts w:hint="eastAsia"/>
        </w:rPr>
        <w:t>，</w:t>
      </w:r>
      <w:r>
        <w:rPr>
          <w:rFonts w:hint="eastAsia"/>
        </w:rPr>
        <w:t>RS0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位元加以選擇。每一組暫存器包括</w:t>
      </w:r>
      <w:r>
        <w:rPr>
          <w:rFonts w:hint="eastAsia"/>
        </w:rPr>
        <w:t>R0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，</w:t>
      </w:r>
      <w:r>
        <w:rPr>
          <w:rFonts w:hint="eastAsia"/>
        </w:rPr>
        <w:t>R3</w:t>
      </w:r>
      <w:r>
        <w:rPr>
          <w:rFonts w:hint="eastAsia"/>
        </w:rPr>
        <w:t>，</w:t>
      </w:r>
      <w:r>
        <w:rPr>
          <w:rFonts w:hint="eastAsia"/>
        </w:rPr>
        <w:t>R4</w:t>
      </w:r>
      <w:r>
        <w:rPr>
          <w:rFonts w:hint="eastAsia"/>
        </w:rPr>
        <w:t>，</w:t>
      </w:r>
      <w:r>
        <w:rPr>
          <w:rFonts w:hint="eastAsia"/>
        </w:rPr>
        <w:t>R5</w:t>
      </w:r>
      <w:r>
        <w:rPr>
          <w:rFonts w:hint="eastAsia"/>
        </w:rPr>
        <w:t>，</w:t>
      </w:r>
      <w:r>
        <w:rPr>
          <w:rFonts w:hint="eastAsia"/>
        </w:rPr>
        <w:t>R6</w:t>
      </w:r>
      <w:r>
        <w:rPr>
          <w:rFonts w:hint="eastAsia"/>
        </w:rPr>
        <w:t>，</w:t>
      </w:r>
      <w:r>
        <w:rPr>
          <w:rFonts w:hint="eastAsia"/>
        </w:rPr>
        <w:t>R7</w:t>
      </w:r>
      <w:r>
        <w:rPr>
          <w:rFonts w:hint="eastAsia"/>
        </w:rPr>
        <w:t>等暫存器，可在程式中切換任一組暫存器庫來使用。</w:t>
      </w:r>
    </w:p>
    <w:p w:rsidR="007E01B3" w:rsidRDefault="007E01B3" w:rsidP="007E01B3">
      <w:pPr>
        <w:pStyle w:val="a7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20H~2FH</w:t>
      </w:r>
      <w:r>
        <w:rPr>
          <w:rFonts w:hint="eastAsia"/>
        </w:rPr>
        <w:t>：可位元定址區，它提供了布林處理指令，具有處理個別位元旗標的能力。</w:t>
      </w:r>
    </w:p>
    <w:p w:rsidR="007E01B3" w:rsidRDefault="007E01B3" w:rsidP="007E01B3">
      <w:pPr>
        <w:pStyle w:val="a7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30H~7FH</w:t>
      </w:r>
      <w:r>
        <w:rPr>
          <w:rFonts w:hint="eastAsia"/>
        </w:rPr>
        <w:t>：一般的</w:t>
      </w:r>
      <w:r>
        <w:rPr>
          <w:rFonts w:hint="eastAsia"/>
        </w:rPr>
        <w:t>RAM</w:t>
      </w:r>
      <w:r>
        <w:rPr>
          <w:rFonts w:hint="eastAsia"/>
        </w:rPr>
        <w:t>區間，可以被直接定址或間接定址。</w:t>
      </w:r>
    </w:p>
    <w:p w:rsidR="007E01B3" w:rsidRDefault="007E01B3" w:rsidP="007E01B3">
      <w:pPr>
        <w:pStyle w:val="a7"/>
        <w:spacing w:line="240" w:lineRule="auto"/>
        <w:ind w:leftChars="0" w:left="960"/>
        <w:jc w:val="left"/>
      </w:pPr>
      <w:r>
        <w:rPr>
          <w:rFonts w:hint="eastAsia"/>
        </w:rPr>
        <w:t>直接定址：</w:t>
      </w:r>
      <w:r>
        <w:rPr>
          <w:rFonts w:hint="eastAsia"/>
        </w:rPr>
        <w:t xml:space="preserve"> MOV 30H</w:t>
      </w:r>
      <w:proofErr w:type="gramStart"/>
      <w:r>
        <w:rPr>
          <w:rFonts w:hint="eastAsia"/>
        </w:rPr>
        <w:t>,#</w:t>
      </w:r>
      <w:proofErr w:type="gramEnd"/>
      <w:r>
        <w:rPr>
          <w:rFonts w:hint="eastAsia"/>
        </w:rPr>
        <w:t>30H</w:t>
      </w:r>
    </w:p>
    <w:p w:rsidR="007E01B3" w:rsidRDefault="007E01B3" w:rsidP="007E01B3">
      <w:pPr>
        <w:pStyle w:val="a7"/>
        <w:spacing w:line="240" w:lineRule="auto"/>
        <w:ind w:leftChars="0" w:left="960"/>
        <w:jc w:val="left"/>
      </w:pPr>
      <w:r>
        <w:rPr>
          <w:rFonts w:hint="eastAsia"/>
        </w:rPr>
        <w:t>間接定址：</w:t>
      </w:r>
      <w:r>
        <w:rPr>
          <w:rFonts w:hint="eastAsia"/>
        </w:rPr>
        <w:t xml:space="preserve"> MOV R0,#30H          (R0,R1</w:t>
      </w:r>
      <w:r>
        <w:rPr>
          <w:rFonts w:hint="eastAsia"/>
        </w:rPr>
        <w:t>為間接定址暫存器</w:t>
      </w:r>
      <w:r>
        <w:rPr>
          <w:rFonts w:hint="eastAsia"/>
        </w:rPr>
        <w:t>)</w:t>
      </w:r>
    </w:p>
    <w:p w:rsidR="007E01B3" w:rsidRDefault="007E01B3" w:rsidP="007E01B3">
      <w:pPr>
        <w:pStyle w:val="a7"/>
        <w:spacing w:line="240" w:lineRule="auto"/>
        <w:ind w:leftChars="0" w:left="960"/>
        <w:jc w:val="left"/>
      </w:pPr>
      <w:r>
        <w:rPr>
          <w:rFonts w:hint="eastAsia"/>
        </w:rPr>
        <w:t xml:space="preserve">           MOV @R0</w:t>
      </w:r>
      <w:proofErr w:type="gramStart"/>
      <w:r>
        <w:rPr>
          <w:rFonts w:hint="eastAsia"/>
        </w:rPr>
        <w:t>,#</w:t>
      </w:r>
      <w:proofErr w:type="gramEnd"/>
      <w:r>
        <w:rPr>
          <w:rFonts w:hint="eastAsia"/>
        </w:rPr>
        <w:t>30H</w:t>
      </w:r>
    </w:p>
    <w:p w:rsidR="007E01B3" w:rsidRDefault="007E01B3" w:rsidP="007E01B3">
      <w:pPr>
        <w:pStyle w:val="a7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80H~FFH</w:t>
      </w:r>
      <w:r>
        <w:rPr>
          <w:rFonts w:hint="eastAsia"/>
        </w:rPr>
        <w:t>：</w:t>
      </w:r>
      <w:r w:rsidR="00400303">
        <w:rPr>
          <w:rFonts w:hint="eastAsia"/>
        </w:rPr>
        <w:t>8052</w:t>
      </w:r>
      <w:r w:rsidR="00400303">
        <w:rPr>
          <w:rFonts w:hint="eastAsia"/>
        </w:rPr>
        <w:t>才有的區塊</w:t>
      </w:r>
      <w:r>
        <w:rPr>
          <w:rFonts w:hint="eastAsia"/>
        </w:rPr>
        <w:t>，</w:t>
      </w:r>
      <w:r w:rsidR="00400303">
        <w:rPr>
          <w:rFonts w:hint="eastAsia"/>
        </w:rPr>
        <w:t>只能作</w:t>
      </w:r>
      <w:r>
        <w:rPr>
          <w:rFonts w:hint="eastAsia"/>
        </w:rPr>
        <w:t>間接定址。</w:t>
      </w:r>
    </w:p>
    <w:p w:rsidR="00E10E07" w:rsidRPr="007E01B3" w:rsidRDefault="004C73F3" w:rsidP="007E01B3">
      <w:pPr>
        <w:pStyle w:val="a7"/>
        <w:spacing w:line="24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1877365</wp:posOffset>
            </wp:positionH>
            <wp:positionV relativeFrom="paragraph">
              <wp:posOffset>702310</wp:posOffset>
            </wp:positionV>
            <wp:extent cx="219456" cy="196973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" cy="1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B3">
        <w:rPr>
          <w:rFonts w:hint="eastAsia"/>
          <w:noProof/>
        </w:rPr>
        <w:drawing>
          <wp:inline distT="0" distB="0" distL="0" distR="0">
            <wp:extent cx="3474720" cy="2962910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9B" w:rsidRDefault="006B329B" w:rsidP="00E10E07">
      <w:pPr>
        <w:pStyle w:val="a7"/>
      </w:pPr>
    </w:p>
    <w:p w:rsidR="004C13C0" w:rsidRPr="00400303" w:rsidRDefault="004C13C0" w:rsidP="00E10E07">
      <w:pPr>
        <w:pStyle w:val="a7"/>
        <w:rPr>
          <w:b/>
        </w:rPr>
      </w:pPr>
      <w:r w:rsidRPr="00400303">
        <w:rPr>
          <w:rFonts w:hint="eastAsia"/>
          <w:b/>
        </w:rPr>
        <w:t>特殊功能記憶體</w:t>
      </w:r>
      <w:r w:rsidRPr="00400303">
        <w:rPr>
          <w:rFonts w:hint="eastAsia"/>
          <w:b/>
        </w:rPr>
        <w:t xml:space="preserve"> </w:t>
      </w:r>
      <w:proofErr w:type="gramStart"/>
      <w:r w:rsidRPr="00400303">
        <w:rPr>
          <w:b/>
        </w:rPr>
        <w:t>–</w:t>
      </w:r>
      <w:proofErr w:type="gramEnd"/>
      <w:r w:rsidRPr="00400303">
        <w:rPr>
          <w:rFonts w:hint="eastAsia"/>
          <w:b/>
        </w:rPr>
        <w:t xml:space="preserve"> </w:t>
      </w:r>
      <w:r w:rsidRPr="00400303">
        <w:rPr>
          <w:rFonts w:hint="eastAsia"/>
          <w:b/>
        </w:rPr>
        <w:t>設定各種功能之操作模式</w:t>
      </w:r>
    </w:p>
    <w:p w:rsidR="00400303" w:rsidRDefault="00400303" w:rsidP="00400303">
      <w:pPr>
        <w:pStyle w:val="a7"/>
      </w:pPr>
      <w:r>
        <w:rPr>
          <w:rFonts w:hint="eastAsia"/>
        </w:rPr>
        <w:t>8051</w:t>
      </w:r>
      <w:r>
        <w:rPr>
          <w:rFonts w:hint="eastAsia"/>
        </w:rPr>
        <w:t>內部具有多種功能，如：</w:t>
      </w:r>
      <w:r>
        <w:rPr>
          <w:rFonts w:hint="eastAsia"/>
        </w:rPr>
        <w:t>TIMER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UART</w:t>
      </w:r>
      <w:r>
        <w:rPr>
          <w:rFonts w:hint="eastAsia"/>
        </w:rPr>
        <w:t>，啟動這些功能就需要這一塊</w:t>
      </w:r>
      <w:r>
        <w:rPr>
          <w:rFonts w:hint="eastAsia"/>
        </w:rPr>
        <w:t>RAM</w:t>
      </w:r>
      <w:r>
        <w:rPr>
          <w:rFonts w:hint="eastAsia"/>
        </w:rPr>
        <w:t>區，每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暫存器的功用將在「內部暫存器」中詳細敘述。</w:t>
      </w:r>
    </w:p>
    <w:p w:rsidR="00400303" w:rsidRDefault="00400303" w:rsidP="00400303">
      <w:pPr>
        <w:pStyle w:val="a7"/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3738067" cy="269531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51sfr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103" cy="26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0" w:rsidRDefault="004C13C0" w:rsidP="00E10E07">
      <w:pPr>
        <w:pStyle w:val="a7"/>
      </w:pPr>
      <w:r>
        <w:rPr>
          <w:rFonts w:hint="eastAsia"/>
        </w:rPr>
        <w:t>可位元定址映射區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存放旗標</w:t>
      </w:r>
    </w:p>
    <w:p w:rsidR="00400303" w:rsidRDefault="003C2489" w:rsidP="0032404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00H~7FH</w:t>
      </w:r>
      <w:r>
        <w:rPr>
          <w:rFonts w:hint="eastAsia"/>
        </w:rPr>
        <w:t>：為資料記憶體中</w:t>
      </w:r>
      <w:r>
        <w:rPr>
          <w:rFonts w:hint="eastAsia"/>
        </w:rPr>
        <w:t>20H~2FH</w:t>
      </w:r>
      <w:r>
        <w:rPr>
          <w:rFonts w:hint="eastAsia"/>
        </w:rPr>
        <w:t>可位元定址映射區。</w:t>
      </w:r>
    </w:p>
    <w:p w:rsidR="003C2489" w:rsidRDefault="003C2489" w:rsidP="0032404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80H~FFH</w:t>
      </w:r>
      <w:r>
        <w:rPr>
          <w:rFonts w:hint="eastAsia"/>
        </w:rPr>
        <w:t>：為特殊功能暫存器可位元定址映射區</w:t>
      </w:r>
    </w:p>
    <w:p w:rsidR="003C2489" w:rsidRDefault="003C2489" w:rsidP="003C2489">
      <w:pPr>
        <w:pStyle w:val="a7"/>
      </w:pPr>
    </w:p>
    <w:p w:rsidR="003C2489" w:rsidRDefault="003C2489" w:rsidP="003C2489">
      <w:pPr>
        <w:pStyle w:val="a7"/>
      </w:pPr>
    </w:p>
    <w:p w:rsidR="00E10E07" w:rsidRDefault="00E10E07" w:rsidP="00E10E0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內部暫存器</w:t>
      </w:r>
    </w:p>
    <w:p w:rsidR="00E10E07" w:rsidRDefault="00F73CC7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rPr>
          <w:rFonts w:hint="eastAsia"/>
        </w:rPr>
        <w:t>暫存器</w:t>
      </w:r>
    </w:p>
    <w:p w:rsidR="00F73CC7" w:rsidRDefault="00F73CC7" w:rsidP="00F73CC7">
      <w:pPr>
        <w:pStyle w:val="a7"/>
        <w:ind w:leftChars="0" w:left="840"/>
      </w:pPr>
      <w:r>
        <w:rPr>
          <w:rFonts w:hint="eastAsia"/>
        </w:rPr>
        <w:t>又稱累加器，簡稱</w:t>
      </w:r>
      <w:r>
        <w:rPr>
          <w:rFonts w:hint="eastAsia"/>
        </w:rPr>
        <w:t>ACC</w:t>
      </w:r>
      <w:r>
        <w:rPr>
          <w:rFonts w:hint="eastAsia"/>
        </w:rPr>
        <w:t>。許多指令將需透過</w:t>
      </w:r>
      <w:r>
        <w:rPr>
          <w:rFonts w:hint="eastAsia"/>
        </w:rPr>
        <w:t>A</w:t>
      </w:r>
      <w:r>
        <w:rPr>
          <w:rFonts w:hint="eastAsia"/>
        </w:rPr>
        <w:t>暫存器。</w:t>
      </w:r>
    </w:p>
    <w:p w:rsidR="00F73CC7" w:rsidRDefault="00F73CC7" w:rsidP="00F73CC7">
      <w:pPr>
        <w:pStyle w:val="a7"/>
        <w:ind w:leftChars="0" w:left="1320" w:firstLine="120"/>
      </w:pPr>
      <w:r>
        <w:rPr>
          <w:rFonts w:hint="eastAsia"/>
        </w:rPr>
        <w:t>ADD A</w:t>
      </w:r>
      <w:proofErr w:type="gramStart"/>
      <w:r>
        <w:rPr>
          <w:rFonts w:hint="eastAsia"/>
        </w:rPr>
        <w:t>,R3</w:t>
      </w:r>
      <w:proofErr w:type="gramEnd"/>
    </w:p>
    <w:p w:rsidR="00F73CC7" w:rsidRDefault="00F73CC7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rPr>
          <w:rFonts w:hint="eastAsia"/>
        </w:rPr>
        <w:t>暫存器</w:t>
      </w:r>
    </w:p>
    <w:p w:rsidR="00F73CC7" w:rsidRDefault="00F73CC7" w:rsidP="00F73CC7">
      <w:pPr>
        <w:pStyle w:val="a7"/>
        <w:ind w:leftChars="0" w:left="840"/>
      </w:pPr>
      <w:r>
        <w:rPr>
          <w:rFonts w:hint="eastAsia"/>
        </w:rPr>
        <w:t>乘法與除法必須利用的暫存器，若不做乘除時，也可當作一般的工作暫存器。</w:t>
      </w:r>
    </w:p>
    <w:p w:rsidR="00F73CC7" w:rsidRDefault="00F73CC7" w:rsidP="00F73CC7">
      <w:pPr>
        <w:pStyle w:val="a7"/>
        <w:ind w:leftChars="0" w:left="840"/>
      </w:pPr>
      <w:r>
        <w:rPr>
          <w:rFonts w:hint="eastAsia"/>
        </w:rPr>
        <w:tab/>
      </w:r>
      <w:r>
        <w:rPr>
          <w:rFonts w:hint="eastAsia"/>
        </w:rPr>
        <w:tab/>
        <w:t>MUL AB</w:t>
      </w:r>
    </w:p>
    <w:p w:rsidR="00F73CC7" w:rsidRDefault="00F73CC7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PSW</w:t>
      </w:r>
      <w:r>
        <w:rPr>
          <w:rFonts w:hint="eastAsia"/>
        </w:rPr>
        <w:t>暫存器</w:t>
      </w:r>
    </w:p>
    <w:p w:rsidR="00F73CC7" w:rsidRDefault="00F73CC7" w:rsidP="00F73CC7">
      <w:pPr>
        <w:pStyle w:val="a7"/>
        <w:ind w:leftChars="0" w:left="840"/>
      </w:pPr>
      <w:r>
        <w:rPr>
          <w:rFonts w:hint="eastAsia"/>
        </w:rPr>
        <w:t>狀態暫存器有八個位元，存放著程式</w:t>
      </w:r>
      <w:proofErr w:type="gramStart"/>
      <w:r>
        <w:rPr>
          <w:rFonts w:hint="eastAsia"/>
        </w:rPr>
        <w:t>狀態字組</w:t>
      </w:r>
      <w:proofErr w:type="gramEnd"/>
      <w:r>
        <w:rPr>
          <w:rFonts w:hint="eastAsia"/>
        </w:rPr>
        <w:t>。用以記錄目前執行的狀況，其結構如下。</w:t>
      </w:r>
    </w:p>
    <w:tbl>
      <w:tblPr>
        <w:tblStyle w:val="a8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954"/>
        <w:gridCol w:w="949"/>
        <w:gridCol w:w="969"/>
        <w:gridCol w:w="969"/>
        <w:gridCol w:w="958"/>
        <w:gridCol w:w="932"/>
        <w:gridCol w:w="967"/>
      </w:tblGrid>
      <w:tr w:rsidR="00F73CC7" w:rsidTr="00F73CC7">
        <w:tc>
          <w:tcPr>
            <w:tcW w:w="1045" w:type="dxa"/>
            <w:tcBorders>
              <w:bottom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MSB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F73CC7" w:rsidTr="00F73CC7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CY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RS1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RS0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OV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F73CC7" w:rsidTr="00F73CC7">
        <w:tc>
          <w:tcPr>
            <w:tcW w:w="1045" w:type="dxa"/>
            <w:tcBorders>
              <w:top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F73CC7" w:rsidRDefault="00F73CC7" w:rsidP="00F73CC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F73CC7" w:rsidRDefault="00F73CC7" w:rsidP="0084791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CY</w:t>
      </w:r>
      <w:r>
        <w:rPr>
          <w:rFonts w:hint="eastAsia"/>
        </w:rPr>
        <w:t>：進位旗標，指令運算時，累加器</w:t>
      </w:r>
      <w:r>
        <w:rPr>
          <w:rFonts w:hint="eastAsia"/>
        </w:rPr>
        <w:t>A</w:t>
      </w:r>
      <w:r>
        <w:rPr>
          <w:rFonts w:hint="eastAsia"/>
        </w:rPr>
        <w:t>是否產生</w:t>
      </w:r>
      <w:r w:rsidR="004C73F3">
        <w:rPr>
          <w:rFonts w:hint="eastAsia"/>
        </w:rPr>
        <w:t>進位或</w:t>
      </w:r>
      <w:r>
        <w:rPr>
          <w:rFonts w:hint="eastAsia"/>
        </w:rPr>
        <w:t>借位之指標。</w:t>
      </w:r>
    </w:p>
    <w:p w:rsidR="00F73CC7" w:rsidRDefault="00F73CC7" w:rsidP="0084791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AC</w:t>
      </w:r>
      <w:r>
        <w:rPr>
          <w:rFonts w:hint="eastAsia"/>
        </w:rPr>
        <w:t>：輔助旗標，指令運算時，累加器</w:t>
      </w:r>
      <w:r>
        <w:rPr>
          <w:rFonts w:hint="eastAsia"/>
        </w:rPr>
        <w:t>A</w:t>
      </w:r>
      <w:r w:rsidR="004C73F3">
        <w:rPr>
          <w:rFonts w:hint="eastAsia"/>
        </w:rPr>
        <w:t>低四位元</w:t>
      </w:r>
      <w:r>
        <w:rPr>
          <w:rFonts w:hint="eastAsia"/>
        </w:rPr>
        <w:t>是否產生進位或借位之指標。</w:t>
      </w:r>
      <w:r w:rsidR="004C73F3">
        <w:rPr>
          <w:rFonts w:hint="eastAsia"/>
        </w:rPr>
        <w:t>常用於</w:t>
      </w:r>
      <w:r w:rsidR="004C73F3">
        <w:rPr>
          <w:rFonts w:hint="eastAsia"/>
        </w:rPr>
        <w:t>BCD</w:t>
      </w:r>
      <w:r w:rsidR="004C73F3">
        <w:rPr>
          <w:rFonts w:hint="eastAsia"/>
        </w:rPr>
        <w:t>之運算。</w:t>
      </w:r>
    </w:p>
    <w:p w:rsidR="00F73CC7" w:rsidRDefault="00F73CC7" w:rsidP="0084791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F0</w:t>
      </w:r>
      <w:r>
        <w:rPr>
          <w:rFonts w:hint="eastAsia"/>
        </w:rPr>
        <w:t>：使用者旗標，由使用者自行設定為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或清除為</w:t>
      </w:r>
      <w:proofErr w:type="gramStart"/>
      <w:r>
        <w:t>”</w:t>
      </w:r>
      <w:proofErr w:type="gramEnd"/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，再配合跳躍指令決定程式流向。</w:t>
      </w:r>
    </w:p>
    <w:p w:rsidR="00F73CC7" w:rsidRDefault="00F73CC7" w:rsidP="0084791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RS1,RS0</w:t>
      </w:r>
      <w:r>
        <w:rPr>
          <w:rFonts w:hint="eastAsia"/>
        </w:rPr>
        <w:t>：暫存器庫選擇使用線</w:t>
      </w:r>
      <w:r w:rsidR="000C4565">
        <w:rPr>
          <w:rFonts w:hint="eastAsia"/>
        </w:rPr>
        <w:t>，位於</w:t>
      </w:r>
      <w:r w:rsidR="000C4565">
        <w:rPr>
          <w:rFonts w:hint="eastAsia"/>
        </w:rPr>
        <w:t>00H~1FH</w:t>
      </w:r>
      <w:r w:rsidR="000C4565">
        <w:rPr>
          <w:rFonts w:hint="eastAsia"/>
        </w:rPr>
        <w:t>位址。可透過</w:t>
      </w:r>
      <w:r w:rsidR="000C4565">
        <w:rPr>
          <w:rFonts w:hint="eastAsia"/>
        </w:rPr>
        <w:t>RS1</w:t>
      </w:r>
      <w:r w:rsidR="000C4565">
        <w:rPr>
          <w:rFonts w:hint="eastAsia"/>
        </w:rPr>
        <w:t>，</w:t>
      </w:r>
      <w:r w:rsidR="000C4565">
        <w:rPr>
          <w:rFonts w:hint="eastAsia"/>
        </w:rPr>
        <w:t>RS0</w:t>
      </w:r>
      <w:r w:rsidR="000C4565">
        <w:rPr>
          <w:rFonts w:hint="eastAsia"/>
        </w:rPr>
        <w:t>的選擇，設定目前使用的暫存器庫。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906"/>
        <w:gridCol w:w="1907"/>
        <w:gridCol w:w="1895"/>
        <w:gridCol w:w="1974"/>
      </w:tblGrid>
      <w:tr w:rsidR="000C4565" w:rsidTr="000C4565"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RS0</w:t>
            </w:r>
          </w:p>
        </w:tc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RS1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使用之</w:t>
            </w:r>
            <w:r>
              <w:rPr>
                <w:rFonts w:hint="eastAsia"/>
              </w:rPr>
              <w:t>RB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占用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位址</w:t>
            </w:r>
          </w:p>
        </w:tc>
      </w:tr>
      <w:tr w:rsidR="000C4565" w:rsidTr="000C4565"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暫存器庫</w:t>
            </w:r>
            <w:r>
              <w:rPr>
                <w:rFonts w:hint="eastAsia"/>
              </w:rPr>
              <w:t>0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00H~07H</w:t>
            </w:r>
          </w:p>
        </w:tc>
      </w:tr>
      <w:tr w:rsidR="000C4565" w:rsidTr="000C4565"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暫存器庫</w:t>
            </w: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08H~0FH</w:t>
            </w:r>
          </w:p>
        </w:tc>
      </w:tr>
      <w:tr w:rsidR="000C4565" w:rsidTr="000C4565"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暫存器庫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10H~17H</w:t>
            </w:r>
          </w:p>
        </w:tc>
      </w:tr>
      <w:tr w:rsidR="000C4565" w:rsidTr="000C4565"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暫存器庫</w:t>
            </w: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0C4565" w:rsidRDefault="000C4565" w:rsidP="000C456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18H~1FH</w:t>
            </w:r>
          </w:p>
        </w:tc>
      </w:tr>
    </w:tbl>
    <w:p w:rsidR="000C4565" w:rsidRDefault="000C4565" w:rsidP="00F73CC7">
      <w:pPr>
        <w:pStyle w:val="a7"/>
        <w:ind w:leftChars="0" w:left="840"/>
      </w:pPr>
    </w:p>
    <w:p w:rsidR="00F73CC7" w:rsidRDefault="00F73CC7" w:rsidP="0084791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OV</w:t>
      </w:r>
      <w:r>
        <w:rPr>
          <w:rFonts w:hint="eastAsia"/>
        </w:rPr>
        <w:t>：溢位旗標</w:t>
      </w:r>
      <w:r w:rsidR="000C4565">
        <w:rPr>
          <w:rFonts w:hint="eastAsia"/>
        </w:rPr>
        <w:t>，主要用在有號數之運算，當有效數字範圍在</w:t>
      </w:r>
      <w:r w:rsidR="000C4565">
        <w:rPr>
          <w:rFonts w:hint="eastAsia"/>
        </w:rPr>
        <w:t>(+127)~(-128)</w:t>
      </w:r>
      <w:proofErr w:type="gramStart"/>
      <w:r w:rsidR="000C4565">
        <w:rPr>
          <w:rFonts w:hint="eastAsia"/>
        </w:rPr>
        <w:t>之間，</w:t>
      </w:r>
      <w:proofErr w:type="gramEnd"/>
      <w:r w:rsidR="000C4565">
        <w:rPr>
          <w:rFonts w:hint="eastAsia"/>
        </w:rPr>
        <w:t>並運算結果超過此範圍稱為溢位，</w:t>
      </w:r>
      <w:r w:rsidR="000C4565">
        <w:rPr>
          <w:rFonts w:hint="eastAsia"/>
        </w:rPr>
        <w:t>OV = 1</w:t>
      </w:r>
      <w:r w:rsidR="000C4565">
        <w:rPr>
          <w:rFonts w:hint="eastAsia"/>
        </w:rPr>
        <w:t>。</w:t>
      </w:r>
    </w:p>
    <w:p w:rsidR="000C4565" w:rsidRDefault="000C4565" w:rsidP="00F73CC7">
      <w:pPr>
        <w:pStyle w:val="a7"/>
        <w:ind w:leftChars="0" w:left="840"/>
      </w:pPr>
    </w:p>
    <w:p w:rsidR="000C4565" w:rsidRDefault="00F73CC7" w:rsidP="0084791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rPr>
          <w:rFonts w:hint="eastAsia"/>
        </w:rPr>
        <w:t>：極性位元</w:t>
      </w:r>
      <w:r w:rsidR="000C4565">
        <w:rPr>
          <w:rFonts w:hint="eastAsia"/>
        </w:rPr>
        <w:t>，反應</w:t>
      </w:r>
      <w:r w:rsidR="000C4565">
        <w:rPr>
          <w:rFonts w:hint="eastAsia"/>
        </w:rPr>
        <w:t>ACC</w:t>
      </w:r>
      <w:r w:rsidR="000C4565">
        <w:rPr>
          <w:rFonts w:hint="eastAsia"/>
        </w:rPr>
        <w:t>暫存器</w:t>
      </w:r>
      <w:proofErr w:type="gramStart"/>
      <w:r w:rsidR="000C4565">
        <w:t>”</w:t>
      </w:r>
      <w:proofErr w:type="gramEnd"/>
      <w:r w:rsidR="000C4565">
        <w:rPr>
          <w:rFonts w:hint="eastAsia"/>
        </w:rPr>
        <w:t>1</w:t>
      </w:r>
      <w:proofErr w:type="gramStart"/>
      <w:r w:rsidR="000C4565">
        <w:t>”</w:t>
      </w:r>
      <w:proofErr w:type="gramEnd"/>
      <w:r w:rsidR="000C4565">
        <w:rPr>
          <w:rFonts w:hint="eastAsia"/>
        </w:rPr>
        <w:t>的個數。</w:t>
      </w:r>
      <w:r w:rsidR="000C4565">
        <w:rPr>
          <w:rFonts w:hint="eastAsia"/>
        </w:rPr>
        <w:t>P=1</w:t>
      </w:r>
      <w:r w:rsidR="000C4565">
        <w:rPr>
          <w:rFonts w:hint="eastAsia"/>
        </w:rPr>
        <w:t>表示</w:t>
      </w:r>
      <w:r w:rsidR="000C4565">
        <w:rPr>
          <w:rFonts w:hint="eastAsia"/>
        </w:rPr>
        <w:t>ACC</w:t>
      </w:r>
      <w:r w:rsidR="000C4565">
        <w:rPr>
          <w:rFonts w:hint="eastAsia"/>
        </w:rPr>
        <w:t>中有奇數個</w:t>
      </w:r>
      <w:proofErr w:type="gramStart"/>
      <w:r w:rsidR="000C4565">
        <w:t>”</w:t>
      </w:r>
      <w:proofErr w:type="gramEnd"/>
      <w:r w:rsidR="000C4565">
        <w:rPr>
          <w:rFonts w:hint="eastAsia"/>
        </w:rPr>
        <w:t>1</w:t>
      </w:r>
      <w:proofErr w:type="gramStart"/>
      <w:r w:rsidR="000C4565">
        <w:t>”</w:t>
      </w:r>
      <w:proofErr w:type="gramEnd"/>
      <w:r w:rsidR="000C4565">
        <w:rPr>
          <w:rFonts w:hint="eastAsia"/>
        </w:rPr>
        <w:t>；</w:t>
      </w:r>
      <w:r w:rsidR="000C4565">
        <w:rPr>
          <w:rFonts w:hint="eastAsia"/>
        </w:rPr>
        <w:t>P=0</w:t>
      </w:r>
      <w:r w:rsidR="000C4565">
        <w:rPr>
          <w:rFonts w:hint="eastAsia"/>
        </w:rPr>
        <w:t>表示</w:t>
      </w:r>
      <w:r w:rsidR="000C4565">
        <w:rPr>
          <w:rFonts w:hint="eastAsia"/>
        </w:rPr>
        <w:t>ACC</w:t>
      </w:r>
      <w:r w:rsidR="000C4565">
        <w:rPr>
          <w:rFonts w:hint="eastAsia"/>
        </w:rPr>
        <w:t>有偶數個</w:t>
      </w:r>
      <w:proofErr w:type="gramStart"/>
      <w:r w:rsidR="000C4565">
        <w:t>”</w:t>
      </w:r>
      <w:proofErr w:type="gramEnd"/>
      <w:r w:rsidR="000C4565">
        <w:rPr>
          <w:rFonts w:hint="eastAsia"/>
        </w:rPr>
        <w:t>1</w:t>
      </w:r>
      <w:proofErr w:type="gramStart"/>
      <w:r w:rsidR="000C4565">
        <w:t>”</w:t>
      </w:r>
      <w:proofErr w:type="gramEnd"/>
      <w:r w:rsidR="000C4565">
        <w:rPr>
          <w:rFonts w:hint="eastAsia"/>
        </w:rPr>
        <w:t>。</w:t>
      </w:r>
    </w:p>
    <w:p w:rsidR="000C4565" w:rsidRPr="00F73CC7" w:rsidRDefault="000C4565" w:rsidP="00F73CC7">
      <w:pPr>
        <w:pStyle w:val="a7"/>
        <w:ind w:leftChars="0" w:left="840"/>
      </w:pPr>
    </w:p>
    <w:p w:rsidR="00F73CC7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SP</w:t>
      </w:r>
      <w:r>
        <w:rPr>
          <w:rFonts w:hint="eastAsia"/>
        </w:rPr>
        <w:t>暫存器</w:t>
      </w:r>
      <w:r>
        <w:rPr>
          <w:rFonts w:hint="eastAsia"/>
        </w:rPr>
        <w:t>(81H)</w:t>
      </w:r>
      <w:r>
        <w:rPr>
          <w:rFonts w:hint="eastAsia"/>
        </w:rPr>
        <w:t>：為八位元的堆疊指標暫存器。晶片</w:t>
      </w:r>
      <w:proofErr w:type="gramStart"/>
      <w:r>
        <w:rPr>
          <w:rFonts w:hint="eastAsia"/>
        </w:rPr>
        <w:t>重置後</w:t>
      </w:r>
      <w:proofErr w:type="gramEnd"/>
      <w:r>
        <w:rPr>
          <w:rFonts w:hint="eastAsia"/>
        </w:rPr>
        <w:t>，</w:t>
      </w:r>
      <w:r>
        <w:rPr>
          <w:rFonts w:hint="eastAsia"/>
        </w:rPr>
        <w:t>SP</w:t>
      </w:r>
      <w:r>
        <w:rPr>
          <w:rFonts w:hint="eastAsia"/>
        </w:rPr>
        <w:t>會指向</w:t>
      </w:r>
      <w:r>
        <w:rPr>
          <w:rFonts w:hint="eastAsia"/>
        </w:rPr>
        <w:t>07H</w:t>
      </w:r>
      <w:r>
        <w:rPr>
          <w:rFonts w:hint="eastAsia"/>
        </w:rPr>
        <w:t>。當程式執行</w:t>
      </w:r>
      <w:r>
        <w:rPr>
          <w:rFonts w:hint="eastAsia"/>
        </w:rPr>
        <w:t xml:space="preserve">CALL 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指令前，堆疊指標加</w:t>
      </w:r>
      <w:r>
        <w:rPr>
          <w:rFonts w:hint="eastAsia"/>
        </w:rPr>
        <w:t>1</w:t>
      </w:r>
      <w:r w:rsidR="004C73F3">
        <w:rPr>
          <w:rFonts w:hint="eastAsia"/>
        </w:rPr>
        <w:t>(</w:t>
      </w:r>
      <w:r w:rsidR="004C73F3">
        <w:rPr>
          <w:rFonts w:hint="eastAsia"/>
        </w:rPr>
        <w:t>從</w:t>
      </w:r>
      <w:r w:rsidR="004C73F3">
        <w:rPr>
          <w:rFonts w:hint="eastAsia"/>
        </w:rPr>
        <w:t>08H</w:t>
      </w:r>
      <w:r w:rsidR="004C73F3">
        <w:rPr>
          <w:rFonts w:hint="eastAsia"/>
        </w:rPr>
        <w:t>開始</w:t>
      </w:r>
      <w:r w:rsidR="004C73F3">
        <w:rPr>
          <w:rFonts w:hint="eastAsia"/>
        </w:rPr>
        <w:t>)</w:t>
      </w:r>
      <w:r>
        <w:rPr>
          <w:rFonts w:hint="eastAsia"/>
        </w:rPr>
        <w:t>並將相關資料存置堆疊區存放。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DPTR</w:t>
      </w:r>
      <w:r>
        <w:rPr>
          <w:rFonts w:hint="eastAsia"/>
        </w:rPr>
        <w:t>暫存器</w:t>
      </w:r>
      <w:r>
        <w:rPr>
          <w:rFonts w:hint="eastAsia"/>
        </w:rPr>
        <w:t>(82H</w:t>
      </w:r>
      <w:r>
        <w:rPr>
          <w:rFonts w:hint="eastAsia"/>
        </w:rPr>
        <w:t>，</w:t>
      </w:r>
      <w:r>
        <w:rPr>
          <w:rFonts w:hint="eastAsia"/>
        </w:rPr>
        <w:t>83H)</w:t>
      </w:r>
      <w:r>
        <w:rPr>
          <w:rFonts w:hint="eastAsia"/>
        </w:rPr>
        <w:t>：為</w:t>
      </w:r>
      <w:r>
        <w:rPr>
          <w:rFonts w:hint="eastAsia"/>
        </w:rPr>
        <w:t>16</w:t>
      </w:r>
      <w:r w:rsidR="004C73F3">
        <w:rPr>
          <w:rFonts w:hint="eastAsia"/>
        </w:rPr>
        <w:t>位元暫存器，用來間接定址</w:t>
      </w:r>
      <w:r>
        <w:rPr>
          <w:rFonts w:hint="eastAsia"/>
        </w:rPr>
        <w:t>表格內的資料。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P0</w:t>
      </w:r>
      <w:r w:rsidR="00935C16">
        <w:rPr>
          <w:rFonts w:hint="eastAsia"/>
        </w:rPr>
        <w:t>：</w:t>
      </w:r>
      <w:r w:rsidR="00935C16">
        <w:rPr>
          <w:rFonts w:hint="eastAsia"/>
        </w:rPr>
        <w:t>Port0</w:t>
      </w:r>
      <w:proofErr w:type="gramStart"/>
      <w:r w:rsidR="00935C16">
        <w:rPr>
          <w:rFonts w:hint="eastAsia"/>
        </w:rPr>
        <w:t>閂鎖暫存器</w:t>
      </w:r>
      <w:proofErr w:type="gramEnd"/>
      <w:r w:rsidR="00935C16">
        <w:rPr>
          <w:rFonts w:hint="eastAsia"/>
        </w:rPr>
        <w:t>，內部無提升電阻，為</w:t>
      </w:r>
      <w:proofErr w:type="gramStart"/>
      <w:r w:rsidR="00935C16">
        <w:t>”</w:t>
      </w:r>
      <w:proofErr w:type="gramEnd"/>
      <w:r w:rsidR="00935C16">
        <w:rPr>
          <w:rFonts w:hint="eastAsia"/>
        </w:rPr>
        <w:t>真正的</w:t>
      </w:r>
      <w:r w:rsidR="00935C16">
        <w:rPr>
          <w:rFonts w:hint="eastAsia"/>
        </w:rPr>
        <w:t>I/O</w:t>
      </w:r>
      <w:r w:rsidR="00935C16">
        <w:rPr>
          <w:rFonts w:hint="eastAsia"/>
        </w:rPr>
        <w:t>雙向埠</w:t>
      </w:r>
      <w:proofErr w:type="gramStart"/>
      <w:r w:rsidR="00935C16">
        <w:t>”</w:t>
      </w:r>
      <w:proofErr w:type="gramEnd"/>
      <w:r w:rsidR="004C73F3">
        <w:rPr>
          <w:rFonts w:hint="eastAsia"/>
        </w:rPr>
        <w:t>，</w:t>
      </w:r>
      <w:r w:rsidR="007C7CEB">
        <w:rPr>
          <w:rFonts w:hint="eastAsia"/>
        </w:rPr>
        <w:t>並可送出八位元地址與資料匯流排</w:t>
      </w:r>
      <w:r w:rsidR="00935C16">
        <w:rPr>
          <w:rFonts w:hint="eastAsia"/>
        </w:rPr>
        <w:t>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P1</w:t>
      </w:r>
      <w:r w:rsidR="00935C16">
        <w:rPr>
          <w:rFonts w:hint="eastAsia"/>
        </w:rPr>
        <w:t>：</w:t>
      </w:r>
      <w:r w:rsidR="00935C16">
        <w:rPr>
          <w:rFonts w:hint="eastAsia"/>
        </w:rPr>
        <w:t>Port1</w:t>
      </w:r>
      <w:r w:rsidR="00935C16">
        <w:rPr>
          <w:rFonts w:hint="eastAsia"/>
        </w:rPr>
        <w:t>閂鎖暫存器，內部有提升電阻，為</w:t>
      </w:r>
      <w:r w:rsidR="00935C16">
        <w:t>”</w:t>
      </w:r>
      <w:r w:rsidR="00935C16">
        <w:rPr>
          <w:rFonts w:hint="eastAsia"/>
        </w:rPr>
        <w:t>擬似的</w:t>
      </w:r>
      <w:r w:rsidR="00935C16">
        <w:rPr>
          <w:rFonts w:hint="eastAsia"/>
        </w:rPr>
        <w:t>I/O</w:t>
      </w:r>
      <w:r w:rsidR="00935C16">
        <w:rPr>
          <w:rFonts w:hint="eastAsia"/>
        </w:rPr>
        <w:t>雙向埠</w:t>
      </w:r>
      <w:r w:rsidR="00935C16">
        <w:t>”</w:t>
      </w:r>
      <w:r w:rsidR="00935C16" w:rsidRPr="00935C16">
        <w:rPr>
          <w:rFonts w:hint="eastAsia"/>
        </w:rPr>
        <w:t xml:space="preserve"> </w:t>
      </w:r>
      <w:r w:rsidR="004C73F3">
        <w:rPr>
          <w:rFonts w:hint="eastAsia"/>
        </w:rPr>
        <w:t>，因有提升電阻會干擾，</w:t>
      </w:r>
      <w:r w:rsidR="007C7CEB">
        <w:rPr>
          <w:rFonts w:hint="eastAsia"/>
        </w:rPr>
        <w:t>會造成資料衝突</w:t>
      </w:r>
      <w:r w:rsidR="00935C16">
        <w:rPr>
          <w:rFonts w:hint="eastAsia"/>
        </w:rPr>
        <w:t>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P2</w:t>
      </w:r>
      <w:r w:rsidR="00935C16">
        <w:rPr>
          <w:rFonts w:hint="eastAsia"/>
        </w:rPr>
        <w:t>：</w:t>
      </w:r>
      <w:r w:rsidR="00935C16">
        <w:rPr>
          <w:rFonts w:hint="eastAsia"/>
        </w:rPr>
        <w:t>Port2</w:t>
      </w:r>
      <w:proofErr w:type="gramStart"/>
      <w:r w:rsidR="00935C16">
        <w:rPr>
          <w:rFonts w:hint="eastAsia"/>
        </w:rPr>
        <w:t>閂鎖暫存器</w:t>
      </w:r>
      <w:proofErr w:type="gramEnd"/>
      <w:r w:rsidR="00935C16">
        <w:rPr>
          <w:rFonts w:hint="eastAsia"/>
        </w:rPr>
        <w:t>，</w:t>
      </w:r>
      <w:r w:rsidR="00935C16">
        <w:rPr>
          <w:rFonts w:hint="eastAsia"/>
        </w:rPr>
        <w:t>I/O</w:t>
      </w:r>
      <w:r w:rsidR="00935C16">
        <w:rPr>
          <w:rFonts w:hint="eastAsia"/>
        </w:rPr>
        <w:t>特性與</w:t>
      </w:r>
      <w:r w:rsidR="00935C16">
        <w:rPr>
          <w:rFonts w:hint="eastAsia"/>
        </w:rPr>
        <w:t>Port1</w:t>
      </w:r>
      <w:r w:rsidR="00935C16">
        <w:rPr>
          <w:rFonts w:hint="eastAsia"/>
        </w:rPr>
        <w:t>相似。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P3</w:t>
      </w:r>
      <w:r w:rsidR="00935C16">
        <w:rPr>
          <w:rFonts w:hint="eastAsia"/>
        </w:rPr>
        <w:t>：</w:t>
      </w:r>
      <w:r w:rsidR="00935C16">
        <w:rPr>
          <w:rFonts w:hint="eastAsia"/>
        </w:rPr>
        <w:t>Port3</w:t>
      </w:r>
      <w:proofErr w:type="gramStart"/>
      <w:r w:rsidR="00935C16">
        <w:rPr>
          <w:rFonts w:hint="eastAsia"/>
        </w:rPr>
        <w:t>閂鎖暫存器</w:t>
      </w:r>
      <w:proofErr w:type="gramEnd"/>
      <w:r w:rsidR="00935C16">
        <w:rPr>
          <w:rFonts w:hint="eastAsia"/>
        </w:rPr>
        <w:t>，</w:t>
      </w:r>
      <w:r w:rsidR="00935C16">
        <w:rPr>
          <w:rFonts w:hint="eastAsia"/>
        </w:rPr>
        <w:t>I/O</w:t>
      </w:r>
      <w:r w:rsidR="00935C16">
        <w:rPr>
          <w:rFonts w:hint="eastAsia"/>
        </w:rPr>
        <w:t>特性與</w:t>
      </w:r>
      <w:r w:rsidR="00935C16">
        <w:rPr>
          <w:rFonts w:hint="eastAsia"/>
        </w:rPr>
        <w:t>P1</w:t>
      </w:r>
      <w:r w:rsidR="00935C16">
        <w:rPr>
          <w:rFonts w:hint="eastAsia"/>
        </w:rPr>
        <w:t>，</w:t>
      </w:r>
      <w:r w:rsidR="00935C16">
        <w:rPr>
          <w:rFonts w:hint="eastAsia"/>
        </w:rPr>
        <w:t>P2</w:t>
      </w:r>
      <w:r w:rsidR="00935C16">
        <w:rPr>
          <w:rFonts w:hint="eastAsia"/>
        </w:rPr>
        <w:t>相似，各</w:t>
      </w:r>
      <w:r w:rsidR="00935C16">
        <w:rPr>
          <w:rFonts w:hint="eastAsia"/>
        </w:rPr>
        <w:t>I/O</w:t>
      </w:r>
      <w:r w:rsidR="00935C16">
        <w:rPr>
          <w:rFonts w:hint="eastAsia"/>
        </w:rPr>
        <w:t>腳具有雙重功能。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TMOD</w:t>
      </w:r>
      <w:r w:rsidR="00935C16">
        <w:rPr>
          <w:rFonts w:hint="eastAsia"/>
        </w:rPr>
        <w:t>：計時器模式選擇暫存器，用來設定內部計時</w:t>
      </w:r>
      <w:r w:rsidR="00935C16">
        <w:rPr>
          <w:rFonts w:hint="eastAsia"/>
        </w:rPr>
        <w:t>/</w:t>
      </w:r>
      <w:r w:rsidR="00935C16">
        <w:rPr>
          <w:rFonts w:hint="eastAsia"/>
        </w:rPr>
        <w:t>計數器之使用模式及致能信號。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TCON</w:t>
      </w:r>
      <w:r w:rsidR="00935C16">
        <w:rPr>
          <w:rFonts w:hint="eastAsia"/>
        </w:rPr>
        <w:t>：計時器控制暫存器，有關計時</w:t>
      </w:r>
      <w:r w:rsidR="00935C16">
        <w:rPr>
          <w:rFonts w:hint="eastAsia"/>
        </w:rPr>
        <w:t>/</w:t>
      </w:r>
      <w:r w:rsidR="00935C16">
        <w:rPr>
          <w:rFonts w:hint="eastAsia"/>
        </w:rPr>
        <w:t>計數器動作信號及中斷觸發之設定。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TL0</w:t>
      </w:r>
      <w:r>
        <w:rPr>
          <w:rFonts w:hint="eastAsia"/>
        </w:rPr>
        <w:t>，</w:t>
      </w:r>
      <w:r>
        <w:rPr>
          <w:rFonts w:hint="eastAsia"/>
        </w:rPr>
        <w:t>TH0</w:t>
      </w:r>
      <w:r>
        <w:rPr>
          <w:rFonts w:hint="eastAsia"/>
        </w:rPr>
        <w:t>，</w:t>
      </w:r>
      <w:r>
        <w:rPr>
          <w:rFonts w:hint="eastAsia"/>
        </w:rPr>
        <w:t>TL1</w:t>
      </w:r>
      <w:r>
        <w:rPr>
          <w:rFonts w:hint="eastAsia"/>
        </w:rPr>
        <w:t>，</w:t>
      </w:r>
      <w:r>
        <w:rPr>
          <w:rFonts w:hint="eastAsia"/>
        </w:rPr>
        <w:t>TH1</w:t>
      </w:r>
      <w:r w:rsidR="00935C16">
        <w:rPr>
          <w:rFonts w:hint="eastAsia"/>
        </w:rPr>
        <w:t>：分別為</w:t>
      </w:r>
      <w:r w:rsidR="00935C16">
        <w:rPr>
          <w:rFonts w:hint="eastAsia"/>
        </w:rPr>
        <w:t>TIMER0</w:t>
      </w:r>
      <w:r w:rsidR="00935C16">
        <w:rPr>
          <w:rFonts w:hint="eastAsia"/>
        </w:rPr>
        <w:t>與</w:t>
      </w:r>
      <w:r w:rsidR="00935C16">
        <w:rPr>
          <w:rFonts w:hint="eastAsia"/>
        </w:rPr>
        <w:t>TIMER1</w:t>
      </w:r>
      <w:r w:rsidR="00935C16">
        <w:rPr>
          <w:rFonts w:hint="eastAsia"/>
        </w:rPr>
        <w:t>所使用的計時計數暫存器，用來儲存記時或計數之內含值。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IE</w:t>
      </w:r>
      <w:r>
        <w:rPr>
          <w:rFonts w:hint="eastAsia"/>
        </w:rPr>
        <w:t>暫存器</w:t>
      </w:r>
      <w:r w:rsidR="00935C16">
        <w:rPr>
          <w:rFonts w:hint="eastAsia"/>
        </w:rPr>
        <w:t>：中斷致能暫存器，用來致能</w:t>
      </w:r>
      <w:proofErr w:type="gramStart"/>
      <w:r w:rsidR="00935C16">
        <w:rPr>
          <w:rFonts w:hint="eastAsia"/>
        </w:rPr>
        <w:t>或禁能各</w:t>
      </w:r>
      <w:proofErr w:type="gramEnd"/>
      <w:r w:rsidR="00935C16">
        <w:rPr>
          <w:rFonts w:hint="eastAsia"/>
        </w:rPr>
        <w:t>中斷源。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IP</w:t>
      </w:r>
      <w:r>
        <w:rPr>
          <w:rFonts w:hint="eastAsia"/>
        </w:rPr>
        <w:t>暫存器</w:t>
      </w:r>
      <w:r w:rsidR="00935C16">
        <w:rPr>
          <w:rFonts w:hint="eastAsia"/>
        </w:rPr>
        <w:t>：中斷優先權暫存器，可設定五個中斷源</w:t>
      </w:r>
      <w:r w:rsidR="00324046">
        <w:rPr>
          <w:rFonts w:hint="eastAsia"/>
        </w:rPr>
        <w:t>分別為高優先權次或低優先權次。</w:t>
      </w:r>
    </w:p>
    <w:p w:rsidR="000C4565" w:rsidRDefault="000C4565" w:rsidP="00F73CC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PCON</w:t>
      </w:r>
      <w:r>
        <w:rPr>
          <w:rFonts w:hint="eastAsia"/>
        </w:rPr>
        <w:t>暫存器</w:t>
      </w:r>
      <w:r w:rsidR="00935C16">
        <w:rPr>
          <w:rFonts w:hint="eastAsia"/>
        </w:rPr>
        <w:t>：</w:t>
      </w:r>
      <w:r w:rsidR="00324046">
        <w:rPr>
          <w:rFonts w:hint="eastAsia"/>
        </w:rPr>
        <w:t>電源控制暫存器，只有在省電版本才最有效，主要在設定</w:t>
      </w:r>
      <w:r w:rsidR="00324046">
        <w:rPr>
          <w:rFonts w:hint="eastAsia"/>
        </w:rPr>
        <w:t>Power Down</w:t>
      </w:r>
      <w:r w:rsidR="00324046">
        <w:rPr>
          <w:rFonts w:hint="eastAsia"/>
        </w:rPr>
        <w:t>即</w:t>
      </w:r>
      <w:r w:rsidR="00324046">
        <w:rPr>
          <w:rFonts w:hint="eastAsia"/>
        </w:rPr>
        <w:t>Idle</w:t>
      </w:r>
      <w:r w:rsidR="00324046">
        <w:rPr>
          <w:rFonts w:hint="eastAsia"/>
        </w:rPr>
        <w:t>模式以達成省電之目的。</w:t>
      </w:r>
    </w:p>
    <w:p w:rsidR="00E10E07" w:rsidRDefault="00E10E07" w:rsidP="00E10E0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時脈分析</w:t>
      </w:r>
    </w:p>
    <w:p w:rsidR="00E10E07" w:rsidRDefault="00324046" w:rsidP="00E10E07">
      <w:pPr>
        <w:pStyle w:val="a7"/>
        <w:rPr>
          <w:b/>
        </w:rPr>
      </w:pPr>
      <w:r w:rsidRPr="00324046">
        <w:rPr>
          <w:rFonts w:hint="eastAsia"/>
          <w:b/>
        </w:rPr>
        <w:lastRenderedPageBreak/>
        <w:t>時脈分析</w:t>
      </w:r>
      <w:r>
        <w:rPr>
          <w:rFonts w:hint="eastAsia"/>
          <w:b/>
        </w:rPr>
        <w:t>：</w:t>
      </w:r>
    </w:p>
    <w:p w:rsidR="00324046" w:rsidRDefault="00324046" w:rsidP="0032404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震盪週期：由外部石英震盪器或輸入時脈決定，界於</w:t>
      </w:r>
      <w:r>
        <w:rPr>
          <w:rFonts w:hint="eastAsia"/>
        </w:rPr>
        <w:t>2MHz~16MHz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一般採用</w:t>
      </w:r>
      <w:r>
        <w:rPr>
          <w:rFonts w:hint="eastAsia"/>
        </w:rPr>
        <w:t>12MHz</w:t>
      </w:r>
      <w:r>
        <w:rPr>
          <w:rFonts w:hint="eastAsia"/>
        </w:rPr>
        <w:t>為震盪頻率。</w:t>
      </w:r>
    </w:p>
    <w:p w:rsidR="00324046" w:rsidRDefault="00324046" w:rsidP="0032404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狀態週期</w:t>
      </w:r>
      <w:r w:rsidR="004C73F3">
        <w:rPr>
          <w:rFonts w:hint="eastAsia"/>
        </w:rPr>
        <w:t>(State Cycle)</w:t>
      </w:r>
      <w:r>
        <w:rPr>
          <w:rFonts w:hint="eastAsia"/>
        </w:rPr>
        <w:t>：兩個相位構成一個狀態週期。</w:t>
      </w:r>
    </w:p>
    <w:p w:rsidR="00324046" w:rsidRDefault="00324046" w:rsidP="0032404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機械週期</w:t>
      </w:r>
      <w:r w:rsidR="004C73F3">
        <w:rPr>
          <w:rFonts w:hint="eastAsia"/>
        </w:rPr>
        <w:t>(Machine Cycle)</w:t>
      </w:r>
      <w:r>
        <w:rPr>
          <w:rFonts w:hint="eastAsia"/>
        </w:rPr>
        <w:t>：六個狀態週期構成一個機械週期。若外加</w:t>
      </w:r>
      <w:r>
        <w:rPr>
          <w:rFonts w:hint="eastAsia"/>
        </w:rPr>
        <w:t>12MHz</w:t>
      </w:r>
      <w:r>
        <w:rPr>
          <w:rFonts w:hint="eastAsia"/>
        </w:rPr>
        <w:t>之震盪器，則一個機械週期為</w:t>
      </w:r>
      <w:r>
        <w:rPr>
          <w:rFonts w:hint="eastAsia"/>
        </w:rPr>
        <w:t>1us</w:t>
      </w:r>
      <w:r>
        <w:rPr>
          <w:rFonts w:hint="eastAsia"/>
        </w:rPr>
        <w:t>。</w:t>
      </w:r>
    </w:p>
    <w:p w:rsidR="00324046" w:rsidRDefault="00324046" w:rsidP="0032404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指令週期</w:t>
      </w:r>
      <w:r w:rsidR="004C73F3">
        <w:rPr>
          <w:rFonts w:hint="eastAsia"/>
        </w:rPr>
        <w:t>(Instruction Cycle)</w:t>
      </w:r>
      <w:r>
        <w:rPr>
          <w:rFonts w:hint="eastAsia"/>
        </w:rPr>
        <w:t>：每執行一條指令所需要的時間。從</w:t>
      </w:r>
      <w:r>
        <w:rPr>
          <w:rFonts w:hint="eastAsia"/>
        </w:rPr>
        <w:t>1~4</w:t>
      </w:r>
      <w:r>
        <w:rPr>
          <w:rFonts w:hint="eastAsia"/>
        </w:rPr>
        <w:t>個機械週期不等。</w:t>
      </w:r>
    </w:p>
    <w:tbl>
      <w:tblPr>
        <w:tblStyle w:val="a8"/>
        <w:tblW w:w="0" w:type="auto"/>
        <w:jc w:val="center"/>
        <w:tblInd w:w="960" w:type="dxa"/>
        <w:tblLook w:val="04A0" w:firstRow="1" w:lastRow="0" w:firstColumn="1" w:lastColumn="0" w:noHBand="0" w:noVBand="1"/>
      </w:tblPr>
      <w:tblGrid>
        <w:gridCol w:w="2520"/>
        <w:gridCol w:w="2521"/>
      </w:tblGrid>
      <w:tr w:rsidR="00324046" w:rsidTr="00847914">
        <w:trPr>
          <w:jc w:val="center"/>
        </w:trPr>
        <w:tc>
          <w:tcPr>
            <w:tcW w:w="2520" w:type="dxa"/>
            <w:vAlign w:val="center"/>
          </w:tcPr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執行週期</w:t>
            </w:r>
          </w:p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機械週期</w:t>
            </w:r>
            <w:r>
              <w:rPr>
                <w:rFonts w:hint="eastAsia"/>
              </w:rPr>
              <w:t>)</w:t>
            </w:r>
          </w:p>
        </w:tc>
        <w:tc>
          <w:tcPr>
            <w:tcW w:w="2521" w:type="dxa"/>
            <w:vAlign w:val="center"/>
          </w:tcPr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範例</w:t>
            </w:r>
          </w:p>
        </w:tc>
      </w:tr>
      <w:tr w:rsidR="00324046" w:rsidTr="00847914">
        <w:trPr>
          <w:jc w:val="center"/>
        </w:trPr>
        <w:tc>
          <w:tcPr>
            <w:tcW w:w="2520" w:type="dxa"/>
            <w:vAlign w:val="center"/>
          </w:tcPr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21" w:type="dxa"/>
            <w:vAlign w:val="center"/>
          </w:tcPr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 A,R0</w:t>
            </w:r>
          </w:p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ANL A,#30H</w:t>
            </w:r>
          </w:p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DJNZ R7,LOOP1</w:t>
            </w:r>
          </w:p>
          <w:p w:rsidR="00324046" w:rsidRDefault="00324046" w:rsidP="0084791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MUL AB</w:t>
            </w:r>
          </w:p>
        </w:tc>
      </w:tr>
    </w:tbl>
    <w:p w:rsidR="001C24E8" w:rsidRDefault="001C24E8" w:rsidP="001C24E8">
      <w:pPr>
        <w:pStyle w:val="a7"/>
        <w:numPr>
          <w:ilvl w:val="0"/>
          <w:numId w:val="1"/>
        </w:numPr>
        <w:ind w:leftChars="0"/>
      </w:pPr>
      <w:r w:rsidRPr="001C24E8">
        <w:rPr>
          <w:rFonts w:hint="eastAsia"/>
        </w:rPr>
        <w:t>計時器</w:t>
      </w:r>
      <w:r w:rsidRPr="001C24E8">
        <w:rPr>
          <w:rFonts w:hint="eastAsia"/>
        </w:rPr>
        <w:t>/</w:t>
      </w:r>
      <w:r w:rsidRPr="001C24E8">
        <w:rPr>
          <w:rFonts w:hint="eastAsia"/>
        </w:rPr>
        <w:t>計數器</w:t>
      </w:r>
    </w:p>
    <w:p w:rsidR="006F578B" w:rsidRPr="00D45B5F" w:rsidRDefault="00D45B5F" w:rsidP="00D45B5F">
      <w:pPr>
        <w:rPr>
          <w:b/>
        </w:rPr>
      </w:pPr>
      <w:r w:rsidRPr="00D45B5F">
        <w:rPr>
          <w:rFonts w:hint="eastAsia"/>
          <w:b/>
        </w:rPr>
        <w:t>計時器</w:t>
      </w:r>
      <w:r w:rsidRPr="00D45B5F">
        <w:rPr>
          <w:rFonts w:hint="eastAsia"/>
          <w:b/>
        </w:rPr>
        <w:t>/</w:t>
      </w:r>
      <w:r w:rsidRPr="00D45B5F">
        <w:rPr>
          <w:rFonts w:hint="eastAsia"/>
          <w:b/>
        </w:rPr>
        <w:t>計數器：</w:t>
      </w:r>
    </w:p>
    <w:p w:rsidR="006F578B" w:rsidRDefault="00D45B5F" w:rsidP="00D45B5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51</w:t>
      </w:r>
      <w:r>
        <w:rPr>
          <w:rFonts w:hint="eastAsia"/>
        </w:rPr>
        <w:t>具有兩個</w:t>
      </w:r>
      <w:r>
        <w:rPr>
          <w:rFonts w:hint="eastAsia"/>
        </w:rPr>
        <w:t>16</w:t>
      </w:r>
      <w:r>
        <w:rPr>
          <w:rFonts w:hint="eastAsia"/>
        </w:rPr>
        <w:t>位元計時</w:t>
      </w:r>
      <w:r>
        <w:rPr>
          <w:rFonts w:hint="eastAsia"/>
        </w:rPr>
        <w:t>/</w:t>
      </w:r>
      <w:r>
        <w:rPr>
          <w:rFonts w:hint="eastAsia"/>
        </w:rPr>
        <w:t>計數器：</w:t>
      </w:r>
      <w:r>
        <w:rPr>
          <w:rFonts w:hint="eastAsia"/>
        </w:rPr>
        <w:t>Timer0</w:t>
      </w:r>
      <w:r>
        <w:rPr>
          <w:rFonts w:hint="eastAsia"/>
        </w:rPr>
        <w:t>與</w:t>
      </w:r>
      <w:r>
        <w:rPr>
          <w:rFonts w:hint="eastAsia"/>
        </w:rPr>
        <w:t>Timer1</w:t>
      </w:r>
      <w:r>
        <w:rPr>
          <w:rFonts w:hint="eastAsia"/>
        </w:rPr>
        <w:t>，並可任意做為計時器與計數器之用。</w:t>
      </w:r>
    </w:p>
    <w:p w:rsidR="00D45B5F" w:rsidRDefault="00D45B5F" w:rsidP="00FB341E">
      <w:pPr>
        <w:pStyle w:val="a7"/>
        <w:numPr>
          <w:ilvl w:val="0"/>
          <w:numId w:val="9"/>
        </w:numPr>
        <w:spacing w:line="240" w:lineRule="auto"/>
        <w:ind w:leftChars="0" w:left="964" w:hanging="482"/>
      </w:pPr>
      <w:r>
        <w:rPr>
          <w:rFonts w:hint="eastAsia"/>
        </w:rPr>
        <w:t>作為計數器之用：</w:t>
      </w:r>
      <w:r w:rsidR="00FB341E">
        <w:rPr>
          <w:rFonts w:hint="eastAsia"/>
        </w:rPr>
        <w:t>計時暫存器</w:t>
      </w:r>
      <w:proofErr w:type="spellStart"/>
      <w:r w:rsidR="00FB341E">
        <w:rPr>
          <w:rFonts w:hint="eastAsia"/>
        </w:rPr>
        <w:t>THx</w:t>
      </w:r>
      <w:proofErr w:type="spellEnd"/>
      <w:r w:rsidR="00FB341E">
        <w:rPr>
          <w:rFonts w:hint="eastAsia"/>
        </w:rPr>
        <w:t>與</w:t>
      </w:r>
      <w:proofErr w:type="spellStart"/>
      <w:r w:rsidR="00FB341E">
        <w:rPr>
          <w:rFonts w:hint="eastAsia"/>
        </w:rPr>
        <w:t>TLx</w:t>
      </w:r>
      <w:proofErr w:type="spellEnd"/>
      <w:r w:rsidR="00FB341E">
        <w:rPr>
          <w:rFonts w:hint="eastAsia"/>
        </w:rPr>
        <w:t>之內容將隨著每</w:t>
      </w:r>
      <w:proofErr w:type="gramStart"/>
      <w:r w:rsidR="00FB341E">
        <w:rPr>
          <w:rFonts w:hint="eastAsia"/>
        </w:rPr>
        <w:t>個</w:t>
      </w:r>
      <w:proofErr w:type="gramEnd"/>
      <w:r w:rsidR="00FB341E">
        <w:rPr>
          <w:rFonts w:hint="eastAsia"/>
        </w:rPr>
        <w:t>機械週期而加</w:t>
      </w:r>
      <w:r w:rsidR="00FB341E">
        <w:rPr>
          <w:rFonts w:hint="eastAsia"/>
        </w:rPr>
        <w:t>1</w:t>
      </w:r>
      <w:r w:rsidR="00FB341E">
        <w:rPr>
          <w:rFonts w:hint="eastAsia"/>
        </w:rPr>
        <w:t>。由時脈分析可知，若外加之石英震盪器為</w:t>
      </w:r>
      <w:r w:rsidR="00FB341E">
        <w:rPr>
          <w:rFonts w:hint="eastAsia"/>
        </w:rPr>
        <w:t>12MHz</w:t>
      </w:r>
      <w:r w:rsidR="00FB341E">
        <w:rPr>
          <w:rFonts w:hint="eastAsia"/>
        </w:rPr>
        <w:t>，而一個週期相當於</w:t>
      </w:r>
      <w:r w:rsidR="00FB341E">
        <w:rPr>
          <w:rFonts w:hint="eastAsia"/>
        </w:rPr>
        <w:t>12</w:t>
      </w:r>
      <w:r w:rsidR="00FB341E">
        <w:rPr>
          <w:rFonts w:hint="eastAsia"/>
        </w:rPr>
        <w:t>個震盪週期，故每</w:t>
      </w:r>
      <w:r w:rsidR="00FB341E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12</m:t>
            </m:r>
            <m:r>
              <w:rPr>
                <w:rFonts w:ascii="MS Mincho" w:eastAsia="MS Mincho" w:hAnsi="MS Mincho" w:cs="MS Mincho" w:hint="eastAsia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</w:rPr>
                  <m:t>6</m:t>
                </m:r>
              </m:sup>
            </m:sSup>
          </m:den>
        </m:f>
        <m:r>
          <w:rPr>
            <w:rFonts w:ascii="MS Mincho" w:eastAsia="MS Mincho" w:hAnsi="MS Mincho" w:cs="MS Mincho" w:hint="eastAsia"/>
          </w:rPr>
          <m:t>*</m:t>
        </m:r>
        <m:r>
          <w:rPr>
            <w:rFonts w:ascii="Cambria Math" w:hAnsi="Cambria Math" w:hint="eastAsia"/>
          </w:rPr>
          <m:t>12=1</m:t>
        </m:r>
        <m:r>
          <w:rPr>
            <w:rFonts w:ascii="Cambria Math" w:hAnsi="Cambria Math"/>
          </w:rPr>
          <m:t>us</m:t>
        </m:r>
      </m:oMath>
      <w:r w:rsidR="00FB341E">
        <w:rPr>
          <w:rFonts w:hint="eastAsia"/>
        </w:rPr>
        <w:t>，暫存器內容加</w:t>
      </w:r>
      <w:r w:rsidR="00FB341E">
        <w:rPr>
          <w:rFonts w:hint="eastAsia"/>
        </w:rPr>
        <w:t>1</w:t>
      </w:r>
      <w:r w:rsidR="00FB341E">
        <w:rPr>
          <w:rFonts w:hint="eastAsia"/>
        </w:rPr>
        <w:t>。這</w:t>
      </w:r>
      <w:r w:rsidR="00FB341E">
        <w:rPr>
          <w:rFonts w:hint="eastAsia"/>
        </w:rPr>
        <w:t>1us</w:t>
      </w:r>
      <w:r w:rsidR="00FB341E">
        <w:rPr>
          <w:rFonts w:hint="eastAsia"/>
        </w:rPr>
        <w:t>便是</w:t>
      </w:r>
      <w:r w:rsidR="00FB341E">
        <w:rPr>
          <w:rFonts w:hint="eastAsia"/>
        </w:rPr>
        <w:t>51</w:t>
      </w:r>
      <w:r w:rsidR="00FB341E">
        <w:rPr>
          <w:rFonts w:hint="eastAsia"/>
        </w:rPr>
        <w:t>計時器之最小的單位。</w:t>
      </w:r>
    </w:p>
    <w:p w:rsidR="00FB341E" w:rsidRDefault="00D45B5F" w:rsidP="00917082">
      <w:pPr>
        <w:pStyle w:val="a7"/>
        <w:numPr>
          <w:ilvl w:val="0"/>
          <w:numId w:val="9"/>
        </w:numPr>
        <w:spacing w:line="240" w:lineRule="auto"/>
        <w:ind w:leftChars="0" w:left="964" w:hanging="482"/>
      </w:pPr>
      <w:r>
        <w:rPr>
          <w:rFonts w:hint="eastAsia"/>
        </w:rPr>
        <w:t>作為計數器之用：</w:t>
      </w:r>
      <w:r w:rsidR="00FB341E">
        <w:rPr>
          <w:rFonts w:hint="eastAsia"/>
        </w:rPr>
        <w:t>計數暫存器</w:t>
      </w:r>
      <w:proofErr w:type="spellStart"/>
      <w:r w:rsidR="00FB341E">
        <w:rPr>
          <w:rFonts w:hint="eastAsia"/>
        </w:rPr>
        <w:t>THx</w:t>
      </w:r>
      <w:proofErr w:type="spellEnd"/>
      <w:r w:rsidR="00FB341E">
        <w:rPr>
          <w:rFonts w:hint="eastAsia"/>
        </w:rPr>
        <w:t>與</w:t>
      </w:r>
      <w:proofErr w:type="spellStart"/>
      <w:r w:rsidR="00FB341E">
        <w:rPr>
          <w:rFonts w:hint="eastAsia"/>
        </w:rPr>
        <w:t>TLx</w:t>
      </w:r>
      <w:proofErr w:type="spellEnd"/>
      <w:r w:rsidR="00FB341E">
        <w:rPr>
          <w:rFonts w:hint="eastAsia"/>
        </w:rPr>
        <w:t>之內容將隨</w:t>
      </w:r>
      <w:r w:rsidR="00FB341E">
        <w:rPr>
          <w:rFonts w:hint="eastAsia"/>
        </w:rPr>
        <w:t>T0</w:t>
      </w:r>
      <w:r w:rsidR="00FB341E">
        <w:rPr>
          <w:rFonts w:hint="eastAsia"/>
        </w:rPr>
        <w:t>與</w:t>
      </w:r>
      <w:r w:rsidR="00FB341E">
        <w:rPr>
          <w:rFonts w:hint="eastAsia"/>
        </w:rPr>
        <w:t>T1</w:t>
      </w:r>
      <w:r w:rsidR="00FB341E">
        <w:rPr>
          <w:rFonts w:hint="eastAsia"/>
        </w:rPr>
        <w:t>端子</w:t>
      </w:r>
      <w:proofErr w:type="gramStart"/>
      <w:r w:rsidR="00FB341E">
        <w:rPr>
          <w:rFonts w:hint="eastAsia"/>
        </w:rPr>
        <w:t>輸入脈</w:t>
      </w:r>
      <w:proofErr w:type="gramEnd"/>
      <w:r w:rsidR="00FB341E">
        <w:rPr>
          <w:rFonts w:hint="eastAsia"/>
        </w:rPr>
        <w:t>波</w:t>
      </w:r>
      <w:proofErr w:type="gramStart"/>
      <w:r w:rsidR="00FB341E">
        <w:rPr>
          <w:rFonts w:hint="eastAsia"/>
        </w:rPr>
        <w:t>之負緣觸發</w:t>
      </w:r>
      <w:proofErr w:type="gramEnd"/>
      <w:r w:rsidR="00FB341E">
        <w:rPr>
          <w:rFonts w:hint="eastAsia"/>
        </w:rPr>
        <w:t>而加</w:t>
      </w:r>
      <w:r w:rsidR="00FB341E">
        <w:rPr>
          <w:rFonts w:hint="eastAsia"/>
        </w:rPr>
        <w:t>1</w:t>
      </w:r>
      <w:r w:rsidR="00FB341E">
        <w:rPr>
          <w:rFonts w:hint="eastAsia"/>
        </w:rPr>
        <w:t>。每一周期</w:t>
      </w:r>
      <w:r w:rsidR="00FB341E">
        <w:rPr>
          <w:rFonts w:hint="eastAsia"/>
        </w:rPr>
        <w:t>51</w:t>
      </w:r>
      <w:r w:rsidR="00FB341E">
        <w:rPr>
          <w:rFonts w:hint="eastAsia"/>
        </w:rPr>
        <w:t>計數器必須維持</w:t>
      </w:r>
      <w:r w:rsidR="00FB341E">
        <w:rPr>
          <w:rFonts w:hint="eastAsia"/>
        </w:rPr>
        <w:t>2</w:t>
      </w:r>
      <w:r w:rsidR="00FB341E">
        <w:rPr>
          <w:rFonts w:hint="eastAsia"/>
        </w:rPr>
        <w:t>個機械週期以上。故</w:t>
      </w:r>
      <w:r w:rsidR="00FB341E">
        <w:rPr>
          <w:rFonts w:hint="eastAsia"/>
        </w:rPr>
        <w:t>51</w:t>
      </w:r>
      <w:r w:rsidR="00FB341E">
        <w:rPr>
          <w:rFonts w:hint="eastAsia"/>
        </w:rPr>
        <w:t>的石英震盪器若為</w:t>
      </w:r>
      <w:r w:rsidR="00FB341E">
        <w:rPr>
          <w:rFonts w:hint="eastAsia"/>
        </w:rPr>
        <w:t>12MHz</w:t>
      </w:r>
      <w:r w:rsidR="00FB341E">
        <w:rPr>
          <w:rFonts w:hint="eastAsia"/>
        </w:rPr>
        <w:t>，每</w:t>
      </w:r>
      <w:proofErr w:type="gramStart"/>
      <w:r w:rsidR="00FB341E">
        <w:rPr>
          <w:rFonts w:hint="eastAsia"/>
        </w:rPr>
        <w:t>個</w:t>
      </w:r>
      <w:proofErr w:type="gramEnd"/>
      <w:r w:rsidR="00FB341E">
        <w:rPr>
          <w:rFonts w:hint="eastAsia"/>
        </w:rPr>
        <w:t>機械週期為</w:t>
      </w:r>
      <w:r w:rsidR="00FB341E">
        <w:rPr>
          <w:rFonts w:hint="eastAsia"/>
        </w:rPr>
        <w:t>1us</w:t>
      </w:r>
      <w:r w:rsidR="00FB341E">
        <w:rPr>
          <w:rFonts w:hint="eastAsia"/>
        </w:rPr>
        <w:t>，最大的計數頻率為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  <m:r>
              <w:rPr>
                <w:rFonts w:ascii="MS Mincho" w:eastAsia="MS Mincho" w:hAnsi="MS Mincho" w:cs="MS Mincho" w:hint="eastAsia"/>
              </w:rPr>
              <m:t>*</m:t>
            </m:r>
            <m:r>
              <w:rPr>
                <w:rFonts w:ascii="Cambria Math" w:eastAsiaTheme="minorEastAsia" w:hAnsi="Cambria Math" w:cs="MS Mincho" w:hint="eastAsia"/>
              </w:rPr>
              <m:t>1us</m:t>
            </m:r>
          </m:den>
        </m:f>
        <m:r>
          <w:rPr>
            <w:rFonts w:ascii="Cambria Math" w:hAnsi="Cambria Math" w:hint="eastAsia"/>
          </w:rPr>
          <m:t>=500KHz</m:t>
        </m:r>
      </m:oMath>
      <w:r w:rsidR="00FB341E">
        <w:rPr>
          <w:rFonts w:hint="eastAsia"/>
        </w:rPr>
        <w:t>。</w:t>
      </w:r>
    </w:p>
    <w:p w:rsidR="00F77744" w:rsidRDefault="00F77744" w:rsidP="00F77744">
      <w:pPr>
        <w:spacing w:line="240" w:lineRule="auto"/>
      </w:pPr>
    </w:p>
    <w:p w:rsidR="00F77744" w:rsidRDefault="00F77744" w:rsidP="00F77744">
      <w:pPr>
        <w:spacing w:line="240" w:lineRule="auto"/>
      </w:pPr>
    </w:p>
    <w:p w:rsidR="00F77744" w:rsidRDefault="00F77744" w:rsidP="00F77744">
      <w:pPr>
        <w:spacing w:line="240" w:lineRule="auto"/>
      </w:pPr>
    </w:p>
    <w:p w:rsidR="00F77744" w:rsidRDefault="00F77744" w:rsidP="00F77744">
      <w:pPr>
        <w:spacing w:line="240" w:lineRule="auto"/>
      </w:pPr>
    </w:p>
    <w:p w:rsidR="00F77744" w:rsidRDefault="00F77744" w:rsidP="00F77744">
      <w:pPr>
        <w:spacing w:line="240" w:lineRule="auto"/>
      </w:pPr>
    </w:p>
    <w:p w:rsidR="001C24E8" w:rsidRDefault="001C24E8" w:rsidP="001C24E8">
      <w:pPr>
        <w:pStyle w:val="a7"/>
        <w:numPr>
          <w:ilvl w:val="0"/>
          <w:numId w:val="1"/>
        </w:numPr>
        <w:ind w:leftChars="0"/>
      </w:pPr>
      <w:r w:rsidRPr="001C24E8">
        <w:rPr>
          <w:rFonts w:hint="eastAsia"/>
        </w:rPr>
        <w:lastRenderedPageBreak/>
        <w:t>中斷</w:t>
      </w:r>
      <w:r w:rsidRPr="001C24E8">
        <w:rPr>
          <w:rFonts w:hint="eastAsia"/>
        </w:rPr>
        <w:t>(Interrupt)</w:t>
      </w:r>
    </w:p>
    <w:p w:rsidR="006F578B" w:rsidRPr="00654EE2" w:rsidRDefault="006F578B" w:rsidP="00654EE2">
      <w:pPr>
        <w:pStyle w:val="a7"/>
        <w:numPr>
          <w:ilvl w:val="0"/>
          <w:numId w:val="11"/>
        </w:numPr>
        <w:ind w:leftChars="0" w:firstLine="87"/>
        <w:rPr>
          <w:b/>
        </w:rPr>
      </w:pPr>
      <w:r w:rsidRPr="00654EE2">
        <w:rPr>
          <w:rFonts w:hint="eastAsia"/>
          <w:b/>
        </w:rPr>
        <w:t>中斷</w:t>
      </w:r>
      <w:r w:rsidR="00FB341E" w:rsidRPr="00654EE2">
        <w:rPr>
          <w:rFonts w:hint="eastAsia"/>
          <w:b/>
        </w:rPr>
        <w:t>(Interrupt)</w:t>
      </w:r>
      <w:r w:rsidR="00FB341E" w:rsidRPr="00654EE2">
        <w:rPr>
          <w:rFonts w:hint="eastAsia"/>
          <w:b/>
        </w:rPr>
        <w:t>：</w:t>
      </w:r>
    </w:p>
    <w:p w:rsidR="00917082" w:rsidRDefault="00917082" w:rsidP="00324046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所謂中斷為：</w:t>
      </w:r>
      <w:r>
        <w:rPr>
          <w:rFonts w:hint="eastAsia"/>
        </w:rPr>
        <w:t>CPU</w:t>
      </w:r>
      <w:r>
        <w:rPr>
          <w:rFonts w:hint="eastAsia"/>
        </w:rPr>
        <w:t>做自己的事，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但符合中斷條件發生自動跳至副程式</w:t>
      </w:r>
    </w:p>
    <w:p w:rsidR="008D21DA" w:rsidRDefault="00633AA2" w:rsidP="008D21DA">
      <w:pPr>
        <w:jc w:val="left"/>
        <w:rPr>
          <w:rFonts w:hint="eastAsia"/>
        </w:rPr>
      </w:pPr>
      <w:r>
        <w:rPr>
          <w:rFonts w:hint="eastAsia"/>
        </w:rPr>
        <w:t xml:space="preserve">        (</w:t>
      </w:r>
      <w:r w:rsidRPr="00633AA2">
        <w:rPr>
          <w:rFonts w:hint="eastAsia"/>
        </w:rPr>
        <w:t>又稱中斷服務常式</w:t>
      </w:r>
      <w:r w:rsidRPr="00633AA2">
        <w:rPr>
          <w:rFonts w:hint="eastAsia"/>
        </w:rPr>
        <w:t>(</w:t>
      </w:r>
      <w:r w:rsidRPr="00633AA2">
        <w:t xml:space="preserve">ISR </w:t>
      </w:r>
      <w:r w:rsidRPr="00633AA2">
        <w:rPr>
          <w:rFonts w:hint="eastAsia"/>
        </w:rPr>
        <w:t>,</w:t>
      </w:r>
      <w:r w:rsidRPr="00633AA2">
        <w:t xml:space="preserve"> </w:t>
      </w:r>
      <w:r w:rsidRPr="00633AA2">
        <w:rPr>
          <w:rFonts w:hint="eastAsia"/>
        </w:rPr>
        <w:t>I</w:t>
      </w:r>
      <w:r w:rsidRPr="00633AA2">
        <w:t>nterrupt</w:t>
      </w:r>
      <w:r w:rsidRPr="00633AA2">
        <w:rPr>
          <w:rFonts w:hint="eastAsia"/>
        </w:rPr>
        <w:t xml:space="preserve"> </w:t>
      </w:r>
      <w:proofErr w:type="spellStart"/>
      <w:r w:rsidRPr="00633AA2">
        <w:rPr>
          <w:rFonts w:hint="eastAsia"/>
        </w:rPr>
        <w:t>S</w:t>
      </w:r>
      <w:r w:rsidRPr="00633AA2">
        <w:t>erviecs</w:t>
      </w:r>
      <w:proofErr w:type="spellEnd"/>
      <w:r w:rsidRPr="00633AA2">
        <w:rPr>
          <w:rFonts w:hint="eastAsia"/>
        </w:rPr>
        <w:t xml:space="preserve"> R</w:t>
      </w:r>
      <w:r w:rsidRPr="00633AA2">
        <w:t>outine</w:t>
      </w:r>
      <w:r w:rsidRPr="00633AA2">
        <w:rPr>
          <w:rFonts w:hint="eastAsia"/>
        </w:rPr>
        <w:t>)</w:t>
      </w:r>
      <w:r w:rsidR="00917082">
        <w:rPr>
          <w:rFonts w:hint="eastAsia"/>
        </w:rPr>
        <w:t>來處理中斷事件，處</w:t>
      </w:r>
      <w:r w:rsidR="008D21DA">
        <w:rPr>
          <w:rFonts w:hint="eastAsia"/>
        </w:rPr>
        <w:t xml:space="preserve">    </w:t>
      </w:r>
    </w:p>
    <w:p w:rsidR="001C24E8" w:rsidRDefault="008D21DA" w:rsidP="008D21DA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 w:rsidR="00917082">
        <w:rPr>
          <w:rFonts w:hint="eastAsia"/>
        </w:rPr>
        <w:t>理完畢後又自動跳回來做自己的事。</w:t>
      </w:r>
    </w:p>
    <w:p w:rsidR="00633AA2" w:rsidRDefault="00633AA2" w:rsidP="00633AA2"/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917082" w:rsidTr="00654EE2">
        <w:tc>
          <w:tcPr>
            <w:tcW w:w="7562" w:type="dxa"/>
          </w:tcPr>
          <w:p w:rsidR="00917082" w:rsidRDefault="00917082" w:rsidP="00324046">
            <w:pPr>
              <w:pStyle w:val="a7"/>
              <w:ind w:leftChars="0" w:left="0"/>
            </w:pPr>
            <w:r>
              <w:rPr>
                <w:rFonts w:hint="eastAsia"/>
              </w:rPr>
              <w:t>*IE(A8H)</w:t>
            </w:r>
            <w:r>
              <w:rPr>
                <w:rFonts w:hint="eastAsia"/>
              </w:rPr>
              <w:t>：中斷致能暫存器</w:t>
            </w:r>
          </w:p>
          <w:p w:rsidR="00654EE2" w:rsidRDefault="00654EE2" w:rsidP="00324046">
            <w:pPr>
              <w:pStyle w:val="a7"/>
              <w:ind w:leftChars="0" w:left="0"/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916"/>
              <w:gridCol w:w="916"/>
              <w:gridCol w:w="916"/>
              <w:gridCol w:w="916"/>
              <w:gridCol w:w="917"/>
              <w:gridCol w:w="917"/>
              <w:gridCol w:w="917"/>
            </w:tblGrid>
            <w:tr w:rsidR="00654EE2" w:rsidTr="00D77CF3">
              <w:tc>
                <w:tcPr>
                  <w:tcW w:w="916" w:type="dxa"/>
                </w:tcPr>
                <w:p w:rsidR="00654EE2" w:rsidRDefault="00654EE2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EA</w:t>
                  </w:r>
                </w:p>
              </w:tc>
              <w:tc>
                <w:tcPr>
                  <w:tcW w:w="916" w:type="dxa"/>
                </w:tcPr>
                <w:p w:rsidR="00654EE2" w:rsidRDefault="00364153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保留</w:t>
                  </w:r>
                </w:p>
              </w:tc>
              <w:tc>
                <w:tcPr>
                  <w:tcW w:w="916" w:type="dxa"/>
                </w:tcPr>
                <w:p w:rsidR="00654EE2" w:rsidRDefault="00654EE2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ET2</w:t>
                  </w:r>
                </w:p>
              </w:tc>
              <w:tc>
                <w:tcPr>
                  <w:tcW w:w="916" w:type="dxa"/>
                </w:tcPr>
                <w:p w:rsidR="00654EE2" w:rsidRDefault="00654EE2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ES</w:t>
                  </w:r>
                </w:p>
              </w:tc>
              <w:tc>
                <w:tcPr>
                  <w:tcW w:w="916" w:type="dxa"/>
                </w:tcPr>
                <w:p w:rsidR="00654EE2" w:rsidRDefault="00654EE2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ET1</w:t>
                  </w:r>
                </w:p>
              </w:tc>
              <w:tc>
                <w:tcPr>
                  <w:tcW w:w="917" w:type="dxa"/>
                </w:tcPr>
                <w:p w:rsidR="00654EE2" w:rsidRDefault="00654EE2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EX1</w:t>
                  </w:r>
                </w:p>
              </w:tc>
              <w:tc>
                <w:tcPr>
                  <w:tcW w:w="917" w:type="dxa"/>
                </w:tcPr>
                <w:p w:rsidR="00654EE2" w:rsidRDefault="00654EE2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ET0</w:t>
                  </w:r>
                </w:p>
              </w:tc>
              <w:tc>
                <w:tcPr>
                  <w:tcW w:w="917" w:type="dxa"/>
                </w:tcPr>
                <w:p w:rsidR="00654EE2" w:rsidRDefault="00654EE2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EX0</w:t>
                  </w:r>
                </w:p>
              </w:tc>
            </w:tr>
          </w:tbl>
          <w:p w:rsidR="005B07F6" w:rsidRDefault="00F91AC8" w:rsidP="00654EE2">
            <w:pPr>
              <w:pStyle w:val="a7"/>
              <w:numPr>
                <w:ilvl w:val="0"/>
                <w:numId w:val="10"/>
              </w:numPr>
              <w:ind w:leftChars="0"/>
            </w:pPr>
            <w:r w:rsidRPr="00F91AC8">
              <w:rPr>
                <w:rFonts w:hint="eastAsia"/>
              </w:rPr>
              <w:t>EA</w:t>
            </w:r>
            <w:r w:rsidRPr="00F91AC8">
              <w:rPr>
                <w:rFonts w:hint="eastAsia"/>
              </w:rPr>
              <w:t>：總中斷開關</w:t>
            </w:r>
          </w:p>
          <w:p w:rsidR="00654EE2" w:rsidRDefault="00654EE2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：串列</w:t>
            </w:r>
            <w:proofErr w:type="gramStart"/>
            <w:r w:rsidRPr="001C24E8">
              <w:rPr>
                <w:rFonts w:hint="eastAsia"/>
              </w:rPr>
              <w:t>埠</w:t>
            </w:r>
            <w:proofErr w:type="gramEnd"/>
            <w:r>
              <w:rPr>
                <w:rFonts w:hint="eastAsia"/>
              </w:rPr>
              <w:t>中斷致能</w:t>
            </w:r>
          </w:p>
          <w:p w:rsidR="00654EE2" w:rsidRDefault="00654EE2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ET1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Timer1</w:t>
            </w:r>
            <w:r>
              <w:rPr>
                <w:rFonts w:hint="eastAsia"/>
              </w:rPr>
              <w:t>計時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計數中斷致能</w:t>
            </w:r>
          </w:p>
          <w:p w:rsidR="00654EE2" w:rsidRDefault="00654EE2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EX1</w:t>
            </w:r>
            <w:r>
              <w:rPr>
                <w:rFonts w:hint="eastAsia"/>
              </w:rPr>
              <w:t>：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INT1</m:t>
                  </m:r>
                </m:e>
              </m:acc>
            </m:oMath>
            <w:r>
              <w:rPr>
                <w:rFonts w:hint="eastAsia"/>
              </w:rPr>
              <w:t>外部中斷致能</w:t>
            </w:r>
          </w:p>
          <w:p w:rsidR="00654EE2" w:rsidRDefault="00654EE2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ET0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Timer0</w:t>
            </w:r>
            <w:r>
              <w:rPr>
                <w:rFonts w:hint="eastAsia"/>
              </w:rPr>
              <w:t>計時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計數中斷致能</w:t>
            </w:r>
          </w:p>
          <w:p w:rsidR="00654EE2" w:rsidRDefault="00654EE2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EX0</w:t>
            </w:r>
            <w:r>
              <w:rPr>
                <w:rFonts w:hint="eastAsia"/>
              </w:rPr>
              <w:t>：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INT0</m:t>
                  </m:r>
                </m:e>
              </m:acc>
            </m:oMath>
            <w:r>
              <w:rPr>
                <w:rFonts w:hint="eastAsia"/>
              </w:rPr>
              <w:t>外部中斷致能</w:t>
            </w:r>
          </w:p>
          <w:p w:rsidR="00654EE2" w:rsidRDefault="00654EE2" w:rsidP="00B06B8F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ET2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8052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計時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計數中斷致能</w:t>
            </w:r>
          </w:p>
        </w:tc>
      </w:tr>
    </w:tbl>
    <w:p w:rsidR="00654EE2" w:rsidRPr="00654EE2" w:rsidRDefault="00654EE2" w:rsidP="00654EE2">
      <w:pPr>
        <w:pStyle w:val="a7"/>
        <w:numPr>
          <w:ilvl w:val="0"/>
          <w:numId w:val="11"/>
        </w:numPr>
        <w:ind w:leftChars="0" w:firstLine="87"/>
        <w:rPr>
          <w:b/>
        </w:rPr>
      </w:pPr>
      <w:r w:rsidRPr="00654EE2">
        <w:rPr>
          <w:rFonts w:hint="eastAsia"/>
          <w:b/>
        </w:rPr>
        <w:t>中斷</w:t>
      </w:r>
      <w:r>
        <w:rPr>
          <w:rFonts w:hint="eastAsia"/>
          <w:b/>
        </w:rPr>
        <w:t>優先權</w:t>
      </w:r>
      <w:r w:rsidRPr="00654EE2">
        <w:rPr>
          <w:rFonts w:hint="eastAsia"/>
          <w:b/>
        </w:rPr>
        <w:t>：</w:t>
      </w:r>
    </w:p>
    <w:p w:rsidR="00917082" w:rsidRDefault="00654EE2" w:rsidP="00324046">
      <w:pPr>
        <w:pStyle w:val="a7"/>
        <w:ind w:leftChars="0" w:left="960"/>
      </w:pPr>
      <w:r>
        <w:rPr>
          <w:rFonts w:hint="eastAsia"/>
        </w:rPr>
        <w:t>中斷允許使用者設定中斷優先權暫存器</w:t>
      </w:r>
      <w:r>
        <w:rPr>
          <w:rFonts w:hint="eastAsia"/>
        </w:rPr>
        <w:t>(IP)</w:t>
      </w:r>
      <w:r>
        <w:rPr>
          <w:rFonts w:hint="eastAsia"/>
        </w:rPr>
        <w:t>來規劃各種中斷源為高優先權次或低優先權次。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654EE2" w:rsidTr="00D77CF3">
        <w:tc>
          <w:tcPr>
            <w:tcW w:w="7562" w:type="dxa"/>
          </w:tcPr>
          <w:p w:rsidR="00654EE2" w:rsidRDefault="007B27BC" w:rsidP="00D77CF3">
            <w:pPr>
              <w:pStyle w:val="a7"/>
              <w:ind w:leftChars="0" w:left="0"/>
            </w:pPr>
            <w:r>
              <w:rPr>
                <w:rFonts w:hint="eastAsia"/>
              </w:rPr>
              <w:t>*IP</w:t>
            </w:r>
            <w:r w:rsidR="00654EE2">
              <w:rPr>
                <w:rFonts w:hint="eastAsia"/>
              </w:rPr>
              <w:t>(</w:t>
            </w:r>
            <w:r>
              <w:rPr>
                <w:rFonts w:hint="eastAsia"/>
              </w:rPr>
              <w:t>B8H</w:t>
            </w:r>
            <w:r w:rsidR="00654EE2">
              <w:rPr>
                <w:rFonts w:hint="eastAsia"/>
              </w:rPr>
              <w:t>)</w:t>
            </w:r>
            <w:r w:rsidR="00654EE2">
              <w:rPr>
                <w:rFonts w:hint="eastAsia"/>
              </w:rPr>
              <w:t>：中斷</w:t>
            </w:r>
            <w:r>
              <w:rPr>
                <w:rFonts w:hint="eastAsia"/>
              </w:rPr>
              <w:t>優先權</w:t>
            </w:r>
            <w:r w:rsidR="00654EE2">
              <w:rPr>
                <w:rFonts w:hint="eastAsia"/>
              </w:rPr>
              <w:t>暫存器</w:t>
            </w:r>
          </w:p>
          <w:p w:rsidR="00654EE2" w:rsidRDefault="00654EE2" w:rsidP="00D77CF3">
            <w:pPr>
              <w:pStyle w:val="a7"/>
              <w:ind w:leftChars="0" w:left="0"/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916"/>
              <w:gridCol w:w="916"/>
              <w:gridCol w:w="916"/>
              <w:gridCol w:w="916"/>
              <w:gridCol w:w="917"/>
              <w:gridCol w:w="917"/>
              <w:gridCol w:w="917"/>
            </w:tblGrid>
            <w:tr w:rsidR="00654EE2" w:rsidTr="00D77CF3">
              <w:tc>
                <w:tcPr>
                  <w:tcW w:w="916" w:type="dxa"/>
                </w:tcPr>
                <w:p w:rsidR="00654EE2" w:rsidRDefault="007B27BC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916" w:type="dxa"/>
                </w:tcPr>
                <w:p w:rsidR="00654EE2" w:rsidRDefault="00654EE2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916" w:type="dxa"/>
                </w:tcPr>
                <w:p w:rsidR="00654EE2" w:rsidRDefault="007B27BC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PT2</w:t>
                  </w:r>
                </w:p>
              </w:tc>
              <w:tc>
                <w:tcPr>
                  <w:tcW w:w="916" w:type="dxa"/>
                </w:tcPr>
                <w:p w:rsidR="00654EE2" w:rsidRDefault="007B27BC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PS</w:t>
                  </w:r>
                </w:p>
              </w:tc>
              <w:tc>
                <w:tcPr>
                  <w:tcW w:w="916" w:type="dxa"/>
                </w:tcPr>
                <w:p w:rsidR="00654EE2" w:rsidRDefault="007B27BC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PT1</w:t>
                  </w:r>
                </w:p>
              </w:tc>
              <w:tc>
                <w:tcPr>
                  <w:tcW w:w="917" w:type="dxa"/>
                </w:tcPr>
                <w:p w:rsidR="00654EE2" w:rsidRDefault="007B27BC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PX1</w:t>
                  </w:r>
                </w:p>
              </w:tc>
              <w:tc>
                <w:tcPr>
                  <w:tcW w:w="917" w:type="dxa"/>
                </w:tcPr>
                <w:p w:rsidR="00654EE2" w:rsidRDefault="007B27BC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P</w:t>
                  </w:r>
                  <w:r w:rsidR="00654EE2">
                    <w:rPr>
                      <w:rFonts w:hint="eastAsia"/>
                    </w:rPr>
                    <w:t>T0</w:t>
                  </w:r>
                </w:p>
              </w:tc>
              <w:tc>
                <w:tcPr>
                  <w:tcW w:w="917" w:type="dxa"/>
                </w:tcPr>
                <w:p w:rsidR="00654EE2" w:rsidRDefault="007B27BC" w:rsidP="00D77CF3">
                  <w:pPr>
                    <w:pStyle w:val="a7"/>
                    <w:ind w:leftChars="0" w:left="0"/>
                  </w:pPr>
                  <w:r>
                    <w:rPr>
                      <w:rFonts w:hint="eastAsia"/>
                    </w:rPr>
                    <w:t>P</w:t>
                  </w:r>
                  <w:r w:rsidR="00654EE2">
                    <w:rPr>
                      <w:rFonts w:hint="eastAsia"/>
                    </w:rPr>
                    <w:t>X0</w:t>
                  </w:r>
                </w:p>
              </w:tc>
            </w:tr>
          </w:tbl>
          <w:p w:rsidR="00654EE2" w:rsidRDefault="007B27BC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P</w:t>
            </w:r>
            <w:r w:rsidR="00654EE2">
              <w:rPr>
                <w:rFonts w:hint="eastAsia"/>
              </w:rPr>
              <w:t>S</w:t>
            </w:r>
            <w:r w:rsidR="00654EE2">
              <w:rPr>
                <w:rFonts w:hint="eastAsia"/>
              </w:rPr>
              <w:t>：</w:t>
            </w:r>
            <w:r>
              <w:rPr>
                <w:rFonts w:hint="eastAsia"/>
              </w:rPr>
              <w:t>設定串列</w:t>
            </w:r>
            <w:r w:rsidRPr="001C24E8">
              <w:rPr>
                <w:rFonts w:hint="eastAsia"/>
              </w:rPr>
              <w:t>埠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之優先權次</w:t>
            </w:r>
          </w:p>
          <w:p w:rsidR="00654EE2" w:rsidRDefault="007B27BC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P</w:t>
            </w:r>
            <w:r w:rsidR="00654EE2">
              <w:rPr>
                <w:rFonts w:hint="eastAsia"/>
              </w:rPr>
              <w:t>T1</w:t>
            </w:r>
            <w:r w:rsidR="00654EE2">
              <w:rPr>
                <w:rFonts w:hint="eastAsia"/>
              </w:rPr>
              <w:t>：</w:t>
            </w:r>
            <w:r>
              <w:rPr>
                <w:rFonts w:hint="eastAsia"/>
              </w:rPr>
              <w:t>設定</w:t>
            </w:r>
            <w:r w:rsidR="00654EE2">
              <w:rPr>
                <w:rFonts w:hint="eastAsia"/>
              </w:rPr>
              <w:t>Timer1</w:t>
            </w:r>
            <w:r>
              <w:rPr>
                <w:rFonts w:hint="eastAsia"/>
              </w:rPr>
              <w:t>之優先權次</w:t>
            </w:r>
          </w:p>
          <w:p w:rsidR="00654EE2" w:rsidRDefault="007B27BC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P</w:t>
            </w:r>
            <w:r w:rsidR="00654EE2">
              <w:rPr>
                <w:rFonts w:hint="eastAsia"/>
              </w:rPr>
              <w:t>X1</w:t>
            </w:r>
            <w:r w:rsidR="00654EE2">
              <w:rPr>
                <w:rFonts w:hint="eastAsia"/>
              </w:rPr>
              <w:t>：</w:t>
            </w:r>
            <w:r>
              <w:rPr>
                <w:rFonts w:hint="eastAsia"/>
              </w:rPr>
              <w:t>設定外部中斷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INT1</m:t>
                  </m:r>
                </m:e>
              </m:acc>
            </m:oMath>
            <w:r>
              <w:rPr>
                <w:rFonts w:hint="eastAsia"/>
              </w:rPr>
              <w:t>之優先權次</w:t>
            </w:r>
          </w:p>
          <w:p w:rsidR="00654EE2" w:rsidRDefault="007B27BC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P</w:t>
            </w:r>
            <w:r w:rsidR="00654EE2">
              <w:rPr>
                <w:rFonts w:hint="eastAsia"/>
              </w:rPr>
              <w:t>T0</w:t>
            </w:r>
            <w:r w:rsidR="00654EE2">
              <w:rPr>
                <w:rFonts w:hint="eastAsia"/>
              </w:rPr>
              <w:t>：</w:t>
            </w:r>
            <w:r>
              <w:rPr>
                <w:rFonts w:hint="eastAsia"/>
              </w:rPr>
              <w:t>設定</w:t>
            </w:r>
            <w:r w:rsidR="00654EE2">
              <w:rPr>
                <w:rFonts w:hint="eastAsia"/>
              </w:rPr>
              <w:t>Timer0</w:t>
            </w:r>
            <w:r>
              <w:rPr>
                <w:rFonts w:hint="eastAsia"/>
              </w:rPr>
              <w:t>之優先權次</w:t>
            </w:r>
          </w:p>
          <w:p w:rsidR="00654EE2" w:rsidRDefault="007B27BC" w:rsidP="00654EE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P</w:t>
            </w:r>
            <w:r w:rsidR="00654EE2">
              <w:rPr>
                <w:rFonts w:hint="eastAsia"/>
              </w:rPr>
              <w:t>X0</w:t>
            </w:r>
            <w:r w:rsidR="00654EE2">
              <w:rPr>
                <w:rFonts w:hint="eastAsia"/>
              </w:rPr>
              <w:t>：</w:t>
            </w:r>
            <w:r>
              <w:rPr>
                <w:rFonts w:hint="eastAsia"/>
              </w:rPr>
              <w:t>設定外部中斷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INT0</m:t>
                  </m:r>
                </m:e>
              </m:acc>
            </m:oMath>
            <w:r>
              <w:rPr>
                <w:rFonts w:hint="eastAsia"/>
              </w:rPr>
              <w:t>之優先權次</w:t>
            </w:r>
          </w:p>
          <w:p w:rsidR="00654EE2" w:rsidRPr="00654EE2" w:rsidRDefault="007B27BC" w:rsidP="007B27BC">
            <w:r>
              <w:rPr>
                <w:rFonts w:hint="eastAsia"/>
              </w:rPr>
              <w:t>其中各位元設定為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表高優先權次</w:t>
            </w:r>
          </w:p>
          <w:p w:rsidR="00654EE2" w:rsidRPr="007B27BC" w:rsidRDefault="007B27BC" w:rsidP="007B27B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各位元設定為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表高優先權次</w:t>
            </w:r>
          </w:p>
        </w:tc>
      </w:tr>
    </w:tbl>
    <w:p w:rsidR="007B27BC" w:rsidRDefault="007B27BC" w:rsidP="007B27BC">
      <w:pPr>
        <w:ind w:left="960"/>
      </w:pPr>
      <w:r>
        <w:rPr>
          <w:rFonts w:hint="eastAsia"/>
        </w:rPr>
        <w:t>在相同層次的優先權下</w:t>
      </w:r>
      <w:r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INT0</m:t>
            </m:r>
          </m:e>
        </m:acc>
      </m:oMath>
      <w:r>
        <w:rPr>
          <w:rFonts w:hint="eastAsia"/>
        </w:rPr>
        <w:t>-&gt;</w:t>
      </w:r>
      <w:r w:rsidRPr="007B27BC">
        <w:rPr>
          <w:rFonts w:hint="eastAsia"/>
        </w:rPr>
        <w:t xml:space="preserve"> </w:t>
      </w:r>
      <w:r>
        <w:rPr>
          <w:rFonts w:hint="eastAsia"/>
        </w:rPr>
        <w:t>Timer0-&gt;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INT1</m:t>
            </m:r>
          </m:e>
        </m:acc>
      </m:oMath>
      <w:r>
        <w:rPr>
          <w:rFonts w:hint="eastAsia"/>
        </w:rPr>
        <w:t>-&gt;</w:t>
      </w:r>
      <w:r w:rsidRPr="007B27BC">
        <w:rPr>
          <w:rFonts w:hint="eastAsia"/>
        </w:rPr>
        <w:t xml:space="preserve"> </w:t>
      </w:r>
      <w:r>
        <w:rPr>
          <w:rFonts w:hint="eastAsia"/>
        </w:rPr>
        <w:t>Timer1-&gt;UART</w:t>
      </w:r>
      <w:r>
        <w:rPr>
          <w:rFonts w:hint="eastAsia"/>
        </w:rPr>
        <w:t>，以</w:t>
      </w:r>
      <w:proofErr w:type="gramStart"/>
      <w:r>
        <w:rPr>
          <w:rFonts w:hint="eastAsia"/>
        </w:rPr>
        <w:t>外部斷</w:t>
      </w:r>
      <w:proofErr w:type="gramEnd"/>
      <w:r>
        <w:rPr>
          <w:rFonts w:hint="eastAsia"/>
        </w:rPr>
        <w:t>0</w:t>
      </w:r>
      <w:r>
        <w:rPr>
          <w:rFonts w:hint="eastAsia"/>
        </w:rPr>
        <w:t>最高，</w:t>
      </w:r>
      <w:r>
        <w:rPr>
          <w:rFonts w:hint="eastAsia"/>
        </w:rPr>
        <w:t>UART</w:t>
      </w:r>
      <w:r>
        <w:rPr>
          <w:rFonts w:hint="eastAsia"/>
        </w:rPr>
        <w:t>中斷最低。</w:t>
      </w:r>
    </w:p>
    <w:p w:rsidR="00D41EAE" w:rsidRDefault="00D41EAE" w:rsidP="007B34DD">
      <w:pPr>
        <w:ind w:firstLine="360"/>
        <w:rPr>
          <w:b/>
        </w:rPr>
      </w:pPr>
    </w:p>
    <w:p w:rsidR="0003287B" w:rsidRDefault="00F17244" w:rsidP="00BD7695">
      <w:pPr>
        <w:ind w:firstLine="360"/>
        <w:rPr>
          <w:b/>
        </w:rPr>
      </w:pPr>
      <w:r>
        <w:rPr>
          <w:rFonts w:hint="eastAsia"/>
          <w:b/>
        </w:rPr>
        <w:t xml:space="preserve">    </w:t>
      </w:r>
      <w:r w:rsidR="007B34DD" w:rsidRPr="007B34DD">
        <w:rPr>
          <w:rFonts w:hint="eastAsia"/>
          <w:b/>
        </w:rPr>
        <w:t>(3)</w:t>
      </w:r>
      <w:r w:rsidR="007B34DD">
        <w:rPr>
          <w:rFonts w:hint="eastAsia"/>
          <w:b/>
        </w:rPr>
        <w:tab/>
      </w:r>
      <w:r w:rsidR="007B34DD" w:rsidRPr="007B34DD">
        <w:rPr>
          <w:rFonts w:hint="eastAsia"/>
          <w:b/>
        </w:rPr>
        <w:t>TMOD</w:t>
      </w:r>
      <w:r w:rsidR="00AC17BD">
        <w:rPr>
          <w:rFonts w:hint="eastAsia"/>
          <w:b/>
        </w:rPr>
        <w:t>暫存器</w:t>
      </w:r>
    </w:p>
    <w:p w:rsidR="0003287B" w:rsidRDefault="0003287B" w:rsidP="00BD7695">
      <w:pPr>
        <w:spacing w:line="240" w:lineRule="auto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F6ABE9E" wp14:editId="3D1FAD4F">
            <wp:extent cx="5262744" cy="996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95" w:rsidRPr="00BD7695" w:rsidRDefault="00BD7695" w:rsidP="00BD7695">
      <w:pPr>
        <w:widowControl/>
        <w:shd w:val="clear" w:color="auto" w:fill="FFFFFF"/>
        <w:spacing w:after="150" w:line="330" w:lineRule="atLeast"/>
        <w:jc w:val="left"/>
        <w:rPr>
          <w:b/>
          <w:color w:val="00B050"/>
        </w:rPr>
      </w:pPr>
      <w:bookmarkStart w:id="0" w:name="_GoBack"/>
      <w:bookmarkEnd w:id="0"/>
      <w:r w:rsidRPr="00BD7695">
        <w:rPr>
          <w:rFonts w:hint="eastAsia"/>
          <w:b/>
          <w:color w:val="00B050"/>
        </w:rPr>
        <w:t>GATE</w:t>
      </w:r>
      <w:r w:rsidRPr="00BD7695">
        <w:rPr>
          <w:rFonts w:hint="eastAsia"/>
          <w:b/>
          <w:color w:val="00B050"/>
        </w:rPr>
        <w:t>：</w:t>
      </w:r>
    </w:p>
    <w:p w:rsidR="00BD7695" w:rsidRPr="00BD7695" w:rsidRDefault="00BD7695" w:rsidP="00BD7695">
      <w:pPr>
        <w:widowControl/>
        <w:numPr>
          <w:ilvl w:val="0"/>
          <w:numId w:val="18"/>
        </w:numPr>
        <w:shd w:val="clear" w:color="auto" w:fill="FFFFFF"/>
        <w:spacing w:line="330" w:lineRule="atLeast"/>
        <w:ind w:left="0"/>
        <w:jc w:val="left"/>
        <w:rPr>
          <w:color w:val="000000" w:themeColor="text1"/>
        </w:rPr>
      </w:pPr>
      <w:r w:rsidRPr="00BD7695">
        <w:rPr>
          <w:rFonts w:hint="eastAsia"/>
          <w:color w:val="000000" w:themeColor="text1"/>
        </w:rPr>
        <w:t>0</w:t>
      </w:r>
      <w:r w:rsidRPr="00BD7695">
        <w:rPr>
          <w:rFonts w:hint="eastAsia"/>
          <w:color w:val="000000" w:themeColor="text1"/>
        </w:rPr>
        <w:t>：</w:t>
      </w:r>
      <w:proofErr w:type="spellStart"/>
      <w:r w:rsidRPr="00BD7695">
        <w:rPr>
          <w:rFonts w:hint="eastAsia"/>
          <w:color w:val="000000" w:themeColor="text1"/>
        </w:rPr>
        <w:t>TRx</w:t>
      </w:r>
      <w:proofErr w:type="spellEnd"/>
      <w:r w:rsidRPr="00BD7695">
        <w:rPr>
          <w:rFonts w:hint="eastAsia"/>
          <w:color w:val="000000" w:themeColor="text1"/>
        </w:rPr>
        <w:t>=1</w:t>
      </w:r>
      <w:r w:rsidRPr="00BD7695">
        <w:rPr>
          <w:rFonts w:hint="eastAsia"/>
          <w:color w:val="000000" w:themeColor="text1"/>
        </w:rPr>
        <w:t>，即可啟動</w:t>
      </w:r>
      <w:proofErr w:type="spellStart"/>
      <w:r w:rsidRPr="00BD7695">
        <w:rPr>
          <w:rFonts w:hint="eastAsia"/>
          <w:color w:val="000000" w:themeColor="text1"/>
        </w:rPr>
        <w:t>Timerx</w:t>
      </w:r>
      <w:proofErr w:type="spellEnd"/>
    </w:p>
    <w:p w:rsidR="00BD7695" w:rsidRDefault="00BD7695" w:rsidP="00BD7695">
      <w:pPr>
        <w:widowControl/>
        <w:numPr>
          <w:ilvl w:val="0"/>
          <w:numId w:val="18"/>
        </w:numPr>
        <w:shd w:val="clear" w:color="auto" w:fill="FFFFFF"/>
        <w:spacing w:line="330" w:lineRule="atLeast"/>
        <w:ind w:left="0"/>
        <w:jc w:val="left"/>
        <w:rPr>
          <w:color w:val="000000" w:themeColor="text1"/>
        </w:rPr>
      </w:pPr>
      <w:r w:rsidRPr="00BD7695">
        <w:rPr>
          <w:rFonts w:hint="eastAsia"/>
          <w:color w:val="000000" w:themeColor="text1"/>
        </w:rPr>
        <w:t>1</w:t>
      </w:r>
      <w:r w:rsidRPr="00BD7695">
        <w:rPr>
          <w:rFonts w:hint="eastAsia"/>
          <w:color w:val="000000" w:themeColor="text1"/>
        </w:rPr>
        <w:t>：</w:t>
      </w:r>
      <w:proofErr w:type="spellStart"/>
      <w:r w:rsidRPr="00BD7695">
        <w:rPr>
          <w:rFonts w:hint="eastAsia"/>
          <w:color w:val="000000" w:themeColor="text1"/>
        </w:rPr>
        <w:t>TRx</w:t>
      </w:r>
      <w:proofErr w:type="spellEnd"/>
      <w:r w:rsidRPr="00BD7695">
        <w:rPr>
          <w:rFonts w:hint="eastAsia"/>
          <w:color w:val="000000" w:themeColor="text1"/>
        </w:rPr>
        <w:t>=1</w:t>
      </w:r>
      <w:r w:rsidRPr="00BD7695">
        <w:rPr>
          <w:rFonts w:hint="eastAsia"/>
          <w:color w:val="000000" w:themeColor="text1"/>
        </w:rPr>
        <w:t>，同時</w:t>
      </w:r>
      <w:r w:rsidRPr="00BD7695">
        <w:rPr>
          <w:rFonts w:hint="eastAsia"/>
          <w:color w:val="000000" w:themeColor="text1"/>
        </w:rPr>
        <w:t xml:space="preserve"> </w:t>
      </w:r>
      <w:proofErr w:type="spellStart"/>
      <w:r w:rsidRPr="00BD7695">
        <w:rPr>
          <w:rFonts w:hint="eastAsia"/>
          <w:color w:val="000000" w:themeColor="text1"/>
        </w:rPr>
        <w:t>INTx</w:t>
      </w:r>
      <w:proofErr w:type="spellEnd"/>
      <w:r w:rsidRPr="00BD7695">
        <w:rPr>
          <w:rFonts w:hint="eastAsia"/>
          <w:color w:val="000000" w:themeColor="text1"/>
        </w:rPr>
        <w:t xml:space="preserve"> </w:t>
      </w:r>
      <w:r w:rsidRPr="00BD7695">
        <w:rPr>
          <w:rFonts w:hint="eastAsia"/>
          <w:color w:val="000000" w:themeColor="text1"/>
        </w:rPr>
        <w:t>為</w:t>
      </w:r>
      <w:r w:rsidRPr="00BD7695">
        <w:rPr>
          <w:rFonts w:hint="eastAsia"/>
          <w:color w:val="000000" w:themeColor="text1"/>
        </w:rPr>
        <w:t xml:space="preserve"> Hi </w:t>
      </w:r>
      <w:r w:rsidRPr="00BD7695">
        <w:rPr>
          <w:rFonts w:hint="eastAsia"/>
          <w:color w:val="000000" w:themeColor="text1"/>
        </w:rPr>
        <w:t>後，才可啟動</w:t>
      </w:r>
      <w:proofErr w:type="spellStart"/>
      <w:r w:rsidRPr="00BD7695">
        <w:rPr>
          <w:rFonts w:hint="eastAsia"/>
          <w:color w:val="000000" w:themeColor="text1"/>
        </w:rPr>
        <w:t>Timerx</w:t>
      </w:r>
      <w:proofErr w:type="spellEnd"/>
    </w:p>
    <w:p w:rsidR="001233CD" w:rsidRPr="001233CD" w:rsidRDefault="001233CD" w:rsidP="001233CD">
      <w:pPr>
        <w:widowControl/>
        <w:shd w:val="clear" w:color="auto" w:fill="FFFFFF"/>
        <w:spacing w:line="330" w:lineRule="atLeast"/>
        <w:jc w:val="left"/>
        <w:rPr>
          <w:color w:val="000000" w:themeColor="text1"/>
        </w:rPr>
      </w:pPr>
    </w:p>
    <w:p w:rsidR="00BD7695" w:rsidRPr="00BD7695" w:rsidRDefault="00BD7695" w:rsidP="00BD7695">
      <w:pPr>
        <w:widowControl/>
        <w:shd w:val="clear" w:color="auto" w:fill="FFFFFF"/>
        <w:spacing w:after="150" w:line="330" w:lineRule="atLeast"/>
        <w:jc w:val="left"/>
        <w:rPr>
          <w:b/>
          <w:color w:val="00B050"/>
        </w:rPr>
      </w:pPr>
      <w:r w:rsidRPr="00BD7695">
        <w:rPr>
          <w:rFonts w:hint="eastAsia"/>
          <w:b/>
          <w:color w:val="00B050"/>
        </w:rPr>
        <w:t>C/T</w:t>
      </w:r>
      <w:r w:rsidRPr="00BD7695">
        <w:rPr>
          <w:rFonts w:hint="eastAsia"/>
          <w:b/>
          <w:color w:val="00B050"/>
        </w:rPr>
        <w:t>：</w:t>
      </w:r>
    </w:p>
    <w:p w:rsidR="00BD7695" w:rsidRPr="00BD7695" w:rsidRDefault="00BD7695" w:rsidP="00BD7695">
      <w:pPr>
        <w:widowControl/>
        <w:numPr>
          <w:ilvl w:val="0"/>
          <w:numId w:val="19"/>
        </w:numPr>
        <w:shd w:val="clear" w:color="auto" w:fill="FFFFFF"/>
        <w:spacing w:line="330" w:lineRule="atLeast"/>
        <w:ind w:left="0"/>
        <w:jc w:val="left"/>
        <w:rPr>
          <w:color w:val="000000" w:themeColor="text1"/>
        </w:rPr>
      </w:pPr>
      <w:r w:rsidRPr="00BD7695">
        <w:rPr>
          <w:rFonts w:hint="eastAsia"/>
          <w:color w:val="000000" w:themeColor="text1"/>
        </w:rPr>
        <w:t>0</w:t>
      </w:r>
      <w:r w:rsidRPr="00BD7695">
        <w:rPr>
          <w:rFonts w:hint="eastAsia"/>
          <w:color w:val="000000" w:themeColor="text1"/>
        </w:rPr>
        <w:t>：內部計數器</w:t>
      </w:r>
      <w:r w:rsidRPr="00BD7695">
        <w:rPr>
          <w:rFonts w:hint="eastAsia"/>
          <w:color w:val="000000" w:themeColor="text1"/>
        </w:rPr>
        <w:t>(12MHz)</w:t>
      </w:r>
    </w:p>
    <w:p w:rsidR="00BD7695" w:rsidRDefault="00BD7695" w:rsidP="00BD7695">
      <w:pPr>
        <w:widowControl/>
        <w:numPr>
          <w:ilvl w:val="0"/>
          <w:numId w:val="19"/>
        </w:numPr>
        <w:shd w:val="clear" w:color="auto" w:fill="FFFFFF"/>
        <w:spacing w:line="330" w:lineRule="atLeast"/>
        <w:ind w:left="0"/>
        <w:jc w:val="left"/>
        <w:rPr>
          <w:color w:val="000000" w:themeColor="text1"/>
        </w:rPr>
      </w:pPr>
      <w:r w:rsidRPr="00BD7695">
        <w:rPr>
          <w:rFonts w:hint="eastAsia"/>
          <w:color w:val="000000" w:themeColor="text1"/>
        </w:rPr>
        <w:t>1</w:t>
      </w:r>
      <w:r w:rsidRPr="00BD7695">
        <w:rPr>
          <w:rFonts w:hint="eastAsia"/>
          <w:color w:val="000000" w:themeColor="text1"/>
        </w:rPr>
        <w:t>：外部計數器，</w:t>
      </w:r>
      <w:r w:rsidRPr="00BD7695">
        <w:rPr>
          <w:rFonts w:hint="eastAsia"/>
          <w:color w:val="000000" w:themeColor="text1"/>
        </w:rPr>
        <w:t>T0/T1</w:t>
      </w:r>
      <w:r w:rsidRPr="00BD7695">
        <w:rPr>
          <w:rFonts w:hint="eastAsia"/>
          <w:color w:val="000000" w:themeColor="text1"/>
        </w:rPr>
        <w:t>接腳輸入</w:t>
      </w:r>
      <w:r w:rsidRPr="00BD7695">
        <w:rPr>
          <w:rFonts w:hint="eastAsia"/>
          <w:color w:val="000000" w:themeColor="text1"/>
        </w:rPr>
        <w:t>(</w:t>
      </w:r>
      <w:r w:rsidRPr="00BD7695">
        <w:rPr>
          <w:rFonts w:hint="eastAsia"/>
          <w:color w:val="000000" w:themeColor="text1"/>
        </w:rPr>
        <w:t>計頻</w:t>
      </w:r>
      <w:r w:rsidRPr="00BD7695">
        <w:rPr>
          <w:rFonts w:hint="eastAsia"/>
          <w:color w:val="000000" w:themeColor="text1"/>
        </w:rPr>
        <w:t>)</w:t>
      </w:r>
    </w:p>
    <w:p w:rsidR="001233CD" w:rsidRPr="00BD7695" w:rsidRDefault="001233CD" w:rsidP="001233CD">
      <w:pPr>
        <w:widowControl/>
        <w:shd w:val="clear" w:color="auto" w:fill="FFFFFF"/>
        <w:spacing w:line="330" w:lineRule="atLeast"/>
        <w:jc w:val="left"/>
        <w:rPr>
          <w:color w:val="000000" w:themeColor="text1"/>
        </w:rPr>
      </w:pPr>
    </w:p>
    <w:p w:rsidR="00BD7695" w:rsidRPr="00BD7695" w:rsidRDefault="00BD7695" w:rsidP="00BD7695">
      <w:pPr>
        <w:widowControl/>
        <w:shd w:val="clear" w:color="auto" w:fill="FFFFFF"/>
        <w:spacing w:after="150" w:line="330" w:lineRule="atLeast"/>
        <w:jc w:val="left"/>
        <w:rPr>
          <w:b/>
          <w:color w:val="00B050"/>
        </w:rPr>
      </w:pPr>
      <w:r w:rsidRPr="00BD7695">
        <w:rPr>
          <w:rFonts w:hint="eastAsia"/>
          <w:b/>
          <w:color w:val="00B050"/>
        </w:rPr>
        <w:t>M1,M0</w:t>
      </w:r>
      <w:r w:rsidRPr="00BD7695">
        <w:rPr>
          <w:rFonts w:hint="eastAsia"/>
          <w:b/>
          <w:color w:val="00B050"/>
        </w:rPr>
        <w:t>：</w:t>
      </w:r>
    </w:p>
    <w:p w:rsidR="00BD7695" w:rsidRPr="00BD7695" w:rsidRDefault="00BD7695" w:rsidP="00BD7695">
      <w:pPr>
        <w:widowControl/>
        <w:numPr>
          <w:ilvl w:val="0"/>
          <w:numId w:val="20"/>
        </w:numPr>
        <w:shd w:val="clear" w:color="auto" w:fill="FFFFFF"/>
        <w:spacing w:line="330" w:lineRule="atLeast"/>
        <w:ind w:left="0"/>
        <w:jc w:val="left"/>
        <w:rPr>
          <w:color w:val="000000" w:themeColor="text1"/>
        </w:rPr>
      </w:pPr>
      <w:r w:rsidRPr="00BD7695">
        <w:rPr>
          <w:rFonts w:hint="eastAsia"/>
          <w:color w:val="000000" w:themeColor="text1"/>
        </w:rPr>
        <w:t>0,0 (Mode0)</w:t>
      </w:r>
      <w:r w:rsidRPr="00BD7695">
        <w:rPr>
          <w:rFonts w:hint="eastAsia"/>
          <w:color w:val="000000" w:themeColor="text1"/>
        </w:rPr>
        <w:t>：</w:t>
      </w:r>
      <w:r w:rsidRPr="00BD7695">
        <w:rPr>
          <w:rFonts w:hint="eastAsia"/>
          <w:color w:val="000000" w:themeColor="text1"/>
        </w:rPr>
        <w:t>13</w:t>
      </w:r>
      <w:r w:rsidRPr="00BD7695">
        <w:rPr>
          <w:rFonts w:hint="eastAsia"/>
          <w:color w:val="000000" w:themeColor="text1"/>
        </w:rPr>
        <w:t>位元計時</w:t>
      </w:r>
      <w:r w:rsidRPr="00BD7695">
        <w:rPr>
          <w:rFonts w:hint="eastAsia"/>
          <w:color w:val="000000" w:themeColor="text1"/>
        </w:rPr>
        <w:t>/</w:t>
      </w:r>
      <w:r w:rsidRPr="00BD7695">
        <w:rPr>
          <w:rFonts w:hint="eastAsia"/>
          <w:color w:val="000000" w:themeColor="text1"/>
        </w:rPr>
        <w:t>計數器</w:t>
      </w:r>
    </w:p>
    <w:p w:rsidR="00BD7695" w:rsidRPr="00BD7695" w:rsidRDefault="00BD7695" w:rsidP="00BD7695">
      <w:pPr>
        <w:widowControl/>
        <w:numPr>
          <w:ilvl w:val="0"/>
          <w:numId w:val="20"/>
        </w:numPr>
        <w:shd w:val="clear" w:color="auto" w:fill="FFFFFF"/>
        <w:spacing w:line="330" w:lineRule="atLeast"/>
        <w:ind w:left="0"/>
        <w:jc w:val="left"/>
        <w:rPr>
          <w:color w:val="000000" w:themeColor="text1"/>
        </w:rPr>
      </w:pPr>
      <w:r w:rsidRPr="00BD7695">
        <w:rPr>
          <w:rFonts w:hint="eastAsia"/>
          <w:color w:val="000000" w:themeColor="text1"/>
        </w:rPr>
        <w:t>0,1 (Mode1)</w:t>
      </w:r>
      <w:r w:rsidRPr="00BD7695">
        <w:rPr>
          <w:rFonts w:hint="eastAsia"/>
          <w:color w:val="000000" w:themeColor="text1"/>
        </w:rPr>
        <w:t>：</w:t>
      </w:r>
      <w:r w:rsidRPr="00BD7695">
        <w:rPr>
          <w:rFonts w:hint="eastAsia"/>
          <w:color w:val="000000" w:themeColor="text1"/>
        </w:rPr>
        <w:t>16</w:t>
      </w:r>
      <w:r w:rsidRPr="00BD7695">
        <w:rPr>
          <w:rFonts w:hint="eastAsia"/>
          <w:color w:val="000000" w:themeColor="text1"/>
        </w:rPr>
        <w:t>位元計時</w:t>
      </w:r>
      <w:r w:rsidRPr="00BD7695">
        <w:rPr>
          <w:rFonts w:hint="eastAsia"/>
          <w:color w:val="000000" w:themeColor="text1"/>
        </w:rPr>
        <w:t>/</w:t>
      </w:r>
      <w:r w:rsidRPr="00BD7695">
        <w:rPr>
          <w:rFonts w:hint="eastAsia"/>
          <w:color w:val="000000" w:themeColor="text1"/>
        </w:rPr>
        <w:t>計數器</w:t>
      </w:r>
    </w:p>
    <w:p w:rsidR="00BD7695" w:rsidRPr="00BD7695" w:rsidRDefault="00BD7695" w:rsidP="00BD7695">
      <w:pPr>
        <w:widowControl/>
        <w:numPr>
          <w:ilvl w:val="0"/>
          <w:numId w:val="20"/>
        </w:numPr>
        <w:shd w:val="clear" w:color="auto" w:fill="FFFFFF"/>
        <w:spacing w:line="330" w:lineRule="atLeast"/>
        <w:ind w:left="0"/>
        <w:jc w:val="left"/>
        <w:rPr>
          <w:color w:val="000000" w:themeColor="text1"/>
        </w:rPr>
      </w:pPr>
      <w:r w:rsidRPr="00BD7695">
        <w:rPr>
          <w:rFonts w:hint="eastAsia"/>
          <w:color w:val="000000" w:themeColor="text1"/>
        </w:rPr>
        <w:t>1,0 (Mode2)</w:t>
      </w:r>
      <w:r w:rsidRPr="00BD7695">
        <w:rPr>
          <w:rFonts w:hint="eastAsia"/>
          <w:color w:val="000000" w:themeColor="text1"/>
        </w:rPr>
        <w:t>：</w:t>
      </w:r>
      <w:r w:rsidRPr="00BD7695">
        <w:rPr>
          <w:rFonts w:hint="eastAsia"/>
          <w:color w:val="000000" w:themeColor="text1"/>
        </w:rPr>
        <w:t>8</w:t>
      </w:r>
      <w:r w:rsidRPr="00BD7695">
        <w:rPr>
          <w:rFonts w:hint="eastAsia"/>
          <w:color w:val="000000" w:themeColor="text1"/>
        </w:rPr>
        <w:t>位元計時</w:t>
      </w:r>
      <w:r w:rsidRPr="00BD7695">
        <w:rPr>
          <w:rFonts w:hint="eastAsia"/>
          <w:color w:val="000000" w:themeColor="text1"/>
        </w:rPr>
        <w:t>/</w:t>
      </w:r>
      <w:r w:rsidRPr="00BD7695">
        <w:rPr>
          <w:rFonts w:hint="eastAsia"/>
          <w:color w:val="000000" w:themeColor="text1"/>
        </w:rPr>
        <w:t>計數器，具自動載入</w:t>
      </w:r>
    </w:p>
    <w:p w:rsidR="0003287B" w:rsidRPr="00BD7695" w:rsidRDefault="00BD7695" w:rsidP="001B2CD7">
      <w:pPr>
        <w:widowControl/>
        <w:numPr>
          <w:ilvl w:val="0"/>
          <w:numId w:val="20"/>
        </w:numPr>
        <w:shd w:val="clear" w:color="auto" w:fill="FFFFFF"/>
        <w:spacing w:line="330" w:lineRule="atLeast"/>
        <w:ind w:left="0"/>
        <w:jc w:val="left"/>
        <w:rPr>
          <w:color w:val="000000" w:themeColor="text1"/>
        </w:rPr>
      </w:pPr>
      <w:r w:rsidRPr="00BD7695">
        <w:rPr>
          <w:rFonts w:hint="eastAsia"/>
          <w:color w:val="000000" w:themeColor="text1"/>
        </w:rPr>
        <w:t>1,1 (Mode3)</w:t>
      </w:r>
      <w:r w:rsidRPr="00BD7695">
        <w:rPr>
          <w:rFonts w:hint="eastAsia"/>
          <w:color w:val="000000" w:themeColor="text1"/>
        </w:rPr>
        <w:t>：</w:t>
      </w:r>
      <w:r w:rsidRPr="00BD7695">
        <w:rPr>
          <w:rFonts w:hint="eastAsia"/>
          <w:color w:val="000000" w:themeColor="text1"/>
        </w:rPr>
        <w:t>8</w:t>
      </w:r>
      <w:r w:rsidRPr="00BD7695">
        <w:rPr>
          <w:rFonts w:hint="eastAsia"/>
          <w:color w:val="000000" w:themeColor="text1"/>
        </w:rPr>
        <w:t>位元計時</w:t>
      </w:r>
      <w:r w:rsidRPr="00BD7695">
        <w:rPr>
          <w:rFonts w:hint="eastAsia"/>
          <w:color w:val="000000" w:themeColor="text1"/>
        </w:rPr>
        <w:t>/</w:t>
      </w:r>
      <w:r w:rsidRPr="00BD7695">
        <w:rPr>
          <w:rFonts w:hint="eastAsia"/>
          <w:color w:val="000000" w:themeColor="text1"/>
        </w:rPr>
        <w:t>計數器</w:t>
      </w:r>
      <w:r w:rsidRPr="00BD7695">
        <w:rPr>
          <w:rFonts w:hint="eastAsia"/>
          <w:color w:val="000000" w:themeColor="text1"/>
        </w:rPr>
        <w:t xml:space="preserve"> + 8</w:t>
      </w:r>
      <w:r w:rsidRPr="00BD7695">
        <w:rPr>
          <w:rFonts w:hint="eastAsia"/>
          <w:color w:val="000000" w:themeColor="text1"/>
        </w:rPr>
        <w:t>位元計時器</w:t>
      </w:r>
    </w:p>
    <w:p w:rsidR="00BD7695" w:rsidRPr="00BD7695" w:rsidRDefault="00BD7695" w:rsidP="00BD7695">
      <w:pPr>
        <w:widowControl/>
        <w:shd w:val="clear" w:color="auto" w:fill="FFFFFF"/>
        <w:spacing w:line="330" w:lineRule="atLeast"/>
        <w:jc w:val="left"/>
        <w:rPr>
          <w:color w:val="C00000"/>
        </w:rPr>
      </w:pPr>
    </w:p>
    <w:p w:rsidR="001C24E8" w:rsidRDefault="001C24E8" w:rsidP="001C24E8">
      <w:pPr>
        <w:pStyle w:val="a7"/>
        <w:numPr>
          <w:ilvl w:val="0"/>
          <w:numId w:val="1"/>
        </w:numPr>
        <w:ind w:leftChars="0"/>
      </w:pPr>
      <w:r w:rsidRPr="001C24E8">
        <w:rPr>
          <w:rFonts w:hint="eastAsia"/>
        </w:rPr>
        <w:t>串列</w:t>
      </w:r>
      <w:proofErr w:type="gramStart"/>
      <w:r w:rsidRPr="001C24E8">
        <w:rPr>
          <w:rFonts w:hint="eastAsia"/>
        </w:rPr>
        <w:t>埠</w:t>
      </w:r>
      <w:proofErr w:type="gramEnd"/>
      <w:r w:rsidRPr="001C24E8">
        <w:rPr>
          <w:rFonts w:hint="eastAsia"/>
        </w:rPr>
        <w:t>傳輸</w:t>
      </w:r>
    </w:p>
    <w:p w:rsidR="006F578B" w:rsidRDefault="001C24E8" w:rsidP="00324046">
      <w:pPr>
        <w:pStyle w:val="a7"/>
        <w:ind w:leftChars="0" w:left="960"/>
        <w:rPr>
          <w:b/>
        </w:rPr>
      </w:pPr>
      <w:r w:rsidRPr="001C24E8">
        <w:rPr>
          <w:rFonts w:hint="eastAsia"/>
          <w:b/>
        </w:rPr>
        <w:t>串列</w:t>
      </w:r>
      <w:proofErr w:type="gramStart"/>
      <w:r w:rsidRPr="001C24E8">
        <w:rPr>
          <w:rFonts w:hint="eastAsia"/>
          <w:b/>
        </w:rPr>
        <w:t>埠</w:t>
      </w:r>
      <w:proofErr w:type="gramEnd"/>
      <w:r w:rsidRPr="001C24E8">
        <w:rPr>
          <w:rFonts w:hint="eastAsia"/>
          <w:b/>
        </w:rPr>
        <w:t>傳輸：</w:t>
      </w:r>
    </w:p>
    <w:p w:rsidR="004E2E25" w:rsidRPr="00E54D13" w:rsidRDefault="004E2E25" w:rsidP="004E2E25">
      <w:pPr>
        <w:pStyle w:val="a7"/>
        <w:numPr>
          <w:ilvl w:val="0"/>
          <w:numId w:val="13"/>
        </w:numPr>
        <w:ind w:leftChars="0" w:firstLine="371"/>
      </w:pPr>
      <w:r w:rsidRPr="00E54D13">
        <w:rPr>
          <w:rFonts w:hint="eastAsia"/>
        </w:rPr>
        <w:t>8051</w:t>
      </w:r>
      <w:r w:rsidRPr="00E54D13">
        <w:rPr>
          <w:rFonts w:hint="eastAsia"/>
        </w:rPr>
        <w:t>為雙工串列埠，可用時傳送或接收資料。</w:t>
      </w:r>
    </w:p>
    <w:p w:rsidR="004E2E25" w:rsidRPr="00E54D13" w:rsidRDefault="004E2E25" w:rsidP="004E2E25">
      <w:pPr>
        <w:pStyle w:val="a7"/>
        <w:numPr>
          <w:ilvl w:val="0"/>
          <w:numId w:val="13"/>
        </w:numPr>
        <w:ind w:leftChars="0" w:left="1418" w:hanging="567"/>
      </w:pPr>
      <w:r w:rsidRPr="00E54D13">
        <w:rPr>
          <w:rFonts w:hint="eastAsia"/>
        </w:rPr>
        <w:t>具接收緩衝特性，接收的資料可先存在暫存器內。但</w:t>
      </w:r>
      <w:r w:rsidRPr="00E54D13">
        <w:rPr>
          <w:rFonts w:hint="eastAsia"/>
        </w:rPr>
        <w:t>CPU</w:t>
      </w:r>
      <w:r w:rsidRPr="00E54D13">
        <w:rPr>
          <w:rFonts w:hint="eastAsia"/>
        </w:rPr>
        <w:t>務必在下一筆資料進來前將它取走，否則將被下一筆資料覆蓋掉。</w:t>
      </w:r>
    </w:p>
    <w:p w:rsidR="004E2E25" w:rsidRDefault="00AF7BC0" w:rsidP="00E54D13">
      <w:pPr>
        <w:pStyle w:val="a7"/>
        <w:numPr>
          <w:ilvl w:val="0"/>
          <w:numId w:val="13"/>
        </w:numPr>
        <w:ind w:leftChars="0" w:left="1418" w:hanging="567"/>
      </w:pPr>
      <w:r w:rsidRPr="00E54D13">
        <w:rPr>
          <w:rFonts w:hint="eastAsia"/>
        </w:rPr>
        <w:t>串列埠的傳送或接收資料均透過</w:t>
      </w:r>
      <w:r w:rsidRPr="00E54D13">
        <w:rPr>
          <w:rFonts w:hint="eastAsia"/>
        </w:rPr>
        <w:t>SBUF(</w:t>
      </w:r>
      <w:r w:rsidRPr="00E54D13">
        <w:t>Serial Buffe</w:t>
      </w:r>
      <w:r w:rsidRPr="00E54D13">
        <w:rPr>
          <w:rFonts w:hint="eastAsia"/>
        </w:rPr>
        <w:t>r)</w:t>
      </w:r>
      <w:r w:rsidRPr="00E54D13">
        <w:rPr>
          <w:rFonts w:hint="eastAsia"/>
        </w:rPr>
        <w:t>暫存器進行。作傳送動作時，只要將資料寫入</w:t>
      </w:r>
      <w:r w:rsidRPr="00E54D13">
        <w:rPr>
          <w:rFonts w:hint="eastAsia"/>
        </w:rPr>
        <w:t>SBUF</w:t>
      </w:r>
      <w:r w:rsidRPr="00E54D13">
        <w:rPr>
          <w:rFonts w:hint="eastAsia"/>
        </w:rPr>
        <w:t>內即可，</w:t>
      </w:r>
      <w:r w:rsidRPr="00E54D13">
        <w:rPr>
          <w:rFonts w:hint="eastAsia"/>
        </w:rPr>
        <w:t>MCS_51</w:t>
      </w:r>
      <w:r w:rsidR="00E54D13" w:rsidRPr="00E54D13">
        <w:rPr>
          <w:rFonts w:hint="eastAsia"/>
        </w:rPr>
        <w:t>自動將其轉換成串列式，依所設定的鮑率</w:t>
      </w:r>
      <w:r w:rsidR="00E54D13">
        <w:rPr>
          <w:rFonts w:hint="eastAsia"/>
        </w:rPr>
        <w:t>(</w:t>
      </w:r>
      <w:r w:rsidR="00E54D13">
        <w:rPr>
          <w:rFonts w:hint="eastAsia"/>
        </w:rPr>
        <w:t>傳送速率</w:t>
      </w:r>
      <w:r w:rsidR="00E54D13">
        <w:rPr>
          <w:rFonts w:hint="eastAsia"/>
        </w:rPr>
        <w:t>)</w:t>
      </w:r>
      <w:r w:rsidR="00E54D13" w:rsidRPr="00E54D13">
        <w:rPr>
          <w:rFonts w:hint="eastAsia"/>
        </w:rPr>
        <w:t>，由</w:t>
      </w:r>
      <w:r w:rsidR="00E54D13" w:rsidRPr="00E54D13">
        <w:rPr>
          <w:rFonts w:hint="eastAsia"/>
        </w:rPr>
        <w:t>TXD</w:t>
      </w:r>
      <w:r w:rsidR="00E54D13" w:rsidRPr="00E54D13">
        <w:rPr>
          <w:rFonts w:hint="eastAsia"/>
        </w:rPr>
        <w:t>腳依次送出，作接收動作時，則由</w:t>
      </w:r>
      <w:r w:rsidR="00E54D13" w:rsidRPr="00E54D13">
        <w:rPr>
          <w:rFonts w:hint="eastAsia"/>
        </w:rPr>
        <w:t>SUBF</w:t>
      </w:r>
      <w:r w:rsidR="00E54D13" w:rsidRPr="00E54D13">
        <w:rPr>
          <w:rFonts w:hint="eastAsia"/>
        </w:rPr>
        <w:t>內讀取資料。</w:t>
      </w:r>
    </w:p>
    <w:p w:rsidR="00E54D13" w:rsidRDefault="00E54D13" w:rsidP="00E54D13">
      <w:pPr>
        <w:pStyle w:val="a7"/>
        <w:ind w:leftChars="0"/>
        <w:rPr>
          <w:b/>
        </w:rPr>
      </w:pPr>
      <w:r>
        <w:rPr>
          <w:rFonts w:hint="eastAsia"/>
          <w:b/>
        </w:rPr>
        <w:t>模式選擇</w:t>
      </w:r>
      <w:r w:rsidRPr="001C24E8">
        <w:rPr>
          <w:rFonts w:hint="eastAsia"/>
          <w:b/>
        </w:rPr>
        <w:t>：</w:t>
      </w:r>
    </w:p>
    <w:p w:rsidR="00E54D13" w:rsidRDefault="00E54D13" w:rsidP="00E54D13">
      <w:pPr>
        <w:pStyle w:val="a7"/>
        <w:numPr>
          <w:ilvl w:val="0"/>
          <w:numId w:val="16"/>
        </w:numPr>
        <w:ind w:leftChars="0" w:firstLine="371"/>
      </w:pPr>
      <w:r>
        <w:rPr>
          <w:rFonts w:hint="eastAsia"/>
        </w:rPr>
        <w:t>模式</w:t>
      </w:r>
      <w:r>
        <w:rPr>
          <w:rFonts w:hint="eastAsia"/>
        </w:rPr>
        <w:t xml:space="preserve">0 </w:t>
      </w:r>
      <w:proofErr w:type="gramStart"/>
      <w:r>
        <w:t>–</w:t>
      </w:r>
      <w:proofErr w:type="gramEnd"/>
      <w:r>
        <w:rPr>
          <w:rFonts w:hint="eastAsia"/>
        </w:rPr>
        <w:t xml:space="preserve"> I/O</w:t>
      </w:r>
      <w:r w:rsidRPr="00E54D13">
        <w:rPr>
          <w:rFonts w:hint="eastAsia"/>
        </w:rPr>
        <w:t>埠</w:t>
      </w:r>
      <w:r>
        <w:rPr>
          <w:rFonts w:hint="eastAsia"/>
        </w:rPr>
        <w:t>之擴充</w:t>
      </w:r>
      <w:r w:rsidRPr="00E54D13">
        <w:rPr>
          <w:rFonts w:hint="eastAsia"/>
        </w:rPr>
        <w:t>。</w:t>
      </w:r>
    </w:p>
    <w:p w:rsidR="002A0CA2" w:rsidRDefault="002A0CA2" w:rsidP="002A0CA2">
      <w:pPr>
        <w:pStyle w:val="a7"/>
        <w:numPr>
          <w:ilvl w:val="0"/>
          <w:numId w:val="17"/>
        </w:numPr>
        <w:ind w:leftChars="0"/>
      </w:pPr>
      <w:r w:rsidRPr="00E54D13">
        <w:rPr>
          <w:rFonts w:hint="eastAsia"/>
        </w:rPr>
        <w:t>鮑率</w:t>
      </w:r>
      <w:r>
        <w:rPr>
          <w:rFonts w:hint="eastAsia"/>
        </w:rPr>
        <w:t>：固定為震盪器頻率的</w:t>
      </w:r>
      <w:r>
        <w:rPr>
          <w:rFonts w:hint="eastAsia"/>
        </w:rPr>
        <w:t xml:space="preserve">1/12 </w:t>
      </w:r>
    </w:p>
    <w:p w:rsidR="002A0CA2" w:rsidRPr="002A0CA2" w:rsidRDefault="002A0CA2" w:rsidP="002A0CA2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動作分析：以</w:t>
      </w:r>
      <w:r>
        <w:rPr>
          <w:rFonts w:hint="eastAsia"/>
        </w:rPr>
        <w:t>RXD</w:t>
      </w:r>
      <w:proofErr w:type="gramStart"/>
      <w:r>
        <w:rPr>
          <w:rFonts w:hint="eastAsia"/>
        </w:rPr>
        <w:t>腳作串列</w:t>
      </w:r>
      <w:proofErr w:type="gramEnd"/>
      <w:r>
        <w:rPr>
          <w:rFonts w:hint="eastAsia"/>
        </w:rPr>
        <w:t>資料的傳送或接收，</w:t>
      </w:r>
      <w:r>
        <w:rPr>
          <w:rFonts w:hint="eastAsia"/>
        </w:rPr>
        <w:t>TXD</w:t>
      </w:r>
      <w:r>
        <w:rPr>
          <w:rFonts w:hint="eastAsia"/>
        </w:rPr>
        <w:t>腳輸出同步的</w:t>
      </w:r>
      <w:proofErr w:type="gramStart"/>
      <w:r>
        <w:rPr>
          <w:rFonts w:hint="eastAsia"/>
        </w:rPr>
        <w:lastRenderedPageBreak/>
        <w:t>移位脈</w:t>
      </w:r>
      <w:proofErr w:type="gramEnd"/>
      <w:r>
        <w:rPr>
          <w:rFonts w:hint="eastAsia"/>
        </w:rPr>
        <w:t>波。</w:t>
      </w:r>
    </w:p>
    <w:p w:rsidR="00E54D13" w:rsidRDefault="00E54D13" w:rsidP="00E54D13">
      <w:pPr>
        <w:pStyle w:val="a7"/>
        <w:numPr>
          <w:ilvl w:val="0"/>
          <w:numId w:val="16"/>
        </w:numPr>
        <w:ind w:leftChars="0" w:firstLine="371"/>
      </w:pPr>
      <w:r>
        <w:rPr>
          <w:rFonts w:hint="eastAsia"/>
        </w:rPr>
        <w:t>模式</w:t>
      </w:r>
      <w:r>
        <w:rPr>
          <w:rFonts w:hint="eastAsia"/>
        </w:rPr>
        <w:t xml:space="preserve">1 </w:t>
      </w:r>
      <w:proofErr w:type="gramStart"/>
      <w:r>
        <w:t>–</w:t>
      </w:r>
      <w:proofErr w:type="gramEnd"/>
      <w:r w:rsidRPr="00E54D13">
        <w:rPr>
          <w:rFonts w:hint="eastAsia"/>
        </w:rPr>
        <w:t>鮑率</w:t>
      </w:r>
      <w:r>
        <w:rPr>
          <w:rFonts w:hint="eastAsia"/>
        </w:rPr>
        <w:t>可變十位元串列傳輸</w:t>
      </w:r>
      <w:r w:rsidRPr="00E54D13">
        <w:rPr>
          <w:rFonts w:hint="eastAsia"/>
        </w:rPr>
        <w:t>埠。</w:t>
      </w:r>
    </w:p>
    <w:p w:rsidR="002A0CA2" w:rsidRDefault="002A0CA2" w:rsidP="002A0CA2">
      <w:pPr>
        <w:pStyle w:val="a7"/>
        <w:numPr>
          <w:ilvl w:val="0"/>
          <w:numId w:val="17"/>
        </w:numPr>
        <w:ind w:leftChars="0"/>
      </w:pPr>
      <w:r w:rsidRPr="00E54D13">
        <w:rPr>
          <w:rFonts w:hint="eastAsia"/>
        </w:rPr>
        <w:t>鮑率</w:t>
      </w:r>
      <w:r>
        <w:rPr>
          <w:rFonts w:hint="eastAsia"/>
        </w:rPr>
        <w:t>：由計時器</w:t>
      </w:r>
      <w:r>
        <w:rPr>
          <w:rFonts w:hint="eastAsia"/>
        </w:rPr>
        <w:t>Timer1</w:t>
      </w:r>
      <w:r>
        <w:rPr>
          <w:rFonts w:hint="eastAsia"/>
        </w:rPr>
        <w:t>所提供，與所設定的溢位率及</w:t>
      </w:r>
      <w:r>
        <w:rPr>
          <w:rFonts w:hint="eastAsia"/>
        </w:rPr>
        <w:t>PCON</w:t>
      </w:r>
      <w:r>
        <w:rPr>
          <w:rFonts w:hint="eastAsia"/>
        </w:rPr>
        <w:t>暫存器的</w:t>
      </w:r>
      <w:r>
        <w:rPr>
          <w:rFonts w:hint="eastAsia"/>
        </w:rPr>
        <w:t>SMOD</w:t>
      </w:r>
      <w:r>
        <w:rPr>
          <w:rFonts w:hint="eastAsia"/>
        </w:rPr>
        <w:t>有關。採用自動載入</w:t>
      </w:r>
      <w:r>
        <w:rPr>
          <w:rFonts w:hint="eastAsia"/>
        </w:rPr>
        <w:t>(Auto Reload)</w:t>
      </w:r>
      <w:r>
        <w:rPr>
          <w:rFonts w:hint="eastAsia"/>
        </w:rPr>
        <w:t>模式來工作。</w:t>
      </w:r>
      <w:r w:rsidRPr="00E54D13">
        <w:rPr>
          <w:rFonts w:hint="eastAsia"/>
        </w:rPr>
        <w:t>鮑率</w:t>
      </w:r>
      <w:r>
        <w:rPr>
          <w:rFonts w:hint="eastAsia"/>
        </w:rPr>
        <w:t>公式如下：</w:t>
      </w:r>
    </w:p>
    <w:p w:rsidR="002A0CA2" w:rsidRPr="002C189E" w:rsidRDefault="002A0CA2" w:rsidP="002A0CA2">
      <w:pPr>
        <w:pStyle w:val="a7"/>
        <w:spacing w:line="240" w:lineRule="auto"/>
        <w:ind w:leftChars="0" w:left="1332"/>
        <w:rPr>
          <w:rFonts w:eastAsiaTheme="minorEastAsia"/>
        </w:rPr>
      </w:pPr>
      <w:r>
        <w:rPr>
          <w:rFonts w:hint="eastAsia"/>
        </w:rPr>
        <w:t>SMOD = 0: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32</m:t>
            </m:r>
          </m:den>
        </m:f>
        <m:r>
          <m:rPr>
            <m:sty m:val="p"/>
          </m:rPr>
          <w:rPr>
            <w:rFonts w:ascii="Cambria Math" w:eastAsiaTheme="minorEastAsia" w:hAnsi="Cambria Math" w:cs="MS Mincho"/>
          </w:rPr>
          <m:t>×</m:t>
        </m:r>
        <m:d>
          <m:dPr>
            <m:ctrlPr>
              <w:rPr>
                <w:rFonts w:ascii="Cambria Math" w:eastAsiaTheme="minorEastAsia" w:hAnsi="Cambria Math" w:cs="MS Minch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MS Mincho" w:hint="eastAsia"/>
              </w:rPr>
              <m:t>Timer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</w:rPr>
              <m:t>溢位率</m:t>
            </m:r>
          </m:e>
        </m:d>
        <m:r>
          <m:rPr>
            <m:sty m:val="p"/>
          </m:rPr>
          <w:rPr>
            <w:rFonts w:ascii="Cambria Math" w:eastAsiaTheme="minorEastAsia" w:hAnsi="Cambria Math" w:cs="MS Mincho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32</m:t>
            </m:r>
          </m:den>
        </m:f>
        <m:r>
          <m:rPr>
            <m:sty m:val="p"/>
          </m:rPr>
          <w:rPr>
            <w:rFonts w:ascii="Cambria Math" w:eastAsiaTheme="minorEastAsia" w:hAnsi="Cambria Math" w:cs="MS Mincho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震盪頻率</m:t>
            </m:r>
          </m:num>
          <m:den>
            <m:r>
              <w:rPr>
                <w:rFonts w:ascii="Cambria Math" w:hAnsi="Cambria Math" w:hint="eastAsia"/>
              </w:rPr>
              <m:t>12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[256</m:t>
            </m:r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(TH1)]</m:t>
            </m:r>
          </m:den>
        </m:f>
        <m:r>
          <m:rPr>
            <m:sty m:val="p"/>
          </m:rPr>
          <w:rPr>
            <w:rFonts w:ascii="Cambria Math" w:eastAsiaTheme="minorEastAsia" w:hAnsi="Cambria Math" w:cs="MS Mincho" w:hint="eastAsia"/>
          </w:rPr>
          <m:t xml:space="preserve"> </m:t>
        </m:r>
      </m:oMath>
    </w:p>
    <w:p w:rsidR="002A0CA2" w:rsidRPr="002A0CA2" w:rsidRDefault="002A0CA2" w:rsidP="002A0CA2">
      <w:pPr>
        <w:pStyle w:val="a7"/>
        <w:spacing w:line="240" w:lineRule="auto"/>
        <w:ind w:leftChars="0" w:left="1332"/>
      </w:pPr>
      <w:r>
        <w:rPr>
          <w:rFonts w:hint="eastAsia"/>
        </w:rPr>
        <w:t>SMOD = 1: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16</m:t>
            </m:r>
          </m:den>
        </m:f>
        <m:r>
          <m:rPr>
            <m:sty m:val="p"/>
          </m:rPr>
          <w:rPr>
            <w:rFonts w:ascii="Cambria Math" w:eastAsiaTheme="minorEastAsia" w:hAnsi="Cambria Math" w:cs="MS Mincho"/>
          </w:rPr>
          <m:t>×</m:t>
        </m:r>
        <m:d>
          <m:dPr>
            <m:ctrlPr>
              <w:rPr>
                <w:rFonts w:ascii="Cambria Math" w:eastAsiaTheme="minorEastAsia" w:hAnsi="Cambria Math" w:cs="MS Minch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MS Mincho" w:hint="eastAsia"/>
              </w:rPr>
              <m:t>Timer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</w:rPr>
              <m:t>溢位率</m:t>
            </m:r>
          </m:e>
        </m:d>
        <m:r>
          <m:rPr>
            <m:sty m:val="p"/>
          </m:rPr>
          <w:rPr>
            <w:rFonts w:ascii="Cambria Math" w:eastAsiaTheme="minorEastAsia" w:hAnsi="Cambria Math" w:cs="MS Mincho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16</m:t>
            </m:r>
          </m:den>
        </m:f>
        <m:r>
          <m:rPr>
            <m:sty m:val="p"/>
          </m:rPr>
          <w:rPr>
            <w:rFonts w:ascii="Cambria Math" w:eastAsiaTheme="minorEastAsia" w:hAnsi="Cambria Math" w:cs="MS Mincho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震盪頻率</m:t>
            </m:r>
          </m:num>
          <m:den>
            <m:r>
              <w:rPr>
                <w:rFonts w:ascii="Cambria Math" w:hAnsi="Cambria Math" w:hint="eastAsia"/>
              </w:rPr>
              <m:t>12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[256</m:t>
            </m:r>
            <m:r>
              <w:rPr>
                <w:rFonts w:ascii="Cambria Math" w:eastAsia="MS Mincho" w:hAnsi="Cambria Math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(TH1)]</m:t>
            </m:r>
          </m:den>
        </m:f>
      </m:oMath>
    </w:p>
    <w:p w:rsidR="00E54D13" w:rsidRDefault="00E54D13" w:rsidP="00E54D13">
      <w:pPr>
        <w:pStyle w:val="a7"/>
        <w:numPr>
          <w:ilvl w:val="0"/>
          <w:numId w:val="16"/>
        </w:numPr>
        <w:ind w:leftChars="0" w:firstLine="371"/>
      </w:pPr>
      <w:r>
        <w:rPr>
          <w:rFonts w:hint="eastAsia"/>
        </w:rPr>
        <w:t>模式</w:t>
      </w:r>
      <w:r>
        <w:rPr>
          <w:rFonts w:hint="eastAsia"/>
        </w:rPr>
        <w:t xml:space="preserve">2 </w:t>
      </w:r>
      <w:proofErr w:type="gramStart"/>
      <w:r>
        <w:t>–</w:t>
      </w:r>
      <w:proofErr w:type="gramEnd"/>
      <w:r w:rsidRPr="00E54D13">
        <w:rPr>
          <w:rFonts w:hint="eastAsia"/>
        </w:rPr>
        <w:t>鮑率</w:t>
      </w:r>
      <w:r>
        <w:rPr>
          <w:rFonts w:hint="eastAsia"/>
        </w:rPr>
        <w:t>固定十一位元串列傳輸</w:t>
      </w:r>
      <w:r w:rsidRPr="00E54D13">
        <w:rPr>
          <w:rFonts w:hint="eastAsia"/>
        </w:rPr>
        <w:t>埠。</w:t>
      </w:r>
    </w:p>
    <w:p w:rsidR="002A0CA2" w:rsidRDefault="002A0CA2" w:rsidP="002A0CA2">
      <w:pPr>
        <w:pStyle w:val="a7"/>
        <w:numPr>
          <w:ilvl w:val="0"/>
          <w:numId w:val="17"/>
        </w:numPr>
        <w:ind w:leftChars="0"/>
      </w:pPr>
      <w:r w:rsidRPr="00E54D13">
        <w:rPr>
          <w:rFonts w:hint="eastAsia"/>
        </w:rPr>
        <w:t>鮑率</w:t>
      </w:r>
      <w:r>
        <w:rPr>
          <w:rFonts w:hint="eastAsia"/>
        </w:rPr>
        <w:t>：由</w:t>
      </w:r>
      <w:r>
        <w:rPr>
          <w:rFonts w:hint="eastAsia"/>
        </w:rPr>
        <w:t>PCON</w:t>
      </w:r>
      <w:r>
        <w:rPr>
          <w:rFonts w:hint="eastAsia"/>
        </w:rPr>
        <w:t>暫存器的</w:t>
      </w:r>
      <w:r>
        <w:rPr>
          <w:rFonts w:hint="eastAsia"/>
        </w:rPr>
        <w:t>SMOD</w:t>
      </w:r>
      <w:r>
        <w:rPr>
          <w:rFonts w:hint="eastAsia"/>
        </w:rPr>
        <w:t>位元決定</w:t>
      </w:r>
      <w:r>
        <w:rPr>
          <w:rFonts w:hint="eastAsia"/>
        </w:rPr>
        <w:t xml:space="preserve"> </w:t>
      </w:r>
    </w:p>
    <w:p w:rsidR="002A0CA2" w:rsidRPr="002C189E" w:rsidRDefault="002A0CA2" w:rsidP="002A0CA2">
      <w:pPr>
        <w:pStyle w:val="a7"/>
        <w:spacing w:line="240" w:lineRule="auto"/>
        <w:ind w:leftChars="0" w:left="1331"/>
        <w:rPr>
          <w:rFonts w:eastAsiaTheme="minorEastAsia"/>
        </w:rPr>
      </w:pPr>
      <w:r>
        <w:rPr>
          <w:rFonts w:hint="eastAsia"/>
        </w:rPr>
        <w:t>SMOD = 0</w:t>
      </w:r>
      <m:oMath>
        <m:r>
          <m:rPr>
            <m:sty m:val="p"/>
          </m:rPr>
          <w:rPr>
            <w:rFonts w:ascii="Cambria Math" w:eastAsiaTheme="minorEastAsia" w:hAnsi="Cambria Math" w:cs="MS Mincho" w:hint="eastAsia"/>
          </w:rPr>
          <m:t xml:space="preserve"> </m:t>
        </m:r>
      </m:oMath>
      <w:r>
        <w:rPr>
          <w:rFonts w:hint="eastAsia"/>
        </w:rPr>
        <w:t>:</w:t>
      </w:r>
      <w:r w:rsidRPr="002A0CA2">
        <w:rPr>
          <w:rFonts w:hint="eastAsia"/>
        </w:rPr>
        <w:t xml:space="preserve"> </w:t>
      </w:r>
      <w:r w:rsidRPr="00E54D13">
        <w:rPr>
          <w:rFonts w:hint="eastAsia"/>
        </w:rPr>
        <w:t>鮑率</w:t>
      </w:r>
      <w:r>
        <w:rPr>
          <w:rFonts w:hint="eastAsia"/>
        </w:rPr>
        <w:t>=1/64</w:t>
      </w:r>
      <w:r>
        <w:rPr>
          <w:rFonts w:hint="eastAsia"/>
        </w:rPr>
        <w:t>震盪頻率</w:t>
      </w:r>
    </w:p>
    <w:p w:rsidR="002A0CA2" w:rsidRPr="002A0CA2" w:rsidRDefault="002A0CA2" w:rsidP="002A0CA2">
      <w:pPr>
        <w:pStyle w:val="a7"/>
        <w:spacing w:line="240" w:lineRule="auto"/>
        <w:ind w:leftChars="0" w:left="1331"/>
      </w:pPr>
      <w:r>
        <w:rPr>
          <w:rFonts w:hint="eastAsia"/>
        </w:rPr>
        <w:t>SMOD = 1 :</w:t>
      </w:r>
      <w:r w:rsidRPr="002A0CA2">
        <w:rPr>
          <w:rFonts w:hint="eastAsia"/>
        </w:rPr>
        <w:t xml:space="preserve"> </w:t>
      </w:r>
      <w:r w:rsidRPr="00E54D13">
        <w:rPr>
          <w:rFonts w:hint="eastAsia"/>
        </w:rPr>
        <w:t>鮑率</w:t>
      </w:r>
      <w:r>
        <w:rPr>
          <w:rFonts w:hint="eastAsia"/>
        </w:rPr>
        <w:t>=1/32</w:t>
      </w:r>
      <w:r>
        <w:rPr>
          <w:rFonts w:hint="eastAsia"/>
        </w:rPr>
        <w:t>震盪頻率</w:t>
      </w:r>
    </w:p>
    <w:p w:rsidR="002A0CA2" w:rsidRPr="002A0CA2" w:rsidRDefault="002A0CA2" w:rsidP="002A0CA2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動作分析：以</w:t>
      </w:r>
      <w:r>
        <w:rPr>
          <w:rFonts w:hint="eastAsia"/>
        </w:rPr>
        <w:t>RXD</w:t>
      </w:r>
      <w:r>
        <w:rPr>
          <w:rFonts w:hint="eastAsia"/>
        </w:rPr>
        <w:t>腳接收串列資料，</w:t>
      </w:r>
      <w:r>
        <w:rPr>
          <w:rFonts w:hint="eastAsia"/>
        </w:rPr>
        <w:t>TXD</w:t>
      </w:r>
      <w:r>
        <w:rPr>
          <w:rFonts w:hint="eastAsia"/>
        </w:rPr>
        <w:t>腳傳送資料，可作為</w:t>
      </w:r>
      <w:r>
        <w:rPr>
          <w:rFonts w:hint="eastAsia"/>
        </w:rPr>
        <w:t>11</w:t>
      </w:r>
      <w:r>
        <w:rPr>
          <w:rFonts w:hint="eastAsia"/>
        </w:rPr>
        <w:t>個位元資料的接收或傳送。資料格式除了低電位的起始位元，</w:t>
      </w:r>
      <w:r>
        <w:rPr>
          <w:rFonts w:hint="eastAsia"/>
        </w:rPr>
        <w:t>8</w:t>
      </w:r>
      <w:r>
        <w:rPr>
          <w:rFonts w:hint="eastAsia"/>
        </w:rPr>
        <w:t>個資料位元</w:t>
      </w:r>
      <w:r>
        <w:rPr>
          <w:rFonts w:hint="eastAsia"/>
        </w:rPr>
        <w:t>(D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~D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)</w:t>
      </w:r>
      <w:r>
        <w:rPr>
          <w:rFonts w:hint="eastAsia"/>
        </w:rPr>
        <w:t>還加入一個同位元檢測位元以及停止位元</w:t>
      </w:r>
      <w:r>
        <w:rPr>
          <w:rFonts w:hint="eastAsia"/>
        </w:rPr>
        <w:t>"1"</w:t>
      </w:r>
      <w:r>
        <w:rPr>
          <w:rFonts w:hint="eastAsia"/>
        </w:rPr>
        <w:t>。</w:t>
      </w:r>
    </w:p>
    <w:p w:rsidR="00E54D13" w:rsidRDefault="00E54D13" w:rsidP="00E54D13">
      <w:pPr>
        <w:pStyle w:val="a7"/>
        <w:numPr>
          <w:ilvl w:val="0"/>
          <w:numId w:val="16"/>
        </w:numPr>
        <w:ind w:leftChars="0" w:firstLine="371"/>
      </w:pPr>
      <w:r>
        <w:rPr>
          <w:rFonts w:hint="eastAsia"/>
        </w:rPr>
        <w:t>模式</w:t>
      </w:r>
      <w:r>
        <w:rPr>
          <w:rFonts w:hint="eastAsia"/>
        </w:rPr>
        <w:t xml:space="preserve">3 </w:t>
      </w:r>
      <w:proofErr w:type="gramStart"/>
      <w:r>
        <w:t>–</w:t>
      </w:r>
      <w:proofErr w:type="gramEnd"/>
      <w:r w:rsidRPr="00E54D13">
        <w:rPr>
          <w:rFonts w:hint="eastAsia"/>
        </w:rPr>
        <w:t>鮑率</w:t>
      </w:r>
      <w:r>
        <w:rPr>
          <w:rFonts w:hint="eastAsia"/>
        </w:rPr>
        <w:t>可變十一位元串列傳輸</w:t>
      </w:r>
      <w:r w:rsidRPr="00E54D13">
        <w:rPr>
          <w:rFonts w:hint="eastAsia"/>
        </w:rPr>
        <w:t>埠。</w:t>
      </w:r>
    </w:p>
    <w:p w:rsidR="00E54D13" w:rsidRDefault="002C189E" w:rsidP="00E54D13">
      <w:pPr>
        <w:pStyle w:val="a7"/>
        <w:numPr>
          <w:ilvl w:val="0"/>
          <w:numId w:val="17"/>
        </w:numPr>
        <w:ind w:leftChars="0"/>
      </w:pPr>
      <w:r w:rsidRPr="00E54D13">
        <w:rPr>
          <w:rFonts w:hint="eastAsia"/>
        </w:rPr>
        <w:t>鮑率</w:t>
      </w:r>
      <w:r>
        <w:rPr>
          <w:rFonts w:hint="eastAsia"/>
        </w:rPr>
        <w:t>：由計時器</w:t>
      </w:r>
      <w:r>
        <w:rPr>
          <w:rFonts w:hint="eastAsia"/>
        </w:rPr>
        <w:t>Timer1</w:t>
      </w:r>
      <w:r>
        <w:rPr>
          <w:rFonts w:hint="eastAsia"/>
        </w:rPr>
        <w:t>所提供，與</w:t>
      </w:r>
      <w:r>
        <w:rPr>
          <w:rFonts w:hint="eastAsia"/>
        </w:rPr>
        <w:t>SMOD</w:t>
      </w:r>
      <w:r>
        <w:rPr>
          <w:rFonts w:hint="eastAsia"/>
        </w:rPr>
        <w:t>旗標有關，採用自動載入模式工作。</w:t>
      </w:r>
      <w:r w:rsidRPr="00E54D13">
        <w:rPr>
          <w:rFonts w:hint="eastAsia"/>
        </w:rPr>
        <w:t>鮑率</w:t>
      </w:r>
      <w:r>
        <w:rPr>
          <w:rFonts w:hint="eastAsia"/>
        </w:rPr>
        <w:t>公式如下：</w:t>
      </w:r>
    </w:p>
    <w:p w:rsidR="002C189E" w:rsidRPr="002C189E" w:rsidRDefault="002C189E" w:rsidP="002C189E">
      <w:pPr>
        <w:pStyle w:val="a7"/>
        <w:spacing w:line="240" w:lineRule="auto"/>
        <w:ind w:leftChars="0" w:left="1332"/>
        <w:rPr>
          <w:rFonts w:eastAsiaTheme="minorEastAsia"/>
        </w:rPr>
      </w:pPr>
      <w:r>
        <w:rPr>
          <w:rFonts w:hint="eastAsia"/>
        </w:rPr>
        <w:t>SMOD = 0: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32</m:t>
            </m:r>
          </m:den>
        </m:f>
        <m:r>
          <m:rPr>
            <m:sty m:val="p"/>
          </m:rPr>
          <w:rPr>
            <w:rFonts w:ascii="Cambria Math" w:eastAsiaTheme="minorEastAsia" w:hAnsi="Cambria Math" w:cs="MS Mincho"/>
          </w:rPr>
          <m:t>×</m:t>
        </m:r>
        <m:d>
          <m:dPr>
            <m:ctrlPr>
              <w:rPr>
                <w:rFonts w:ascii="Cambria Math" w:eastAsiaTheme="minorEastAsia" w:hAnsi="Cambria Math" w:cs="MS Minch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MS Mincho" w:hint="eastAsia"/>
              </w:rPr>
              <m:t>Timer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</w:rPr>
              <m:t>溢位率</m:t>
            </m:r>
          </m:e>
        </m:d>
        <m:r>
          <m:rPr>
            <m:sty m:val="p"/>
          </m:rPr>
          <w:rPr>
            <w:rFonts w:ascii="Cambria Math" w:eastAsiaTheme="minorEastAsia" w:hAnsi="Cambria Math" w:cs="MS Mincho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32</m:t>
            </m:r>
          </m:den>
        </m:f>
        <m:r>
          <m:rPr>
            <m:sty m:val="p"/>
          </m:rPr>
          <w:rPr>
            <w:rFonts w:ascii="Cambria Math" w:eastAsiaTheme="minorEastAsia" w:hAnsi="Cambria Math" w:cs="MS Mincho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震盪頻率</m:t>
            </m:r>
          </m:num>
          <m:den>
            <m:r>
              <w:rPr>
                <w:rFonts w:ascii="Cambria Math" w:hAnsi="Cambria Math" w:hint="eastAsia"/>
              </w:rPr>
              <m:t>12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[256</m:t>
            </m:r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(TH1)]</m:t>
            </m:r>
          </m:den>
        </m:f>
        <m:r>
          <m:rPr>
            <m:sty m:val="p"/>
          </m:rPr>
          <w:rPr>
            <w:rFonts w:ascii="Cambria Math" w:eastAsiaTheme="minorEastAsia" w:hAnsi="Cambria Math" w:cs="MS Mincho" w:hint="eastAsia"/>
          </w:rPr>
          <m:t xml:space="preserve"> </m:t>
        </m:r>
      </m:oMath>
    </w:p>
    <w:p w:rsidR="002C189E" w:rsidRDefault="002C189E" w:rsidP="002C189E">
      <w:pPr>
        <w:pStyle w:val="a7"/>
        <w:spacing w:line="240" w:lineRule="auto"/>
        <w:ind w:leftChars="0" w:left="1332"/>
      </w:pPr>
      <w:r>
        <w:rPr>
          <w:rFonts w:hint="eastAsia"/>
        </w:rPr>
        <w:t>SMOD = 1: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16</m:t>
            </m:r>
          </m:den>
        </m:f>
        <m:r>
          <m:rPr>
            <m:sty m:val="p"/>
          </m:rPr>
          <w:rPr>
            <w:rFonts w:ascii="Cambria Math" w:eastAsiaTheme="minorEastAsia" w:hAnsi="Cambria Math" w:cs="MS Mincho"/>
          </w:rPr>
          <m:t>×</m:t>
        </m:r>
        <m:d>
          <m:dPr>
            <m:ctrlPr>
              <w:rPr>
                <w:rFonts w:ascii="Cambria Math" w:eastAsiaTheme="minorEastAsia" w:hAnsi="Cambria Math" w:cs="MS Minch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MS Mincho" w:hint="eastAsia"/>
              </w:rPr>
              <m:t>Timer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</w:rPr>
              <m:t>溢位率</m:t>
            </m:r>
          </m:e>
        </m:d>
        <m:r>
          <m:rPr>
            <m:sty m:val="p"/>
          </m:rPr>
          <w:rPr>
            <w:rFonts w:ascii="Cambria Math" w:eastAsiaTheme="minorEastAsia" w:hAnsi="Cambria Math" w:cs="MS Mincho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16</m:t>
            </m:r>
          </m:den>
        </m:f>
        <m:r>
          <m:rPr>
            <m:sty m:val="p"/>
          </m:rPr>
          <w:rPr>
            <w:rFonts w:ascii="Cambria Math" w:eastAsiaTheme="minorEastAsia" w:hAnsi="Cambria Math" w:cs="MS Mincho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震盪頻率</m:t>
            </m:r>
          </m:num>
          <m:den>
            <m:r>
              <w:rPr>
                <w:rFonts w:ascii="Cambria Math" w:hAnsi="Cambria Math" w:hint="eastAsia"/>
              </w:rPr>
              <m:t>12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[256</m:t>
            </m:r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(TH1)]</m:t>
            </m:r>
          </m:den>
        </m:f>
      </m:oMath>
    </w:p>
    <w:p w:rsidR="002C189E" w:rsidRDefault="002C189E" w:rsidP="00E54D13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動作分析：與模式</w:t>
      </w:r>
      <w:r>
        <w:rPr>
          <w:rFonts w:hint="eastAsia"/>
        </w:rPr>
        <w:t>2</w:t>
      </w:r>
      <w:r>
        <w:rPr>
          <w:rFonts w:hint="eastAsia"/>
        </w:rPr>
        <w:t>完全相同，差別在於它的</w:t>
      </w:r>
      <w:r w:rsidRPr="00E54D13">
        <w:rPr>
          <w:rFonts w:hint="eastAsia"/>
        </w:rPr>
        <w:t>鮑率</w:t>
      </w:r>
      <w:r>
        <w:rPr>
          <w:rFonts w:hint="eastAsia"/>
        </w:rPr>
        <w:t>為可變。</w:t>
      </w:r>
    </w:p>
    <w:p w:rsidR="002C189E" w:rsidRPr="00E54D13" w:rsidRDefault="002C189E" w:rsidP="00E54D13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電路原理：除了</w:t>
      </w:r>
      <w:r w:rsidRPr="00E54D13">
        <w:rPr>
          <w:rFonts w:hint="eastAsia"/>
        </w:rPr>
        <w:t>鮑率</w:t>
      </w:r>
      <w:r>
        <w:rPr>
          <w:rFonts w:hint="eastAsia"/>
        </w:rPr>
        <w:t>可調電路外，其餘部分與模式</w:t>
      </w:r>
      <w:r>
        <w:rPr>
          <w:rFonts w:hint="eastAsia"/>
        </w:rPr>
        <w:t>2</w:t>
      </w:r>
      <w:r>
        <w:rPr>
          <w:rFonts w:hint="eastAsia"/>
        </w:rPr>
        <w:t>完全相同。</w:t>
      </w:r>
    </w:p>
    <w:p w:rsidR="00E54D13" w:rsidRPr="00E54D13" w:rsidRDefault="00E54D13" w:rsidP="00E54D13">
      <w:pPr>
        <w:pStyle w:val="a7"/>
        <w:ind w:leftChars="0" w:left="851"/>
      </w:pPr>
    </w:p>
    <w:p w:rsidR="00E54D13" w:rsidRPr="00E54D13" w:rsidRDefault="00E54D13" w:rsidP="00E54D13">
      <w:pPr>
        <w:pStyle w:val="a7"/>
        <w:ind w:leftChars="0" w:left="1418"/>
      </w:pPr>
    </w:p>
    <w:sectPr w:rsidR="00E54D13" w:rsidRPr="00E54D13" w:rsidSect="000459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225" w:rsidRDefault="001C1225" w:rsidP="00E10E07">
      <w:pPr>
        <w:spacing w:line="240" w:lineRule="auto"/>
      </w:pPr>
      <w:r>
        <w:separator/>
      </w:r>
    </w:p>
  </w:endnote>
  <w:endnote w:type="continuationSeparator" w:id="0">
    <w:p w:rsidR="001C1225" w:rsidRDefault="001C1225" w:rsidP="00E10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225" w:rsidRDefault="001C1225" w:rsidP="00E10E07">
      <w:pPr>
        <w:spacing w:line="240" w:lineRule="auto"/>
      </w:pPr>
      <w:r>
        <w:separator/>
      </w:r>
    </w:p>
  </w:footnote>
  <w:footnote w:type="continuationSeparator" w:id="0">
    <w:p w:rsidR="001C1225" w:rsidRDefault="001C1225" w:rsidP="00E10E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86A4"/>
      </v:shape>
    </w:pict>
  </w:numPicBullet>
  <w:abstractNum w:abstractNumId="0">
    <w:nsid w:val="0ED11D99"/>
    <w:multiLevelType w:val="hybridMultilevel"/>
    <w:tmpl w:val="410CBEE4"/>
    <w:lvl w:ilvl="0" w:tplc="81CE3F74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6422633"/>
    <w:multiLevelType w:val="hybridMultilevel"/>
    <w:tmpl w:val="8AF2F32E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1DF13D4"/>
    <w:multiLevelType w:val="hybridMultilevel"/>
    <w:tmpl w:val="243EB19C"/>
    <w:lvl w:ilvl="0" w:tplc="81CE3F74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8835D5"/>
    <w:multiLevelType w:val="multilevel"/>
    <w:tmpl w:val="DFC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F56D20"/>
    <w:multiLevelType w:val="multilevel"/>
    <w:tmpl w:val="885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15EA3"/>
    <w:multiLevelType w:val="hybridMultilevel"/>
    <w:tmpl w:val="D032A016"/>
    <w:lvl w:ilvl="0" w:tplc="81CE3F74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646992"/>
    <w:multiLevelType w:val="hybridMultilevel"/>
    <w:tmpl w:val="243EB19C"/>
    <w:lvl w:ilvl="0" w:tplc="81CE3F74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BC1CBB"/>
    <w:multiLevelType w:val="hybridMultilevel"/>
    <w:tmpl w:val="F1EEFD6C"/>
    <w:lvl w:ilvl="0" w:tplc="04090007">
      <w:start w:val="1"/>
      <w:numFmt w:val="bullet"/>
      <w:lvlText w:val=""/>
      <w:lvlPicBulletId w:val="0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8">
    <w:nsid w:val="48011B99"/>
    <w:multiLevelType w:val="hybridMultilevel"/>
    <w:tmpl w:val="0C30F638"/>
    <w:lvl w:ilvl="0" w:tplc="81CE3F74">
      <w:start w:val="1"/>
      <w:numFmt w:val="decimal"/>
      <w:lvlText w:val="(%1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4D6905B8"/>
    <w:multiLevelType w:val="hybridMultilevel"/>
    <w:tmpl w:val="243EB19C"/>
    <w:lvl w:ilvl="0" w:tplc="81CE3F74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833037"/>
    <w:multiLevelType w:val="hybridMultilevel"/>
    <w:tmpl w:val="243EB19C"/>
    <w:lvl w:ilvl="0" w:tplc="81CE3F74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F2221F"/>
    <w:multiLevelType w:val="hybridMultilevel"/>
    <w:tmpl w:val="893894A4"/>
    <w:lvl w:ilvl="0" w:tplc="81CE3F74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1C03DAD"/>
    <w:multiLevelType w:val="multilevel"/>
    <w:tmpl w:val="98B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FA0BDD"/>
    <w:multiLevelType w:val="hybridMultilevel"/>
    <w:tmpl w:val="243EB19C"/>
    <w:lvl w:ilvl="0" w:tplc="81CE3F74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A8B2B15"/>
    <w:multiLevelType w:val="hybridMultilevel"/>
    <w:tmpl w:val="11322936"/>
    <w:lvl w:ilvl="0" w:tplc="04090007">
      <w:start w:val="1"/>
      <w:numFmt w:val="bullet"/>
      <w:lvlText w:val=""/>
      <w:lvlPicBulletId w:val="0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>
    <w:nsid w:val="6B266D35"/>
    <w:multiLevelType w:val="hybridMultilevel"/>
    <w:tmpl w:val="8B920B48"/>
    <w:lvl w:ilvl="0" w:tplc="04090007">
      <w:start w:val="1"/>
      <w:numFmt w:val="bullet"/>
      <w:lvlText w:val=""/>
      <w:lvlPicBulletId w:val="0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>
    <w:nsid w:val="702642A3"/>
    <w:multiLevelType w:val="hybridMultilevel"/>
    <w:tmpl w:val="98568C34"/>
    <w:lvl w:ilvl="0" w:tplc="81CE3F74">
      <w:start w:val="1"/>
      <w:numFmt w:val="decimal"/>
      <w:lvlText w:val="(%1)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56D179F"/>
    <w:multiLevelType w:val="hybridMultilevel"/>
    <w:tmpl w:val="CBE0CA24"/>
    <w:lvl w:ilvl="0" w:tplc="8312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B357A9E"/>
    <w:multiLevelType w:val="hybridMultilevel"/>
    <w:tmpl w:val="EF6EF11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F0E13E8"/>
    <w:multiLevelType w:val="hybridMultilevel"/>
    <w:tmpl w:val="7BA0295C"/>
    <w:lvl w:ilvl="0" w:tplc="47643C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6"/>
  </w:num>
  <w:num w:numId="5">
    <w:abstractNumId w:val="0"/>
  </w:num>
  <w:num w:numId="6">
    <w:abstractNumId w:val="15"/>
  </w:num>
  <w:num w:numId="7">
    <w:abstractNumId w:val="14"/>
  </w:num>
  <w:num w:numId="8">
    <w:abstractNumId w:val="8"/>
  </w:num>
  <w:num w:numId="9">
    <w:abstractNumId w:val="11"/>
  </w:num>
  <w:num w:numId="10">
    <w:abstractNumId w:val="18"/>
  </w:num>
  <w:num w:numId="11">
    <w:abstractNumId w:val="10"/>
  </w:num>
  <w:num w:numId="12">
    <w:abstractNumId w:val="5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  <w:num w:numId="17">
    <w:abstractNumId w:val="7"/>
  </w:num>
  <w:num w:numId="18">
    <w:abstractNumId w:val="4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E07"/>
    <w:rsid w:val="00001792"/>
    <w:rsid w:val="0003213E"/>
    <w:rsid w:val="0003287B"/>
    <w:rsid w:val="00032D31"/>
    <w:rsid w:val="0004597C"/>
    <w:rsid w:val="000C4565"/>
    <w:rsid w:val="000E0589"/>
    <w:rsid w:val="00107C44"/>
    <w:rsid w:val="00114F20"/>
    <w:rsid w:val="001233CD"/>
    <w:rsid w:val="00181B1F"/>
    <w:rsid w:val="001B2CD7"/>
    <w:rsid w:val="001C1225"/>
    <w:rsid w:val="001C24E8"/>
    <w:rsid w:val="001C3D71"/>
    <w:rsid w:val="002A0CA2"/>
    <w:rsid w:val="002C189E"/>
    <w:rsid w:val="00324046"/>
    <w:rsid w:val="00364153"/>
    <w:rsid w:val="003C2489"/>
    <w:rsid w:val="003D4579"/>
    <w:rsid w:val="00400303"/>
    <w:rsid w:val="00433F25"/>
    <w:rsid w:val="004A3EE6"/>
    <w:rsid w:val="004C13C0"/>
    <w:rsid w:val="004C73F3"/>
    <w:rsid w:val="004E2E25"/>
    <w:rsid w:val="005773BB"/>
    <w:rsid w:val="005B07F6"/>
    <w:rsid w:val="005E06DF"/>
    <w:rsid w:val="00633AA2"/>
    <w:rsid w:val="00654EE2"/>
    <w:rsid w:val="006B329B"/>
    <w:rsid w:val="006E3C55"/>
    <w:rsid w:val="006F578B"/>
    <w:rsid w:val="007A5451"/>
    <w:rsid w:val="007B27BC"/>
    <w:rsid w:val="007B34DD"/>
    <w:rsid w:val="007C7CEB"/>
    <w:rsid w:val="007E01B3"/>
    <w:rsid w:val="0081027E"/>
    <w:rsid w:val="00847914"/>
    <w:rsid w:val="008D21DA"/>
    <w:rsid w:val="00917082"/>
    <w:rsid w:val="00935C16"/>
    <w:rsid w:val="00940F6B"/>
    <w:rsid w:val="009534DC"/>
    <w:rsid w:val="009F25FC"/>
    <w:rsid w:val="00A01BF6"/>
    <w:rsid w:val="00A52247"/>
    <w:rsid w:val="00AC17BD"/>
    <w:rsid w:val="00AD1640"/>
    <w:rsid w:val="00AF7BC0"/>
    <w:rsid w:val="00B06B8F"/>
    <w:rsid w:val="00BD7695"/>
    <w:rsid w:val="00C9577C"/>
    <w:rsid w:val="00D41EAE"/>
    <w:rsid w:val="00D45B5F"/>
    <w:rsid w:val="00D5221F"/>
    <w:rsid w:val="00E10E07"/>
    <w:rsid w:val="00E24F7C"/>
    <w:rsid w:val="00E54D13"/>
    <w:rsid w:val="00EC0AE8"/>
    <w:rsid w:val="00F008A7"/>
    <w:rsid w:val="00F05BC7"/>
    <w:rsid w:val="00F17244"/>
    <w:rsid w:val="00F73CC7"/>
    <w:rsid w:val="00F77744"/>
    <w:rsid w:val="00F91AC8"/>
    <w:rsid w:val="00FA2287"/>
    <w:rsid w:val="00F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標楷體" w:hAnsiTheme="minorHAnsi" w:cs="Times New Roman"/>
        <w:kern w:val="2"/>
        <w:sz w:val="24"/>
        <w:szCs w:val="24"/>
        <w:lang w:val="en-US" w:eastAsia="zh-TW" w:bidi="ar-SA"/>
      </w:rPr>
    </w:rPrDefault>
    <w:pPrDefault>
      <w:pPr>
        <w:spacing w:line="5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E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0E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0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0E07"/>
    <w:rPr>
      <w:sz w:val="20"/>
      <w:szCs w:val="20"/>
    </w:rPr>
  </w:style>
  <w:style w:type="paragraph" w:styleId="a7">
    <w:name w:val="List Paragraph"/>
    <w:basedOn w:val="a"/>
    <w:uiPriority w:val="34"/>
    <w:qFormat/>
    <w:rsid w:val="00E10E07"/>
    <w:pPr>
      <w:ind w:leftChars="200" w:left="480"/>
    </w:pPr>
  </w:style>
  <w:style w:type="table" w:styleId="a8">
    <w:name w:val="Table Grid"/>
    <w:basedOn w:val="a1"/>
    <w:uiPriority w:val="59"/>
    <w:rsid w:val="006B32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B329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B329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E01B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E01B3"/>
    <w:pPr>
      <w:jc w:val="left"/>
    </w:pPr>
  </w:style>
  <w:style w:type="character" w:customStyle="1" w:styleId="ad">
    <w:name w:val="註解文字 字元"/>
    <w:basedOn w:val="a0"/>
    <w:link w:val="ac"/>
    <w:uiPriority w:val="99"/>
    <w:semiHidden/>
    <w:rsid w:val="007E01B3"/>
  </w:style>
  <w:style w:type="paragraph" w:styleId="ae">
    <w:name w:val="annotation subject"/>
    <w:basedOn w:val="ac"/>
    <w:next w:val="ac"/>
    <w:link w:val="af"/>
    <w:uiPriority w:val="99"/>
    <w:semiHidden/>
    <w:unhideWhenUsed/>
    <w:rsid w:val="007E01B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E01B3"/>
    <w:rPr>
      <w:b/>
      <w:bCs/>
    </w:rPr>
  </w:style>
  <w:style w:type="character" w:styleId="af0">
    <w:name w:val="Placeholder Text"/>
    <w:basedOn w:val="a0"/>
    <w:uiPriority w:val="99"/>
    <w:semiHidden/>
    <w:rsid w:val="00FB341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BD7695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標楷體" w:hAnsiTheme="minorHAnsi" w:cs="Times New Roman"/>
        <w:kern w:val="2"/>
        <w:sz w:val="24"/>
        <w:szCs w:val="24"/>
        <w:lang w:val="en-US" w:eastAsia="zh-TW" w:bidi="ar-SA"/>
      </w:rPr>
    </w:rPrDefault>
    <w:pPrDefault>
      <w:pPr>
        <w:spacing w:line="5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E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0E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0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0E07"/>
    <w:rPr>
      <w:sz w:val="20"/>
      <w:szCs w:val="20"/>
    </w:rPr>
  </w:style>
  <w:style w:type="paragraph" w:styleId="a7">
    <w:name w:val="List Paragraph"/>
    <w:basedOn w:val="a"/>
    <w:uiPriority w:val="34"/>
    <w:qFormat/>
    <w:rsid w:val="00E10E07"/>
    <w:pPr>
      <w:ind w:leftChars="200" w:left="480"/>
    </w:pPr>
  </w:style>
  <w:style w:type="table" w:styleId="a8">
    <w:name w:val="Table Grid"/>
    <w:basedOn w:val="a1"/>
    <w:uiPriority w:val="59"/>
    <w:rsid w:val="006B32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B329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B329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E01B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E01B3"/>
    <w:pPr>
      <w:jc w:val="left"/>
    </w:pPr>
  </w:style>
  <w:style w:type="character" w:customStyle="1" w:styleId="ad">
    <w:name w:val="註解文字 字元"/>
    <w:basedOn w:val="a0"/>
    <w:link w:val="ac"/>
    <w:uiPriority w:val="99"/>
    <w:semiHidden/>
    <w:rsid w:val="007E01B3"/>
  </w:style>
  <w:style w:type="paragraph" w:styleId="ae">
    <w:name w:val="annotation subject"/>
    <w:basedOn w:val="ac"/>
    <w:next w:val="ac"/>
    <w:link w:val="af"/>
    <w:uiPriority w:val="99"/>
    <w:semiHidden/>
    <w:unhideWhenUsed/>
    <w:rsid w:val="007E01B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E01B3"/>
    <w:rPr>
      <w:b/>
      <w:bCs/>
    </w:rPr>
  </w:style>
  <w:style w:type="character" w:styleId="af0">
    <w:name w:val="Placeholder Text"/>
    <w:basedOn w:val="a0"/>
    <w:uiPriority w:val="99"/>
    <w:semiHidden/>
    <w:rsid w:val="00FB341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BD7695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677C5-44A9-4F5C-923E-B014C064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smalljay</dc:creator>
  <cp:lastModifiedBy>bohome</cp:lastModifiedBy>
  <cp:revision>22</cp:revision>
  <dcterms:created xsi:type="dcterms:W3CDTF">2014-04-24T18:01:00Z</dcterms:created>
  <dcterms:modified xsi:type="dcterms:W3CDTF">2014-08-09T13:41:00Z</dcterms:modified>
</cp:coreProperties>
</file>