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E49" w:rsidRDefault="00CA2E49" w:rsidP="00CA2E49">
      <w:pPr>
        <w:tabs>
          <w:tab w:val="left" w:pos="7470"/>
        </w:tabs>
      </w:pPr>
    </w:p>
    <w:sdt>
      <w:sdtPr>
        <w:id w:val="-1191440328"/>
        <w:docPartObj>
          <w:docPartGallery w:val="Cover Pages"/>
          <w:docPartUnique/>
        </w:docPartObj>
      </w:sdtPr>
      <w:sdtEndPr>
        <w:rPr>
          <w:rFonts w:ascii="Arial Black" w:hAnsi="Arial Black"/>
          <w:sz w:val="36"/>
          <w:szCs w:val="36"/>
        </w:rPr>
      </w:sdtEndPr>
      <w:sdtContent>
        <w:p w:rsidR="00CA2E49" w:rsidRDefault="00535DF7" w:rsidP="00CA2E49">
          <w:pPr>
            <w:tabs>
              <w:tab w:val="left" w:pos="7470"/>
            </w:tabs>
          </w:pPr>
          <w:r>
            <w:rPr>
              <w:rFonts w:ascii="Quire Sans" w:hAnsi="Quire Sans" w:cs="Quire Sans"/>
              <w:b/>
              <w:bCs/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2141855</wp:posOffset>
                    </wp:positionV>
                    <wp:extent cx="5153025" cy="1057275"/>
                    <wp:effectExtent l="0" t="0" r="0" b="0"/>
                    <wp:wrapSquare wrapText="bothSides"/>
                    <wp:docPr id="4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5153025" cy="10572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A2E49" w:rsidRDefault="00CA2E49" w:rsidP="00CA2E49">
                                <w:pPr>
                                  <w:jc w:val="center"/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56"/>
                                    <w:szCs w:val="56"/>
                                    <w:shd w:val="clear" w:color="auto" w:fill="FFFFFF"/>
                                  </w:rPr>
                                </w:pPr>
                                <w:r w:rsidRPr="003D37B3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56"/>
                                    <w:szCs w:val="56"/>
                                    <w:shd w:val="clear" w:color="auto" w:fill="FFFFFF"/>
                                  </w:rPr>
                                  <w:t>Instituto Tecnológico de Santiago del Estero</w:t>
                                </w:r>
                              </w:p>
                              <w:p w:rsidR="00CA2E49" w:rsidRPr="003D37B3" w:rsidRDefault="00CA2E49" w:rsidP="00CA2E4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168.65pt;width:405.75pt;height:83.2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" filled="f" stroked="f">
                    <v:path arrowok="t"/>
                    <v:textbox>
                      <w:txbxContent>
                        <w:p w:rsidR="00CA2E49" w:rsidRDefault="00CA2E49" w:rsidP="00CA2E49">
                          <w:pPr>
                            <w:jc w:val="center"/>
                            <w:rPr>
                              <w:rFonts w:ascii="Segoe UI" w:hAnsi="Segoe UI" w:cs="Segoe UI"/>
                              <w:b/>
                              <w:bCs/>
                              <w:sz w:val="56"/>
                              <w:szCs w:val="56"/>
                              <w:shd w:val="clear" w:color="auto" w:fill="FFFFFF"/>
                            </w:rPr>
                          </w:pPr>
                          <w:r w:rsidRPr="003D37B3">
                            <w:rPr>
                              <w:rFonts w:ascii="Segoe UI" w:hAnsi="Segoe UI" w:cs="Segoe UI"/>
                              <w:b/>
                              <w:bCs/>
                              <w:sz w:val="56"/>
                              <w:szCs w:val="56"/>
                              <w:shd w:val="clear" w:color="auto" w:fill="FFFFFF"/>
                            </w:rPr>
                            <w:t>Instituto Tecnológico de Santiago del Estero</w:t>
                          </w:r>
                        </w:p>
                        <w:p w:rsidR="00CA2E49" w:rsidRPr="003D37B3" w:rsidRDefault="00CA2E49" w:rsidP="00CA2E49">
                          <w:pPr>
                            <w:jc w:val="center"/>
                            <w:rPr>
                              <w:b/>
                              <w:bCs/>
                              <w:sz w:val="56"/>
                              <w:szCs w:val="56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0" allowOverlap="1">
                    <wp:simplePos x="0" y="0"/>
                    <wp:positionH relativeFrom="rightMargin">
                      <wp:posOffset>-1464945</wp:posOffset>
                    </wp:positionH>
                    <wp:positionV relativeFrom="topMargin">
                      <wp:posOffset>2003425</wp:posOffset>
                    </wp:positionV>
                    <wp:extent cx="1496060" cy="236220"/>
                    <wp:effectExtent l="0" t="628650" r="0" b="601980"/>
                    <wp:wrapNone/>
                    <wp:docPr id="3" name="Text Box 2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 bwMode="auto">
                            <a:xfrm rot="5400000" flipV="1">
                              <a:off x="0" y="0"/>
                              <a:ext cx="1496060" cy="23622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7BBFA4">
                                    <a:tint val="66000"/>
                                    <a:satMod val="160000"/>
                                  </a:srgbClr>
                                </a:gs>
                                <a:gs pos="50000">
                                  <a:srgbClr val="7BBFA4">
                                    <a:tint val="44500"/>
                                    <a:satMod val="160000"/>
                                  </a:srgbClr>
                                </a:gs>
                                <a:gs pos="100000">
                                  <a:srgbClr val="7BBFA4">
                                    <a:tint val="23500"/>
                                    <a:satMod val="160000"/>
                                  </a:srgbClr>
                                </a:gs>
                              </a:gsLst>
                              <a:lin ang="81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A2E49" w:rsidRDefault="00CA2E49" w:rsidP="00CA2E49">
                                <w:pPr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left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219" o:spid="_x0000_s1027" type="#_x0000_t202" style="position:absolute;margin-left:-115.35pt;margin-top:157.75pt;width:117.8pt;height:18.6pt;rotation:-9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" o:allowincell="f" fillcolor="#ade2ca" stroked="f">
                    <v:fill color2="#e6f5ee" rotate="t" angle="315" colors="0 #ade2ca;.5 #ccebdd;1 #e6f5ee" focus="100%" type="gradient"/>
                    <v:path arrowok="t"/>
                    <v:textbox inset=",0,,0">
                      <w:txbxContent>
                        <w:p w:rsidR="00CA2E49" w:rsidRDefault="00CA2E49" w:rsidP="00CA2E49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CA2E49">
            <w:rPr>
              <w:noProof/>
              <w:lang w:val="en-US"/>
            </w:rPr>
            <w:drawing>
              <wp:inline distT="0" distB="0" distL="0" distR="0">
                <wp:extent cx="4133850" cy="1828800"/>
                <wp:effectExtent l="0" t="0" r="0" b="0"/>
                <wp:docPr id="2" name="Picture 51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" name="Picture 51" descr="Icon&#10;&#10;Description automatically generated"/>
                        <pic:cNvPicPr/>
                      </pic:nvPicPr>
                      <pic:blipFill>
                        <a:blip r:embed="rId8">
                          <a:alphaModFix amt="8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25170" cy="19134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CA2E49">
            <w:tab/>
          </w:r>
        </w:p>
        <w:p w:rsidR="00CA2E49" w:rsidRDefault="0083687A" w:rsidP="0083687A">
          <w:pPr>
            <w:jc w:val="center"/>
            <w:rPr>
              <w:rFonts w:ascii="Arial Black" w:hAnsi="Arial Black"/>
              <w:sz w:val="36"/>
              <w:szCs w:val="36"/>
            </w:rPr>
          </w:pPr>
          <w:r>
            <w:rPr>
              <w:rFonts w:ascii="Arial Black" w:hAnsi="Arial Black"/>
              <w:sz w:val="36"/>
              <w:szCs w:val="36"/>
            </w:rPr>
            <w:t>CARRERA:</w:t>
          </w:r>
        </w:p>
        <w:p w:rsidR="00CA2E49" w:rsidRDefault="00535DF7" w:rsidP="00CA2E49">
          <w:pPr>
            <w:jc w:val="center"/>
            <w:rPr>
              <w:rFonts w:ascii="Arial Black" w:hAnsi="Arial Black"/>
              <w:sz w:val="36"/>
              <w:szCs w:val="36"/>
            </w:rPr>
          </w:pP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0" b="0"/>
                    <wp:wrapNone/>
                    <wp:docPr id="114" name="Grup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<w:pict>
                  <v:group w14:anchorId="1D45654A" id="Grupo 1" o:spid="_x0000_s1026" style="position:absolute;margin-left:0;margin-top:0;width:18pt;height:10in;z-index:25166336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">
                    <v:rect id="Rectángulo 115" o:spid="_x0000_s1027" style="position:absolute;width:2286;height:87820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" fillcolor="#4472c4 [3204]" stroked="f" strokeweight="1pt"/>
                    <w10:wrap anchorx="page" anchory="page"/>
                  </v:group>
                </w:pict>
              </mc:Fallback>
            </mc:AlternateContent>
          </w:r>
          <w:r w:rsidR="00874874">
            <w:rPr>
              <w:rFonts w:ascii="Arial Black" w:hAnsi="Arial Black"/>
              <w:sz w:val="36"/>
              <w:szCs w:val="36"/>
            </w:rPr>
            <w:t>“TECNICO EN PROGRAMACION</w:t>
          </w:r>
          <w:r w:rsidR="00CA2E49">
            <w:rPr>
              <w:rFonts w:ascii="Arial Black" w:hAnsi="Arial Black"/>
              <w:sz w:val="36"/>
              <w:szCs w:val="36"/>
            </w:rPr>
            <w:t>”</w:t>
          </w:r>
        </w:p>
        <w:p w:rsidR="00BC1E86" w:rsidRDefault="00BC1E86" w:rsidP="00CA2E49">
          <w:pPr>
            <w:jc w:val="center"/>
            <w:rPr>
              <w:rFonts w:ascii="Arial Black" w:hAnsi="Arial Black"/>
              <w:sz w:val="36"/>
              <w:szCs w:val="36"/>
            </w:rPr>
          </w:pPr>
          <w:r>
            <w:rPr>
              <w:rFonts w:ascii="Arial Black" w:hAnsi="Arial Black"/>
              <w:sz w:val="36"/>
              <w:szCs w:val="36"/>
            </w:rPr>
            <w:t>MATERIA:</w:t>
          </w:r>
        </w:p>
        <w:p w:rsidR="00BC1E86" w:rsidRDefault="00BC1E86" w:rsidP="00CA2E49">
          <w:pPr>
            <w:jc w:val="center"/>
            <w:rPr>
              <w:rFonts w:ascii="Arial Black" w:hAnsi="Arial Black"/>
              <w:sz w:val="36"/>
              <w:szCs w:val="36"/>
            </w:rPr>
          </w:pPr>
          <w:r>
            <w:rPr>
              <w:rFonts w:ascii="Arial Black" w:hAnsi="Arial Black"/>
              <w:sz w:val="36"/>
              <w:szCs w:val="36"/>
            </w:rPr>
            <w:t>DERECHO Y LEGISLACION LABORAL</w:t>
          </w:r>
        </w:p>
        <w:p w:rsidR="00CA2E49" w:rsidRDefault="00CA2E49" w:rsidP="00CA2E49">
          <w:pPr>
            <w:jc w:val="center"/>
            <w:rPr>
              <w:rFonts w:cstheme="minorHAnsi"/>
            </w:rPr>
          </w:pPr>
        </w:p>
        <w:p w:rsidR="00CA2E49" w:rsidRDefault="00ED4760" w:rsidP="00CA2E49">
          <w:pPr>
            <w:jc w:val="center"/>
            <w:rPr>
              <w:rFonts w:ascii="Arial Black" w:hAnsi="Arial Black"/>
              <w:sz w:val="36"/>
              <w:szCs w:val="36"/>
            </w:rPr>
          </w:pPr>
          <w:r>
            <w:rPr>
              <w:rFonts w:ascii="Arial Black" w:hAnsi="Arial Black"/>
              <w:sz w:val="36"/>
              <w:szCs w:val="36"/>
            </w:rPr>
            <w:t>PROGRAMA 2025</w:t>
          </w:r>
        </w:p>
        <w:p w:rsidR="00CA2E49" w:rsidRDefault="00CA2E49" w:rsidP="00CA2E49">
          <w:pPr>
            <w:rPr>
              <w:rFonts w:ascii="Arial Black" w:hAnsi="Arial Black"/>
              <w:sz w:val="36"/>
              <w:szCs w:val="36"/>
            </w:rPr>
          </w:pPr>
        </w:p>
        <w:p w:rsidR="0071137C" w:rsidRDefault="0071137C" w:rsidP="00CA2E49">
          <w:pPr>
            <w:rPr>
              <w:rFonts w:ascii="Arial Black" w:hAnsi="Arial Black"/>
              <w:sz w:val="36"/>
              <w:szCs w:val="36"/>
            </w:rPr>
          </w:pPr>
        </w:p>
        <w:p w:rsidR="00874874" w:rsidRDefault="00874874" w:rsidP="00CA2E49">
          <w:pPr>
            <w:jc w:val="both"/>
            <w:rPr>
              <w:rFonts w:ascii="Arial Black" w:hAnsi="Arial Black"/>
              <w:sz w:val="36"/>
              <w:szCs w:val="36"/>
            </w:rPr>
          </w:pPr>
          <w:r>
            <w:rPr>
              <w:rFonts w:ascii="Arial Black" w:hAnsi="Arial Black"/>
              <w:sz w:val="36"/>
              <w:szCs w:val="36"/>
            </w:rPr>
            <w:t>PROFESOR/A: JUAN LUCAS VOZZA</w:t>
          </w:r>
        </w:p>
        <w:p w:rsidR="00CA2E49" w:rsidRDefault="00874874" w:rsidP="00CA2E49">
          <w:pPr>
            <w:jc w:val="both"/>
            <w:rPr>
              <w:rFonts w:ascii="Arial Black" w:hAnsi="Arial Black"/>
              <w:sz w:val="36"/>
              <w:szCs w:val="36"/>
            </w:rPr>
          </w:pPr>
          <w:r>
            <w:rPr>
              <w:rFonts w:ascii="Arial Black" w:hAnsi="Arial Black"/>
              <w:sz w:val="36"/>
              <w:szCs w:val="36"/>
            </w:rPr>
            <w:tab/>
          </w:r>
          <w:r>
            <w:rPr>
              <w:rFonts w:ascii="Arial Black" w:hAnsi="Arial Black"/>
              <w:sz w:val="36"/>
              <w:szCs w:val="36"/>
            </w:rPr>
            <w:tab/>
          </w:r>
          <w:r>
            <w:rPr>
              <w:rFonts w:ascii="Arial Black" w:hAnsi="Arial Black"/>
              <w:sz w:val="36"/>
              <w:szCs w:val="36"/>
            </w:rPr>
            <w:tab/>
          </w:r>
          <w:r>
            <w:rPr>
              <w:rFonts w:ascii="Arial Black" w:hAnsi="Arial Black"/>
              <w:sz w:val="36"/>
              <w:szCs w:val="36"/>
            </w:rPr>
            <w:tab/>
          </w:r>
          <w:r>
            <w:rPr>
              <w:rFonts w:ascii="Arial Black" w:hAnsi="Arial Black"/>
              <w:sz w:val="36"/>
              <w:szCs w:val="36"/>
            </w:rPr>
            <w:tab/>
            <w:t>(ABOGADO)</w:t>
          </w:r>
          <w:r w:rsidR="00CA2E49">
            <w:rPr>
              <w:rFonts w:ascii="Arial Black" w:hAnsi="Arial Black"/>
              <w:sz w:val="36"/>
              <w:szCs w:val="36"/>
            </w:rPr>
            <w:t xml:space="preserve"> </w:t>
          </w:r>
        </w:p>
        <w:p w:rsidR="00CA2E49" w:rsidRDefault="00CA2E49">
          <w:pPr>
            <w:rPr>
              <w:rFonts w:ascii="Arial Black" w:hAnsi="Arial Black"/>
              <w:sz w:val="36"/>
              <w:szCs w:val="36"/>
            </w:rPr>
          </w:pPr>
        </w:p>
        <w:p w:rsidR="00CA2E49" w:rsidRDefault="0093536B">
          <w:pPr>
            <w:rPr>
              <w:rFonts w:ascii="Arial Black" w:hAnsi="Arial Black"/>
              <w:sz w:val="36"/>
              <w:szCs w:val="36"/>
            </w:rPr>
          </w:pPr>
        </w:p>
      </w:sdtContent>
    </w:sdt>
    <w:p w:rsidR="00216757" w:rsidRDefault="00216757"/>
    <w:p w:rsidR="00874874" w:rsidRDefault="00874874"/>
    <w:p w:rsidR="00874874" w:rsidRPr="00874874" w:rsidRDefault="00B21E39" w:rsidP="00B21E39">
      <w:pPr>
        <w:spacing w:before="240"/>
        <w:ind w:right="-1"/>
        <w:rPr>
          <w:rFonts w:ascii="Arial" w:hAnsi="Arial" w:cs="Arial"/>
          <w:sz w:val="24"/>
          <w:szCs w:val="24"/>
          <w:lang w:val="es-ES"/>
        </w:rPr>
      </w:pPr>
      <w:r w:rsidRPr="00874874">
        <w:rPr>
          <w:rFonts w:ascii="Arial" w:hAnsi="Arial" w:cs="Arial"/>
          <w:b/>
          <w:sz w:val="24"/>
          <w:szCs w:val="24"/>
          <w:lang w:val="es-ES"/>
        </w:rPr>
        <w:t>1. FUNDAMENTACIÓN</w:t>
      </w:r>
      <w:r w:rsidRPr="00874874">
        <w:rPr>
          <w:rFonts w:ascii="Arial" w:hAnsi="Arial" w:cs="Arial"/>
          <w:sz w:val="24"/>
          <w:szCs w:val="24"/>
          <w:lang w:val="es-ES"/>
        </w:rPr>
        <w:tab/>
      </w:r>
    </w:p>
    <w:p w:rsidR="00874874" w:rsidRPr="00874874" w:rsidRDefault="00874874" w:rsidP="00874874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1D2125"/>
          <w:sz w:val="22"/>
          <w:szCs w:val="22"/>
          <w:lang w:val="es-AR"/>
        </w:rPr>
      </w:pPr>
      <w:r w:rsidRPr="00874874">
        <w:rPr>
          <w:rFonts w:ascii="Arial" w:hAnsi="Arial" w:cs="Arial"/>
          <w:color w:val="1D2125"/>
          <w:sz w:val="22"/>
          <w:szCs w:val="22"/>
          <w:lang w:val="es-ES"/>
        </w:rPr>
        <w:t xml:space="preserve">La presente es una de las asignaturas de indiscutible importancia ya que la misma tiene dentro del ámbito diario de repercusión social, debido a la continua tensión derivada de sus temas </w:t>
      </w:r>
      <w:proofErr w:type="gramStart"/>
      <w:r w:rsidRPr="00874874">
        <w:rPr>
          <w:rFonts w:ascii="Arial" w:hAnsi="Arial" w:cs="Arial"/>
          <w:color w:val="1D2125"/>
          <w:sz w:val="22"/>
          <w:szCs w:val="22"/>
          <w:lang w:val="es-ES"/>
        </w:rPr>
        <w:t>esenciales.-</w:t>
      </w:r>
      <w:proofErr w:type="gramEnd"/>
    </w:p>
    <w:p w:rsidR="00B21E39" w:rsidRPr="00BC1E86" w:rsidRDefault="00874874" w:rsidP="00874874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lang w:val="es-AR"/>
        </w:rPr>
      </w:pPr>
      <w:r w:rsidRPr="00874874">
        <w:rPr>
          <w:rFonts w:ascii="Arial" w:hAnsi="Arial" w:cs="Arial"/>
          <w:color w:val="1D2125"/>
          <w:sz w:val="22"/>
          <w:szCs w:val="22"/>
          <w:lang w:val="es-ES"/>
        </w:rPr>
        <w:t xml:space="preserve"> Por ello la intensión es ubicar al alumno en la necesidad de su estudio y sobre todo hacerlo desde ciertos puntos de </w:t>
      </w:r>
      <w:proofErr w:type="gramStart"/>
      <w:r w:rsidRPr="00874874">
        <w:rPr>
          <w:rFonts w:ascii="Arial" w:hAnsi="Arial" w:cs="Arial"/>
          <w:color w:val="1D2125"/>
          <w:sz w:val="22"/>
          <w:szCs w:val="22"/>
          <w:lang w:val="es-ES"/>
        </w:rPr>
        <w:t>vista,  puesto</w:t>
      </w:r>
      <w:proofErr w:type="gramEnd"/>
      <w:r w:rsidRPr="00874874">
        <w:rPr>
          <w:rFonts w:ascii="Arial" w:hAnsi="Arial" w:cs="Arial"/>
          <w:color w:val="1D2125"/>
          <w:sz w:val="22"/>
          <w:szCs w:val="22"/>
          <w:lang w:val="es-ES"/>
        </w:rPr>
        <w:t xml:space="preserve"> que las decisiones que implican el tratamiento  de temas en común tienen indudable repercusión en lo social y esto es parte de cada uno y  produce afectación.</w:t>
      </w:r>
      <w:r w:rsidR="00B21E39" w:rsidRPr="00874874">
        <w:rPr>
          <w:rFonts w:ascii="Arial" w:hAnsi="Arial" w:cs="Arial"/>
          <w:lang w:val="es-ES"/>
        </w:rPr>
        <w:tab/>
      </w:r>
      <w:r w:rsidR="00B21E39" w:rsidRPr="00874874">
        <w:rPr>
          <w:rFonts w:ascii="Arial" w:hAnsi="Arial" w:cs="Arial"/>
          <w:lang w:val="es-ES"/>
        </w:rPr>
        <w:tab/>
      </w:r>
      <w:r w:rsidR="00B21E39" w:rsidRPr="00874874">
        <w:rPr>
          <w:rFonts w:ascii="Arial" w:hAnsi="Arial" w:cs="Arial"/>
          <w:lang w:val="es-ES"/>
        </w:rPr>
        <w:tab/>
      </w:r>
      <w:r w:rsidR="00B21E39" w:rsidRPr="00874874">
        <w:rPr>
          <w:rFonts w:ascii="Arial" w:hAnsi="Arial" w:cs="Arial"/>
          <w:lang w:val="es-ES"/>
        </w:rPr>
        <w:tab/>
      </w:r>
      <w:r w:rsidR="00B21E39" w:rsidRPr="00874874">
        <w:rPr>
          <w:rFonts w:ascii="Arial" w:hAnsi="Arial" w:cs="Arial"/>
          <w:lang w:val="es-ES"/>
        </w:rPr>
        <w:tab/>
      </w:r>
      <w:r w:rsidR="00B21E39" w:rsidRPr="00874874">
        <w:rPr>
          <w:rFonts w:ascii="Arial" w:hAnsi="Arial" w:cs="Arial"/>
          <w:lang w:val="es-ES"/>
        </w:rPr>
        <w:tab/>
      </w:r>
      <w:r w:rsidR="00B21E39" w:rsidRPr="00874874">
        <w:rPr>
          <w:rFonts w:ascii="Arial" w:hAnsi="Arial" w:cs="Arial"/>
          <w:lang w:val="es-ES"/>
        </w:rPr>
        <w:tab/>
      </w:r>
    </w:p>
    <w:p w:rsidR="0071137C" w:rsidRPr="00874874" w:rsidRDefault="00B21E39" w:rsidP="0071137C">
      <w:pPr>
        <w:pStyle w:val="Textoindependiente"/>
        <w:spacing w:before="360"/>
        <w:rPr>
          <w:rFonts w:ascii="Arial" w:hAnsi="Arial" w:cs="Arial"/>
          <w:b/>
        </w:rPr>
      </w:pPr>
      <w:r w:rsidRPr="00874874">
        <w:rPr>
          <w:rFonts w:ascii="Arial" w:hAnsi="Arial" w:cs="Arial"/>
          <w:b/>
        </w:rPr>
        <w:t xml:space="preserve">2. UBICACIÓN DE LA </w:t>
      </w:r>
      <w:r w:rsidR="00541C22" w:rsidRPr="00874874">
        <w:rPr>
          <w:rFonts w:ascii="Arial" w:hAnsi="Arial" w:cs="Arial"/>
          <w:b/>
        </w:rPr>
        <w:t>ASIGNATURA</w:t>
      </w:r>
      <w:r w:rsidRPr="00874874">
        <w:rPr>
          <w:rFonts w:ascii="Arial" w:hAnsi="Arial" w:cs="Arial"/>
          <w:b/>
        </w:rPr>
        <w:t xml:space="preserve"> EN EL PLAN DE ESTUDIOS</w:t>
      </w:r>
      <w:r w:rsidR="00874874" w:rsidRPr="00874874">
        <w:rPr>
          <w:rFonts w:ascii="Arial" w:hAnsi="Arial" w:cs="Arial"/>
          <w:b/>
        </w:rPr>
        <w:t>:</w:t>
      </w:r>
    </w:p>
    <w:p w:rsidR="00874874" w:rsidRPr="00874874" w:rsidRDefault="00874874" w:rsidP="0071137C">
      <w:pPr>
        <w:pStyle w:val="Textoindependiente"/>
        <w:spacing w:before="360"/>
        <w:rPr>
          <w:rFonts w:ascii="Arial" w:hAnsi="Arial" w:cs="Arial"/>
        </w:rPr>
      </w:pPr>
      <w:r w:rsidRPr="00874874">
        <w:rPr>
          <w:rFonts w:ascii="Arial" w:hAnsi="Arial" w:cs="Arial"/>
        </w:rPr>
        <w:t xml:space="preserve">Segundo Año, </w:t>
      </w:r>
      <w:r w:rsidR="00BC1E86">
        <w:rPr>
          <w:rFonts w:ascii="Arial" w:hAnsi="Arial" w:cs="Arial"/>
        </w:rPr>
        <w:t>Cuarto</w:t>
      </w:r>
      <w:r w:rsidRPr="00874874">
        <w:rPr>
          <w:rFonts w:ascii="Arial" w:hAnsi="Arial" w:cs="Arial"/>
        </w:rPr>
        <w:t xml:space="preserve"> Cuatrimestre</w:t>
      </w:r>
    </w:p>
    <w:p w:rsidR="00874874" w:rsidRPr="00874874" w:rsidRDefault="0071137C" w:rsidP="0071137C">
      <w:pPr>
        <w:pStyle w:val="Textoindependiente"/>
        <w:spacing w:before="360"/>
        <w:rPr>
          <w:rFonts w:ascii="Arial" w:hAnsi="Arial" w:cs="Arial"/>
          <w:b/>
        </w:rPr>
      </w:pPr>
      <w:r w:rsidRPr="00874874">
        <w:rPr>
          <w:rFonts w:ascii="Arial" w:hAnsi="Arial" w:cs="Arial"/>
          <w:b/>
        </w:rPr>
        <w:t>3. FORMATO</w:t>
      </w:r>
      <w:r w:rsidR="00874874" w:rsidRPr="00874874">
        <w:rPr>
          <w:rFonts w:ascii="Arial" w:hAnsi="Arial" w:cs="Arial"/>
          <w:b/>
        </w:rPr>
        <w:t xml:space="preserve">: </w:t>
      </w:r>
      <w:r w:rsidR="00637321" w:rsidRPr="00637321">
        <w:rPr>
          <w:rFonts w:ascii="Arial" w:hAnsi="Arial" w:cs="Arial"/>
          <w:b/>
        </w:rPr>
        <w:t>SEMINARIO</w:t>
      </w:r>
    </w:p>
    <w:p w:rsidR="0071137C" w:rsidRPr="00637321" w:rsidRDefault="0071137C" w:rsidP="0071137C">
      <w:pPr>
        <w:pStyle w:val="Textoindependiente"/>
        <w:spacing w:before="360"/>
        <w:rPr>
          <w:rFonts w:ascii="Arial" w:hAnsi="Arial" w:cs="Arial"/>
          <w:b/>
        </w:rPr>
      </w:pPr>
      <w:r w:rsidRPr="00637321">
        <w:rPr>
          <w:rFonts w:ascii="Arial" w:hAnsi="Arial" w:cs="Arial"/>
          <w:b/>
        </w:rPr>
        <w:t>4. CARGA HORARIA</w:t>
      </w:r>
      <w:r w:rsidR="00637321" w:rsidRPr="00637321">
        <w:rPr>
          <w:rFonts w:ascii="Arial" w:hAnsi="Arial" w:cs="Arial"/>
          <w:b/>
        </w:rPr>
        <w:t>: 3 HS CATEDRA, EQUIVALENTES A 2 HS RELOJ</w:t>
      </w:r>
    </w:p>
    <w:p w:rsidR="00E72824" w:rsidRPr="00637321" w:rsidRDefault="00E72824" w:rsidP="0071137C">
      <w:pPr>
        <w:pStyle w:val="Textoindependiente"/>
        <w:spacing w:before="360"/>
        <w:rPr>
          <w:rFonts w:ascii="Arial" w:hAnsi="Arial" w:cs="Arial"/>
          <w:b/>
        </w:rPr>
      </w:pPr>
      <w:r w:rsidRPr="00637321">
        <w:rPr>
          <w:rFonts w:ascii="Arial" w:hAnsi="Arial" w:cs="Arial"/>
          <w:b/>
        </w:rPr>
        <w:t>5. MODALIDAD DE CURSADO</w:t>
      </w:r>
      <w:r w:rsidR="00637321" w:rsidRPr="00637321">
        <w:rPr>
          <w:rFonts w:ascii="Arial" w:hAnsi="Arial" w:cs="Arial"/>
          <w:b/>
        </w:rPr>
        <w:t>: VIRTUAL</w:t>
      </w:r>
    </w:p>
    <w:p w:rsidR="00874874" w:rsidRPr="00874874" w:rsidRDefault="00E72824" w:rsidP="0071137C">
      <w:pPr>
        <w:pStyle w:val="Textoindependiente"/>
        <w:spacing w:before="360"/>
        <w:rPr>
          <w:rFonts w:ascii="Arial" w:hAnsi="Arial" w:cs="Arial"/>
          <w:b/>
        </w:rPr>
      </w:pPr>
      <w:r w:rsidRPr="00874874">
        <w:rPr>
          <w:rFonts w:ascii="Arial" w:hAnsi="Arial" w:cs="Arial"/>
          <w:b/>
        </w:rPr>
        <w:t>6</w:t>
      </w:r>
      <w:r w:rsidR="0071137C" w:rsidRPr="00874874">
        <w:rPr>
          <w:rFonts w:ascii="Arial" w:hAnsi="Arial" w:cs="Arial"/>
          <w:b/>
        </w:rPr>
        <w:t xml:space="preserve">. </w:t>
      </w:r>
      <w:r w:rsidR="00B21E39" w:rsidRPr="00874874">
        <w:rPr>
          <w:rFonts w:ascii="Arial" w:hAnsi="Arial" w:cs="Arial"/>
          <w:b/>
        </w:rPr>
        <w:t xml:space="preserve"> OBJETIVOS GENERALE</w:t>
      </w:r>
      <w:r w:rsidR="00541C22" w:rsidRPr="00874874">
        <w:rPr>
          <w:rFonts w:ascii="Arial" w:hAnsi="Arial" w:cs="Arial"/>
          <w:b/>
        </w:rPr>
        <w:t>S</w:t>
      </w:r>
      <w:r w:rsidR="00874874" w:rsidRPr="00874874">
        <w:rPr>
          <w:rFonts w:ascii="Arial" w:hAnsi="Arial" w:cs="Arial"/>
          <w:b/>
        </w:rPr>
        <w:t xml:space="preserve">: </w:t>
      </w:r>
    </w:p>
    <w:p w:rsidR="0071137C" w:rsidRPr="00874874" w:rsidRDefault="00874874" w:rsidP="0071137C">
      <w:pPr>
        <w:pStyle w:val="Textoindependiente"/>
        <w:spacing w:before="360"/>
        <w:rPr>
          <w:rFonts w:ascii="Arial" w:hAnsi="Arial" w:cs="Arial"/>
          <w:b/>
        </w:rPr>
      </w:pPr>
      <w:r w:rsidRPr="00874874">
        <w:rPr>
          <w:rFonts w:ascii="Arial" w:hAnsi="Arial" w:cs="Arial"/>
          <w:color w:val="1D2125"/>
          <w:sz w:val="22"/>
          <w:szCs w:val="22"/>
          <w:shd w:val="clear" w:color="auto" w:fill="FFFFFF"/>
        </w:rPr>
        <w:t xml:space="preserve">El objetivo es tratar que el </w:t>
      </w:r>
      <w:r w:rsidR="00226437" w:rsidRPr="00874874">
        <w:rPr>
          <w:rFonts w:ascii="Arial" w:hAnsi="Arial" w:cs="Arial"/>
          <w:color w:val="1D2125"/>
          <w:sz w:val="22"/>
          <w:szCs w:val="22"/>
          <w:shd w:val="clear" w:color="auto" w:fill="FFFFFF"/>
        </w:rPr>
        <w:t>alumno comprenda</w:t>
      </w:r>
      <w:r w:rsidRPr="00874874">
        <w:rPr>
          <w:rFonts w:ascii="Arial" w:hAnsi="Arial" w:cs="Arial"/>
          <w:color w:val="1D2125"/>
          <w:sz w:val="22"/>
          <w:szCs w:val="22"/>
          <w:shd w:val="clear" w:color="auto" w:fill="FFFFFF"/>
        </w:rPr>
        <w:t xml:space="preserve"> </w:t>
      </w:r>
      <w:r w:rsidR="006363D4" w:rsidRPr="00874874">
        <w:rPr>
          <w:rFonts w:ascii="Arial" w:hAnsi="Arial" w:cs="Arial"/>
          <w:color w:val="1D2125"/>
          <w:sz w:val="22"/>
          <w:szCs w:val="22"/>
          <w:shd w:val="clear" w:color="auto" w:fill="FFFFFF"/>
        </w:rPr>
        <w:t>instituciones, más</w:t>
      </w:r>
      <w:r w:rsidRPr="00874874">
        <w:rPr>
          <w:rFonts w:ascii="Arial" w:hAnsi="Arial" w:cs="Arial"/>
          <w:color w:val="1D2125"/>
          <w:sz w:val="22"/>
          <w:szCs w:val="22"/>
          <w:shd w:val="clear" w:color="auto" w:fill="FFFFFF"/>
        </w:rPr>
        <w:t xml:space="preserve"> allá de la </w:t>
      </w:r>
      <w:proofErr w:type="gramStart"/>
      <w:r w:rsidRPr="00874874">
        <w:rPr>
          <w:rFonts w:ascii="Arial" w:hAnsi="Arial" w:cs="Arial"/>
          <w:color w:val="1D2125"/>
          <w:sz w:val="22"/>
          <w:szCs w:val="22"/>
          <w:shd w:val="clear" w:color="auto" w:fill="FFFFFF"/>
        </w:rPr>
        <w:t>normativa,  cuyos</w:t>
      </w:r>
      <w:proofErr w:type="gramEnd"/>
      <w:r w:rsidRPr="00874874">
        <w:rPr>
          <w:rFonts w:ascii="Arial" w:hAnsi="Arial" w:cs="Arial"/>
          <w:color w:val="1D2125"/>
          <w:sz w:val="22"/>
          <w:szCs w:val="22"/>
          <w:shd w:val="clear" w:color="auto" w:fill="FFFFFF"/>
        </w:rPr>
        <w:t xml:space="preserve"> detalles pueden cambiar en el tiempo.  En </w:t>
      </w:r>
      <w:r w:rsidR="00226437" w:rsidRPr="00874874">
        <w:rPr>
          <w:rFonts w:ascii="Arial" w:hAnsi="Arial" w:cs="Arial"/>
          <w:color w:val="1D2125"/>
          <w:sz w:val="22"/>
          <w:szCs w:val="22"/>
          <w:shd w:val="clear" w:color="auto" w:fill="FFFFFF"/>
        </w:rPr>
        <w:t>síntesis,</w:t>
      </w:r>
      <w:r w:rsidRPr="00874874">
        <w:rPr>
          <w:rFonts w:ascii="Arial" w:hAnsi="Arial" w:cs="Arial"/>
          <w:color w:val="1D2125"/>
          <w:sz w:val="22"/>
          <w:szCs w:val="22"/>
          <w:shd w:val="clear" w:color="auto" w:fill="FFFFFF"/>
        </w:rPr>
        <w:t xml:space="preserve"> lo esencial son los principios jurídicos tanto sectoriales, como generales porque de ese modo se garantiza una interpretación propia de alumno.</w:t>
      </w:r>
      <w:r w:rsidR="00B21E39" w:rsidRPr="00874874">
        <w:rPr>
          <w:rFonts w:ascii="Arial" w:hAnsi="Arial" w:cs="Arial"/>
          <w:b/>
        </w:rPr>
        <w:tab/>
      </w:r>
      <w:r w:rsidR="00B21E39" w:rsidRPr="00874874">
        <w:rPr>
          <w:rFonts w:ascii="Arial" w:hAnsi="Arial" w:cs="Arial"/>
          <w:b/>
        </w:rPr>
        <w:tab/>
      </w:r>
      <w:r w:rsidR="00B21E39" w:rsidRPr="00874874">
        <w:rPr>
          <w:rFonts w:ascii="Arial" w:hAnsi="Arial" w:cs="Arial"/>
          <w:b/>
        </w:rPr>
        <w:tab/>
      </w:r>
    </w:p>
    <w:p w:rsidR="00874874" w:rsidRPr="00874874" w:rsidRDefault="00E72824" w:rsidP="0071137C">
      <w:pPr>
        <w:pStyle w:val="Textoindependiente"/>
        <w:spacing w:before="360"/>
        <w:rPr>
          <w:rFonts w:ascii="Arial" w:hAnsi="Arial" w:cs="Arial"/>
          <w:b/>
        </w:rPr>
      </w:pPr>
      <w:r w:rsidRPr="00874874">
        <w:rPr>
          <w:rFonts w:ascii="Arial" w:hAnsi="Arial" w:cs="Arial"/>
          <w:b/>
        </w:rPr>
        <w:t>7</w:t>
      </w:r>
      <w:r w:rsidR="0071137C" w:rsidRPr="00874874">
        <w:rPr>
          <w:rFonts w:ascii="Arial" w:hAnsi="Arial" w:cs="Arial"/>
          <w:b/>
        </w:rPr>
        <w:t xml:space="preserve">. </w:t>
      </w:r>
      <w:r w:rsidR="00B21E39" w:rsidRPr="00874874">
        <w:rPr>
          <w:rFonts w:ascii="Arial" w:hAnsi="Arial" w:cs="Arial"/>
          <w:b/>
        </w:rPr>
        <w:t>OBJETIVOS ESPECIFICOS</w:t>
      </w:r>
      <w:r w:rsidR="00874874" w:rsidRPr="00874874">
        <w:rPr>
          <w:rFonts w:ascii="Arial" w:hAnsi="Arial" w:cs="Arial"/>
          <w:b/>
        </w:rPr>
        <w:t>:</w:t>
      </w:r>
    </w:p>
    <w:p w:rsidR="00874874" w:rsidRPr="00874874" w:rsidRDefault="00874874" w:rsidP="00874874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1D2125"/>
          <w:sz w:val="22"/>
          <w:szCs w:val="22"/>
          <w:lang w:val="es-AR"/>
        </w:rPr>
      </w:pPr>
      <w:r w:rsidRPr="00874874">
        <w:rPr>
          <w:rFonts w:ascii="Arial" w:hAnsi="Arial" w:cs="Arial"/>
          <w:color w:val="1D2125"/>
          <w:sz w:val="22"/>
          <w:szCs w:val="22"/>
          <w:lang w:val="es-ES"/>
        </w:rPr>
        <w:t xml:space="preserve"> Que los alumnos sepan distinguir las características especiales del derecho del trabajo, en cuanto es </w:t>
      </w:r>
      <w:r w:rsidR="00226437" w:rsidRPr="00874874">
        <w:rPr>
          <w:rFonts w:ascii="Arial" w:hAnsi="Arial" w:cs="Arial"/>
          <w:color w:val="1D2125"/>
          <w:sz w:val="22"/>
          <w:szCs w:val="22"/>
          <w:lang w:val="es-ES"/>
        </w:rPr>
        <w:t>un </w:t>
      </w:r>
      <w:r w:rsidR="006363D4" w:rsidRPr="00874874">
        <w:rPr>
          <w:rFonts w:ascii="Arial" w:hAnsi="Arial" w:cs="Arial"/>
          <w:color w:val="1D2125"/>
          <w:sz w:val="22"/>
          <w:szCs w:val="22"/>
          <w:lang w:val="es-ES"/>
        </w:rPr>
        <w:t>pacificador entre</w:t>
      </w:r>
      <w:r w:rsidRPr="00874874">
        <w:rPr>
          <w:rFonts w:ascii="Arial" w:hAnsi="Arial" w:cs="Arial"/>
          <w:color w:val="1D2125"/>
          <w:sz w:val="22"/>
          <w:szCs w:val="22"/>
          <w:lang w:val="es-ES"/>
        </w:rPr>
        <w:t xml:space="preserve"> las tensiones propias de la desigualdad derivadas de las relaciones laborales. </w:t>
      </w:r>
    </w:p>
    <w:p w:rsidR="0071137C" w:rsidRPr="00BC1E86" w:rsidRDefault="00874874" w:rsidP="00874874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b/>
          <w:lang w:val="es-AR"/>
        </w:rPr>
      </w:pPr>
      <w:r w:rsidRPr="00874874">
        <w:rPr>
          <w:rFonts w:ascii="Arial" w:hAnsi="Arial" w:cs="Arial"/>
          <w:color w:val="1D2125"/>
          <w:sz w:val="22"/>
          <w:szCs w:val="22"/>
          <w:lang w:val="es-ES"/>
        </w:rPr>
        <w:t xml:space="preserve"> El objetivo específico perseguido fue interiorizar en los alumnos conceptos básicos del derecho laboral </w:t>
      </w:r>
      <w:r w:rsidR="00226437" w:rsidRPr="00874874">
        <w:rPr>
          <w:rFonts w:ascii="Arial" w:hAnsi="Arial" w:cs="Arial"/>
          <w:color w:val="1D2125"/>
          <w:sz w:val="22"/>
          <w:szCs w:val="22"/>
          <w:lang w:val="es-ES"/>
        </w:rPr>
        <w:t>y que</w:t>
      </w:r>
      <w:r w:rsidRPr="00874874">
        <w:rPr>
          <w:rFonts w:ascii="Arial" w:hAnsi="Arial" w:cs="Arial"/>
          <w:color w:val="1D2125"/>
          <w:sz w:val="22"/>
          <w:szCs w:val="22"/>
          <w:lang w:val="es-ES"/>
        </w:rPr>
        <w:t xml:space="preserve"> los mismos adquieran el conocimiento de los derechos y obligaciones derivados de una relación laboral, lo cual les permitirá conducirse conforme derecho en las futuras relaciones laborales que pudieran entablar en su ejercicio profesional.</w:t>
      </w:r>
      <w:r w:rsidR="00B21E39" w:rsidRPr="00BC1E86">
        <w:rPr>
          <w:rFonts w:ascii="Arial" w:hAnsi="Arial" w:cs="Arial"/>
          <w:b/>
          <w:lang w:val="es-AR"/>
        </w:rPr>
        <w:tab/>
      </w:r>
      <w:r w:rsidR="00B21E39" w:rsidRPr="00BC1E86">
        <w:rPr>
          <w:rFonts w:ascii="Arial" w:hAnsi="Arial" w:cs="Arial"/>
          <w:b/>
          <w:lang w:val="es-AR"/>
        </w:rPr>
        <w:tab/>
      </w:r>
      <w:r w:rsidR="00B21E39" w:rsidRPr="00BC1E86">
        <w:rPr>
          <w:rFonts w:ascii="Arial" w:hAnsi="Arial" w:cs="Arial"/>
          <w:b/>
          <w:lang w:val="es-AR"/>
        </w:rPr>
        <w:tab/>
      </w:r>
      <w:r w:rsidR="00B21E39" w:rsidRPr="00BC1E86">
        <w:rPr>
          <w:rFonts w:ascii="Arial" w:hAnsi="Arial" w:cs="Arial"/>
          <w:b/>
          <w:lang w:val="es-AR"/>
        </w:rPr>
        <w:tab/>
      </w:r>
      <w:r w:rsidR="00B21E39" w:rsidRPr="00BC1E86">
        <w:rPr>
          <w:rFonts w:ascii="Arial" w:hAnsi="Arial" w:cs="Arial"/>
          <w:b/>
          <w:lang w:val="es-AR"/>
        </w:rPr>
        <w:tab/>
      </w:r>
    </w:p>
    <w:p w:rsidR="0071137C" w:rsidRPr="00874874" w:rsidRDefault="00E72824" w:rsidP="0071137C">
      <w:pPr>
        <w:pStyle w:val="Textoindependiente"/>
        <w:spacing w:before="360"/>
        <w:rPr>
          <w:rFonts w:ascii="Arial" w:hAnsi="Arial" w:cs="Arial"/>
          <w:b/>
          <w:szCs w:val="24"/>
          <w:lang w:val="es-ES"/>
        </w:rPr>
      </w:pPr>
      <w:r w:rsidRPr="00874874">
        <w:rPr>
          <w:rFonts w:ascii="Arial" w:hAnsi="Arial" w:cs="Arial"/>
          <w:b/>
        </w:rPr>
        <w:t>8</w:t>
      </w:r>
      <w:r w:rsidR="0071137C" w:rsidRPr="00874874">
        <w:rPr>
          <w:rFonts w:ascii="Arial" w:hAnsi="Arial" w:cs="Arial"/>
          <w:b/>
        </w:rPr>
        <w:t xml:space="preserve">. </w:t>
      </w:r>
      <w:r w:rsidR="00B21E39" w:rsidRPr="00874874">
        <w:rPr>
          <w:rFonts w:ascii="Arial" w:hAnsi="Arial" w:cs="Arial"/>
          <w:b/>
          <w:szCs w:val="24"/>
          <w:lang w:val="es-ES"/>
        </w:rPr>
        <w:t>CONTENIDOS</w:t>
      </w:r>
      <w:r w:rsidR="00874874" w:rsidRPr="00874874">
        <w:rPr>
          <w:rFonts w:ascii="Arial" w:hAnsi="Arial" w:cs="Arial"/>
          <w:b/>
          <w:szCs w:val="24"/>
          <w:lang w:val="es-ES"/>
        </w:rPr>
        <w:t>:</w:t>
      </w:r>
      <w:r w:rsidR="00B21E39" w:rsidRPr="00874874">
        <w:rPr>
          <w:rFonts w:ascii="Arial" w:hAnsi="Arial" w:cs="Arial"/>
          <w:b/>
          <w:szCs w:val="24"/>
          <w:lang w:val="es-ES"/>
        </w:rPr>
        <w:tab/>
      </w:r>
    </w:p>
    <w:p w:rsidR="00874874" w:rsidRPr="00874874" w:rsidRDefault="00874874" w:rsidP="0087487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74874">
        <w:rPr>
          <w:rFonts w:ascii="Arial" w:hAnsi="Arial" w:cs="Arial"/>
          <w:sz w:val="24"/>
          <w:szCs w:val="24"/>
        </w:rPr>
        <w:t xml:space="preserve">NOCIONES PRELIMINARES: Concepto del derecho laboral, principios del derecho laboral, aplicación temporal de la ley </w:t>
      </w:r>
      <w:bookmarkStart w:id="0" w:name="_GoBack"/>
      <w:bookmarkEnd w:id="0"/>
      <w:r w:rsidR="006363D4" w:rsidRPr="00874874">
        <w:rPr>
          <w:rFonts w:ascii="Arial" w:hAnsi="Arial" w:cs="Arial"/>
          <w:sz w:val="24"/>
          <w:szCs w:val="24"/>
        </w:rPr>
        <w:t>laboral, diferencias</w:t>
      </w:r>
      <w:r w:rsidRPr="00874874">
        <w:rPr>
          <w:rFonts w:ascii="Arial" w:hAnsi="Arial" w:cs="Arial"/>
          <w:sz w:val="24"/>
          <w:szCs w:val="24"/>
        </w:rPr>
        <w:t xml:space="preserve"> del contrato de </w:t>
      </w:r>
      <w:r w:rsidRPr="00874874">
        <w:rPr>
          <w:rFonts w:ascii="Arial" w:hAnsi="Arial" w:cs="Arial"/>
          <w:sz w:val="24"/>
          <w:szCs w:val="24"/>
        </w:rPr>
        <w:lastRenderedPageBreak/>
        <w:t xml:space="preserve">trabajo con otras instituciones del derecho civil tales como el contrato de locación de </w:t>
      </w:r>
      <w:proofErr w:type="gramStart"/>
      <w:r w:rsidRPr="00874874">
        <w:rPr>
          <w:rFonts w:ascii="Arial" w:hAnsi="Arial" w:cs="Arial"/>
          <w:sz w:val="24"/>
          <w:szCs w:val="24"/>
        </w:rPr>
        <w:t>servicios  y</w:t>
      </w:r>
      <w:proofErr w:type="gramEnd"/>
      <w:r w:rsidRPr="00874874">
        <w:rPr>
          <w:rFonts w:ascii="Arial" w:hAnsi="Arial" w:cs="Arial"/>
          <w:sz w:val="24"/>
          <w:szCs w:val="24"/>
        </w:rPr>
        <w:t xml:space="preserve"> el contrato de locación de obra.</w:t>
      </w:r>
    </w:p>
    <w:p w:rsidR="00874874" w:rsidRPr="00874874" w:rsidRDefault="00874874" w:rsidP="0087487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74874">
        <w:rPr>
          <w:rFonts w:ascii="Arial" w:hAnsi="Arial" w:cs="Arial"/>
          <w:sz w:val="24"/>
          <w:szCs w:val="24"/>
        </w:rPr>
        <w:t xml:space="preserve">DERECHOS Y OBLIGACIONES: derechos y obligaciones de </w:t>
      </w:r>
      <w:proofErr w:type="gramStart"/>
      <w:r w:rsidRPr="00874874">
        <w:rPr>
          <w:rFonts w:ascii="Arial" w:hAnsi="Arial" w:cs="Arial"/>
          <w:sz w:val="24"/>
          <w:szCs w:val="24"/>
        </w:rPr>
        <w:t>la partes derivados</w:t>
      </w:r>
      <w:proofErr w:type="gramEnd"/>
      <w:r w:rsidRPr="00874874">
        <w:rPr>
          <w:rFonts w:ascii="Arial" w:hAnsi="Arial" w:cs="Arial"/>
          <w:sz w:val="24"/>
          <w:szCs w:val="24"/>
        </w:rPr>
        <w:t xml:space="preserve"> del contrato de trabajo.</w:t>
      </w:r>
    </w:p>
    <w:p w:rsidR="00874874" w:rsidRPr="00874874" w:rsidRDefault="00874874" w:rsidP="0087487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74874">
        <w:rPr>
          <w:rFonts w:ascii="Arial" w:hAnsi="Arial" w:cs="Arial"/>
          <w:sz w:val="24"/>
          <w:szCs w:val="24"/>
        </w:rPr>
        <w:t>MODALIDADES DE CONTRATO DE TRABAJO: Principio de indeterminación de plazo, excepciones. Contrato a plazo fijo, concepto, requisitos sustanciales y fórmales, extinción del contrato a plazo fijo, distintos supuestos, consecuencias. Contrato de trabajo eventual, concepto, ejemplos, consecuencia de su extinción. Contrato a tiempo parcial, consecuencias de su extinción.</w:t>
      </w:r>
    </w:p>
    <w:p w:rsidR="00874874" w:rsidRPr="00874874" w:rsidRDefault="00874874" w:rsidP="0087487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74874">
        <w:rPr>
          <w:rFonts w:ascii="Arial" w:hAnsi="Arial" w:cs="Arial"/>
          <w:sz w:val="24"/>
          <w:szCs w:val="24"/>
        </w:rPr>
        <w:t>SUSPENSION DEL CONTRATO DE TRABAJO: Concepto, notas características, causas previstas en la Ley de Contrato de Trabajo, condiciones y consecuencias de la suspensión del contrato de trabajo.</w:t>
      </w:r>
    </w:p>
    <w:p w:rsidR="00874874" w:rsidRPr="00874874" w:rsidRDefault="00874874" w:rsidP="0087487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74874">
        <w:rPr>
          <w:rFonts w:ascii="Arial" w:hAnsi="Arial" w:cs="Arial"/>
          <w:sz w:val="24"/>
          <w:szCs w:val="24"/>
        </w:rPr>
        <w:t xml:space="preserve">EXTINCION DE CONTRATO DE TRABAJO: Concepto, diferencia con la suspensión del contrato de trabajo. Causas: por voluntad del empleador, causas ajenas a la voluntad de las partes, por voluntad del trabajador. Consecuencias de la extinción de contrato de trabajo. Indemnización. </w:t>
      </w:r>
    </w:p>
    <w:p w:rsidR="00874874" w:rsidRPr="00874874" w:rsidRDefault="00874874" w:rsidP="0087487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74874">
        <w:rPr>
          <w:rFonts w:ascii="Arial" w:hAnsi="Arial" w:cs="Arial"/>
          <w:sz w:val="24"/>
          <w:szCs w:val="24"/>
        </w:rPr>
        <w:t>MODIFICACIONES INTRODUCIDAS POR LA LEY 27742 (LEY DE BASES Y PUNTOS DE PARTIDA PARA LA LIBERTAD DE LOS ARGENTINOS).</w:t>
      </w:r>
    </w:p>
    <w:p w:rsidR="00874874" w:rsidRPr="00874874" w:rsidRDefault="00874874" w:rsidP="00874874">
      <w:pPr>
        <w:jc w:val="both"/>
        <w:rPr>
          <w:rFonts w:ascii="Arial" w:hAnsi="Arial" w:cs="Arial"/>
          <w:sz w:val="24"/>
          <w:szCs w:val="24"/>
        </w:rPr>
      </w:pPr>
      <w:r w:rsidRPr="00874874">
        <w:rPr>
          <w:rFonts w:ascii="Arial" w:hAnsi="Arial" w:cs="Arial"/>
          <w:sz w:val="24"/>
          <w:szCs w:val="24"/>
        </w:rPr>
        <w:t>PROPIEDAD INTELECTUAL; Titulares del Derecho a la Propiedad Intelectual, Titularidad de los Programas de computación; Plazos de la Titularidad; Explotación de la Propiedad Intelectual de programas de computación; importancia de la registración; sanciones por violaciones a la Ley de Propiedad Intelectual.</w:t>
      </w:r>
    </w:p>
    <w:p w:rsidR="00874874" w:rsidRPr="00874874" w:rsidRDefault="00874874" w:rsidP="00874874">
      <w:pPr>
        <w:jc w:val="both"/>
        <w:rPr>
          <w:rFonts w:ascii="Arial" w:hAnsi="Arial" w:cs="Arial"/>
          <w:sz w:val="24"/>
          <w:szCs w:val="24"/>
        </w:rPr>
      </w:pPr>
      <w:r w:rsidRPr="00874874">
        <w:rPr>
          <w:rFonts w:ascii="Arial" w:hAnsi="Arial" w:cs="Arial"/>
          <w:sz w:val="24"/>
          <w:szCs w:val="24"/>
        </w:rPr>
        <w:t xml:space="preserve"> SOFTWARE Y LA PROPIEDAD INTELECTUAL; Tipos de Software (propiedad privada y libre). </w:t>
      </w:r>
    </w:p>
    <w:p w:rsidR="00874874" w:rsidRPr="00874874" w:rsidRDefault="00874874" w:rsidP="00874874">
      <w:pPr>
        <w:jc w:val="both"/>
        <w:rPr>
          <w:rFonts w:ascii="Arial" w:hAnsi="Arial" w:cs="Arial"/>
          <w:sz w:val="24"/>
          <w:szCs w:val="24"/>
        </w:rPr>
      </w:pPr>
      <w:r w:rsidRPr="00874874">
        <w:rPr>
          <w:rFonts w:ascii="Arial" w:hAnsi="Arial" w:cs="Arial"/>
          <w:sz w:val="24"/>
          <w:szCs w:val="24"/>
        </w:rPr>
        <w:t>PROTECCIÓN DE LOS DATOS PERSONALES, Art. 43 tercer párrafo Constitución Nacional, Ley N°25326; Licitud de los archivos de datos; Licitud del Tratamiento de Datos; Derecho a la información; Derecho al Acceso a la Información; Derecho a la Rectificación de Datos; Registro y base de datos; Sanciones por violación a la ley; Acción de Habeas Data.</w:t>
      </w:r>
    </w:p>
    <w:p w:rsidR="00874874" w:rsidRPr="00874874" w:rsidRDefault="00874874" w:rsidP="00874874">
      <w:pPr>
        <w:jc w:val="both"/>
        <w:rPr>
          <w:rFonts w:ascii="Arial" w:hAnsi="Arial" w:cs="Arial"/>
          <w:b/>
          <w:sz w:val="24"/>
          <w:szCs w:val="24"/>
        </w:rPr>
      </w:pPr>
      <w:r w:rsidRPr="00874874">
        <w:rPr>
          <w:rFonts w:ascii="Arial" w:hAnsi="Arial" w:cs="Arial"/>
          <w:sz w:val="24"/>
          <w:szCs w:val="24"/>
        </w:rPr>
        <w:t xml:space="preserve">EL CORREO ELECTRÓNICO. Valor probatorio en el Código Civil y Comercial y en el Proceso </w:t>
      </w:r>
      <w:proofErr w:type="gramStart"/>
      <w:r w:rsidRPr="00874874">
        <w:rPr>
          <w:rFonts w:ascii="Arial" w:hAnsi="Arial" w:cs="Arial"/>
          <w:sz w:val="24"/>
          <w:szCs w:val="24"/>
        </w:rPr>
        <w:t>laboral</w:t>
      </w:r>
      <w:r w:rsidRPr="00874874">
        <w:rPr>
          <w:rFonts w:ascii="Arial" w:hAnsi="Arial" w:cs="Arial"/>
          <w:b/>
          <w:sz w:val="24"/>
          <w:szCs w:val="24"/>
        </w:rPr>
        <w:t>.-</w:t>
      </w:r>
      <w:proofErr w:type="gramEnd"/>
    </w:p>
    <w:p w:rsidR="00874874" w:rsidRPr="00874874" w:rsidRDefault="00874874" w:rsidP="00874874">
      <w:pPr>
        <w:jc w:val="both"/>
        <w:rPr>
          <w:rFonts w:ascii="Arial" w:hAnsi="Arial" w:cs="Arial"/>
          <w:b/>
          <w:sz w:val="24"/>
          <w:szCs w:val="24"/>
        </w:rPr>
      </w:pPr>
      <w:r w:rsidRPr="00874874">
        <w:rPr>
          <w:rFonts w:ascii="Arial" w:hAnsi="Arial" w:cs="Arial"/>
          <w:b/>
          <w:sz w:val="24"/>
          <w:szCs w:val="24"/>
        </w:rPr>
        <w:t xml:space="preserve">Bibliografía básica: Ley de Contrato de trabajo. </w:t>
      </w:r>
    </w:p>
    <w:p w:rsidR="00874874" w:rsidRPr="00874874" w:rsidRDefault="00874874" w:rsidP="00874874">
      <w:pPr>
        <w:jc w:val="both"/>
        <w:rPr>
          <w:rFonts w:ascii="Arial" w:hAnsi="Arial" w:cs="Arial"/>
          <w:b/>
          <w:sz w:val="24"/>
          <w:szCs w:val="24"/>
        </w:rPr>
      </w:pPr>
    </w:p>
    <w:p w:rsidR="00874874" w:rsidRDefault="00E72824" w:rsidP="00BC1E86">
      <w:pPr>
        <w:pStyle w:val="Textoindependiente"/>
        <w:spacing w:before="360"/>
        <w:rPr>
          <w:rFonts w:ascii="Arial" w:hAnsi="Arial" w:cs="Arial"/>
          <w:b/>
          <w:lang w:val="es-ES"/>
        </w:rPr>
      </w:pPr>
      <w:r w:rsidRPr="00874874">
        <w:rPr>
          <w:rFonts w:ascii="Arial" w:hAnsi="Arial" w:cs="Arial"/>
          <w:b/>
          <w:szCs w:val="24"/>
          <w:lang w:val="es-ES"/>
        </w:rPr>
        <w:t>9</w:t>
      </w:r>
      <w:r w:rsidR="0071137C" w:rsidRPr="00874874">
        <w:rPr>
          <w:rFonts w:ascii="Arial" w:hAnsi="Arial" w:cs="Arial"/>
          <w:b/>
          <w:szCs w:val="24"/>
          <w:lang w:val="es-ES"/>
        </w:rPr>
        <w:t>.</w:t>
      </w:r>
      <w:r w:rsidR="00B21E39" w:rsidRPr="00874874">
        <w:rPr>
          <w:rFonts w:ascii="Arial" w:hAnsi="Arial" w:cs="Arial"/>
          <w:b/>
          <w:lang w:val="es-ES"/>
        </w:rPr>
        <w:t xml:space="preserve"> </w:t>
      </w:r>
      <w:r w:rsidR="0071137C" w:rsidRPr="00874874">
        <w:rPr>
          <w:rFonts w:ascii="Arial" w:hAnsi="Arial" w:cs="Arial"/>
          <w:b/>
          <w:lang w:val="es-ES"/>
        </w:rPr>
        <w:t>CRONO</w:t>
      </w:r>
      <w:r w:rsidR="00B21E39" w:rsidRPr="00874874">
        <w:rPr>
          <w:rFonts w:ascii="Arial" w:hAnsi="Arial" w:cs="Arial"/>
          <w:b/>
          <w:lang w:val="es-ES"/>
        </w:rPr>
        <w:t>GRAMA DE TRABAJOS PRÁCTICOS</w:t>
      </w:r>
      <w:r w:rsidR="00874874" w:rsidRPr="00874874">
        <w:rPr>
          <w:rFonts w:ascii="Arial" w:hAnsi="Arial" w:cs="Arial"/>
          <w:b/>
          <w:lang w:val="es-ES"/>
        </w:rPr>
        <w:t>:</w:t>
      </w:r>
    </w:p>
    <w:p w:rsidR="00BC1E86" w:rsidRPr="00BC1E86" w:rsidRDefault="00BC1E86" w:rsidP="00BC1E86">
      <w:pPr>
        <w:pStyle w:val="Textoindependiente"/>
        <w:spacing w:before="360"/>
        <w:rPr>
          <w:rFonts w:ascii="Arial" w:hAnsi="Arial" w:cs="Arial"/>
          <w:b/>
          <w:szCs w:val="24"/>
          <w:lang w:val="es-ES"/>
        </w:rPr>
      </w:pPr>
    </w:p>
    <w:p w:rsidR="00874874" w:rsidRPr="00874874" w:rsidRDefault="00763C43" w:rsidP="008748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27/08/2025</w:t>
      </w:r>
      <w:r w:rsidR="00874874" w:rsidRPr="00874874">
        <w:rPr>
          <w:rFonts w:ascii="Arial" w:hAnsi="Arial" w:cs="Arial"/>
          <w:b/>
          <w:sz w:val="24"/>
          <w:szCs w:val="24"/>
        </w:rPr>
        <w:t xml:space="preserve"> PRACTICO (1) CLASE 1 Y 2.-</w:t>
      </w:r>
    </w:p>
    <w:p w:rsidR="00874874" w:rsidRPr="00874874" w:rsidRDefault="00874874" w:rsidP="00874874">
      <w:pPr>
        <w:jc w:val="both"/>
        <w:rPr>
          <w:rFonts w:ascii="Arial" w:hAnsi="Arial" w:cs="Arial"/>
          <w:b/>
          <w:sz w:val="24"/>
          <w:szCs w:val="24"/>
        </w:rPr>
      </w:pPr>
    </w:p>
    <w:p w:rsidR="00874874" w:rsidRPr="00874874" w:rsidRDefault="00874874" w:rsidP="00874874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874874" w:rsidRPr="00874874" w:rsidRDefault="00763C43" w:rsidP="008748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17/09/2025</w:t>
      </w:r>
      <w:r w:rsidR="00874874" w:rsidRPr="00874874">
        <w:rPr>
          <w:rFonts w:ascii="Arial" w:hAnsi="Arial" w:cs="Arial"/>
          <w:b/>
          <w:sz w:val="24"/>
          <w:szCs w:val="24"/>
        </w:rPr>
        <w:t xml:space="preserve"> PRACTICO (2) CLASE 3 Y 4.-</w:t>
      </w:r>
    </w:p>
    <w:p w:rsidR="00874874" w:rsidRPr="00874874" w:rsidRDefault="00763C43" w:rsidP="008748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24/09/2025</w:t>
      </w:r>
      <w:r w:rsidR="00874874" w:rsidRPr="00874874">
        <w:rPr>
          <w:rFonts w:ascii="Arial" w:hAnsi="Arial" w:cs="Arial"/>
          <w:b/>
          <w:sz w:val="24"/>
          <w:szCs w:val="24"/>
        </w:rPr>
        <w:t xml:space="preserve"> RECUPERATRIO PRACTICOS 1 Y 2.-</w:t>
      </w:r>
    </w:p>
    <w:p w:rsidR="00874874" w:rsidRPr="00874874" w:rsidRDefault="00874874" w:rsidP="008748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74874">
        <w:rPr>
          <w:rFonts w:ascii="Arial" w:hAnsi="Arial" w:cs="Arial"/>
          <w:b/>
          <w:sz w:val="24"/>
          <w:szCs w:val="24"/>
        </w:rPr>
        <w:t>1</w:t>
      </w:r>
      <w:r w:rsidR="00763C43">
        <w:rPr>
          <w:rFonts w:ascii="Arial" w:hAnsi="Arial" w:cs="Arial"/>
          <w:b/>
          <w:sz w:val="24"/>
          <w:szCs w:val="24"/>
        </w:rPr>
        <w:t>5/10/2025</w:t>
      </w:r>
      <w:r w:rsidRPr="00874874">
        <w:rPr>
          <w:rFonts w:ascii="Arial" w:hAnsi="Arial" w:cs="Arial"/>
          <w:b/>
          <w:sz w:val="24"/>
          <w:szCs w:val="24"/>
        </w:rPr>
        <w:t xml:space="preserve"> PRACTICO (3) CLASE 5 Y 6.-</w:t>
      </w:r>
    </w:p>
    <w:p w:rsidR="00874874" w:rsidRPr="00874874" w:rsidRDefault="00763C43" w:rsidP="00A15B5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05/11/2025</w:t>
      </w:r>
      <w:r w:rsidR="00874874" w:rsidRPr="00874874">
        <w:rPr>
          <w:rFonts w:ascii="Arial" w:hAnsi="Arial" w:cs="Arial"/>
          <w:b/>
          <w:sz w:val="24"/>
          <w:szCs w:val="24"/>
        </w:rPr>
        <w:t xml:space="preserve"> PRACTICO (4) CLASE 7 Y 8-</w:t>
      </w:r>
    </w:p>
    <w:p w:rsidR="00874874" w:rsidRPr="00874874" w:rsidRDefault="00763C43" w:rsidP="008748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12/11/2025</w:t>
      </w:r>
      <w:r w:rsidR="00874874" w:rsidRPr="00874874">
        <w:rPr>
          <w:rFonts w:ascii="Arial" w:hAnsi="Arial" w:cs="Arial"/>
          <w:b/>
          <w:sz w:val="24"/>
          <w:szCs w:val="24"/>
        </w:rPr>
        <w:t xml:space="preserve"> RECUPERATRIO PRACTICOS 3 Y 4.-</w:t>
      </w:r>
    </w:p>
    <w:p w:rsidR="00874874" w:rsidRPr="00874874" w:rsidRDefault="00874874" w:rsidP="00874874">
      <w:pPr>
        <w:jc w:val="both"/>
        <w:rPr>
          <w:rFonts w:ascii="Arial" w:hAnsi="Arial" w:cs="Arial"/>
          <w:b/>
          <w:color w:val="00B050"/>
          <w:sz w:val="24"/>
          <w:szCs w:val="24"/>
        </w:rPr>
      </w:pPr>
    </w:p>
    <w:p w:rsidR="00BC1E86" w:rsidRDefault="00BC1E86" w:rsidP="0071137C">
      <w:pPr>
        <w:spacing w:before="360"/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10</w:t>
      </w:r>
      <w:r w:rsidR="00E72824" w:rsidRPr="00874874">
        <w:rPr>
          <w:rFonts w:ascii="Arial" w:hAnsi="Arial" w:cs="Arial"/>
          <w:b/>
          <w:sz w:val="24"/>
          <w:lang w:val="es-ES"/>
        </w:rPr>
        <w:t>. CRITERIOS DE EVALUACION</w:t>
      </w:r>
      <w:r>
        <w:rPr>
          <w:rFonts w:ascii="Arial" w:hAnsi="Arial" w:cs="Arial"/>
          <w:b/>
          <w:sz w:val="24"/>
          <w:lang w:val="es-ES"/>
        </w:rPr>
        <w:t>:</w:t>
      </w:r>
    </w:p>
    <w:p w:rsidR="0071137C" w:rsidRPr="00BC1E86" w:rsidRDefault="00BC1E86" w:rsidP="0071137C">
      <w:pPr>
        <w:spacing w:before="360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ab/>
      </w:r>
      <w:r w:rsidRPr="00BC1E86">
        <w:rPr>
          <w:rFonts w:ascii="Arial" w:hAnsi="Arial" w:cs="Arial"/>
          <w:sz w:val="24"/>
          <w:lang w:val="es-ES"/>
        </w:rPr>
        <w:t xml:space="preserve">A los efectos de evaluar el desempeño de los alumnos se tendrá en cuenta la realización de los trabajos prácticos y la participación de los mismos en </w:t>
      </w:r>
      <w:proofErr w:type="gramStart"/>
      <w:r w:rsidRPr="00BC1E86">
        <w:rPr>
          <w:rFonts w:ascii="Arial" w:hAnsi="Arial" w:cs="Arial"/>
          <w:sz w:val="24"/>
          <w:lang w:val="es-ES"/>
        </w:rPr>
        <w:t>clase</w:t>
      </w:r>
      <w:r>
        <w:rPr>
          <w:rFonts w:ascii="Arial" w:hAnsi="Arial" w:cs="Arial"/>
          <w:sz w:val="24"/>
          <w:lang w:val="es-ES"/>
        </w:rPr>
        <w:t>.-</w:t>
      </w:r>
      <w:proofErr w:type="gramEnd"/>
      <w:r w:rsidRPr="00BC1E86">
        <w:rPr>
          <w:rFonts w:ascii="Arial" w:hAnsi="Arial" w:cs="Arial"/>
          <w:sz w:val="24"/>
          <w:lang w:val="es-ES"/>
        </w:rPr>
        <w:t xml:space="preserve"> </w:t>
      </w:r>
      <w:r w:rsidR="00B21E39" w:rsidRPr="00BC1E86">
        <w:rPr>
          <w:rFonts w:ascii="Arial" w:hAnsi="Arial" w:cs="Arial"/>
          <w:sz w:val="24"/>
          <w:lang w:val="es-ES"/>
        </w:rPr>
        <w:tab/>
      </w:r>
      <w:r w:rsidR="00B21E39" w:rsidRPr="00BC1E86">
        <w:rPr>
          <w:rFonts w:ascii="Arial" w:hAnsi="Arial" w:cs="Arial"/>
          <w:sz w:val="24"/>
          <w:lang w:val="es-ES"/>
        </w:rPr>
        <w:tab/>
      </w:r>
      <w:r w:rsidR="00B21E39" w:rsidRPr="00BC1E86">
        <w:rPr>
          <w:rFonts w:ascii="Arial" w:hAnsi="Arial" w:cs="Arial"/>
          <w:sz w:val="24"/>
          <w:lang w:val="es-ES"/>
        </w:rPr>
        <w:tab/>
      </w:r>
    </w:p>
    <w:p w:rsidR="00874874" w:rsidRPr="00874874" w:rsidRDefault="0071137C" w:rsidP="00874874">
      <w:pPr>
        <w:spacing w:before="360"/>
        <w:jc w:val="both"/>
        <w:rPr>
          <w:rFonts w:ascii="Arial" w:hAnsi="Arial" w:cs="Arial"/>
          <w:b/>
          <w:sz w:val="24"/>
          <w:lang w:val="es-ES"/>
        </w:rPr>
      </w:pPr>
      <w:r w:rsidRPr="00874874">
        <w:rPr>
          <w:rFonts w:ascii="Arial" w:hAnsi="Arial" w:cs="Arial"/>
          <w:b/>
          <w:sz w:val="24"/>
          <w:lang w:val="es-ES"/>
        </w:rPr>
        <w:t>1</w:t>
      </w:r>
      <w:r w:rsidR="00BC1E86">
        <w:rPr>
          <w:rFonts w:ascii="Arial" w:hAnsi="Arial" w:cs="Arial"/>
          <w:b/>
          <w:sz w:val="24"/>
          <w:lang w:val="es-ES"/>
        </w:rPr>
        <w:t>1</w:t>
      </w:r>
      <w:r w:rsidRPr="00874874">
        <w:rPr>
          <w:rFonts w:ascii="Arial" w:hAnsi="Arial" w:cs="Arial"/>
          <w:b/>
          <w:sz w:val="24"/>
          <w:lang w:val="es-ES"/>
        </w:rPr>
        <w:t>. CONDICIONES PARA REGULARIDAD</w:t>
      </w:r>
      <w:r w:rsidR="00874874" w:rsidRPr="00874874">
        <w:rPr>
          <w:rFonts w:ascii="Arial" w:hAnsi="Arial" w:cs="Arial"/>
          <w:b/>
          <w:sz w:val="24"/>
          <w:lang w:val="es-ES"/>
        </w:rPr>
        <w:t>:</w:t>
      </w:r>
    </w:p>
    <w:p w:rsidR="00874874" w:rsidRPr="00874874" w:rsidRDefault="00874874" w:rsidP="00874874">
      <w:pPr>
        <w:spacing w:before="360"/>
        <w:jc w:val="both"/>
        <w:rPr>
          <w:rFonts w:ascii="Arial" w:hAnsi="Arial" w:cs="Arial"/>
          <w:b/>
          <w:sz w:val="24"/>
          <w:lang w:val="es-ES"/>
        </w:rPr>
      </w:pPr>
      <w:r w:rsidRPr="00874874">
        <w:rPr>
          <w:rFonts w:ascii="Arial" w:hAnsi="Arial" w:cs="Arial"/>
          <w:lang w:val="es-ES"/>
        </w:rPr>
        <w:t>S</w:t>
      </w:r>
      <w:r w:rsidRPr="00874874">
        <w:rPr>
          <w:rFonts w:ascii="Arial" w:hAnsi="Arial" w:cs="Arial"/>
        </w:rPr>
        <w:t xml:space="preserve">e requiere haber aprobado los prácticos y parciales con una nota no inferior a seis con la posibilidad de un recuperatorio. El promedio de las notas obtenidas en los prácticos 1 y 2 reflejará nota del primer parcial y el promedio de las notas obtenidas en los prácticos 3 y 4 reflejaran la nota del segundo </w:t>
      </w:r>
      <w:r w:rsidR="00BC1E86" w:rsidRPr="00874874">
        <w:rPr>
          <w:rFonts w:ascii="Arial" w:hAnsi="Arial" w:cs="Arial"/>
        </w:rPr>
        <w:t>parcial. -</w:t>
      </w:r>
      <w:r w:rsidRPr="00874874">
        <w:rPr>
          <w:rFonts w:ascii="Arial" w:hAnsi="Arial" w:cs="Arial"/>
        </w:rPr>
        <w:t xml:space="preserve"> </w:t>
      </w:r>
    </w:p>
    <w:p w:rsidR="0071137C" w:rsidRPr="00874874" w:rsidRDefault="0071137C" w:rsidP="00E72824">
      <w:pPr>
        <w:spacing w:before="360"/>
        <w:jc w:val="both"/>
        <w:rPr>
          <w:rFonts w:ascii="Arial" w:hAnsi="Arial" w:cs="Arial"/>
          <w:b/>
          <w:sz w:val="24"/>
          <w:lang w:val="es-ES"/>
        </w:rPr>
      </w:pPr>
      <w:r w:rsidRPr="00874874">
        <w:rPr>
          <w:rFonts w:ascii="Arial" w:hAnsi="Arial" w:cs="Arial"/>
          <w:b/>
          <w:sz w:val="24"/>
          <w:lang w:val="es-ES"/>
        </w:rPr>
        <w:t>1</w:t>
      </w:r>
      <w:r w:rsidR="00BC1E86">
        <w:rPr>
          <w:rFonts w:ascii="Arial" w:hAnsi="Arial" w:cs="Arial"/>
          <w:b/>
          <w:sz w:val="24"/>
          <w:lang w:val="es-ES"/>
        </w:rPr>
        <w:t>2</w:t>
      </w:r>
      <w:r w:rsidRPr="00874874">
        <w:rPr>
          <w:rFonts w:ascii="Arial" w:hAnsi="Arial" w:cs="Arial"/>
          <w:b/>
          <w:sz w:val="24"/>
          <w:lang w:val="es-ES"/>
        </w:rPr>
        <w:t>. CONDICIONES PARA PROMOCION</w:t>
      </w:r>
      <w:r w:rsidR="00874874" w:rsidRPr="00874874">
        <w:rPr>
          <w:rFonts w:ascii="Arial" w:hAnsi="Arial" w:cs="Arial"/>
          <w:b/>
          <w:sz w:val="24"/>
          <w:lang w:val="es-ES"/>
        </w:rPr>
        <w:t>:</w:t>
      </w:r>
    </w:p>
    <w:p w:rsidR="00874874" w:rsidRPr="00874874" w:rsidRDefault="00874874" w:rsidP="00874874">
      <w:pPr>
        <w:jc w:val="both"/>
        <w:rPr>
          <w:rFonts w:ascii="Arial" w:hAnsi="Arial" w:cs="Arial"/>
        </w:rPr>
      </w:pPr>
      <w:r w:rsidRPr="00874874">
        <w:rPr>
          <w:rFonts w:ascii="Arial" w:hAnsi="Arial" w:cs="Arial"/>
          <w:lang w:val="es-ES"/>
        </w:rPr>
        <w:t>S</w:t>
      </w:r>
      <w:proofErr w:type="spellStart"/>
      <w:r w:rsidRPr="00874874">
        <w:rPr>
          <w:rFonts w:ascii="Arial" w:hAnsi="Arial" w:cs="Arial"/>
        </w:rPr>
        <w:t>e</w:t>
      </w:r>
      <w:proofErr w:type="spellEnd"/>
      <w:r w:rsidRPr="00874874">
        <w:rPr>
          <w:rFonts w:ascii="Arial" w:hAnsi="Arial" w:cs="Arial"/>
        </w:rPr>
        <w:t xml:space="preserve"> requiere haber aprobado todos los practico y parciales con siete (7) o más. El promedio de las notas obtenidas en los prácticos 1 y 2 reflejará nota del primer parcial y el promedio de las notas obtenidas en los prácticos 3 y 4 reflejaran la nota del segundo </w:t>
      </w:r>
      <w:proofErr w:type="gramStart"/>
      <w:r w:rsidRPr="00874874">
        <w:rPr>
          <w:rFonts w:ascii="Arial" w:hAnsi="Arial" w:cs="Arial"/>
        </w:rPr>
        <w:t>parcial.-</w:t>
      </w:r>
      <w:proofErr w:type="gramEnd"/>
    </w:p>
    <w:p w:rsidR="00874874" w:rsidRPr="00874874" w:rsidRDefault="00874874" w:rsidP="00874874">
      <w:pPr>
        <w:jc w:val="both"/>
        <w:rPr>
          <w:rFonts w:ascii="Arial" w:hAnsi="Arial" w:cs="Arial"/>
        </w:rPr>
      </w:pPr>
    </w:p>
    <w:p w:rsidR="00874874" w:rsidRPr="008A1811" w:rsidRDefault="00874874" w:rsidP="00874874">
      <w:pPr>
        <w:pStyle w:val="Prrafodelista"/>
        <w:numPr>
          <w:ilvl w:val="0"/>
          <w:numId w:val="2"/>
        </w:numPr>
        <w:spacing w:after="200" w:line="276" w:lineRule="auto"/>
        <w:jc w:val="both"/>
        <w:rPr>
          <w:rFonts w:ascii="Arial" w:hAnsi="Arial" w:cs="Arial"/>
          <w:b/>
          <w:u w:val="single"/>
        </w:rPr>
      </w:pPr>
      <w:r w:rsidRPr="008A1811">
        <w:rPr>
          <w:rFonts w:ascii="Arial" w:hAnsi="Arial" w:cs="Arial"/>
          <w:b/>
          <w:u w:val="single"/>
        </w:rPr>
        <w:t xml:space="preserve">Los prácticos deben ser presentados hasta la fecha límites establecida para cada uno de ellos. Ante la falta de presentación o su presentación extemporánea se </w:t>
      </w:r>
      <w:r w:rsidR="00BC1E86" w:rsidRPr="008A1811">
        <w:rPr>
          <w:rFonts w:ascii="Arial" w:hAnsi="Arial" w:cs="Arial"/>
          <w:b/>
          <w:u w:val="single"/>
        </w:rPr>
        <w:t>considerarán</w:t>
      </w:r>
      <w:r w:rsidRPr="008A1811">
        <w:rPr>
          <w:rFonts w:ascii="Arial" w:hAnsi="Arial" w:cs="Arial"/>
          <w:b/>
          <w:u w:val="single"/>
        </w:rPr>
        <w:t xml:space="preserve"> desaprobados</w:t>
      </w:r>
      <w:r w:rsidR="00763C43">
        <w:rPr>
          <w:rFonts w:ascii="Arial" w:hAnsi="Arial" w:cs="Arial"/>
          <w:b/>
          <w:u w:val="single"/>
        </w:rPr>
        <w:t xml:space="preserve">. Si surge algún impedimento técnico para la presentación deberá ser puesto en conocimiento de manera inmediata </w:t>
      </w:r>
      <w:r w:rsidR="006B44FB">
        <w:rPr>
          <w:rFonts w:ascii="Arial" w:hAnsi="Arial" w:cs="Arial"/>
          <w:b/>
          <w:u w:val="single"/>
        </w:rPr>
        <w:t>-</w:t>
      </w:r>
    </w:p>
    <w:p w:rsidR="00874874" w:rsidRPr="00874874" w:rsidRDefault="00874874" w:rsidP="00874874">
      <w:pPr>
        <w:jc w:val="both"/>
        <w:rPr>
          <w:rFonts w:ascii="Arial" w:hAnsi="Arial" w:cs="Arial"/>
        </w:rPr>
      </w:pPr>
    </w:p>
    <w:p w:rsidR="00874874" w:rsidRPr="00874874" w:rsidRDefault="00874874" w:rsidP="00E72824">
      <w:pPr>
        <w:spacing w:before="360"/>
        <w:jc w:val="both"/>
        <w:rPr>
          <w:rFonts w:ascii="Arial" w:hAnsi="Arial" w:cs="Arial"/>
          <w:b/>
          <w:sz w:val="24"/>
        </w:rPr>
      </w:pPr>
    </w:p>
    <w:p w:rsidR="00B21E39" w:rsidRPr="00874874" w:rsidRDefault="00B21E39" w:rsidP="0071137C">
      <w:pPr>
        <w:spacing w:before="120"/>
        <w:jc w:val="both"/>
        <w:rPr>
          <w:rFonts w:ascii="Arial" w:hAnsi="Arial" w:cs="Arial"/>
        </w:rPr>
      </w:pPr>
      <w:r w:rsidRPr="00874874">
        <w:rPr>
          <w:rFonts w:ascii="Arial" w:hAnsi="Arial" w:cs="Arial"/>
          <w:b/>
          <w:sz w:val="24"/>
          <w:lang w:val="es-ES"/>
        </w:rPr>
        <w:tab/>
      </w:r>
      <w:r w:rsidRPr="00874874">
        <w:rPr>
          <w:rFonts w:ascii="Arial" w:hAnsi="Arial" w:cs="Arial"/>
          <w:b/>
          <w:sz w:val="24"/>
          <w:lang w:val="es-ES"/>
        </w:rPr>
        <w:tab/>
      </w:r>
    </w:p>
    <w:p w:rsidR="003D37B3" w:rsidRPr="00874874" w:rsidRDefault="003D37B3" w:rsidP="003D37B3">
      <w:pPr>
        <w:jc w:val="both"/>
        <w:rPr>
          <w:rFonts w:ascii="Arial" w:hAnsi="Arial" w:cs="Arial"/>
          <w:sz w:val="36"/>
          <w:szCs w:val="36"/>
        </w:rPr>
      </w:pPr>
    </w:p>
    <w:sectPr w:rsidR="003D37B3" w:rsidRPr="00874874" w:rsidSect="00CA2E4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36B" w:rsidRDefault="0093536B" w:rsidP="00575C03">
      <w:pPr>
        <w:spacing w:after="0" w:line="240" w:lineRule="auto"/>
      </w:pPr>
      <w:r>
        <w:separator/>
      </w:r>
    </w:p>
  </w:endnote>
  <w:endnote w:type="continuationSeparator" w:id="0">
    <w:p w:rsidR="0093536B" w:rsidRDefault="0093536B" w:rsidP="00575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Quire Sans">
    <w:charset w:val="00"/>
    <w:family w:val="swiss"/>
    <w:pitch w:val="variable"/>
    <w:sig w:usb0="A11526FF" w:usb1="8000000A" w:usb2="0001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C03" w:rsidRDefault="00575C0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C03" w:rsidRDefault="00575C0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C03" w:rsidRDefault="00575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36B" w:rsidRDefault="0093536B" w:rsidP="00575C03">
      <w:pPr>
        <w:spacing w:after="0" w:line="240" w:lineRule="auto"/>
      </w:pPr>
      <w:r>
        <w:separator/>
      </w:r>
    </w:p>
  </w:footnote>
  <w:footnote w:type="continuationSeparator" w:id="0">
    <w:p w:rsidR="0093536B" w:rsidRDefault="0093536B" w:rsidP="00575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C03" w:rsidRDefault="00575C0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C03" w:rsidRDefault="00535DF7" w:rsidP="00575C03">
    <w:pPr>
      <w:pStyle w:val="Encabezado"/>
      <w:tabs>
        <w:tab w:val="clear" w:pos="4252"/>
        <w:tab w:val="clear" w:pos="8504"/>
        <w:tab w:val="left" w:pos="3615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rightMargin">
                <wp:posOffset>-4003040</wp:posOffset>
              </wp:positionH>
              <wp:positionV relativeFrom="topMargin">
                <wp:posOffset>848360</wp:posOffset>
              </wp:positionV>
              <wp:extent cx="694055" cy="45720"/>
              <wp:effectExtent l="0" t="323850" r="0" b="29718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 rot="5400000" flipV="1">
                        <a:off x="0" y="0"/>
                        <a:ext cx="694055" cy="4572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7BBFA4">
                              <a:tint val="66000"/>
                              <a:satMod val="160000"/>
                            </a:srgbClr>
                          </a:gs>
                          <a:gs pos="50000">
                            <a:srgbClr val="7BBFA4">
                              <a:tint val="44500"/>
                              <a:satMod val="160000"/>
                            </a:srgbClr>
                          </a:gs>
                          <a:gs pos="100000">
                            <a:srgbClr val="7BBFA4">
                              <a:tint val="23500"/>
                              <a:satMod val="160000"/>
                            </a:srgbClr>
                          </a:gs>
                        </a:gsLst>
                        <a:lin ang="8100000" scaled="1"/>
                        <a:tileRect/>
                      </a:gradFill>
                      <a:ln>
                        <a:noFill/>
                      </a:ln>
                    </wps:spPr>
                    <wps:txbx>
                      <w:txbxContent>
                        <w:p w:rsidR="00575C03" w:rsidRDefault="00575C03" w:rsidP="00575C03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315.2pt;margin-top:66.8pt;width:54.65pt;height:3.6pt;rotation:-9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" o:allowincell="f" fillcolor="#ade2ca" stroked="f">
              <v:fill color2="#e6f5ee" rotate="t" angle="315" colors="0 #ade2ca;.5 #ccebdd;1 #e6f5ee" focus="100%" type="gradient"/>
              <v:path arrowok="t"/>
              <v:textbox inset=",0,,0">
                <w:txbxContent>
                  <w:p w:rsidR="00575C03" w:rsidRDefault="00575C03" w:rsidP="00575C03">
                    <w:pPr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="Quire Sans" w:hAnsi="Quire Sans" w:cs="Quire Sans"/>
        <w:b/>
        <w:bCs/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10795</wp:posOffset>
              </wp:positionV>
              <wp:extent cx="266319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66319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75C03" w:rsidRPr="00F05E99" w:rsidRDefault="00575C03" w:rsidP="00575C03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F05E99">
                            <w:rPr>
                              <w:rFonts w:ascii="Segoe UI" w:hAnsi="Segoe UI" w:cs="Segoe UI"/>
                              <w:b/>
                              <w:bCs/>
                              <w:sz w:val="32"/>
                              <w:szCs w:val="32"/>
                              <w:shd w:val="clear" w:color="auto" w:fill="FFFFFF"/>
                            </w:rPr>
                            <w:t>Instituto Tecnológico de Santiago del Estero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29" type="#_x0000_t202" style="position:absolute;margin-left:158.5pt;margin-top:.85pt;width:209.7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" filled="f" stroked="f">
              <v:path arrowok="t"/>
              <v:textbox style="mso-fit-shape-to-text:t">
                <w:txbxContent>
                  <w:p w:rsidR="00575C03" w:rsidRPr="00F05E99" w:rsidRDefault="00575C03" w:rsidP="00575C03">
                    <w:pPr>
                      <w:rPr>
                        <w:b/>
                        <w:bCs/>
                        <w:sz w:val="32"/>
                        <w:szCs w:val="32"/>
                      </w:rPr>
                    </w:pPr>
                    <w:r w:rsidRPr="00F05E99">
                      <w:rPr>
                        <w:rFonts w:ascii="Segoe UI" w:hAnsi="Segoe UI" w:cs="Segoe UI"/>
                        <w:b/>
                        <w:bCs/>
                        <w:sz w:val="32"/>
                        <w:szCs w:val="32"/>
                        <w:shd w:val="clear" w:color="auto" w:fill="FFFFFF"/>
                      </w:rPr>
                      <w:t>Instituto Tecnológico de Santiago del Estero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575C03">
      <w:rPr>
        <w:noProof/>
        <w:lang w:val="en-US"/>
      </w:rPr>
      <w:drawing>
        <wp:inline distT="0" distB="0" distL="0" distR="0">
          <wp:extent cx="1628775" cy="869496"/>
          <wp:effectExtent l="0" t="0" r="0" b="6985"/>
          <wp:docPr id="51" name="Picture 5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" name="Picture 51" descr="Icon&#10;&#10;Description automatically generated"/>
                  <pic:cNvPicPr/>
                </pic:nvPicPr>
                <pic:blipFill>
                  <a:blip r:embed="rId1">
                    <a:alphaModFix amt="8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3786" cy="9095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75C03">
      <w:tab/>
    </w:r>
  </w:p>
  <w:p w:rsidR="00575C03" w:rsidRDefault="00575C0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C03" w:rsidRDefault="00575C0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03062"/>
    <w:multiLevelType w:val="hybridMultilevel"/>
    <w:tmpl w:val="5AD631A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26C73"/>
    <w:multiLevelType w:val="hybridMultilevel"/>
    <w:tmpl w:val="1FDC7B96"/>
    <w:lvl w:ilvl="0" w:tplc="F3DE1C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7B3"/>
    <w:rsid w:val="00025ADB"/>
    <w:rsid w:val="000E196E"/>
    <w:rsid w:val="001310CE"/>
    <w:rsid w:val="00216757"/>
    <w:rsid w:val="00226437"/>
    <w:rsid w:val="0039758B"/>
    <w:rsid w:val="003D37B3"/>
    <w:rsid w:val="003E3AD8"/>
    <w:rsid w:val="004A2DBE"/>
    <w:rsid w:val="00535DF7"/>
    <w:rsid w:val="00541C22"/>
    <w:rsid w:val="0054468C"/>
    <w:rsid w:val="00575C03"/>
    <w:rsid w:val="006363D4"/>
    <w:rsid w:val="00637321"/>
    <w:rsid w:val="006B40D9"/>
    <w:rsid w:val="006B44FB"/>
    <w:rsid w:val="006E1E99"/>
    <w:rsid w:val="0071137C"/>
    <w:rsid w:val="00763C43"/>
    <w:rsid w:val="0083687A"/>
    <w:rsid w:val="00874874"/>
    <w:rsid w:val="008A1811"/>
    <w:rsid w:val="008A6C07"/>
    <w:rsid w:val="0093536B"/>
    <w:rsid w:val="00AC034B"/>
    <w:rsid w:val="00B21E39"/>
    <w:rsid w:val="00B56208"/>
    <w:rsid w:val="00BC1E86"/>
    <w:rsid w:val="00BF0B50"/>
    <w:rsid w:val="00C43D0C"/>
    <w:rsid w:val="00CA2E49"/>
    <w:rsid w:val="00E72824"/>
    <w:rsid w:val="00ED4760"/>
    <w:rsid w:val="00F556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44CCF9"/>
  <w15:docId w15:val="{16DAE3E9-AE10-7B40-829D-716FCCB27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6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A2E49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A2E49"/>
    <w:rPr>
      <w:rFonts w:eastAsiaTheme="minorEastAsia"/>
      <w:lang w:eastAsia="es-AR"/>
    </w:rPr>
  </w:style>
  <w:style w:type="paragraph" w:styleId="Textoindependiente">
    <w:name w:val="Body Text"/>
    <w:basedOn w:val="Normal"/>
    <w:link w:val="TextoindependienteCar"/>
    <w:rsid w:val="00B21E3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_tradnl"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B21E39"/>
    <w:rPr>
      <w:rFonts w:ascii="Times New Roman" w:eastAsia="Times New Roman" w:hAnsi="Times New Roman" w:cs="Times New Roman"/>
      <w:sz w:val="24"/>
      <w:szCs w:val="20"/>
      <w:lang w:val="es-ES_tradnl" w:eastAsia="zh-CN"/>
    </w:rPr>
  </w:style>
  <w:style w:type="paragraph" w:styleId="Encabezado">
    <w:name w:val="header"/>
    <w:basedOn w:val="Normal"/>
    <w:link w:val="EncabezadoCar"/>
    <w:uiPriority w:val="99"/>
    <w:unhideWhenUsed/>
    <w:rsid w:val="00575C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5C03"/>
  </w:style>
  <w:style w:type="paragraph" w:styleId="Piedepgina">
    <w:name w:val="footer"/>
    <w:basedOn w:val="Normal"/>
    <w:link w:val="PiedepginaCar"/>
    <w:uiPriority w:val="99"/>
    <w:unhideWhenUsed/>
    <w:rsid w:val="00575C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5C03"/>
  </w:style>
  <w:style w:type="paragraph" w:styleId="Textodeglobo">
    <w:name w:val="Balloon Text"/>
    <w:basedOn w:val="Normal"/>
    <w:link w:val="TextodegloboCar"/>
    <w:uiPriority w:val="99"/>
    <w:semiHidden/>
    <w:unhideWhenUsed/>
    <w:rsid w:val="00B56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620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7487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7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CB41C-075F-433E-B748-B8C2D33E0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Mafalda Guzman</dc:creator>
  <cp:lastModifiedBy>Usuario de Windows</cp:lastModifiedBy>
  <cp:revision>5</cp:revision>
  <dcterms:created xsi:type="dcterms:W3CDTF">2025-08-05T22:59:00Z</dcterms:created>
  <dcterms:modified xsi:type="dcterms:W3CDTF">2025-08-11T18:51:00Z</dcterms:modified>
</cp:coreProperties>
</file>