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DAE" w:rsidRPr="00E83FB9" w:rsidRDefault="004B6DAE">
      <w:pPr>
        <w:rPr>
          <w:b/>
          <w:u w:val="single"/>
        </w:rPr>
      </w:pPr>
      <w:r w:rsidRPr="00E83FB9">
        <w:rPr>
          <w:b/>
          <w:u w:val="single"/>
        </w:rPr>
        <w:t xml:space="preserve">OBJECTIVE </w:t>
      </w:r>
    </w:p>
    <w:p w:rsidR="00963E5D" w:rsidRDefault="004B6DAE">
      <w:r>
        <w:t>The purpose of this experiment is to gain familiarity with solar cells and their operation. This experiment will measure the following solar cell characteristics: the dark and light I-V characteristics, short circuit current, open circuit voltage under differ</w:t>
      </w:r>
      <w:bookmarkStart w:id="0" w:name="_GoBack"/>
      <w:bookmarkEnd w:id="0"/>
      <w:r>
        <w:t>ent optical stimuli.</w:t>
      </w:r>
    </w:p>
    <w:p w:rsidR="004B6DAE" w:rsidRPr="00E83FB9" w:rsidRDefault="004B6DAE">
      <w:pPr>
        <w:rPr>
          <w:b/>
          <w:u w:val="single"/>
        </w:rPr>
      </w:pPr>
      <w:r w:rsidRPr="00E83FB9">
        <w:rPr>
          <w:b/>
          <w:u w:val="single"/>
        </w:rPr>
        <w:t xml:space="preserve">INTRODUCTION </w:t>
      </w:r>
    </w:p>
    <w:p w:rsidR="004B6DAE" w:rsidRDefault="004B6DAE">
      <w:r>
        <w:t>In the Semiconductor Optics experiment, two different types of photo-detectors were introduced: the photoconductor and the photodiode. The photodiode has a current voltage characteristic as shown in Figure 1a.</w:t>
      </w:r>
    </w:p>
    <w:p w:rsidR="004B6DAE" w:rsidRDefault="004B6DAE">
      <w:r>
        <w:rPr>
          <w:noProof/>
        </w:rPr>
        <mc:AlternateContent>
          <mc:Choice Requires="wps">
            <w:drawing>
              <wp:anchor distT="45720" distB="45720" distL="114300" distR="114300" simplePos="0" relativeHeight="251660288" behindDoc="0" locked="0" layoutInCell="1" allowOverlap="1" wp14:anchorId="2BB5915B" wp14:editId="6F961E48">
                <wp:simplePos x="0" y="0"/>
                <wp:positionH relativeFrom="margin">
                  <wp:align>center</wp:align>
                </wp:positionH>
                <wp:positionV relativeFrom="paragraph">
                  <wp:posOffset>3157855</wp:posOffset>
                </wp:positionV>
                <wp:extent cx="967740" cy="2971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297180"/>
                        </a:xfrm>
                        <a:prstGeom prst="rect">
                          <a:avLst/>
                        </a:prstGeom>
                        <a:solidFill>
                          <a:srgbClr val="FFFFFF"/>
                        </a:solidFill>
                        <a:ln w="9525">
                          <a:solidFill>
                            <a:srgbClr val="000000"/>
                          </a:solidFill>
                          <a:miter lim="800000"/>
                          <a:headEnd/>
                          <a:tailEnd/>
                        </a:ln>
                      </wps:spPr>
                      <wps:txbx>
                        <w:txbxContent>
                          <w:p w:rsidR="004B6DAE" w:rsidRDefault="004B6DAE">
                            <w:r>
                              <w:t>Figure 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5915B" id="_x0000_t202" coordsize="21600,21600" o:spt="202" path="m,l,21600r21600,l21600,xe">
                <v:stroke joinstyle="miter"/>
                <v:path gradientshapeok="t" o:connecttype="rect"/>
              </v:shapetype>
              <v:shape id="Text Box 2" o:spid="_x0000_s1026" type="#_x0000_t202" style="position:absolute;margin-left:0;margin-top:248.65pt;width:76.2pt;height:23.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">
                <v:textbox>
                  <w:txbxContent>
                    <w:p w:rsidR="004B6DAE" w:rsidRDefault="004B6DAE">
                      <w:r>
                        <w:t>Figure 1a.</w:t>
                      </w:r>
                    </w:p>
                  </w:txbxContent>
                </v:textbox>
                <w10:wrap type="square" anchorx="margin"/>
              </v:shape>
            </w:pict>
          </mc:Fallback>
        </mc:AlternateConten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5943600" cy="3082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14:sizeRelH relativeFrom="page">
              <wp14:pctWidth>0</wp14:pctWidth>
            </wp14:sizeRelH>
            <wp14:sizeRelV relativeFrom="page">
              <wp14:pctHeight>0</wp14:pctHeight>
            </wp14:sizeRelV>
          </wp:anchor>
        </w:drawing>
      </w:r>
    </w:p>
    <w:p w:rsidR="004B6DAE" w:rsidRDefault="004B6DAE"/>
    <w:p w:rsidR="004B6DAE" w:rsidRDefault="004B6DAE"/>
    <w:p w:rsidR="004B6DAE" w:rsidRDefault="004B6DAE" w:rsidP="004B6DAE">
      <w:pPr>
        <w:ind w:firstLine="720"/>
      </w:pPr>
      <w:r>
        <w:t xml:space="preserve">The photodiode is usually operated in reverse bias mode, so that the carriers generated within the depletion region are quickly swept toward the terminals. This is one reason why the response speed of a photodiode is fast. A photodiode is operated in the third quadrant of the I-V curve in Figure 1. A </w:t>
      </w:r>
      <w:proofErr w:type="spellStart"/>
      <w:r>
        <w:t>pn</w:t>
      </w:r>
      <w:proofErr w:type="spellEnd"/>
      <w:r>
        <w:t xml:space="preserve"> junction can also be operated in the fourth quadrant. If the p-n junction is operated in the fourth quadrant, the product of a negative current and a positive voltage will yield a negative power. The negative power indicates that the device is actually a power source. Consequently, a p-n junction operated in the fourth quadrant can be used as a source of power; this is the principle behind the solar cell. The solar cell converts photon power to electrical power and delivers this power to a load.</w:t>
      </w:r>
    </w:p>
    <w:p w:rsidR="0013488A" w:rsidRDefault="0013488A" w:rsidP="004B6DAE"/>
    <w:p w:rsidR="0013488A" w:rsidRDefault="0013488A" w:rsidP="004B6DAE"/>
    <w:p w:rsidR="0013488A" w:rsidRDefault="0013488A" w:rsidP="004B6DAE"/>
    <w:p w:rsidR="004B6DAE" w:rsidRPr="00E83FB9" w:rsidRDefault="004B6DAE" w:rsidP="004B6DAE">
      <w:pPr>
        <w:rPr>
          <w:b/>
          <w:u w:val="single"/>
        </w:rPr>
      </w:pPr>
      <w:r w:rsidRPr="00E83FB9">
        <w:rPr>
          <w:b/>
          <w:u w:val="single"/>
        </w:rPr>
        <w:lastRenderedPageBreak/>
        <w:t xml:space="preserve">THEORY </w:t>
      </w:r>
    </w:p>
    <w:p w:rsidR="004B6DAE" w:rsidRDefault="004B6DAE" w:rsidP="004B6DAE">
      <w:r>
        <w:t>Recall that the current and voltage through a p-n junction diode can be written:</w:t>
      </w:r>
    </w:p>
    <w:p w:rsidR="004B6DAE" w:rsidRDefault="004B6DAE" w:rsidP="004B6DAE">
      <w:r>
        <w:rPr>
          <w:noProof/>
        </w:rPr>
        <w:drawing>
          <wp:inline distT="0" distB="0" distL="0" distR="0" wp14:anchorId="2462CF57" wp14:editId="1CEB3AAF">
            <wp:extent cx="5943600" cy="283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845"/>
                    </a:xfrm>
                    <a:prstGeom prst="rect">
                      <a:avLst/>
                    </a:prstGeom>
                  </pic:spPr>
                </pic:pic>
              </a:graphicData>
            </a:graphic>
          </wp:inline>
        </w:drawing>
      </w:r>
    </w:p>
    <w:p w:rsidR="004B6DAE" w:rsidRDefault="004B6DAE" w:rsidP="004B6DAE">
      <w:r>
        <w:t xml:space="preserve">Where Is </w:t>
      </w:r>
      <w:proofErr w:type="spellStart"/>
      <w:r>
        <w:t>is</w:t>
      </w:r>
      <w:proofErr w:type="spellEnd"/>
      <w:r>
        <w:t xml:space="preserve"> the reverse saturation current and n is an ideality factor that is introduced to modify the theoretical expression for use with "real" diodes. Under the presence of an optical stimulus, photons are absorbed to create electron hole pairs. Pairs that are generated within a diffusion length of the depletion region will be swept by the built in potential across the depletion region producing a photocurrent </w:t>
      </w:r>
      <w:proofErr w:type="spellStart"/>
      <w:r>
        <w:t>Igen</w:t>
      </w:r>
      <w:proofErr w:type="spellEnd"/>
      <w:r>
        <w:t xml:space="preserve"> in the reverse bias direction. If the generation current or photocurrent is included in equation (1), the net current will be given by:</w:t>
      </w:r>
    </w:p>
    <w:p w:rsidR="004B6DAE" w:rsidRDefault="004B6DAE" w:rsidP="004B6DAE">
      <w:r>
        <w:rPr>
          <w:noProof/>
        </w:rPr>
        <w:drawing>
          <wp:inline distT="0" distB="0" distL="0" distR="0" wp14:anchorId="0040912E" wp14:editId="20164D9D">
            <wp:extent cx="5943600" cy="32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025"/>
                    </a:xfrm>
                    <a:prstGeom prst="rect">
                      <a:avLst/>
                    </a:prstGeom>
                  </pic:spPr>
                </pic:pic>
              </a:graphicData>
            </a:graphic>
          </wp:inline>
        </w:drawing>
      </w:r>
    </w:p>
    <w:p w:rsidR="004B6DAE" w:rsidRDefault="004B6DAE" w:rsidP="004B6DAE">
      <w:r>
        <w:t xml:space="preserve">Figure 1b demonstrates how optical excitation affects the I-V characteristic of the solar cell. Note that a larger generation rate corresponds to a larger generation current, corresponding to a larger downward shift in the I-V characteristics. Figure 2 shows an equivalent circuit that may be used to model the behavior of a solar cell. Notice that the photocurrent is represented by an independent source. The two resistors shown in Figure 2 model two of the losses in a solar cell. </w:t>
      </w:r>
      <w:proofErr w:type="spellStart"/>
      <w:r>
        <w:t>Rs</w:t>
      </w:r>
      <w:proofErr w:type="spellEnd"/>
      <w:r>
        <w:t xml:space="preserve"> is a series loss due primarily to the </w:t>
      </w:r>
      <w:proofErr w:type="spellStart"/>
      <w:r>
        <w:t>ohmic</w:t>
      </w:r>
      <w:proofErr w:type="spellEnd"/>
      <w:r>
        <w:t xml:space="preserve"> loss in the surface of the solar cell. The shunt resistance, </w:t>
      </w:r>
      <w:proofErr w:type="spellStart"/>
      <w:r>
        <w:t>Rsh</w:t>
      </w:r>
      <w:proofErr w:type="spellEnd"/>
      <w:r>
        <w:t xml:space="preserve">, is used to model leakage currents. A shunt resistance of a few hundred ohms does not reduce the output power of the solar cell appreciably. In reality, </w:t>
      </w:r>
      <w:proofErr w:type="spellStart"/>
      <w:r>
        <w:t>Rsh</w:t>
      </w:r>
      <w:proofErr w:type="spellEnd"/>
      <w:r>
        <w:t xml:space="preserve"> is much larger than a few hundred ohms and can in most cases be neglected. The series resistance, however, can drastically reduce output power. For example, a series resistance of only 5 Ω can reduce output power by 30%.</w:t>
      </w:r>
    </w:p>
    <w:p w:rsidR="004B6DAE" w:rsidRDefault="0013488A" w:rsidP="004B6DAE">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5943600" cy="21113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14:sizeRelH relativeFrom="page">
              <wp14:pctWidth>0</wp14:pctWidth>
            </wp14:sizeRelH>
            <wp14:sizeRelV relativeFrom="page">
              <wp14:pctHeight>0</wp14:pctHeight>
            </wp14:sizeRelV>
          </wp:anchor>
        </w:drawing>
      </w:r>
    </w:p>
    <w:p w:rsidR="004B6DAE" w:rsidRDefault="004B6DAE" w:rsidP="004B6DAE">
      <w:r>
        <w:t>Two quantities of interest for a solar cell are the following: short circuit current (</w:t>
      </w:r>
      <w:proofErr w:type="spellStart"/>
      <w:r>
        <w:t>Isc</w:t>
      </w:r>
      <w:proofErr w:type="spellEnd"/>
      <w:r>
        <w:t>) and open circuit voltage (</w:t>
      </w:r>
      <w:proofErr w:type="spellStart"/>
      <w:r>
        <w:t>Voc</w:t>
      </w:r>
      <w:proofErr w:type="spellEnd"/>
      <w:r>
        <w:t xml:space="preserve">). Expressions for both </w:t>
      </w:r>
      <w:proofErr w:type="spellStart"/>
      <w:r>
        <w:t>Isc</w:t>
      </w:r>
      <w:proofErr w:type="spellEnd"/>
      <w:r>
        <w:t xml:space="preserve"> and </w:t>
      </w:r>
      <w:proofErr w:type="spellStart"/>
      <w:r>
        <w:t>Voc</w:t>
      </w:r>
      <w:proofErr w:type="spellEnd"/>
      <w:r>
        <w:t xml:space="preserve"> can be found from equation (2). The short circuit current is found by setting V = 0 in equation (2). This results in the following expression for </w:t>
      </w:r>
      <w:proofErr w:type="spellStart"/>
      <w:proofErr w:type="gramStart"/>
      <w:r>
        <w:t>Isc</w:t>
      </w:r>
      <w:proofErr w:type="spellEnd"/>
      <w:r>
        <w:t xml:space="preserve"> :</w:t>
      </w:r>
      <w:proofErr w:type="gramEnd"/>
    </w:p>
    <w:p w:rsidR="0013488A" w:rsidRDefault="0013488A" w:rsidP="004B6DAE">
      <w:r>
        <w:rPr>
          <w:noProof/>
        </w:rPr>
        <w:drawing>
          <wp:inline distT="0" distB="0" distL="0" distR="0" wp14:anchorId="3579471E" wp14:editId="7224C148">
            <wp:extent cx="5943600" cy="500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0380"/>
                    </a:xfrm>
                    <a:prstGeom prst="rect">
                      <a:avLst/>
                    </a:prstGeom>
                  </pic:spPr>
                </pic:pic>
              </a:graphicData>
            </a:graphic>
          </wp:inline>
        </w:drawing>
      </w:r>
    </w:p>
    <w:p w:rsidR="004B6DAE" w:rsidRDefault="004B6DAE" w:rsidP="004B6DAE">
      <w:r>
        <w:lastRenderedPageBreak/>
        <w:t xml:space="preserve">The minus sign in equation (3a) results from the fact that the current, </w:t>
      </w:r>
      <w:proofErr w:type="spellStart"/>
      <w:r>
        <w:t>Isc</w:t>
      </w:r>
      <w:proofErr w:type="spellEnd"/>
      <w:r>
        <w:t>, is by definition the magnitude of the current at V= 0. To find the open circuit voltage, let I = 0 in equation (2) and solve for V:</w:t>
      </w:r>
    </w:p>
    <w:p w:rsidR="004B6DAE" w:rsidRDefault="00A96892" w:rsidP="004B6DAE">
      <w:r>
        <w:rPr>
          <w:noProof/>
        </w:rPr>
        <w:drawing>
          <wp:inline distT="0" distB="0" distL="0" distR="0" wp14:anchorId="784E670E" wp14:editId="68E491A0">
            <wp:extent cx="5943600" cy="379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095"/>
                    </a:xfrm>
                    <a:prstGeom prst="rect">
                      <a:avLst/>
                    </a:prstGeom>
                  </pic:spPr>
                </pic:pic>
              </a:graphicData>
            </a:graphic>
          </wp:inline>
        </w:drawing>
      </w:r>
    </w:p>
    <w:p w:rsidR="004B6DAE" w:rsidRDefault="004B6DAE" w:rsidP="004B6DAE">
      <w:r>
        <w:t xml:space="preserve">Using the fact that </w:t>
      </w:r>
      <w:proofErr w:type="spellStart"/>
      <w:r>
        <w:t>Isc</w:t>
      </w:r>
      <w:proofErr w:type="spellEnd"/>
      <w:r>
        <w:t xml:space="preserve"> = </w:t>
      </w:r>
      <w:proofErr w:type="spellStart"/>
      <w:r>
        <w:t>Igen</w:t>
      </w:r>
      <w:proofErr w:type="spellEnd"/>
      <w:r>
        <w:t>, equation (4) can be further simplified:</w:t>
      </w:r>
    </w:p>
    <w:p w:rsidR="004B6DAE" w:rsidRDefault="00A96892" w:rsidP="004B6DAE">
      <w:r>
        <w:rPr>
          <w:noProof/>
        </w:rPr>
        <w:drawing>
          <wp:inline distT="0" distB="0" distL="0" distR="0" wp14:anchorId="6D686438" wp14:editId="7A764BF2">
            <wp:extent cx="5943600" cy="298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450"/>
                    </a:xfrm>
                    <a:prstGeom prst="rect">
                      <a:avLst/>
                    </a:prstGeom>
                  </pic:spPr>
                </pic:pic>
              </a:graphicData>
            </a:graphic>
          </wp:inline>
        </w:drawing>
      </w:r>
    </w:p>
    <w:p w:rsidR="004B6DAE" w:rsidRDefault="004B6DAE" w:rsidP="004B6DAE">
      <w:r>
        <w:t xml:space="preserve">Note: In all of the preceding equations, we have neglected the effects of </w:t>
      </w:r>
      <w:proofErr w:type="spellStart"/>
      <w:r>
        <w:t>Rsh</w:t>
      </w:r>
      <w:proofErr w:type="spellEnd"/>
      <w:r>
        <w:t xml:space="preserve"> and </w:t>
      </w:r>
      <w:proofErr w:type="spellStart"/>
      <w:proofErr w:type="gramStart"/>
      <w:r>
        <w:t>Rs</w:t>
      </w:r>
      <w:proofErr w:type="spellEnd"/>
      <w:r>
        <w:t xml:space="preserve"> .</w:t>
      </w:r>
      <w:proofErr w:type="gramEnd"/>
      <w:r>
        <w:t xml:space="preserve"> That is, we have let </w:t>
      </w:r>
      <w:proofErr w:type="spellStart"/>
      <w:r>
        <w:t>Rsh</w:t>
      </w:r>
      <w:proofErr w:type="spellEnd"/>
      <w:r>
        <w:t xml:space="preserve"> = </w:t>
      </w:r>
      <w:r>
        <w:sym w:font="Symbol" w:char="F0A5"/>
      </w:r>
      <w:r>
        <w:t xml:space="preserve"> and </w:t>
      </w:r>
      <w:proofErr w:type="spellStart"/>
      <w:r>
        <w:t>Rs</w:t>
      </w:r>
      <w:proofErr w:type="spellEnd"/>
      <w:r>
        <w:t xml:space="preserve"> =0. Another characteristic property of solar cells is the fill factor, FF, which is defined as the ratio of the maximum power to the product of </w:t>
      </w:r>
      <w:proofErr w:type="spellStart"/>
      <w:r>
        <w:t>Isc</w:t>
      </w:r>
      <w:proofErr w:type="spellEnd"/>
      <w:r>
        <w:t xml:space="preserve"> and </w:t>
      </w:r>
      <w:proofErr w:type="spellStart"/>
      <w:r>
        <w:t>Voc</w:t>
      </w:r>
      <w:proofErr w:type="spellEnd"/>
      <w:r>
        <w:t>:</w:t>
      </w:r>
    </w:p>
    <w:p w:rsidR="004B6DAE" w:rsidRDefault="00A96892" w:rsidP="004B6DAE">
      <w:r>
        <w:rPr>
          <w:noProof/>
        </w:rPr>
        <w:drawing>
          <wp:inline distT="0" distB="0" distL="0" distR="0" wp14:anchorId="2EB4B8BC" wp14:editId="5E1AB903">
            <wp:extent cx="5943600" cy="1350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0645"/>
                    </a:xfrm>
                    <a:prstGeom prst="rect">
                      <a:avLst/>
                    </a:prstGeom>
                  </pic:spPr>
                </pic:pic>
              </a:graphicData>
            </a:graphic>
          </wp:inline>
        </w:drawing>
      </w:r>
    </w:p>
    <w:p w:rsidR="004B6DAE" w:rsidRDefault="004B6DAE" w:rsidP="004B6DAE">
      <w:proofErr w:type="spellStart"/>
      <w:r>
        <w:t>Isc</w:t>
      </w:r>
      <w:proofErr w:type="spellEnd"/>
      <w:r>
        <w:t xml:space="preserve"> is the maximum possible current and </w:t>
      </w:r>
      <w:proofErr w:type="spellStart"/>
      <w:r>
        <w:t>Voc</w:t>
      </w:r>
      <w:proofErr w:type="spellEnd"/>
      <w:r>
        <w:t xml:space="preserve"> is the maximum possible voltage. The fill factor is therefore a measure of the realizable power from the solar cell. Figure 3 shows the I-V characteristics of a solar cell and the maximum power rectangle</w:t>
      </w:r>
    </w:p>
    <w:p w:rsidR="00E83FB9" w:rsidRDefault="00E83FB9" w:rsidP="004B6DAE"/>
    <w:p w:rsidR="00E83FB9" w:rsidRPr="00E83FB9" w:rsidRDefault="00E83FB9" w:rsidP="004B6DAE">
      <w:pPr>
        <w:rPr>
          <w:b/>
          <w:u w:val="single"/>
        </w:rPr>
      </w:pPr>
      <w:r w:rsidRPr="00E83FB9">
        <w:rPr>
          <w:b/>
          <w:u w:val="single"/>
        </w:rPr>
        <w:t xml:space="preserve">Results </w:t>
      </w:r>
    </w:p>
    <w:sectPr w:rsidR="00E83FB9" w:rsidRPr="00E8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AE"/>
    <w:rsid w:val="0013488A"/>
    <w:rsid w:val="004B6DAE"/>
    <w:rsid w:val="00A96892"/>
    <w:rsid w:val="00C15DB9"/>
    <w:rsid w:val="00CB025C"/>
    <w:rsid w:val="00E8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E60B"/>
  <w15:chartTrackingRefBased/>
  <w15:docId w15:val="{9C9B5573-4C8F-4AF2-B3AD-F75F3A03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3</cp:revision>
  <dcterms:created xsi:type="dcterms:W3CDTF">2016-10-17T03:07:00Z</dcterms:created>
  <dcterms:modified xsi:type="dcterms:W3CDTF">2016-10-17T03:25:00Z</dcterms:modified>
</cp:coreProperties>
</file>