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790" w:rsidRDefault="00DE2790" w:rsidP="00DE2790">
      <w:pPr>
        <w:jc w:val="center"/>
        <w:rPr>
          <w:b/>
        </w:rPr>
      </w:pPr>
      <w:r w:rsidRPr="00D70DA2">
        <w:rPr>
          <w:b/>
        </w:rPr>
        <w:t>Review Case Problems</w:t>
      </w:r>
    </w:p>
    <w:p w:rsidR="00DE2790" w:rsidRDefault="00DE2790" w:rsidP="00DE2790">
      <w:pPr>
        <w:jc w:val="center"/>
        <w:rPr>
          <w:b/>
        </w:rPr>
      </w:pPr>
      <w:r>
        <w:rPr>
          <w:b/>
        </w:rPr>
        <w:t>Ethics</w:t>
      </w:r>
    </w:p>
    <w:p w:rsidR="00DE2790" w:rsidRDefault="00DE2790" w:rsidP="00DE2790">
      <w:pPr>
        <w:spacing w:before="240"/>
      </w:pPr>
    </w:p>
    <w:p w:rsidR="00DE2790" w:rsidRDefault="00DE2790" w:rsidP="00DE2790">
      <w:pPr>
        <w:spacing w:before="240"/>
      </w:pPr>
      <w:r>
        <w:t xml:space="preserve">* You are </w:t>
      </w:r>
      <w:r w:rsidRPr="00D70DA2">
        <w:rPr>
          <w:b/>
        </w:rPr>
        <w:t>not</w:t>
      </w:r>
      <w:r>
        <w:t xml:space="preserve"> required to submit answers for these case problems.  These questions provide you with the opportunity to practice ethical analysis and review the materials.</w:t>
      </w:r>
    </w:p>
    <w:p w:rsidR="00DE2790" w:rsidRDefault="00DE2790" w:rsidP="00DE2790">
      <w:pPr>
        <w:spacing w:before="240"/>
      </w:pPr>
      <w:r>
        <w:t>*When answering a question, you should identify the ethical dilemma, examine the case from different perspectives, consider possible rationalizations, and then apply one of the ethical models to reach a decision.  I will post the answers at the end of each week.  Contact me if you wish to discuss an answer.</w:t>
      </w:r>
    </w:p>
    <w:p w:rsidR="00DE2790" w:rsidRDefault="00DE2790" w:rsidP="00DE2790">
      <w:pPr>
        <w:spacing w:before="240"/>
      </w:pPr>
    </w:p>
    <w:p w:rsidR="00864CEC" w:rsidRDefault="00864CEC"/>
    <w:p w:rsidR="00DE2790" w:rsidRDefault="00DE2790"/>
    <w:p w:rsidR="00DE2790" w:rsidRDefault="00E8325A">
      <w:r>
        <w:rPr>
          <w:b/>
        </w:rPr>
        <w:t>1</w:t>
      </w:r>
      <w:r w:rsidR="00DE2790">
        <w:rPr>
          <w:b/>
        </w:rPr>
        <w:t>.</w:t>
      </w:r>
      <w:r w:rsidR="00DE2790">
        <w:rPr>
          <w:b/>
        </w:rPr>
        <w:tab/>
      </w:r>
      <w:r w:rsidR="0095712C">
        <w:t xml:space="preserve">Geneva </w:t>
      </w:r>
      <w:proofErr w:type="spellStart"/>
      <w:r w:rsidR="0095712C">
        <w:t>Ma</w:t>
      </w:r>
      <w:r w:rsidR="00B8059A">
        <w:t>pa</w:t>
      </w:r>
      <w:r w:rsidR="009012D5">
        <w:t>ck</w:t>
      </w:r>
      <w:proofErr w:type="spellEnd"/>
      <w:r w:rsidR="009012D5">
        <w:t>, a recent graduate of Drexel University, is a firs</w:t>
      </w:r>
      <w:r w:rsidR="0095712C">
        <w:t xml:space="preserve">t-year associate with the </w:t>
      </w:r>
      <w:r w:rsidR="00280D93">
        <w:t>MacAndrews</w:t>
      </w:r>
      <w:r w:rsidR="009012D5">
        <w:t xml:space="preserve"> Consulting Group.  The partner in charge of a major strategy study for an important new client in the shipping business has asked</w:t>
      </w:r>
      <w:r w:rsidR="0095712C">
        <w:t xml:space="preserve"> </w:t>
      </w:r>
      <w:proofErr w:type="spellStart"/>
      <w:r w:rsidR="0095712C">
        <w:t>Ma</w:t>
      </w:r>
      <w:r w:rsidR="00B8059A">
        <w:t>pack</w:t>
      </w:r>
      <w:proofErr w:type="spellEnd"/>
      <w:r w:rsidR="00B8059A">
        <w:t xml:space="preserve"> to call low-level employees in competing shipping companies to gather competitive</w:t>
      </w:r>
      <w:r w:rsidR="00035C27">
        <w:t xml:space="preserve"> data to be used to devise a winning strategy for the client.  She was instructed not to identify the client but to introduce herself as a consultant doing an analysis of the shipping industry.</w:t>
      </w:r>
    </w:p>
    <w:p w:rsidR="00443D14" w:rsidRDefault="00035C27">
      <w:r>
        <w:tab/>
        <w:t>Ass</w:t>
      </w:r>
      <w:r w:rsidR="0095712C">
        <w:t xml:space="preserve">ume that </w:t>
      </w:r>
      <w:proofErr w:type="spellStart"/>
      <w:r w:rsidR="0095712C">
        <w:t>Ma</w:t>
      </w:r>
      <w:r>
        <w:t>pack</w:t>
      </w:r>
      <w:proofErr w:type="spellEnd"/>
      <w:r>
        <w:t xml:space="preserve"> knows that senior manage</w:t>
      </w:r>
      <w:r w:rsidR="009D251E">
        <w:t>rs in the competing firms w</w:t>
      </w:r>
      <w:r>
        <w:t>ould consider</w:t>
      </w:r>
      <w:r w:rsidR="009D251E">
        <w:t xml:space="preserve"> the data she is collecting proprietary and would not talk with her at all if they knew that she worked for a direct c</w:t>
      </w:r>
      <w:r w:rsidR="0095712C">
        <w:t xml:space="preserve">ompetitor.  Is it ethical for </w:t>
      </w:r>
      <w:proofErr w:type="spellStart"/>
      <w:r w:rsidR="0095712C">
        <w:t>Ma</w:t>
      </w:r>
      <w:r w:rsidR="009D251E">
        <w:t>pack</w:t>
      </w:r>
      <w:proofErr w:type="spellEnd"/>
      <w:r w:rsidR="009D251E">
        <w:t xml:space="preserve"> to question the lower-level employees without revealing that she is working for a direct competitor?  </w:t>
      </w:r>
      <w:r w:rsidR="00127CF8">
        <w:t>What should she do if after telling the partner that she considers it unethical to make the calls, she is told that consultants do this all the time and that refusal to do it would be a career-limiting move?</w:t>
      </w:r>
    </w:p>
    <w:p w:rsidR="00443D14" w:rsidRDefault="00443D14"/>
    <w:p w:rsidR="00443D14" w:rsidRDefault="00443D14"/>
    <w:p w:rsidR="00C73617" w:rsidRDefault="00E8325A">
      <w:r>
        <w:rPr>
          <w:b/>
        </w:rPr>
        <w:t>2</w:t>
      </w:r>
      <w:r w:rsidR="00443D14">
        <w:rPr>
          <w:b/>
        </w:rPr>
        <w:t>.</w:t>
      </w:r>
      <w:r w:rsidR="00443D14">
        <w:rPr>
          <w:b/>
        </w:rPr>
        <w:tab/>
      </w:r>
      <w:r w:rsidR="008C1997">
        <w:t>Cassandra Washington</w:t>
      </w:r>
      <w:r w:rsidR="0095712C" w:rsidRPr="0095712C">
        <w:t xml:space="preserve"> is a manager</w:t>
      </w:r>
      <w:r w:rsidR="00C25302">
        <w:t>/buyer in charge of purchasing children’s shoes for a large retail store chain.  She is also a die-hard football fan.  This</w:t>
      </w:r>
      <w:r w:rsidR="00035C27">
        <w:t xml:space="preserve"> </w:t>
      </w:r>
      <w:r w:rsidR="00070CCA">
        <w:t>year</w:t>
      </w:r>
      <w:r w:rsidR="00F91052">
        <w:t>,</w:t>
      </w:r>
      <w:r w:rsidR="00070CCA">
        <w:t xml:space="preserve"> the </w:t>
      </w:r>
      <w:r w:rsidR="00F91052">
        <w:t>Super Bowl will be played in the Superdome in New Orleans, Lo</w:t>
      </w:r>
      <w:r w:rsidR="008C1997">
        <w:t>uisiana, her hometown.  Washington</w:t>
      </w:r>
      <w:r w:rsidR="00F91052">
        <w:t>’s favorite team, the Eagles, is expected to reach the Super Bowl.</w:t>
      </w:r>
    </w:p>
    <w:p w:rsidR="00035C27" w:rsidRPr="009012D5" w:rsidRDefault="00C73617">
      <w:r>
        <w:tab/>
        <w:t>Currently, the store chain carries four brands of children’s rain boots.  In an effort to streamline its product line, the CEO has decided to cut back to three brands of</w:t>
      </w:r>
      <w:r w:rsidR="008C1997">
        <w:t xml:space="preserve"> rain boots, leaving to Washington the decision of which brand to cut.  Assume that all four brands are equally profitable.  If the makers of Brand One send Washington a pair of Super Bowl tickets, should she accept them? Does it matter whether the maker of Brand One is also a close friend of hers?</w:t>
      </w:r>
      <w:r w:rsidR="00F91052">
        <w:t xml:space="preserve">  </w:t>
      </w:r>
    </w:p>
    <w:sectPr w:rsidR="00035C27" w:rsidRPr="009012D5" w:rsidSect="00864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790"/>
    <w:rsid w:val="00035C27"/>
    <w:rsid w:val="00070CCA"/>
    <w:rsid w:val="00127CF8"/>
    <w:rsid w:val="00280D93"/>
    <w:rsid w:val="00443D14"/>
    <w:rsid w:val="00864CEC"/>
    <w:rsid w:val="008C1997"/>
    <w:rsid w:val="009012D5"/>
    <w:rsid w:val="0095712C"/>
    <w:rsid w:val="009661DE"/>
    <w:rsid w:val="009D251E"/>
    <w:rsid w:val="00A46E12"/>
    <w:rsid w:val="00B8059A"/>
    <w:rsid w:val="00C25302"/>
    <w:rsid w:val="00C70506"/>
    <w:rsid w:val="00C73617"/>
    <w:rsid w:val="00DE2790"/>
    <w:rsid w:val="00E15728"/>
    <w:rsid w:val="00E8325A"/>
    <w:rsid w:val="00F91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2011-07-09T06:34:00Z</dcterms:created>
  <dcterms:modified xsi:type="dcterms:W3CDTF">2012-10-11T01:20:00Z</dcterms:modified>
</cp:coreProperties>
</file>