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26319B">
        <w:rPr>
          <w:rFonts w:ascii="바탕체" w:eastAsia="바탕체" w:hAnsi="바탕체"/>
          <w:b/>
          <w:color w:val="000000"/>
          <w:spacing w:val="-7"/>
          <w:sz w:val="40"/>
        </w:rPr>
        <w:t>2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 w:rsidR="0026319B">
              <w:rPr>
                <w:rFonts w:ascii="바탕체" w:eastAsia="바탕체" w:hAnsi="바탕체"/>
                <w:color w:val="000000"/>
                <w:spacing w:val="-2"/>
                <w:sz w:val="28"/>
              </w:rPr>
              <w:t>21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602737" w:rsidRPr="00602737" w:rsidRDefault="0060273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1주차 멘토링 이후 프로젝트 진행 설명 </w:t>
            </w:r>
            <w:r w:rsidR="009174E7"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/>
                <w:sz w:val="24"/>
              </w:rPr>
              <w:t>Architecture / Sequence Diagram</w:t>
            </w:r>
            <w:r>
              <w:rPr>
                <w:rFonts w:ascii="바탕체" w:eastAsia="바탕체" w:hAnsi="바탕체" w:hint="eastAsia"/>
                <w:sz w:val="24"/>
              </w:rPr>
              <w:t>설명</w:t>
            </w:r>
          </w:p>
          <w:p w:rsidR="000506CF" w:rsidRPr="009174E7" w:rsidRDefault="0060273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질문 리스트 답변 </w:t>
            </w:r>
            <w:r w:rsidR="009174E7"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실 서비스 소개</w:t>
            </w:r>
          </w:p>
          <w:p w:rsidR="000506CF" w:rsidRPr="009174E7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1346BA" w:rsidRDefault="001346BA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기업 &amp;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컨설턴트님의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미팅을 통해 아래 그림의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아키텍쳐를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설계했는데 진행해도 될까요?</w:t>
            </w: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-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DATA server의 영역, 위치가 어디인지 궁금합니다. 어디까지가 프로젝트의 위치이고 어디까지가 중앙 서버의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위치여야</w:t>
            </w:r>
            <w:proofErr w:type="spellEnd"/>
            <w:r w:rsid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할까요???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은 회사 중앙의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일 것이고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젠킨스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메이븐은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Data Server의 위치가 아닌 바깥의 개발 테스트 프로젝트의 위치에 있어야 합니다. Web쪽을 처리하는 서버와 데이터를 받는 두가지 서버가 있어야합니다. 테스트 코드는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JpetStore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등 테스트 코드 주어진 것을 이용하면 됩니다.</w:t>
            </w: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2. Sequence Diagram 설명</w:t>
            </w: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Data Server 에 Spring Boot Server를 따로 두어 데이터를 받는 Rest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api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를 구현해야하는 것이 맞습니다.</w:t>
            </w: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  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피드백 없으셨습니다. (시퀀스 다이어그램이 맞습니다.)</w:t>
            </w: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</w:pP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3. SDS에서 MongoDB를 리포트 데이터 저장 용도,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Mysql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을 가공한 데이터 저장 용도로 사용한다고 하셨는데, 서버에 각각의 DB Tool을 다르게 사용하시는 이유가 궁금합니다.</w:t>
            </w: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MongoDB는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Mysql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보다 쓰는 속도와 검색 속도가 빨라 대량 데이터 저장 및 처리에 능해 Data Server DB에 적합하고 MySQL은 MongoDB보다 데이터의 신뢰성이 높아 Main Server DB에 적합합니다</w:t>
            </w:r>
            <w:r w:rsid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.</w:t>
            </w:r>
          </w:p>
          <w:p w:rsidR="00E779FE" w:rsidRPr="00E779FE" w:rsidRDefault="00E779FE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</w:pP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maven 설정까지는 개발팀에서 수행하는 건가요? (커버리지 비율이 일정 수준 이하일 경우 빌드 실패 설정 등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...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각 개발팀에서 설정하고 Jenkins를 통한 빌드까지 수행한다. 해당 서비스에서는 REST API를 통해 테스트 결과 정보만 받아서 저장하면 된다. 현업 개발팀을 위한 Jenkins 및 Plugin setting을 위한 가이드 제공은 필요하다.</w:t>
            </w:r>
          </w:p>
          <w:p w:rsidR="00E779FE" w:rsidRPr="00E779FE" w:rsidRDefault="00E779FE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</w:pP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5. 모든 테스트 데이터가 저장될 MongoDB 에는 A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,B,C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여러 프로젝트에 대한 테스트 결과가 저장이 될 것으로 생각하고 있습니다. 서비스를 이용할 개발자는 정해진 한 프로젝트에 대한 테스트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리포트만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보고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싶어할텐데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테스트 데이터를 저장할 때에 프로젝트에 대한 정보(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 id 값)와 테스트 데이터를 같이 저장해서 정해진 프로젝트에 대한 데이터를 조회할 수 있도록 해야할까요?</w:t>
            </w:r>
          </w:p>
          <w:p w:rsid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프로젝트 및 세부 테스트는 각 유저가 만들기 때문에 생성되는 ID를 기준으로 하면 된다.</w:t>
            </w:r>
          </w:p>
          <w:p w:rsidR="00E779FE" w:rsidRPr="00E779FE" w:rsidRDefault="00E779FE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</w:p>
          <w:p w:rsidR="00602737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6. 금주 금요일이 기획 발표인데 저희가 프로젝트를 진행함에 있어서, 다른 교육생들에게 보여줬으면 혹은 알려주었으면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하시는게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있을까요?</w:t>
            </w:r>
          </w:p>
          <w:p w:rsidR="001346BA" w:rsidRPr="00602737" w:rsidRDefault="00602737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싸피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프로젝트를 진행하면서 경험하기 힘들었던 테스트 기반 개발을 위한 세팅과 CI/CD 자동화 등에 대해서 학습하고 정보를 공유할 수 있었으면 좋겠다</w:t>
            </w: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4E7" w:rsidRPr="009174E7" w:rsidRDefault="00E779FE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이번 기획발표에서는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 xml:space="preserve">CI/CD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자동화가 현업에서 이렇게 이루어지고 있음을 말해주면 좋을 것 같다.</w:t>
            </w:r>
          </w:p>
          <w:p w:rsidR="000506CF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40089" w:rsidRDefault="00E779FE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긴급 연락을 위한 메일을 요청하였고 그에 따른 답변을 받았습니다.</w:t>
            </w:r>
            <w:bookmarkStart w:id="0" w:name="_GoBack"/>
            <w:bookmarkEnd w:id="0"/>
          </w:p>
          <w:p w:rsidR="00E779FE" w:rsidRPr="000506CF" w:rsidRDefault="00E779FE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602737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E779FE" w:rsidRDefault="00E779FE" w:rsidP="00E779FE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CD276B" w:rsidRPr="00907276" w:rsidRDefault="00CD276B" w:rsidP="00551933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0DB" w:rsidRDefault="00D270DB" w:rsidP="00EA3CD2">
      <w:r>
        <w:separator/>
      </w:r>
    </w:p>
  </w:endnote>
  <w:endnote w:type="continuationSeparator" w:id="0">
    <w:p w:rsidR="00D270DB" w:rsidRDefault="00D270DB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0DB" w:rsidRDefault="00D270DB" w:rsidP="00EA3CD2">
      <w:r>
        <w:separator/>
      </w:r>
    </w:p>
  </w:footnote>
  <w:footnote w:type="continuationSeparator" w:id="0">
    <w:p w:rsidR="00D270DB" w:rsidRDefault="00D270DB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1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120976"/>
    <w:multiLevelType w:val="hybridMultilevel"/>
    <w:tmpl w:val="57942ED0"/>
    <w:lvl w:ilvl="0" w:tplc="2EF6E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0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19"/>
  </w:num>
  <w:num w:numId="3">
    <w:abstractNumId w:val="1"/>
  </w:num>
  <w:num w:numId="4">
    <w:abstractNumId w:val="29"/>
  </w:num>
  <w:num w:numId="5">
    <w:abstractNumId w:val="31"/>
  </w:num>
  <w:num w:numId="6">
    <w:abstractNumId w:val="27"/>
  </w:num>
  <w:num w:numId="7">
    <w:abstractNumId w:val="12"/>
  </w:num>
  <w:num w:numId="8">
    <w:abstractNumId w:val="20"/>
  </w:num>
  <w:num w:numId="9">
    <w:abstractNumId w:val="8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11"/>
  </w:num>
  <w:num w:numId="15">
    <w:abstractNumId w:val="25"/>
  </w:num>
  <w:num w:numId="16">
    <w:abstractNumId w:val="18"/>
  </w:num>
  <w:num w:numId="17">
    <w:abstractNumId w:val="5"/>
  </w:num>
  <w:num w:numId="18">
    <w:abstractNumId w:val="28"/>
  </w:num>
  <w:num w:numId="19">
    <w:abstractNumId w:val="10"/>
  </w:num>
  <w:num w:numId="20">
    <w:abstractNumId w:val="6"/>
  </w:num>
  <w:num w:numId="21">
    <w:abstractNumId w:val="2"/>
  </w:num>
  <w:num w:numId="22">
    <w:abstractNumId w:val="4"/>
  </w:num>
  <w:num w:numId="23">
    <w:abstractNumId w:val="7"/>
  </w:num>
  <w:num w:numId="24">
    <w:abstractNumId w:val="17"/>
  </w:num>
  <w:num w:numId="25">
    <w:abstractNumId w:val="23"/>
  </w:num>
  <w:num w:numId="26">
    <w:abstractNumId w:val="14"/>
  </w:num>
  <w:num w:numId="27">
    <w:abstractNumId w:val="9"/>
  </w:num>
  <w:num w:numId="28">
    <w:abstractNumId w:val="22"/>
  </w:num>
  <w:num w:numId="29">
    <w:abstractNumId w:val="3"/>
  </w:num>
  <w:num w:numId="30">
    <w:abstractNumId w:val="15"/>
  </w:num>
  <w:num w:numId="31">
    <w:abstractNumId w:val="30"/>
  </w:num>
  <w:num w:numId="3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319B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2737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270DB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9F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97353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E9CF5-450A-4094-A575-6B2199C5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9</cp:revision>
  <cp:lastPrinted>2018-07-27T10:39:00Z</cp:lastPrinted>
  <dcterms:created xsi:type="dcterms:W3CDTF">2021-04-12T23:08:00Z</dcterms:created>
  <dcterms:modified xsi:type="dcterms:W3CDTF">2021-04-21T06:27:00Z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