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#21</w:t>
      </w:r>
    </w:p>
    <w:p>
      <w:pPr>
        <w:jc w:val="center"/>
      </w:pPr>
      <w:r>
        <w:t>Date: 2025-08-31 16:16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محمود رمضان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 xml:space="preserve">١٣ شارع مسجد النور 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40.00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طعمية كيري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40.00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60.00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