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FBA" w:rsidRPr="00463768" w:rsidRDefault="00D2251F" w:rsidP="00BB1F1D">
      <w:pPr>
        <w:ind w:leftChars="-472" w:left="-1133" w:rightChars="-437" w:right="-1049"/>
        <w:rPr>
          <w:rFonts w:ascii="標楷體" w:eastAsia="標楷體" w:hAnsi="標楷體"/>
          <w:sz w:val="36"/>
          <w:szCs w:val="36"/>
        </w:rPr>
      </w:pPr>
      <w:bookmarkStart w:id="0" w:name="_GoBack"/>
      <w:bookmarkEnd w:id="0"/>
      <w:r w:rsidRPr="00463768">
        <w:rPr>
          <w:rFonts w:ascii="標楷體" w:eastAsia="標楷體" w:hAnsi="標楷體"/>
          <w:sz w:val="36"/>
          <w:szCs w:val="36"/>
        </w:rPr>
        <w:t>臺北市立松山高中</w:t>
      </w:r>
      <w:r w:rsidR="001971A5" w:rsidRPr="00463768">
        <w:rPr>
          <w:rFonts w:ascii="標楷體" w:eastAsia="標楷體" w:hAnsi="標楷體" w:hint="eastAsia"/>
          <w:sz w:val="36"/>
          <w:szCs w:val="36"/>
        </w:rPr>
        <w:t>101學年度第1學期</w:t>
      </w:r>
      <w:r w:rsidRPr="00463768">
        <w:rPr>
          <w:rFonts w:ascii="標楷體" w:eastAsia="標楷體" w:hAnsi="標楷體" w:hint="eastAsia"/>
          <w:sz w:val="36"/>
          <w:szCs w:val="36"/>
        </w:rPr>
        <w:t>高二 國文 第一次</w:t>
      </w:r>
      <w:r w:rsidR="00BB1F1D">
        <w:rPr>
          <w:rFonts w:ascii="標楷體" w:eastAsia="標楷體" w:hAnsi="標楷體" w:hint="eastAsia"/>
          <w:sz w:val="36"/>
          <w:szCs w:val="36"/>
        </w:rPr>
        <w:t>期中</w:t>
      </w:r>
      <w:r w:rsidRPr="00463768">
        <w:rPr>
          <w:rFonts w:ascii="標楷體" w:eastAsia="標楷體" w:hAnsi="標楷體" w:hint="eastAsia"/>
          <w:sz w:val="36"/>
          <w:szCs w:val="36"/>
        </w:rPr>
        <w:t>考試題</w:t>
      </w:r>
    </w:p>
    <w:p w:rsidR="001971A5" w:rsidRPr="00463768" w:rsidRDefault="001971A5" w:rsidP="00FD59EA">
      <w:pPr>
        <w:pStyle w:val="a3"/>
        <w:numPr>
          <w:ilvl w:val="0"/>
          <w:numId w:val="1"/>
        </w:numPr>
        <w:ind w:leftChars="-354" w:left="-37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單選題（40%）</w:t>
      </w:r>
    </w:p>
    <w:p w:rsidR="001971A5" w:rsidRPr="00463768" w:rsidRDefault="001971A5" w:rsidP="00FD59EA">
      <w:pPr>
        <w:ind w:leftChars="-354" w:left="-850" w:rightChars="-437" w:right="-1049"/>
        <w:rPr>
          <w:rFonts w:ascii="標楷體" w:eastAsia="標楷體" w:hAnsi="標楷體"/>
          <w:bdr w:val="single" w:sz="4" w:space="0" w:color="auto"/>
        </w:rPr>
      </w:pPr>
      <w:r w:rsidRPr="00463768">
        <w:rPr>
          <w:rFonts w:ascii="標楷體" w:eastAsia="標楷體" w:hAnsi="標楷體" w:hint="eastAsia"/>
          <w:bdr w:val="single" w:sz="4" w:space="0" w:color="auto"/>
        </w:rPr>
        <w:t>說明：第1</w:t>
      </w:r>
      <w:proofErr w:type="gramStart"/>
      <w:r w:rsidRPr="00463768">
        <w:rPr>
          <w:rFonts w:ascii="標楷體" w:eastAsia="標楷體" w:hAnsi="標楷體"/>
          <w:bdr w:val="single" w:sz="4" w:space="0" w:color="auto"/>
        </w:rPr>
        <w:t>—</w:t>
      </w:r>
      <w:proofErr w:type="gramEnd"/>
      <w:r w:rsidRPr="00463768">
        <w:rPr>
          <w:rFonts w:ascii="標楷體" w:eastAsia="標楷體" w:hAnsi="標楷體" w:hint="eastAsia"/>
          <w:bdr w:val="single" w:sz="4" w:space="0" w:color="auto"/>
        </w:rPr>
        <w:t>20題，每題選出一個最適當的選項，標示在答案卡上。每題答對得2分，答錯不倒扣。</w:t>
      </w:r>
    </w:p>
    <w:p w:rsidR="00834411" w:rsidRPr="00463768" w:rsidRDefault="00100123" w:rsidP="00344CF0">
      <w:pPr>
        <w:ind w:leftChars="-472" w:left="-1133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1、</w:t>
      </w:r>
      <w:r w:rsidR="00834411" w:rsidRPr="00463768">
        <w:rPr>
          <w:rFonts w:ascii="標楷體" w:eastAsia="標楷體" w:hAnsi="標楷體" w:hint="eastAsia"/>
        </w:rPr>
        <w:t>下列各組「」內的字，讀音</w:t>
      </w:r>
      <w:r w:rsidR="00FD59EA" w:rsidRPr="004F226E">
        <w:rPr>
          <w:rFonts w:ascii="標楷體" w:eastAsia="標楷體" w:hAnsi="標楷體" w:hint="eastAsia"/>
          <w:b/>
          <w:u w:val="thick"/>
          <w:lang w:val="es-ES"/>
        </w:rPr>
        <w:t>完全</w:t>
      </w:r>
      <w:r w:rsidR="00834411" w:rsidRPr="004F226E">
        <w:rPr>
          <w:rFonts w:ascii="標楷體" w:eastAsia="標楷體" w:hAnsi="標楷體" w:hint="eastAsia"/>
          <w:b/>
          <w:u w:val="thick"/>
          <w:lang w:val="es-ES"/>
        </w:rPr>
        <w:t>相同</w:t>
      </w:r>
      <w:r w:rsidR="00834411" w:rsidRPr="00463768">
        <w:rPr>
          <w:rFonts w:ascii="標楷體" w:eastAsia="標楷體" w:hAnsi="標楷體" w:hint="eastAsia"/>
        </w:rPr>
        <w:t>的選項是：</w:t>
      </w:r>
    </w:p>
    <w:p w:rsidR="00834411" w:rsidRPr="00463768" w:rsidRDefault="00834411" w:rsidP="00FD59EA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(A)</w:t>
      </w:r>
      <w:r w:rsidR="00100123" w:rsidRPr="00463768">
        <w:rPr>
          <w:rFonts w:ascii="標楷體" w:eastAsia="標楷體" w:hAnsi="標楷體" w:hint="eastAsia"/>
        </w:rPr>
        <w:t>修</w:t>
      </w:r>
      <w:r w:rsidRPr="00463768">
        <w:rPr>
          <w:rFonts w:ascii="標楷體" w:eastAsia="標楷體" w:hAnsi="標楷體" w:hint="eastAsia"/>
        </w:rPr>
        <w:t>「</w:t>
      </w:r>
      <w:proofErr w:type="gramStart"/>
      <w:r w:rsidR="00100123" w:rsidRPr="00463768">
        <w:rPr>
          <w:rFonts w:ascii="標楷體" w:eastAsia="標楷體" w:hAnsi="標楷體" w:hint="eastAsia"/>
        </w:rPr>
        <w:t>葺</w:t>
      </w:r>
      <w:proofErr w:type="gramEnd"/>
      <w:r w:rsidRPr="00463768">
        <w:rPr>
          <w:rFonts w:ascii="標楷體" w:eastAsia="標楷體" w:hAnsi="標楷體" w:hint="eastAsia"/>
        </w:rPr>
        <w:t>」／</w:t>
      </w:r>
      <w:r w:rsidR="00727797" w:rsidRPr="00463768">
        <w:rPr>
          <w:rFonts w:ascii="標楷體" w:eastAsia="標楷體" w:hAnsi="標楷體" w:hint="eastAsia"/>
        </w:rPr>
        <w:t>通</w:t>
      </w:r>
      <w:r w:rsidRPr="00463768">
        <w:rPr>
          <w:rFonts w:ascii="標楷體" w:eastAsia="標楷體" w:hAnsi="標楷體" w:hint="eastAsia"/>
        </w:rPr>
        <w:t>「</w:t>
      </w:r>
      <w:r w:rsidR="00727797" w:rsidRPr="00463768">
        <w:rPr>
          <w:rFonts w:ascii="標楷體" w:eastAsia="標楷體" w:hAnsi="標楷體" w:hint="eastAsia"/>
        </w:rPr>
        <w:t>緝</w:t>
      </w:r>
      <w:r w:rsidRPr="00463768">
        <w:rPr>
          <w:rFonts w:ascii="標楷體" w:eastAsia="標楷體" w:hAnsi="標楷體" w:hint="eastAsia"/>
        </w:rPr>
        <w:t>」</w:t>
      </w:r>
      <w:r w:rsidR="00727797" w:rsidRPr="00463768">
        <w:rPr>
          <w:rFonts w:ascii="標楷體" w:eastAsia="標楷體" w:hAnsi="標楷體" w:hint="eastAsia"/>
        </w:rPr>
        <w:t>犯</w:t>
      </w:r>
      <w:proofErr w:type="gramStart"/>
      <w:r w:rsidR="00E27E3B" w:rsidRPr="00463768">
        <w:rPr>
          <w:rFonts w:ascii="標楷體" w:eastAsia="標楷體" w:hAnsi="標楷體" w:hint="eastAsia"/>
        </w:rPr>
        <w:t>／舟「楫</w:t>
      </w:r>
      <w:proofErr w:type="gramEnd"/>
      <w:r w:rsidR="00E27E3B" w:rsidRPr="00463768">
        <w:rPr>
          <w:rFonts w:ascii="標楷體" w:eastAsia="標楷體" w:hAnsi="標楷體" w:hint="eastAsia"/>
        </w:rPr>
        <w:t>」</w:t>
      </w:r>
      <w:r w:rsidR="00432272" w:rsidRPr="00463768">
        <w:rPr>
          <w:rFonts w:ascii="標楷體" w:eastAsia="標楷體" w:hAnsi="標楷體" w:hint="eastAsia"/>
        </w:rPr>
        <w:t xml:space="preserve">         </w:t>
      </w:r>
      <w:r w:rsidRPr="00463768">
        <w:rPr>
          <w:rFonts w:ascii="標楷體" w:eastAsia="標楷體" w:hAnsi="標楷體" w:hint="eastAsia"/>
        </w:rPr>
        <w:t>(B)</w:t>
      </w:r>
      <w:r w:rsidR="00ED1013" w:rsidRPr="00463768">
        <w:rPr>
          <w:rFonts w:ascii="標楷體" w:eastAsia="標楷體" w:hAnsi="標楷體" w:hint="eastAsia"/>
        </w:rPr>
        <w:t>鼓</w:t>
      </w:r>
      <w:r w:rsidRPr="00463768">
        <w:rPr>
          <w:rFonts w:ascii="標楷體" w:eastAsia="標楷體" w:hAnsi="標楷體" w:hint="eastAsia"/>
        </w:rPr>
        <w:t>「</w:t>
      </w:r>
      <w:proofErr w:type="gramStart"/>
      <w:r w:rsidR="00ED1013" w:rsidRPr="00463768">
        <w:rPr>
          <w:rFonts w:ascii="標楷體" w:eastAsia="標楷體" w:hAnsi="標楷體" w:hint="eastAsia"/>
        </w:rPr>
        <w:t>枻</w:t>
      </w:r>
      <w:proofErr w:type="gramEnd"/>
      <w:r w:rsidRPr="00463768">
        <w:rPr>
          <w:rFonts w:ascii="標楷體" w:eastAsia="標楷體" w:hAnsi="標楷體" w:hint="eastAsia"/>
        </w:rPr>
        <w:t>」</w:t>
      </w:r>
      <w:r w:rsidR="00ED1013" w:rsidRPr="00463768">
        <w:rPr>
          <w:rFonts w:ascii="標楷體" w:eastAsia="標楷體" w:hAnsi="標楷體" w:hint="eastAsia"/>
        </w:rPr>
        <w:t>而去／苦心孤</w:t>
      </w:r>
      <w:r w:rsidRPr="00463768">
        <w:rPr>
          <w:rFonts w:ascii="標楷體" w:eastAsia="標楷體" w:hAnsi="標楷體" w:hint="eastAsia"/>
        </w:rPr>
        <w:t>「</w:t>
      </w:r>
      <w:proofErr w:type="gramStart"/>
      <w:r w:rsidR="00ED1013" w:rsidRPr="00463768">
        <w:rPr>
          <w:rFonts w:ascii="標楷體" w:eastAsia="標楷體" w:hAnsi="標楷體" w:hint="eastAsia"/>
        </w:rPr>
        <w:t>詣</w:t>
      </w:r>
      <w:proofErr w:type="gramEnd"/>
      <w:r w:rsidRPr="00463768">
        <w:rPr>
          <w:rFonts w:ascii="標楷體" w:eastAsia="標楷體" w:hAnsi="標楷體" w:hint="eastAsia"/>
        </w:rPr>
        <w:t>」</w:t>
      </w:r>
      <w:r w:rsidR="00E27E3B" w:rsidRPr="00463768">
        <w:rPr>
          <w:rFonts w:ascii="標楷體" w:eastAsia="標楷體" w:hAnsi="標楷體" w:hint="eastAsia"/>
        </w:rPr>
        <w:t>／「</w:t>
      </w:r>
      <w:proofErr w:type="gramStart"/>
      <w:r w:rsidR="00D678F3" w:rsidRPr="00463768">
        <w:rPr>
          <w:rFonts w:ascii="標楷體" w:eastAsia="標楷體" w:hAnsi="標楷體" w:hint="eastAsia"/>
        </w:rPr>
        <w:t>熠熠</w:t>
      </w:r>
      <w:proofErr w:type="gramEnd"/>
      <w:r w:rsidR="00E27E3B" w:rsidRPr="00463768">
        <w:rPr>
          <w:rFonts w:ascii="標楷體" w:eastAsia="標楷體" w:hAnsi="標楷體" w:hint="eastAsia"/>
        </w:rPr>
        <w:t>」</w:t>
      </w:r>
      <w:r w:rsidR="00D678F3" w:rsidRPr="00463768">
        <w:rPr>
          <w:rFonts w:ascii="標楷體" w:eastAsia="標楷體" w:hAnsi="標楷體" w:hint="eastAsia"/>
        </w:rPr>
        <w:t>生輝</w:t>
      </w:r>
    </w:p>
    <w:p w:rsidR="00834411" w:rsidRPr="00463768" w:rsidRDefault="00834411" w:rsidP="00FD59EA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(C)「</w:t>
      </w:r>
      <w:proofErr w:type="gramStart"/>
      <w:r w:rsidR="00FD59EA" w:rsidRPr="00463768">
        <w:rPr>
          <w:rFonts w:ascii="標楷體" w:eastAsia="標楷體" w:hAnsi="標楷體" w:hint="eastAsia"/>
        </w:rPr>
        <w:t>餔</w:t>
      </w:r>
      <w:proofErr w:type="gramEnd"/>
      <w:r w:rsidRPr="00463768">
        <w:rPr>
          <w:rFonts w:ascii="標楷體" w:eastAsia="標楷體" w:hAnsi="標楷體" w:hint="eastAsia"/>
        </w:rPr>
        <w:t>」</w:t>
      </w:r>
      <w:r w:rsidR="00FD59EA" w:rsidRPr="00463768">
        <w:rPr>
          <w:rFonts w:ascii="標楷體" w:eastAsia="標楷體" w:hAnsi="標楷體" w:hint="eastAsia"/>
        </w:rPr>
        <w:t>糟</w:t>
      </w:r>
      <w:proofErr w:type="gramStart"/>
      <w:r w:rsidR="00FD59EA" w:rsidRPr="00463768">
        <w:rPr>
          <w:rFonts w:ascii="標楷體" w:eastAsia="標楷體" w:hAnsi="標楷體" w:hint="eastAsia"/>
        </w:rPr>
        <w:t>歠醨</w:t>
      </w:r>
      <w:proofErr w:type="gramEnd"/>
      <w:r w:rsidRPr="00463768">
        <w:rPr>
          <w:rFonts w:ascii="標楷體" w:eastAsia="標楷體" w:hAnsi="標楷體" w:hint="eastAsia"/>
        </w:rPr>
        <w:t>／</w:t>
      </w:r>
      <w:r w:rsidR="00FD59EA" w:rsidRPr="00463768">
        <w:rPr>
          <w:rFonts w:ascii="標楷體" w:eastAsia="標楷體" w:hAnsi="標楷體" w:hint="eastAsia"/>
        </w:rPr>
        <w:t>吐</w:t>
      </w:r>
      <w:r w:rsidRPr="00463768">
        <w:rPr>
          <w:rFonts w:ascii="標楷體" w:eastAsia="標楷體" w:hAnsi="標楷體" w:hint="eastAsia"/>
        </w:rPr>
        <w:t>「</w:t>
      </w:r>
      <w:r w:rsidR="00FD59EA" w:rsidRPr="00463768">
        <w:rPr>
          <w:rFonts w:ascii="標楷體" w:eastAsia="標楷體" w:hAnsi="標楷體" w:hint="eastAsia"/>
        </w:rPr>
        <w:t>哺</w:t>
      </w:r>
      <w:r w:rsidRPr="00463768">
        <w:rPr>
          <w:rFonts w:ascii="標楷體" w:eastAsia="標楷體" w:hAnsi="標楷體" w:hint="eastAsia"/>
        </w:rPr>
        <w:t>」</w:t>
      </w:r>
      <w:r w:rsidR="00FD59EA" w:rsidRPr="00463768">
        <w:rPr>
          <w:rFonts w:ascii="標楷體" w:eastAsia="標楷體" w:hAnsi="標楷體" w:hint="eastAsia"/>
        </w:rPr>
        <w:t>握</w:t>
      </w:r>
      <w:proofErr w:type="gramStart"/>
      <w:r w:rsidR="00FD59EA" w:rsidRPr="00463768">
        <w:rPr>
          <w:rFonts w:ascii="標楷體" w:eastAsia="標楷體" w:hAnsi="標楷體" w:hint="eastAsia"/>
        </w:rPr>
        <w:t>髮</w:t>
      </w:r>
      <w:proofErr w:type="gramEnd"/>
      <w:r w:rsidR="00E27E3B" w:rsidRPr="00463768">
        <w:rPr>
          <w:rFonts w:ascii="標楷體" w:eastAsia="標楷體" w:hAnsi="標楷體" w:hint="eastAsia"/>
        </w:rPr>
        <w:t>／「</w:t>
      </w:r>
      <w:proofErr w:type="gramStart"/>
      <w:r w:rsidR="00E27E3B" w:rsidRPr="00463768">
        <w:rPr>
          <w:rFonts w:ascii="標楷體" w:eastAsia="標楷體" w:hAnsi="標楷體" w:hint="eastAsia"/>
        </w:rPr>
        <w:t>晡</w:t>
      </w:r>
      <w:proofErr w:type="gramEnd"/>
      <w:r w:rsidR="00E27E3B" w:rsidRPr="00463768">
        <w:rPr>
          <w:rFonts w:ascii="標楷體" w:eastAsia="標楷體" w:hAnsi="標楷體" w:hint="eastAsia"/>
        </w:rPr>
        <w:t>」時</w:t>
      </w:r>
      <w:r w:rsidR="00432272" w:rsidRPr="00463768">
        <w:rPr>
          <w:rFonts w:ascii="標楷體" w:eastAsia="標楷體" w:hAnsi="標楷體" w:hint="eastAsia"/>
        </w:rPr>
        <w:t xml:space="preserve">   </w:t>
      </w:r>
      <w:r w:rsidRPr="00463768">
        <w:rPr>
          <w:rFonts w:ascii="標楷體" w:eastAsia="標楷體" w:hAnsi="標楷體" w:hint="eastAsia"/>
        </w:rPr>
        <w:t>(D)</w:t>
      </w:r>
      <w:r w:rsidR="00CF7289" w:rsidRPr="00463768">
        <w:rPr>
          <w:rFonts w:ascii="標楷體" w:eastAsia="標楷體" w:hAnsi="標楷體" w:hint="eastAsia"/>
        </w:rPr>
        <w:t>「</w:t>
      </w:r>
      <w:r w:rsidR="00824B52" w:rsidRPr="00463768">
        <w:rPr>
          <w:rFonts w:ascii="標楷體" w:eastAsia="標楷體" w:hAnsi="標楷體" w:hint="eastAsia"/>
        </w:rPr>
        <w:t>濯</w:t>
      </w:r>
      <w:r w:rsidR="00CF7289" w:rsidRPr="00463768">
        <w:rPr>
          <w:rFonts w:ascii="標楷體" w:eastAsia="標楷體" w:hAnsi="標楷體" w:hint="eastAsia"/>
        </w:rPr>
        <w:t>」</w:t>
      </w:r>
      <w:r w:rsidR="00824B52" w:rsidRPr="00463768">
        <w:rPr>
          <w:rFonts w:ascii="標楷體" w:eastAsia="標楷體" w:hAnsi="標楷體" w:hint="eastAsia"/>
        </w:rPr>
        <w:t>纓濯足</w:t>
      </w:r>
      <w:r w:rsidR="00CF7289" w:rsidRPr="00463768">
        <w:rPr>
          <w:rFonts w:ascii="標楷體" w:eastAsia="標楷體" w:hAnsi="標楷體" w:hint="eastAsia"/>
        </w:rPr>
        <w:t>／「</w:t>
      </w:r>
      <w:proofErr w:type="gramStart"/>
      <w:r w:rsidR="00824B52" w:rsidRPr="00463768">
        <w:rPr>
          <w:rFonts w:ascii="標楷體" w:eastAsia="標楷體" w:hAnsi="標楷體" w:hint="eastAsia"/>
        </w:rPr>
        <w:t>擢</w:t>
      </w:r>
      <w:proofErr w:type="gramEnd"/>
      <w:r w:rsidR="00CF7289" w:rsidRPr="00463768">
        <w:rPr>
          <w:rFonts w:ascii="標楷體" w:eastAsia="標楷體" w:hAnsi="標楷體" w:hint="eastAsia"/>
        </w:rPr>
        <w:t>」</w:t>
      </w:r>
      <w:proofErr w:type="gramStart"/>
      <w:r w:rsidR="00CF7289" w:rsidRPr="00463768">
        <w:rPr>
          <w:rFonts w:ascii="標楷體" w:eastAsia="標楷體" w:hAnsi="標楷體" w:hint="eastAsia"/>
        </w:rPr>
        <w:t>髮</w:t>
      </w:r>
      <w:r w:rsidR="00824B52" w:rsidRPr="00463768">
        <w:rPr>
          <w:rFonts w:ascii="標楷體" w:eastAsia="標楷體" w:hAnsi="標楷體" w:hint="eastAsia"/>
        </w:rPr>
        <w:t>難數</w:t>
      </w:r>
      <w:proofErr w:type="gramEnd"/>
      <w:r w:rsidR="00CF7289" w:rsidRPr="00463768">
        <w:rPr>
          <w:rFonts w:ascii="標楷體" w:eastAsia="標楷體" w:hAnsi="標楷體" w:hint="eastAsia"/>
        </w:rPr>
        <w:t>／</w:t>
      </w:r>
      <w:r w:rsidR="00824B52" w:rsidRPr="00463768">
        <w:rPr>
          <w:rFonts w:ascii="標楷體" w:eastAsia="標楷體" w:hAnsi="標楷體" w:hint="eastAsia"/>
        </w:rPr>
        <w:t>桂</w:t>
      </w:r>
      <w:r w:rsidR="00CF7289" w:rsidRPr="00463768">
        <w:rPr>
          <w:rFonts w:ascii="標楷體" w:eastAsia="標楷體" w:hAnsi="標楷體" w:hint="eastAsia"/>
        </w:rPr>
        <w:t>「</w:t>
      </w:r>
      <w:proofErr w:type="gramStart"/>
      <w:r w:rsidR="00824B52" w:rsidRPr="00463768">
        <w:rPr>
          <w:rFonts w:ascii="標楷體" w:eastAsia="標楷體" w:hAnsi="標楷體" w:hint="eastAsia"/>
        </w:rPr>
        <w:t>櫂</w:t>
      </w:r>
      <w:proofErr w:type="gramEnd"/>
      <w:r w:rsidR="00CF7289" w:rsidRPr="00463768">
        <w:rPr>
          <w:rFonts w:ascii="標楷體" w:eastAsia="標楷體" w:hAnsi="標楷體" w:hint="eastAsia"/>
        </w:rPr>
        <w:t>」</w:t>
      </w:r>
    </w:p>
    <w:p w:rsidR="00834411" w:rsidRPr="00463768" w:rsidRDefault="00100123" w:rsidP="00344CF0">
      <w:pPr>
        <w:ind w:leftChars="-472" w:left="-1133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2、</w:t>
      </w:r>
      <w:r w:rsidR="00834411" w:rsidRPr="00463768">
        <w:rPr>
          <w:rFonts w:ascii="標楷體" w:eastAsia="標楷體" w:hAnsi="標楷體" w:hint="eastAsia"/>
        </w:rPr>
        <w:t>下列文句中，完全</w:t>
      </w:r>
      <w:r w:rsidR="00834411" w:rsidRPr="004F226E">
        <w:rPr>
          <w:rFonts w:ascii="標楷體" w:eastAsia="標楷體" w:hAnsi="標楷體" w:hint="eastAsia"/>
          <w:b/>
          <w:u w:val="thick"/>
          <w:lang w:val="es-ES"/>
        </w:rPr>
        <w:t>沒有</w:t>
      </w:r>
      <w:r w:rsidR="00834411" w:rsidRPr="00463768">
        <w:rPr>
          <w:rFonts w:ascii="標楷體" w:eastAsia="標楷體" w:hAnsi="標楷體" w:hint="eastAsia"/>
        </w:rPr>
        <w:t>錯別字的選項是：</w:t>
      </w:r>
    </w:p>
    <w:p w:rsidR="00834411" w:rsidRPr="00463768" w:rsidRDefault="00834411" w:rsidP="00FD59EA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(A)</w:t>
      </w:r>
      <w:r w:rsidR="000143EE" w:rsidRPr="00463768">
        <w:rPr>
          <w:rFonts w:ascii="標楷體" w:eastAsia="標楷體" w:hAnsi="標楷體"/>
        </w:rPr>
        <w:t xml:space="preserve"> </w:t>
      </w:r>
      <w:r w:rsidR="00AE2003" w:rsidRPr="00463768">
        <w:rPr>
          <w:rFonts w:ascii="標楷體" w:eastAsia="標楷體" w:hAnsi="標楷體" w:hint="eastAsia"/>
        </w:rPr>
        <w:t>M型化社會現象日益明顯，富貴人家食</w:t>
      </w:r>
      <w:proofErr w:type="gramStart"/>
      <w:r w:rsidR="00AE2003" w:rsidRPr="00463768">
        <w:rPr>
          <w:rFonts w:ascii="標楷體" w:eastAsia="標楷體" w:hAnsi="標楷體" w:hint="eastAsia"/>
        </w:rPr>
        <w:t>前方</w:t>
      </w:r>
      <w:r w:rsidR="00FA056A" w:rsidRPr="00463768">
        <w:rPr>
          <w:rFonts w:ascii="標楷體" w:eastAsia="標楷體" w:hAnsi="標楷體" w:hint="eastAsia"/>
        </w:rPr>
        <w:t>仗</w:t>
      </w:r>
      <w:proofErr w:type="gramEnd"/>
      <w:r w:rsidR="00FA056A" w:rsidRPr="00463768">
        <w:rPr>
          <w:rFonts w:ascii="標楷體" w:eastAsia="標楷體" w:hAnsi="標楷體" w:hint="eastAsia"/>
        </w:rPr>
        <w:t>，貧寒子弟卻連早餐都沒有著落</w:t>
      </w:r>
      <w:r w:rsidR="0092324F">
        <w:rPr>
          <w:rFonts w:ascii="標楷體" w:eastAsia="標楷體" w:hAnsi="標楷體" w:hint="eastAsia"/>
        </w:rPr>
        <w:t xml:space="preserve">  </w:t>
      </w:r>
      <w:r w:rsidRPr="00463768">
        <w:rPr>
          <w:rFonts w:ascii="標楷體" w:eastAsia="標楷體" w:hAnsi="標楷體" w:hint="eastAsia"/>
        </w:rPr>
        <w:t>(B)</w:t>
      </w:r>
      <w:r w:rsidR="000143EE" w:rsidRPr="00463768">
        <w:rPr>
          <w:rFonts w:ascii="標楷體" w:eastAsia="標楷體" w:hAnsi="標楷體"/>
        </w:rPr>
        <w:t xml:space="preserve"> </w:t>
      </w:r>
      <w:r w:rsidR="00172DF4">
        <w:rPr>
          <w:rFonts w:ascii="標楷體" w:eastAsia="標楷體" w:hAnsi="標楷體"/>
        </w:rPr>
        <w:t>我們必需防範未然，未雨綢繆，以確保居家安全</w:t>
      </w:r>
      <w:r w:rsidR="0092324F">
        <w:rPr>
          <w:rFonts w:ascii="標楷體" w:eastAsia="標楷體" w:hAnsi="標楷體" w:hint="eastAsia"/>
        </w:rPr>
        <w:t xml:space="preserve">  </w:t>
      </w:r>
      <w:r w:rsidRPr="00463768">
        <w:rPr>
          <w:rFonts w:ascii="標楷體" w:eastAsia="標楷體" w:hAnsi="標楷體" w:hint="eastAsia"/>
        </w:rPr>
        <w:t>(C)</w:t>
      </w:r>
      <w:r w:rsidR="000143EE" w:rsidRPr="00463768">
        <w:rPr>
          <w:rFonts w:ascii="標楷體" w:eastAsia="標楷體" w:hAnsi="標楷體"/>
        </w:rPr>
        <w:t xml:space="preserve"> </w:t>
      </w:r>
      <w:r w:rsidR="00172DF4">
        <w:rPr>
          <w:rFonts w:ascii="標楷體" w:eastAsia="標楷體" w:hAnsi="標楷體"/>
        </w:rPr>
        <w:t>他一人踏上歸途</w:t>
      </w:r>
      <w:r w:rsidR="00DF1771" w:rsidRPr="00463768">
        <w:rPr>
          <w:rFonts w:ascii="標楷體" w:eastAsia="標楷體" w:hAnsi="標楷體" w:hint="eastAsia"/>
        </w:rPr>
        <w:t>，伶仃地顯出憔悴可憐模樣</w:t>
      </w:r>
      <w:r w:rsidR="003D06B2">
        <w:rPr>
          <w:rFonts w:ascii="標楷體" w:eastAsia="標楷體" w:hAnsi="標楷體" w:hint="eastAsia"/>
        </w:rPr>
        <w:t xml:space="preserve">  </w:t>
      </w:r>
      <w:r w:rsidRPr="00463768">
        <w:rPr>
          <w:rFonts w:ascii="標楷體" w:eastAsia="標楷體" w:hAnsi="標楷體" w:hint="eastAsia"/>
        </w:rPr>
        <w:t>(D)</w:t>
      </w:r>
      <w:r w:rsidR="000143EE" w:rsidRPr="00463768">
        <w:rPr>
          <w:rFonts w:ascii="標楷體" w:eastAsia="標楷體" w:hAnsi="標楷體"/>
        </w:rPr>
        <w:t xml:space="preserve"> </w:t>
      </w:r>
      <w:r w:rsidR="00DF1771" w:rsidRPr="00463768">
        <w:rPr>
          <w:rFonts w:ascii="標楷體" w:eastAsia="標楷體" w:hAnsi="標楷體"/>
        </w:rPr>
        <w:t>他破斧</w:t>
      </w:r>
      <w:proofErr w:type="gramStart"/>
      <w:r w:rsidR="00DF1771" w:rsidRPr="00463768">
        <w:rPr>
          <w:rFonts w:ascii="標楷體" w:eastAsia="標楷體" w:hAnsi="標楷體"/>
        </w:rPr>
        <w:t>沉</w:t>
      </w:r>
      <w:proofErr w:type="gramEnd"/>
      <w:r w:rsidR="00DF1771" w:rsidRPr="00463768">
        <w:rPr>
          <w:rFonts w:ascii="標楷體" w:eastAsia="標楷體" w:hAnsi="標楷體"/>
        </w:rPr>
        <w:t>舟，下定決心，</w:t>
      </w:r>
      <w:r w:rsidR="00AD2728" w:rsidRPr="00463768">
        <w:rPr>
          <w:rFonts w:ascii="標楷體" w:eastAsia="標楷體" w:hAnsi="標楷體"/>
        </w:rPr>
        <w:t>每天上圖書館唸書</w:t>
      </w:r>
      <w:r w:rsidR="0092324F">
        <w:rPr>
          <w:rFonts w:ascii="標楷體" w:eastAsia="標楷體" w:hAnsi="標楷體"/>
        </w:rPr>
        <w:t>。</w:t>
      </w:r>
    </w:p>
    <w:p w:rsidR="00344CF0" w:rsidRDefault="00100123" w:rsidP="00344CF0">
      <w:pPr>
        <w:ind w:leftChars="-472" w:left="-1133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3、</w:t>
      </w:r>
      <w:r w:rsidR="00EA65DD" w:rsidRPr="00463768">
        <w:rPr>
          <w:rFonts w:ascii="標楷體" w:eastAsia="標楷體" w:hAnsi="標楷體" w:hint="eastAsia"/>
          <w:lang w:val="es-ES"/>
        </w:rPr>
        <w:t>下列</w:t>
      </w:r>
      <w:r w:rsidR="00A541D1" w:rsidRPr="00463768">
        <w:rPr>
          <w:rFonts w:ascii="標楷體" w:eastAsia="標楷體" w:hAnsi="標楷體" w:hint="eastAsia"/>
          <w:lang w:val="es-ES"/>
        </w:rPr>
        <w:t>成語</w:t>
      </w:r>
      <w:r w:rsidR="00EA65DD" w:rsidRPr="00463768">
        <w:rPr>
          <w:rFonts w:ascii="標楷體" w:eastAsia="標楷體" w:hAnsi="標楷體" w:hint="eastAsia"/>
          <w:lang w:val="es-ES"/>
        </w:rPr>
        <w:t>何組意義前後</w:t>
      </w:r>
      <w:r w:rsidR="00EA65DD" w:rsidRPr="004F226E">
        <w:rPr>
          <w:rFonts w:ascii="標楷體" w:eastAsia="標楷體" w:hAnsi="標楷體" w:hint="eastAsia"/>
          <w:b/>
          <w:u w:val="thick"/>
          <w:lang w:val="es-ES"/>
        </w:rPr>
        <w:t>相同</w:t>
      </w:r>
      <w:r w:rsidR="00EA65DD" w:rsidRPr="00463768">
        <w:rPr>
          <w:rFonts w:ascii="標楷體" w:eastAsia="標楷體" w:hAnsi="標楷體" w:hint="eastAsia"/>
          <w:lang w:val="es-ES"/>
        </w:rPr>
        <w:t>？</w:t>
      </w:r>
      <w:r w:rsidR="003D06B2">
        <w:rPr>
          <w:rFonts w:ascii="標楷體" w:eastAsia="標楷體" w:hAnsi="標楷體" w:hint="eastAsia"/>
          <w:lang w:val="es-ES"/>
        </w:rPr>
        <w:t xml:space="preserve"> </w:t>
      </w:r>
      <w:r w:rsidR="000143EE" w:rsidRPr="00463768">
        <w:rPr>
          <w:rFonts w:ascii="標楷體" w:eastAsia="標楷體" w:hAnsi="標楷體" w:hint="eastAsia"/>
          <w:lang w:val="es-ES"/>
        </w:rPr>
        <w:t>(A)</w:t>
      </w:r>
      <w:r w:rsidR="000143EE" w:rsidRPr="00463768">
        <w:rPr>
          <w:rFonts w:ascii="標楷體" w:eastAsia="標楷體" w:hAnsi="標楷體"/>
          <w:lang w:val="es-ES"/>
        </w:rPr>
        <w:t xml:space="preserve"> </w:t>
      </w:r>
      <w:r w:rsidR="001A5AE8" w:rsidRPr="00463768">
        <w:rPr>
          <w:rFonts w:ascii="標楷體" w:eastAsia="標楷體" w:hAnsi="標楷體"/>
          <w:lang w:val="es-ES"/>
        </w:rPr>
        <w:t>蚍蜉撼樹／首鼠兩端</w:t>
      </w:r>
      <w:r w:rsidR="00396DCA" w:rsidRPr="00463768">
        <w:rPr>
          <w:rFonts w:ascii="標楷體" w:eastAsia="標楷體" w:hAnsi="標楷體" w:hint="eastAsia"/>
          <w:lang w:val="es-ES"/>
        </w:rPr>
        <w:tab/>
      </w:r>
      <w:r w:rsidR="000143EE" w:rsidRPr="00463768">
        <w:rPr>
          <w:rFonts w:ascii="標楷體" w:eastAsia="標楷體" w:hAnsi="標楷體" w:hint="eastAsia"/>
          <w:lang w:val="es-ES"/>
        </w:rPr>
        <w:t>(B)</w:t>
      </w:r>
      <w:r w:rsidR="000143EE" w:rsidRPr="00463768">
        <w:rPr>
          <w:rFonts w:ascii="標楷體" w:eastAsia="標楷體" w:hAnsi="標楷體"/>
          <w:lang w:val="es-ES"/>
        </w:rPr>
        <w:t xml:space="preserve"> </w:t>
      </w:r>
      <w:r w:rsidR="001A5AE8" w:rsidRPr="00463768">
        <w:rPr>
          <w:rFonts w:ascii="標楷體" w:eastAsia="標楷體" w:hAnsi="標楷體"/>
          <w:lang w:val="es-ES"/>
        </w:rPr>
        <w:t>得隴望蜀／秦晉之好</w:t>
      </w:r>
      <w:r w:rsidR="00344CF0">
        <w:rPr>
          <w:rFonts w:ascii="標楷體" w:eastAsia="標楷體" w:hAnsi="標楷體" w:hint="eastAsia"/>
          <w:lang w:val="es-ES"/>
        </w:rPr>
        <w:tab/>
      </w:r>
      <w:r w:rsidR="00344CF0">
        <w:rPr>
          <w:rFonts w:ascii="標楷體" w:eastAsia="標楷體" w:hAnsi="標楷體" w:hint="eastAsia"/>
          <w:lang w:val="es-ES"/>
        </w:rPr>
        <w:tab/>
      </w:r>
    </w:p>
    <w:p w:rsidR="000143EE" w:rsidRPr="00463768" w:rsidRDefault="000143EE" w:rsidP="000143EE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(C)</w:t>
      </w:r>
      <w:r w:rsidRPr="00463768">
        <w:rPr>
          <w:rFonts w:ascii="標楷體" w:eastAsia="標楷體" w:hAnsi="標楷體"/>
          <w:lang w:val="es-ES"/>
        </w:rPr>
        <w:t xml:space="preserve"> </w:t>
      </w:r>
      <w:r w:rsidR="00396DCA" w:rsidRPr="00463768">
        <w:rPr>
          <w:rFonts w:ascii="標楷體" w:eastAsia="標楷體" w:hAnsi="標楷體"/>
          <w:lang w:val="es-ES"/>
        </w:rPr>
        <w:t>涅而不緇</w:t>
      </w:r>
      <w:r w:rsidR="001A5AE8" w:rsidRPr="00463768">
        <w:rPr>
          <w:rFonts w:ascii="標楷體" w:eastAsia="標楷體" w:hAnsi="標楷體"/>
          <w:lang w:val="es-ES"/>
        </w:rPr>
        <w:t>／</w:t>
      </w:r>
      <w:r w:rsidR="00396DCA" w:rsidRPr="00463768">
        <w:rPr>
          <w:rFonts w:ascii="標楷體" w:eastAsia="標楷體" w:hAnsi="標楷體"/>
          <w:lang w:val="es-ES"/>
        </w:rPr>
        <w:t>耿介絕俗</w:t>
      </w:r>
      <w:r w:rsidR="0092324F">
        <w:rPr>
          <w:rFonts w:ascii="標楷體" w:eastAsia="標楷體" w:hAnsi="標楷體" w:hint="eastAsia"/>
          <w:lang w:val="es-ES"/>
        </w:rPr>
        <w:t xml:space="preserve">  </w:t>
      </w:r>
      <w:r w:rsidRPr="00463768">
        <w:rPr>
          <w:rFonts w:ascii="標楷體" w:eastAsia="標楷體" w:hAnsi="標楷體" w:hint="eastAsia"/>
          <w:lang w:val="es-ES"/>
        </w:rPr>
        <w:t>(D)</w:t>
      </w:r>
      <w:r w:rsidRPr="00463768">
        <w:rPr>
          <w:rFonts w:ascii="標楷體" w:eastAsia="標楷體" w:hAnsi="標楷體"/>
          <w:lang w:val="es-ES"/>
        </w:rPr>
        <w:t xml:space="preserve"> </w:t>
      </w:r>
      <w:r w:rsidR="00396DCA" w:rsidRPr="00463768">
        <w:rPr>
          <w:rFonts w:ascii="標楷體" w:eastAsia="標楷體" w:hAnsi="標楷體"/>
          <w:lang w:val="es-ES"/>
        </w:rPr>
        <w:t>浮雲朝露</w:t>
      </w:r>
      <w:r w:rsidR="001A5AE8" w:rsidRPr="00463768">
        <w:rPr>
          <w:rFonts w:ascii="標楷體" w:eastAsia="標楷體" w:hAnsi="標楷體"/>
          <w:lang w:val="es-ES"/>
        </w:rPr>
        <w:t>／</w:t>
      </w:r>
      <w:r w:rsidR="00396DCA" w:rsidRPr="00463768">
        <w:rPr>
          <w:rFonts w:ascii="標楷體" w:eastAsia="標楷體" w:hAnsi="標楷體"/>
          <w:lang w:val="es-ES"/>
        </w:rPr>
        <w:t>動如參商</w:t>
      </w:r>
    </w:p>
    <w:p w:rsidR="00676E73" w:rsidRPr="00463768" w:rsidRDefault="00CF7289" w:rsidP="00344CF0">
      <w:pPr>
        <w:ind w:leftChars="-472" w:left="-751" w:rightChars="-437" w:right="-1049" w:hangingChars="159" w:hanging="382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4、</w:t>
      </w:r>
      <w:r w:rsidR="000B687B" w:rsidRPr="00463768">
        <w:rPr>
          <w:rFonts w:ascii="標楷體" w:eastAsia="標楷體" w:hAnsi="標楷體" w:hint="eastAsia"/>
          <w:lang w:val="es-ES"/>
        </w:rPr>
        <w:t>下列</w:t>
      </w:r>
      <w:r w:rsidR="002C150D" w:rsidRPr="00463768">
        <w:rPr>
          <w:rFonts w:ascii="標楷體" w:eastAsia="標楷體" w:hAnsi="標楷體" w:hint="eastAsia"/>
          <w:lang w:val="es-ES"/>
        </w:rPr>
        <w:t>詩歌中所歌詠的人物，</w:t>
      </w:r>
      <w:r w:rsidR="00BE55FF" w:rsidRPr="00463768">
        <w:rPr>
          <w:rFonts w:ascii="標楷體" w:eastAsia="標楷體" w:hAnsi="標楷體" w:hint="eastAsia"/>
          <w:lang w:val="es-ES"/>
        </w:rPr>
        <w:t>下列配對何者</w:t>
      </w:r>
      <w:r w:rsidR="00BE55FF" w:rsidRPr="004F226E">
        <w:rPr>
          <w:rFonts w:ascii="標楷體" w:eastAsia="標楷體" w:hAnsi="標楷體" w:hint="eastAsia"/>
          <w:b/>
          <w:u w:val="thick"/>
          <w:lang w:val="es-ES"/>
        </w:rPr>
        <w:t>正確</w:t>
      </w:r>
      <w:r w:rsidR="00BB1FAA" w:rsidRPr="00463768">
        <w:rPr>
          <w:rFonts w:ascii="標楷體" w:eastAsia="標楷體" w:hAnsi="標楷體" w:hint="eastAsia"/>
          <w:lang w:val="es-ES"/>
        </w:rPr>
        <w:t>：</w:t>
      </w:r>
    </w:p>
    <w:p w:rsidR="00676E73" w:rsidRPr="00463768" w:rsidRDefault="00676E73" w:rsidP="00676E73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/>
          <w:lang w:val="es-ES"/>
        </w:rPr>
        <w:t xml:space="preserve">(A) </w:t>
      </w:r>
      <w:r w:rsidR="000B687B" w:rsidRPr="00463768">
        <w:rPr>
          <w:rFonts w:ascii="標楷體" w:eastAsia="標楷體" w:hAnsi="標楷體" w:hint="eastAsia"/>
          <w:lang w:val="es-ES"/>
        </w:rPr>
        <w:t>不肯迂迴入醉鄉，</w:t>
      </w:r>
      <w:proofErr w:type="gramStart"/>
      <w:r w:rsidR="000B687B" w:rsidRPr="00463768">
        <w:rPr>
          <w:rFonts w:ascii="標楷體" w:eastAsia="標楷體" w:hAnsi="標楷體" w:hint="eastAsia"/>
          <w:lang w:val="es-ES"/>
        </w:rPr>
        <w:t>乍吞忠梗沒滄</w:t>
      </w:r>
      <w:proofErr w:type="gramEnd"/>
      <w:r w:rsidR="000B687B" w:rsidRPr="00463768">
        <w:rPr>
          <w:rFonts w:ascii="標楷體" w:eastAsia="標楷體" w:hAnsi="標楷體" w:hint="eastAsia"/>
          <w:lang w:val="es-ES"/>
        </w:rPr>
        <w:t>浪。至今</w:t>
      </w:r>
      <w:proofErr w:type="gramStart"/>
      <w:r w:rsidR="000B687B" w:rsidRPr="00463768">
        <w:rPr>
          <w:rFonts w:ascii="標楷體" w:eastAsia="標楷體" w:hAnsi="標楷體" w:hint="eastAsia"/>
          <w:lang w:val="es-ES"/>
        </w:rPr>
        <w:t>祠畔猿啼月</w:t>
      </w:r>
      <w:proofErr w:type="gramEnd"/>
      <w:r w:rsidR="000B687B" w:rsidRPr="00463768">
        <w:rPr>
          <w:rFonts w:ascii="標楷體" w:eastAsia="標楷體" w:hAnsi="標楷體" w:hint="eastAsia"/>
          <w:lang w:val="es-ES"/>
        </w:rPr>
        <w:t>，了了</w:t>
      </w:r>
      <w:proofErr w:type="gramStart"/>
      <w:r w:rsidR="000B687B" w:rsidRPr="00463768">
        <w:rPr>
          <w:rFonts w:ascii="標楷體" w:eastAsia="標楷體" w:hAnsi="標楷體" w:hint="eastAsia"/>
          <w:lang w:val="es-ES"/>
        </w:rPr>
        <w:t>猶疑恨楚王</w:t>
      </w:r>
      <w:r w:rsidR="001D13B4" w:rsidRPr="00463768">
        <w:rPr>
          <w:rFonts w:ascii="標楷體" w:eastAsia="標楷體" w:hAnsi="標楷體"/>
          <w:lang w:val="es-ES"/>
        </w:rPr>
        <w:t>—</w:t>
      </w:r>
      <w:proofErr w:type="gramEnd"/>
      <w:r w:rsidR="001D13B4" w:rsidRPr="00463768">
        <w:rPr>
          <w:rFonts w:ascii="標楷體" w:eastAsia="標楷體" w:hAnsi="標楷體" w:hint="eastAsia"/>
          <w:lang w:val="es-ES"/>
        </w:rPr>
        <w:t>【</w:t>
      </w:r>
      <w:r w:rsidR="001D13B4" w:rsidRPr="00463768">
        <w:rPr>
          <w:rFonts w:ascii="標楷體" w:eastAsia="標楷體" w:hAnsi="標楷體"/>
          <w:lang w:val="es-ES"/>
        </w:rPr>
        <w:t>屈原</w:t>
      </w:r>
      <w:r w:rsidR="001D13B4" w:rsidRPr="00463768">
        <w:rPr>
          <w:rFonts w:ascii="標楷體" w:eastAsia="標楷體" w:hAnsi="標楷體" w:hint="eastAsia"/>
          <w:lang w:val="es-ES"/>
        </w:rPr>
        <w:t>】</w:t>
      </w:r>
    </w:p>
    <w:p w:rsidR="00676E73" w:rsidRPr="00463768" w:rsidRDefault="00676E73" w:rsidP="00676E73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/>
          <w:lang w:val="es-ES"/>
        </w:rPr>
        <w:t xml:space="preserve">(B) </w:t>
      </w:r>
      <w:r w:rsidR="001D13B4" w:rsidRPr="00463768">
        <w:rPr>
          <w:rFonts w:ascii="標楷體" w:eastAsia="標楷體" w:hAnsi="標楷體"/>
          <w:lang w:val="es-ES"/>
        </w:rPr>
        <w:t>英傑那</w:t>
      </w:r>
      <w:proofErr w:type="gramStart"/>
      <w:r w:rsidR="001D13B4" w:rsidRPr="00463768">
        <w:rPr>
          <w:rFonts w:ascii="標楷體" w:eastAsia="標楷體" w:hAnsi="標楷體"/>
          <w:lang w:val="es-ES"/>
        </w:rPr>
        <w:t>堪屈下僚，便栽門柳勢</w:t>
      </w:r>
      <w:proofErr w:type="gramEnd"/>
      <w:r w:rsidR="001D13B4" w:rsidRPr="00463768">
        <w:rPr>
          <w:rFonts w:ascii="標楷體" w:eastAsia="標楷體" w:hAnsi="標楷體"/>
          <w:lang w:val="es-ES"/>
        </w:rPr>
        <w:t>蕭條。鳳凰不</w:t>
      </w:r>
      <w:proofErr w:type="gramStart"/>
      <w:r w:rsidR="001D13B4" w:rsidRPr="00463768">
        <w:rPr>
          <w:rFonts w:ascii="標楷體" w:eastAsia="標楷體" w:hAnsi="標楷體"/>
          <w:lang w:val="es-ES"/>
        </w:rPr>
        <w:t>共雞爭</w:t>
      </w:r>
      <w:proofErr w:type="gramEnd"/>
      <w:r w:rsidR="001D13B4" w:rsidRPr="00463768">
        <w:rPr>
          <w:rFonts w:ascii="標楷體" w:eastAsia="標楷體" w:hAnsi="標楷體"/>
          <w:lang w:val="es-ES"/>
        </w:rPr>
        <w:t>食，莫怪先生</w:t>
      </w:r>
      <w:proofErr w:type="gramStart"/>
      <w:r w:rsidR="001D13B4" w:rsidRPr="00463768">
        <w:rPr>
          <w:rFonts w:ascii="標楷體" w:eastAsia="標楷體" w:hAnsi="標楷體"/>
          <w:lang w:val="es-ES"/>
        </w:rPr>
        <w:t>懶</w:t>
      </w:r>
      <w:proofErr w:type="gramEnd"/>
      <w:r w:rsidR="001D13B4" w:rsidRPr="00463768">
        <w:rPr>
          <w:rFonts w:ascii="標楷體" w:eastAsia="標楷體" w:hAnsi="標楷體"/>
          <w:lang w:val="es-ES"/>
        </w:rPr>
        <w:t>折腰</w:t>
      </w:r>
      <w:proofErr w:type="gramStart"/>
      <w:r w:rsidR="001D13B4" w:rsidRPr="00463768">
        <w:rPr>
          <w:rFonts w:ascii="標楷體" w:eastAsia="標楷體" w:hAnsi="標楷體" w:hint="eastAsia"/>
          <w:lang w:val="es-ES"/>
        </w:rPr>
        <w:t>—</w:t>
      </w:r>
      <w:proofErr w:type="gramEnd"/>
      <w:r w:rsidR="001D13B4" w:rsidRPr="00463768">
        <w:rPr>
          <w:rFonts w:ascii="標楷體" w:eastAsia="標楷體" w:hAnsi="標楷體" w:hint="eastAsia"/>
          <w:lang w:val="es-ES"/>
        </w:rPr>
        <w:t>【文天祥】</w:t>
      </w:r>
    </w:p>
    <w:p w:rsidR="00676E73" w:rsidRPr="00463768" w:rsidRDefault="00676E73" w:rsidP="00676E73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/>
          <w:lang w:val="es-ES"/>
        </w:rPr>
        <w:t xml:space="preserve">(C) </w:t>
      </w:r>
      <w:r w:rsidR="001D13B4" w:rsidRPr="00463768">
        <w:rPr>
          <w:rFonts w:ascii="標楷體" w:eastAsia="標楷體" w:hAnsi="標楷體"/>
          <w:lang w:val="es-ES"/>
        </w:rPr>
        <w:t>昨夜不眠／</w:t>
      </w:r>
      <w:r w:rsidR="006C4D52" w:rsidRPr="00463768">
        <w:rPr>
          <w:rFonts w:ascii="標楷體" w:eastAsia="標楷體" w:hAnsi="標楷體"/>
          <w:lang w:val="es-ES"/>
        </w:rPr>
        <w:t>我在風中展讀你的九歌／乍</w:t>
      </w:r>
      <w:proofErr w:type="gramStart"/>
      <w:r w:rsidR="006C4D52" w:rsidRPr="00463768">
        <w:rPr>
          <w:rFonts w:ascii="標楷體" w:eastAsia="標楷體" w:hAnsi="標楷體"/>
          <w:lang w:val="es-ES"/>
        </w:rPr>
        <w:t>聞河伯</w:t>
      </w:r>
      <w:proofErr w:type="gramEnd"/>
      <w:r w:rsidR="006C4D52" w:rsidRPr="00463768">
        <w:rPr>
          <w:rFonts w:ascii="標楷體" w:eastAsia="標楷體" w:hAnsi="標楷體"/>
          <w:lang w:val="es-ES"/>
        </w:rPr>
        <w:t>嗷嗷／山鬼</w:t>
      </w:r>
      <w:proofErr w:type="gramStart"/>
      <w:r w:rsidR="006C4D52" w:rsidRPr="00463768">
        <w:rPr>
          <w:rFonts w:ascii="標楷體" w:eastAsia="標楷體" w:hAnsi="標楷體"/>
          <w:lang w:val="es-ES"/>
        </w:rPr>
        <w:t>啾啾</w:t>
      </w:r>
      <w:proofErr w:type="gramEnd"/>
      <w:r w:rsidR="006C4D52" w:rsidRPr="00463768">
        <w:rPr>
          <w:rFonts w:ascii="標楷體" w:eastAsia="標楷體" w:hAnsi="標楷體"/>
          <w:lang w:val="es-ES"/>
        </w:rPr>
        <w:t>／以及漁夫從水漩中／撈起你一隻靴子的驚呼</w:t>
      </w:r>
      <w:proofErr w:type="gramStart"/>
      <w:r w:rsidR="001D13B4" w:rsidRPr="00463768">
        <w:rPr>
          <w:rFonts w:ascii="標楷體" w:eastAsia="標楷體" w:hAnsi="標楷體"/>
          <w:lang w:val="es-ES"/>
        </w:rPr>
        <w:t>—</w:t>
      </w:r>
      <w:proofErr w:type="gramEnd"/>
      <w:r w:rsidR="001D13B4" w:rsidRPr="00463768">
        <w:rPr>
          <w:rFonts w:ascii="標楷體" w:eastAsia="標楷體" w:hAnsi="標楷體" w:hint="eastAsia"/>
          <w:lang w:val="es-ES"/>
        </w:rPr>
        <w:t>【</w:t>
      </w:r>
      <w:r w:rsidR="006C4D52" w:rsidRPr="00463768">
        <w:rPr>
          <w:rFonts w:ascii="標楷體" w:eastAsia="標楷體" w:hAnsi="標楷體" w:hint="eastAsia"/>
          <w:lang w:val="es-ES"/>
        </w:rPr>
        <w:t>李白</w:t>
      </w:r>
      <w:r w:rsidR="001D13B4" w:rsidRPr="00463768">
        <w:rPr>
          <w:rFonts w:ascii="標楷體" w:eastAsia="標楷體" w:hAnsi="標楷體" w:hint="eastAsia"/>
          <w:lang w:val="es-ES"/>
        </w:rPr>
        <w:t>】</w:t>
      </w:r>
    </w:p>
    <w:p w:rsidR="000143EE" w:rsidRPr="00463768" w:rsidRDefault="00676E73" w:rsidP="00676E73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/>
          <w:lang w:val="es-ES"/>
        </w:rPr>
        <w:t>(D)</w:t>
      </w:r>
      <w:r w:rsidR="00B1510A">
        <w:rPr>
          <w:rFonts w:ascii="標楷體" w:eastAsia="標楷體" w:hAnsi="標楷體"/>
          <w:lang w:val="es-ES"/>
        </w:rPr>
        <w:t>草堂簡陋，茅屋飄搖／卻可供亂世歇腳／你的征程更遠</w:t>
      </w:r>
      <w:proofErr w:type="gramStart"/>
      <w:r w:rsidR="00B1510A">
        <w:rPr>
          <w:rFonts w:ascii="標楷體" w:eastAsia="標楷體" w:hAnsi="標楷體"/>
          <w:lang w:val="es-ES"/>
        </w:rPr>
        <w:t>在雲夢</w:t>
      </w:r>
      <w:proofErr w:type="gramEnd"/>
      <w:r w:rsidR="00B1510A">
        <w:rPr>
          <w:rFonts w:ascii="標楷體" w:eastAsia="標楷體" w:hAnsi="標楷體"/>
          <w:lang w:val="es-ES"/>
        </w:rPr>
        <w:t>／滾滾大江在三峽待你／</w:t>
      </w:r>
      <w:proofErr w:type="gramStart"/>
      <w:r w:rsidR="00B1510A">
        <w:rPr>
          <w:rFonts w:ascii="標楷體" w:eastAsia="標楷體" w:hAnsi="標楷體"/>
          <w:lang w:val="es-ES"/>
        </w:rPr>
        <w:t>屈原在召你</w:t>
      </w:r>
      <w:proofErr w:type="gramEnd"/>
      <w:r w:rsidR="00B1510A">
        <w:rPr>
          <w:rFonts w:ascii="標楷體" w:eastAsia="標楷體" w:hAnsi="標楷體"/>
          <w:lang w:val="es-ES"/>
        </w:rPr>
        <w:t>，去湘江</w:t>
      </w:r>
      <w:proofErr w:type="gramStart"/>
      <w:r w:rsidR="001D13B4" w:rsidRPr="00463768">
        <w:rPr>
          <w:rFonts w:ascii="標楷體" w:eastAsia="標楷體" w:hAnsi="標楷體"/>
          <w:lang w:val="es-ES"/>
        </w:rPr>
        <w:t>—</w:t>
      </w:r>
      <w:proofErr w:type="gramEnd"/>
      <w:r w:rsidR="001D13B4" w:rsidRPr="00463768">
        <w:rPr>
          <w:rFonts w:ascii="標楷體" w:eastAsia="標楷體" w:hAnsi="標楷體" w:hint="eastAsia"/>
          <w:lang w:val="es-ES"/>
        </w:rPr>
        <w:t>【</w:t>
      </w:r>
      <w:r w:rsidR="0092324F">
        <w:rPr>
          <w:rFonts w:ascii="標楷體" w:eastAsia="標楷體" w:hAnsi="標楷體" w:hint="eastAsia"/>
          <w:lang w:val="es-ES"/>
        </w:rPr>
        <w:t>范仲淹</w:t>
      </w:r>
      <w:r w:rsidR="001D13B4" w:rsidRPr="00463768">
        <w:rPr>
          <w:rFonts w:ascii="標楷體" w:eastAsia="標楷體" w:hAnsi="標楷體" w:hint="eastAsia"/>
          <w:lang w:val="es-ES"/>
        </w:rPr>
        <w:t>】</w:t>
      </w:r>
    </w:p>
    <w:p w:rsidR="00432272" w:rsidRPr="00463768" w:rsidRDefault="004A18E9" w:rsidP="00344CF0">
      <w:pPr>
        <w:ind w:leftChars="-472" w:left="-751" w:rightChars="-437" w:right="-1049" w:hangingChars="159" w:hanging="382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5、</w:t>
      </w:r>
      <w:r w:rsidR="00432272" w:rsidRPr="00463768">
        <w:rPr>
          <w:rFonts w:ascii="標楷體" w:eastAsia="標楷體" w:hAnsi="標楷體" w:hint="eastAsia"/>
          <w:lang w:val="es-ES"/>
        </w:rPr>
        <w:t>下列各組文句中，「　」內連用數字的表達意義方式，</w:t>
      </w:r>
      <w:r w:rsidR="00432272" w:rsidRPr="004F226E">
        <w:rPr>
          <w:rFonts w:ascii="標楷體" w:eastAsia="標楷體" w:hAnsi="標楷體" w:hint="eastAsia"/>
          <w:b/>
          <w:u w:val="thick"/>
          <w:lang w:val="es-ES"/>
        </w:rPr>
        <w:t>前後不同</w:t>
      </w:r>
      <w:r w:rsidR="00432272" w:rsidRPr="00463768">
        <w:rPr>
          <w:rFonts w:ascii="標楷體" w:eastAsia="標楷體" w:hAnsi="標楷體" w:hint="eastAsia"/>
          <w:lang w:val="es-ES"/>
        </w:rPr>
        <w:t>的選項是：</w:t>
      </w:r>
    </w:p>
    <w:p w:rsidR="00C46AF5" w:rsidRPr="00463768" w:rsidRDefault="00432272" w:rsidP="00FD59EA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(A)「什</w:t>
      </w:r>
      <w:proofErr w:type="gramStart"/>
      <w:r w:rsidRPr="00463768">
        <w:rPr>
          <w:rFonts w:ascii="標楷體" w:eastAsia="標楷體" w:hAnsi="標楷體" w:hint="eastAsia"/>
          <w:lang w:val="es-ES"/>
        </w:rPr>
        <w:t>一</w:t>
      </w:r>
      <w:proofErr w:type="gramEnd"/>
      <w:r w:rsidRPr="00463768">
        <w:rPr>
          <w:rFonts w:ascii="標楷體" w:eastAsia="標楷體" w:hAnsi="標楷體" w:hint="eastAsia"/>
          <w:lang w:val="es-ES"/>
        </w:rPr>
        <w:t>」，</w:t>
      </w:r>
      <w:proofErr w:type="gramStart"/>
      <w:r w:rsidRPr="00463768">
        <w:rPr>
          <w:rFonts w:ascii="標楷體" w:eastAsia="標楷體" w:hAnsi="標楷體" w:hint="eastAsia"/>
          <w:lang w:val="es-ES"/>
        </w:rPr>
        <w:t>去關市之徵</w:t>
      </w:r>
      <w:proofErr w:type="gramEnd"/>
      <w:r w:rsidRPr="00463768">
        <w:rPr>
          <w:rFonts w:ascii="標楷體" w:eastAsia="標楷體" w:hAnsi="標楷體" w:hint="eastAsia"/>
          <w:lang w:val="es-ES"/>
        </w:rPr>
        <w:t>，</w:t>
      </w:r>
      <w:proofErr w:type="gramStart"/>
      <w:r w:rsidRPr="00463768">
        <w:rPr>
          <w:rFonts w:ascii="標楷體" w:eastAsia="標楷體" w:hAnsi="標楷體" w:hint="eastAsia"/>
          <w:lang w:val="es-ES"/>
        </w:rPr>
        <w:t>今茲未能</w:t>
      </w:r>
      <w:proofErr w:type="gramEnd"/>
      <w:r w:rsidRPr="00463768">
        <w:rPr>
          <w:rFonts w:ascii="標楷體" w:eastAsia="標楷體" w:hAnsi="標楷體" w:hint="eastAsia"/>
          <w:lang w:val="es-ES"/>
        </w:rPr>
        <w:t>／持戟</w:t>
      </w:r>
      <w:proofErr w:type="gramStart"/>
      <w:r w:rsidRPr="00463768">
        <w:rPr>
          <w:rFonts w:ascii="標楷體" w:eastAsia="標楷體" w:hAnsi="標楷體" w:hint="eastAsia"/>
          <w:lang w:val="es-ES"/>
        </w:rPr>
        <w:t>百萬，</w:t>
      </w:r>
      <w:proofErr w:type="gramEnd"/>
      <w:r w:rsidRPr="00463768">
        <w:rPr>
          <w:rFonts w:ascii="標楷體" w:eastAsia="標楷體" w:hAnsi="標楷體" w:hint="eastAsia"/>
          <w:lang w:val="es-ES"/>
        </w:rPr>
        <w:t xml:space="preserve">秦得「百二」焉　</w:t>
      </w:r>
    </w:p>
    <w:p w:rsidR="00C46AF5" w:rsidRPr="00463768" w:rsidRDefault="00432272" w:rsidP="00FD59EA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(B)</w:t>
      </w:r>
      <w:proofErr w:type="gramStart"/>
      <w:r w:rsidRPr="00463768">
        <w:rPr>
          <w:rFonts w:ascii="標楷體" w:eastAsia="標楷體" w:hAnsi="標楷體" w:hint="eastAsia"/>
          <w:lang w:val="es-ES"/>
        </w:rPr>
        <w:t>只嫌</w:t>
      </w:r>
      <w:proofErr w:type="gramEnd"/>
      <w:r w:rsidRPr="00463768">
        <w:rPr>
          <w:rFonts w:ascii="標楷體" w:eastAsia="標楷體" w:hAnsi="標楷體" w:hint="eastAsia"/>
          <w:lang w:val="es-ES"/>
        </w:rPr>
        <w:t>「六七」茅竹舍，也有兩三雞犬聲／四鄰何所有，「</w:t>
      </w:r>
      <w:proofErr w:type="gramStart"/>
      <w:r w:rsidRPr="00463768">
        <w:rPr>
          <w:rFonts w:ascii="標楷體" w:eastAsia="標楷體" w:hAnsi="標楷體" w:hint="eastAsia"/>
          <w:lang w:val="es-ES"/>
        </w:rPr>
        <w:t>一二」老寡</w:t>
      </w:r>
      <w:proofErr w:type="gramEnd"/>
      <w:r w:rsidRPr="00463768">
        <w:rPr>
          <w:rFonts w:ascii="標楷體" w:eastAsia="標楷體" w:hAnsi="標楷體" w:hint="eastAsia"/>
          <w:lang w:val="es-ES"/>
        </w:rPr>
        <w:t xml:space="preserve">妻　</w:t>
      </w:r>
    </w:p>
    <w:p w:rsidR="00C46AF5" w:rsidRPr="00463768" w:rsidRDefault="00432272" w:rsidP="00FD59EA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(C)鬢毛「八九」</w:t>
      </w:r>
      <w:proofErr w:type="gramStart"/>
      <w:r w:rsidRPr="00463768">
        <w:rPr>
          <w:rFonts w:ascii="標楷體" w:eastAsia="標楷體" w:hAnsi="標楷體" w:hint="eastAsia"/>
          <w:lang w:val="es-ES"/>
        </w:rPr>
        <w:t>已成霜</w:t>
      </w:r>
      <w:proofErr w:type="gramEnd"/>
      <w:r w:rsidRPr="00463768">
        <w:rPr>
          <w:rFonts w:ascii="標楷體" w:eastAsia="標楷體" w:hAnsi="標楷體" w:hint="eastAsia"/>
          <w:lang w:val="es-ES"/>
        </w:rPr>
        <w:t>，此</w:t>
      </w:r>
      <w:proofErr w:type="gramStart"/>
      <w:r w:rsidRPr="00463768">
        <w:rPr>
          <w:rFonts w:ascii="標楷體" w:eastAsia="標楷體" w:hAnsi="標楷體" w:hint="eastAsia"/>
          <w:lang w:val="es-ES"/>
        </w:rPr>
        <w:t>際逢春只</w:t>
      </w:r>
      <w:proofErr w:type="gramEnd"/>
      <w:r w:rsidRPr="00463768">
        <w:rPr>
          <w:rFonts w:ascii="標楷體" w:eastAsia="標楷體" w:hAnsi="標楷體" w:hint="eastAsia"/>
          <w:lang w:val="es-ES"/>
        </w:rPr>
        <w:t>自傷／</w:t>
      </w:r>
      <w:proofErr w:type="gramStart"/>
      <w:r w:rsidRPr="00463768">
        <w:rPr>
          <w:rFonts w:ascii="標楷體" w:eastAsia="標楷體" w:hAnsi="標楷體" w:hint="eastAsia"/>
          <w:lang w:val="es-ES"/>
        </w:rPr>
        <w:t>溪回山</w:t>
      </w:r>
      <w:proofErr w:type="gramEnd"/>
      <w:r w:rsidRPr="00463768">
        <w:rPr>
          <w:rFonts w:ascii="標楷體" w:eastAsia="標楷體" w:hAnsi="標楷體" w:hint="eastAsia"/>
          <w:lang w:val="es-ES"/>
        </w:rPr>
        <w:t xml:space="preserve">石間，蒼松立「四五」　</w:t>
      </w:r>
    </w:p>
    <w:p w:rsidR="004A18E9" w:rsidRPr="00463768" w:rsidRDefault="00432272" w:rsidP="00FD59EA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(D)美人「二八」顏如花，</w:t>
      </w:r>
      <w:proofErr w:type="gramStart"/>
      <w:r w:rsidRPr="00463768">
        <w:rPr>
          <w:rFonts w:ascii="標楷體" w:eastAsia="標楷體" w:hAnsi="標楷體" w:hint="eastAsia"/>
          <w:lang w:val="es-ES"/>
        </w:rPr>
        <w:t>泣</w:t>
      </w:r>
      <w:proofErr w:type="gramEnd"/>
      <w:r w:rsidRPr="00463768">
        <w:rPr>
          <w:rFonts w:ascii="標楷體" w:eastAsia="標楷體" w:hAnsi="標楷體" w:hint="eastAsia"/>
          <w:lang w:val="es-ES"/>
        </w:rPr>
        <w:t>向</w:t>
      </w:r>
      <w:proofErr w:type="gramStart"/>
      <w:r w:rsidRPr="00463768">
        <w:rPr>
          <w:rFonts w:ascii="標楷體" w:eastAsia="標楷體" w:hAnsi="標楷體" w:hint="eastAsia"/>
          <w:lang w:val="es-ES"/>
        </w:rPr>
        <w:t>花前畏花</w:t>
      </w:r>
      <w:proofErr w:type="gramEnd"/>
      <w:r w:rsidRPr="00463768">
        <w:rPr>
          <w:rFonts w:ascii="標楷體" w:eastAsia="標楷體" w:hAnsi="標楷體" w:hint="eastAsia"/>
          <w:lang w:val="es-ES"/>
        </w:rPr>
        <w:t>落／</w:t>
      </w:r>
      <w:proofErr w:type="gramStart"/>
      <w:r w:rsidRPr="00463768">
        <w:rPr>
          <w:rFonts w:ascii="標楷體" w:eastAsia="標楷體" w:hAnsi="標楷體" w:hint="eastAsia"/>
          <w:lang w:val="es-ES"/>
        </w:rPr>
        <w:t>非復「</w:t>
      </w:r>
      <w:proofErr w:type="gramEnd"/>
      <w:r w:rsidRPr="00463768">
        <w:rPr>
          <w:rFonts w:ascii="標楷體" w:eastAsia="標楷體" w:hAnsi="標楷體" w:hint="eastAsia"/>
          <w:lang w:val="es-ES"/>
        </w:rPr>
        <w:t>三五」少年日，把酒</w:t>
      </w:r>
      <w:proofErr w:type="gramStart"/>
      <w:r w:rsidRPr="00463768">
        <w:rPr>
          <w:rFonts w:ascii="標楷體" w:eastAsia="標楷體" w:hAnsi="標楷體" w:hint="eastAsia"/>
          <w:lang w:val="es-ES"/>
        </w:rPr>
        <w:t>償春頰</w:t>
      </w:r>
      <w:proofErr w:type="gramEnd"/>
      <w:r w:rsidRPr="00463768">
        <w:rPr>
          <w:rFonts w:ascii="標楷體" w:eastAsia="標楷體" w:hAnsi="標楷體" w:hint="eastAsia"/>
          <w:lang w:val="es-ES"/>
        </w:rPr>
        <w:t>生紅。（95學測）</w:t>
      </w:r>
    </w:p>
    <w:p w:rsidR="000143EE" w:rsidRPr="00463768" w:rsidRDefault="000143EE" w:rsidP="00344CF0">
      <w:pPr>
        <w:ind w:leftChars="-472" w:left="-751" w:rightChars="-437" w:right="-1049" w:hangingChars="159" w:hanging="382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6、</w:t>
      </w:r>
      <w:r w:rsidR="00C14BAA" w:rsidRPr="00463768">
        <w:rPr>
          <w:rFonts w:ascii="標楷體" w:eastAsia="標楷體" w:hAnsi="標楷體" w:hint="eastAsia"/>
          <w:lang w:val="es-ES"/>
        </w:rPr>
        <w:t>楚辭</w:t>
      </w:r>
      <w:r w:rsidR="00207A40" w:rsidRPr="00463768">
        <w:rPr>
          <w:rFonts w:ascii="標楷體" w:eastAsia="標楷體" w:hAnsi="標楷體" w:hint="eastAsia"/>
          <w:lang w:val="es-ES"/>
        </w:rPr>
        <w:t>與詩經為中國詩歌兩大源頭，前者為辭賦之祖，後者為韻文之祖，下列說明，何者</w:t>
      </w:r>
      <w:r w:rsidR="006A3B26" w:rsidRPr="004F226E">
        <w:rPr>
          <w:rFonts w:ascii="標楷體" w:eastAsia="標楷體" w:hAnsi="標楷體" w:hint="eastAsia"/>
          <w:b/>
          <w:u w:val="thick"/>
          <w:lang w:val="es-ES"/>
        </w:rPr>
        <w:t>正確</w:t>
      </w:r>
      <w:r w:rsidR="00207A40" w:rsidRPr="00463768">
        <w:rPr>
          <w:rFonts w:ascii="標楷體" w:eastAsia="標楷體" w:hAnsi="標楷體" w:hint="eastAsia"/>
          <w:lang w:val="es-ES"/>
        </w:rPr>
        <w:t>？</w:t>
      </w:r>
    </w:p>
    <w:p w:rsidR="000143EE" w:rsidRPr="00463768" w:rsidRDefault="000143EE" w:rsidP="000143EE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(A)</w:t>
      </w:r>
      <w:r w:rsidRPr="00463768">
        <w:rPr>
          <w:rFonts w:ascii="標楷體" w:eastAsia="標楷體" w:hAnsi="標楷體"/>
        </w:rPr>
        <w:t xml:space="preserve"> </w:t>
      </w:r>
      <w:r w:rsidR="00207A40" w:rsidRPr="00463768">
        <w:rPr>
          <w:rFonts w:ascii="標楷體" w:eastAsia="標楷體" w:hAnsi="標楷體"/>
        </w:rPr>
        <w:t>楚辭為戰國時期南方文學代表，所</w:t>
      </w:r>
      <w:proofErr w:type="gramStart"/>
      <w:r w:rsidR="00207A40" w:rsidRPr="00463768">
        <w:rPr>
          <w:rFonts w:ascii="標楷體" w:eastAsia="標楷體" w:hAnsi="標楷體"/>
        </w:rPr>
        <w:t>載皆楚語</w:t>
      </w:r>
      <w:proofErr w:type="gramEnd"/>
      <w:r w:rsidR="00207A40" w:rsidRPr="00463768">
        <w:rPr>
          <w:rFonts w:ascii="標楷體" w:eastAsia="標楷體" w:hAnsi="標楷體"/>
        </w:rPr>
        <w:t>、楚地、楚</w:t>
      </w:r>
      <w:r w:rsidR="006A3B26" w:rsidRPr="00463768">
        <w:rPr>
          <w:rFonts w:ascii="標楷體" w:eastAsia="標楷體" w:hAnsi="標楷體"/>
        </w:rPr>
        <w:t>聲，故屈原</w:t>
      </w:r>
      <w:r w:rsidR="00291D18" w:rsidRPr="00463768">
        <w:rPr>
          <w:rFonts w:ascii="標楷體" w:eastAsia="標楷體" w:hAnsi="標楷體"/>
        </w:rPr>
        <w:t>定名為「楚辭」</w:t>
      </w:r>
    </w:p>
    <w:p w:rsidR="000143EE" w:rsidRPr="00463768" w:rsidRDefault="000143EE" w:rsidP="000143EE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(B)</w:t>
      </w:r>
      <w:r w:rsidRPr="00463768">
        <w:rPr>
          <w:rFonts w:ascii="標楷體" w:eastAsia="標楷體" w:hAnsi="標楷體"/>
        </w:rPr>
        <w:t xml:space="preserve"> </w:t>
      </w:r>
      <w:r w:rsidR="00E706A6" w:rsidRPr="00463768">
        <w:rPr>
          <w:rFonts w:ascii="標楷體" w:eastAsia="標楷體" w:hAnsi="標楷體"/>
        </w:rPr>
        <w:t>依句法及風格判斷：</w:t>
      </w:r>
      <w:r w:rsidR="00E706A6" w:rsidRPr="00463768">
        <w:rPr>
          <w:rFonts w:ascii="標楷體" w:eastAsia="標楷體" w:hAnsi="標楷體" w:hint="eastAsia"/>
        </w:rPr>
        <w:t>「</w:t>
      </w:r>
      <w:proofErr w:type="gramStart"/>
      <w:r w:rsidR="00E706A6" w:rsidRPr="00463768">
        <w:rPr>
          <w:rFonts w:ascii="標楷體" w:eastAsia="標楷體" w:hAnsi="標楷體" w:hint="eastAsia"/>
        </w:rPr>
        <w:t>誠既勇兮又</w:t>
      </w:r>
      <w:proofErr w:type="gramEnd"/>
      <w:r w:rsidR="00E706A6" w:rsidRPr="00463768">
        <w:rPr>
          <w:rFonts w:ascii="標楷體" w:eastAsia="標楷體" w:hAnsi="標楷體" w:hint="eastAsia"/>
        </w:rPr>
        <w:t>以武，終剛強</w:t>
      </w:r>
      <w:proofErr w:type="gramStart"/>
      <w:r w:rsidR="00E706A6" w:rsidRPr="00463768">
        <w:rPr>
          <w:rFonts w:ascii="標楷體" w:eastAsia="標楷體" w:hAnsi="標楷體" w:hint="eastAsia"/>
        </w:rPr>
        <w:t>兮</w:t>
      </w:r>
      <w:proofErr w:type="gramEnd"/>
      <w:r w:rsidR="00E706A6" w:rsidRPr="00463768">
        <w:rPr>
          <w:rFonts w:ascii="標楷體" w:eastAsia="標楷體" w:hAnsi="標楷體" w:hint="eastAsia"/>
        </w:rPr>
        <w:t>不可凌；</w:t>
      </w:r>
      <w:proofErr w:type="gramStart"/>
      <w:r w:rsidR="00E706A6" w:rsidRPr="00463768">
        <w:rPr>
          <w:rFonts w:ascii="標楷體" w:eastAsia="標楷體" w:hAnsi="標楷體" w:hint="eastAsia"/>
        </w:rPr>
        <w:t>身既死兮神</w:t>
      </w:r>
      <w:proofErr w:type="gramEnd"/>
      <w:r w:rsidR="00E706A6" w:rsidRPr="00463768">
        <w:rPr>
          <w:rFonts w:ascii="標楷體" w:eastAsia="標楷體" w:hAnsi="標楷體" w:hint="eastAsia"/>
        </w:rPr>
        <w:t>以靈，子魂魄</w:t>
      </w:r>
      <w:proofErr w:type="gramStart"/>
      <w:r w:rsidR="00E706A6" w:rsidRPr="00463768">
        <w:rPr>
          <w:rFonts w:ascii="標楷體" w:eastAsia="標楷體" w:hAnsi="標楷體" w:hint="eastAsia"/>
        </w:rPr>
        <w:t>兮為鬼雄</w:t>
      </w:r>
      <w:proofErr w:type="gramEnd"/>
      <w:r w:rsidR="00E706A6" w:rsidRPr="00463768">
        <w:rPr>
          <w:rFonts w:ascii="標楷體" w:eastAsia="標楷體" w:hAnsi="標楷體" w:hint="eastAsia"/>
        </w:rPr>
        <w:t>」應是楚辭作品</w:t>
      </w:r>
      <w:r w:rsidR="00C617B3">
        <w:rPr>
          <w:rFonts w:ascii="標楷體" w:eastAsia="標楷體" w:hAnsi="標楷體" w:hint="eastAsia"/>
        </w:rPr>
        <w:t xml:space="preserve">  </w:t>
      </w:r>
      <w:r w:rsidRPr="00463768">
        <w:rPr>
          <w:rFonts w:ascii="標楷體" w:eastAsia="標楷體" w:hAnsi="標楷體" w:hint="eastAsia"/>
        </w:rPr>
        <w:t>(C)</w:t>
      </w:r>
      <w:r w:rsidRPr="00463768">
        <w:rPr>
          <w:rFonts w:ascii="標楷體" w:eastAsia="標楷體" w:hAnsi="標楷體"/>
        </w:rPr>
        <w:t xml:space="preserve"> </w:t>
      </w:r>
      <w:r w:rsidR="00291D18" w:rsidRPr="00463768">
        <w:rPr>
          <w:rFonts w:ascii="標楷體" w:eastAsia="標楷體" w:hAnsi="標楷體"/>
        </w:rPr>
        <w:t>楚辭內容多描寫社會生活，質樸寫實，風格溫柔敦厚</w:t>
      </w:r>
    </w:p>
    <w:p w:rsidR="000143EE" w:rsidRPr="00463768" w:rsidRDefault="000143EE" w:rsidP="000143EE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(D)</w:t>
      </w:r>
      <w:r w:rsidRPr="00463768">
        <w:rPr>
          <w:rFonts w:ascii="標楷體" w:eastAsia="標楷體" w:hAnsi="標楷體"/>
        </w:rPr>
        <w:t xml:space="preserve"> </w:t>
      </w:r>
      <w:r w:rsidR="006A3B26" w:rsidRPr="00463768">
        <w:rPr>
          <w:rFonts w:ascii="標楷體" w:eastAsia="標楷體" w:hAnsi="標楷體"/>
        </w:rPr>
        <w:t>詩經中運用香草美人的意</w:t>
      </w:r>
      <w:r w:rsidR="006A3B26" w:rsidRPr="00463768">
        <w:rPr>
          <w:rFonts w:ascii="標楷體" w:eastAsia="標楷體" w:hAnsi="標楷體" w:hint="eastAsia"/>
        </w:rPr>
        <w:t>象，形成古典詩歌中寄</w:t>
      </w:r>
      <w:proofErr w:type="gramStart"/>
      <w:r w:rsidR="006A3B26" w:rsidRPr="00463768">
        <w:rPr>
          <w:rFonts w:ascii="標楷體" w:eastAsia="標楷體" w:hAnsi="標楷體" w:hint="eastAsia"/>
        </w:rPr>
        <w:t>托式的書寫</w:t>
      </w:r>
      <w:proofErr w:type="gramEnd"/>
      <w:r w:rsidR="006A3B26" w:rsidRPr="00463768">
        <w:rPr>
          <w:rFonts w:ascii="標楷體" w:eastAsia="標楷體" w:hAnsi="標楷體" w:hint="eastAsia"/>
        </w:rPr>
        <w:t>傳統</w:t>
      </w:r>
    </w:p>
    <w:p w:rsidR="009B1F11" w:rsidRPr="00463768" w:rsidRDefault="000143EE" w:rsidP="00344CF0">
      <w:pPr>
        <w:ind w:leftChars="-472" w:left="-751" w:rightChars="-437" w:right="-1049" w:hangingChars="159" w:hanging="382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7、</w:t>
      </w:r>
      <w:r w:rsidR="009B1F11" w:rsidRPr="00463768">
        <w:rPr>
          <w:rFonts w:ascii="標楷體" w:eastAsia="標楷體" w:hAnsi="標楷體" w:hint="eastAsia"/>
          <w:lang w:val="es-ES"/>
        </w:rPr>
        <w:t>「人在青、少年時期免不了對自己的前途有很多幻想或疑惑</w:t>
      </w:r>
      <w:r w:rsidR="009B1F11" w:rsidRPr="00463768">
        <w:rPr>
          <w:rFonts w:ascii="標楷體" w:eastAsia="標楷體" w:hAnsi="標楷體"/>
          <w:lang w:val="es-ES"/>
        </w:rPr>
        <w:t xml:space="preserve"> </w:t>
      </w:r>
      <w:r w:rsidR="009B1F11" w:rsidRPr="00463768">
        <w:rPr>
          <w:rFonts w:ascii="標楷體" w:eastAsia="標楷體" w:hAnsi="標楷體"/>
          <w:lang w:val="es-ES"/>
        </w:rPr>
        <w:fldChar w:fldCharType="begin"/>
      </w:r>
      <w:r w:rsidR="009B1F11" w:rsidRPr="00463768">
        <w:rPr>
          <w:rFonts w:ascii="標楷體" w:eastAsia="標楷體" w:hAnsi="標楷體"/>
          <w:lang w:val="es-ES"/>
        </w:rPr>
        <w:instrText xml:space="preserve"> eq \o\ac(</w:instrText>
      </w:r>
      <w:r w:rsidR="009B1F11" w:rsidRPr="00463768">
        <w:rPr>
          <w:rFonts w:ascii="標楷體" w:eastAsia="標楷體" w:hAnsi="標楷體" w:hint="eastAsia"/>
          <w:lang w:val="es-ES"/>
        </w:rPr>
        <w:instrText>○</w:instrText>
      </w:r>
      <w:r w:rsidR="009B1F11" w:rsidRPr="00463768">
        <w:rPr>
          <w:rFonts w:ascii="標楷體" w:eastAsia="標楷體" w:hAnsi="標楷體"/>
          <w:lang w:val="es-ES"/>
        </w:rPr>
        <w:instrText>,1)</w:instrText>
      </w:r>
      <w:r w:rsidR="009B1F11" w:rsidRPr="00463768">
        <w:rPr>
          <w:rFonts w:ascii="標楷體" w:eastAsia="標楷體" w:hAnsi="標楷體"/>
          <w:lang w:val="es-ES"/>
        </w:rPr>
        <w:fldChar w:fldCharType="end"/>
      </w:r>
      <w:r w:rsidR="009B1F11" w:rsidRPr="00463768">
        <w:rPr>
          <w:rFonts w:ascii="標楷體" w:eastAsia="標楷體" w:hAnsi="標楷體"/>
          <w:lang w:val="es-ES"/>
        </w:rPr>
        <w:t xml:space="preserve"> </w:t>
      </w:r>
      <w:r w:rsidR="009B1F11" w:rsidRPr="00463768">
        <w:rPr>
          <w:rFonts w:ascii="標楷體" w:eastAsia="標楷體" w:hAnsi="標楷體" w:hint="eastAsia"/>
          <w:lang w:val="es-ES"/>
        </w:rPr>
        <w:t>我將來到底能成為一個什麼樣的人</w:t>
      </w:r>
      <w:r w:rsidR="009B1F11" w:rsidRPr="00463768">
        <w:rPr>
          <w:rFonts w:ascii="標楷體" w:eastAsia="標楷體" w:hAnsi="標楷體"/>
          <w:lang w:val="es-ES"/>
        </w:rPr>
        <w:t xml:space="preserve"> </w:t>
      </w:r>
      <w:r w:rsidR="009B1F11" w:rsidRPr="00463768">
        <w:rPr>
          <w:rFonts w:ascii="標楷體" w:eastAsia="標楷體" w:hAnsi="標楷體"/>
          <w:lang w:val="es-ES"/>
        </w:rPr>
        <w:fldChar w:fldCharType="begin"/>
      </w:r>
      <w:r w:rsidR="009B1F11" w:rsidRPr="00463768">
        <w:rPr>
          <w:rFonts w:ascii="標楷體" w:eastAsia="標楷體" w:hAnsi="標楷體"/>
          <w:lang w:val="es-ES"/>
        </w:rPr>
        <w:instrText xml:space="preserve"> eq \o\ac(</w:instrText>
      </w:r>
      <w:r w:rsidR="009B1F11" w:rsidRPr="00463768">
        <w:rPr>
          <w:rFonts w:ascii="標楷體" w:eastAsia="標楷體" w:hAnsi="標楷體" w:hint="eastAsia"/>
          <w:lang w:val="es-ES"/>
        </w:rPr>
        <w:instrText>○</w:instrText>
      </w:r>
      <w:r w:rsidR="009B1F11" w:rsidRPr="00463768">
        <w:rPr>
          <w:rFonts w:ascii="標楷體" w:eastAsia="標楷體" w:hAnsi="標楷體"/>
          <w:lang w:val="es-ES"/>
        </w:rPr>
        <w:instrText>,2)</w:instrText>
      </w:r>
      <w:r w:rsidR="009B1F11" w:rsidRPr="00463768">
        <w:rPr>
          <w:rFonts w:ascii="標楷體" w:eastAsia="標楷體" w:hAnsi="標楷體"/>
          <w:lang w:val="es-ES"/>
        </w:rPr>
        <w:fldChar w:fldCharType="end"/>
      </w:r>
      <w:r w:rsidR="009B1F11" w:rsidRPr="00463768">
        <w:rPr>
          <w:rFonts w:ascii="標楷體" w:eastAsia="標楷體" w:hAnsi="標楷體"/>
          <w:lang w:val="es-ES"/>
        </w:rPr>
        <w:t xml:space="preserve"> </w:t>
      </w:r>
      <w:r w:rsidR="009B1F11" w:rsidRPr="00463768">
        <w:rPr>
          <w:rFonts w:ascii="標楷體" w:eastAsia="標楷體" w:hAnsi="標楷體" w:hint="eastAsia"/>
          <w:lang w:val="es-ES"/>
        </w:rPr>
        <w:t>我如果確實知道將來會幸福</w:t>
      </w:r>
      <w:r w:rsidR="009B1F11" w:rsidRPr="00463768">
        <w:rPr>
          <w:rFonts w:ascii="標楷體" w:eastAsia="標楷體" w:hAnsi="標楷體"/>
          <w:lang w:val="es-ES"/>
        </w:rPr>
        <w:t xml:space="preserve"> </w:t>
      </w:r>
      <w:r w:rsidR="009B1F11" w:rsidRPr="00463768">
        <w:rPr>
          <w:rFonts w:ascii="標楷體" w:eastAsia="標楷體" w:hAnsi="標楷體"/>
          <w:lang w:val="es-ES"/>
        </w:rPr>
        <w:fldChar w:fldCharType="begin"/>
      </w:r>
      <w:r w:rsidR="009B1F11" w:rsidRPr="00463768">
        <w:rPr>
          <w:rFonts w:ascii="標楷體" w:eastAsia="標楷體" w:hAnsi="標楷體"/>
          <w:lang w:val="es-ES"/>
        </w:rPr>
        <w:instrText xml:space="preserve"> eq \o\ac(</w:instrText>
      </w:r>
      <w:r w:rsidR="009B1F11" w:rsidRPr="00463768">
        <w:rPr>
          <w:rFonts w:ascii="標楷體" w:eastAsia="標楷體" w:hAnsi="標楷體" w:hint="eastAsia"/>
          <w:lang w:val="es-ES"/>
        </w:rPr>
        <w:instrText>○</w:instrText>
      </w:r>
      <w:r w:rsidR="009B1F11" w:rsidRPr="00463768">
        <w:rPr>
          <w:rFonts w:ascii="標楷體" w:eastAsia="標楷體" w:hAnsi="標楷體"/>
          <w:lang w:val="es-ES"/>
        </w:rPr>
        <w:instrText>,3)</w:instrText>
      </w:r>
      <w:r w:rsidR="009B1F11" w:rsidRPr="00463768">
        <w:rPr>
          <w:rFonts w:ascii="標楷體" w:eastAsia="標楷體" w:hAnsi="標楷體"/>
          <w:lang w:val="es-ES"/>
        </w:rPr>
        <w:fldChar w:fldCharType="end"/>
      </w:r>
      <w:r w:rsidR="009B1F11" w:rsidRPr="00463768">
        <w:rPr>
          <w:rFonts w:ascii="標楷體" w:eastAsia="標楷體" w:hAnsi="標楷體"/>
          <w:lang w:val="es-ES"/>
        </w:rPr>
        <w:t xml:space="preserve"> </w:t>
      </w:r>
      <w:r w:rsidR="009B1F11" w:rsidRPr="00463768">
        <w:rPr>
          <w:rFonts w:ascii="標楷體" w:eastAsia="標楷體" w:hAnsi="標楷體" w:hint="eastAsia"/>
          <w:lang w:val="es-ES"/>
        </w:rPr>
        <w:t>現在我甘願吃苦</w:t>
      </w:r>
      <w:r w:rsidR="009B1F11" w:rsidRPr="00463768">
        <w:rPr>
          <w:rFonts w:ascii="標楷體" w:eastAsia="標楷體" w:hAnsi="標楷體"/>
          <w:lang w:val="es-ES"/>
        </w:rPr>
        <w:t xml:space="preserve"> </w:t>
      </w:r>
      <w:r w:rsidR="009B1F11" w:rsidRPr="00463768">
        <w:rPr>
          <w:rFonts w:ascii="標楷體" w:eastAsia="標楷體" w:hAnsi="標楷體"/>
          <w:lang w:val="es-ES"/>
        </w:rPr>
        <w:fldChar w:fldCharType="begin"/>
      </w:r>
      <w:r w:rsidR="009B1F11" w:rsidRPr="00463768">
        <w:rPr>
          <w:rFonts w:ascii="標楷體" w:eastAsia="標楷體" w:hAnsi="標楷體"/>
          <w:lang w:val="es-ES"/>
        </w:rPr>
        <w:instrText xml:space="preserve"> eq \o\ac(</w:instrText>
      </w:r>
      <w:r w:rsidR="009B1F11" w:rsidRPr="00463768">
        <w:rPr>
          <w:rFonts w:ascii="標楷體" w:eastAsia="標楷體" w:hAnsi="標楷體" w:hint="eastAsia"/>
          <w:lang w:val="es-ES"/>
        </w:rPr>
        <w:instrText>○</w:instrText>
      </w:r>
      <w:r w:rsidR="009B1F11" w:rsidRPr="00463768">
        <w:rPr>
          <w:rFonts w:ascii="標楷體" w:eastAsia="標楷體" w:hAnsi="標楷體"/>
          <w:lang w:val="es-ES"/>
        </w:rPr>
        <w:instrText>,4)</w:instrText>
      </w:r>
      <w:r w:rsidR="009B1F11" w:rsidRPr="00463768">
        <w:rPr>
          <w:rFonts w:ascii="標楷體" w:eastAsia="標楷體" w:hAnsi="標楷體"/>
          <w:lang w:val="es-ES"/>
        </w:rPr>
        <w:fldChar w:fldCharType="end"/>
      </w:r>
      <w:r w:rsidR="009B1F11" w:rsidRPr="00463768">
        <w:rPr>
          <w:rFonts w:ascii="標楷體" w:eastAsia="標楷體" w:hAnsi="標楷體"/>
          <w:lang w:val="es-ES"/>
        </w:rPr>
        <w:t xml:space="preserve"> </w:t>
      </w:r>
      <w:r w:rsidR="009B1F11" w:rsidRPr="00463768">
        <w:rPr>
          <w:rFonts w:ascii="標楷體" w:eastAsia="標楷體" w:hAnsi="標楷體" w:hint="eastAsia"/>
          <w:lang w:val="es-ES"/>
        </w:rPr>
        <w:t>如果將來確實能富有</w:t>
      </w:r>
      <w:r w:rsidR="009B1F11" w:rsidRPr="00463768">
        <w:rPr>
          <w:rFonts w:ascii="標楷體" w:eastAsia="標楷體" w:hAnsi="標楷體"/>
          <w:lang w:val="es-ES"/>
        </w:rPr>
        <w:t xml:space="preserve"> </w:t>
      </w:r>
      <w:r w:rsidR="009B1F11" w:rsidRPr="00463768">
        <w:rPr>
          <w:rFonts w:ascii="標楷體" w:eastAsia="標楷體" w:hAnsi="標楷體"/>
          <w:lang w:val="es-ES"/>
        </w:rPr>
        <w:fldChar w:fldCharType="begin"/>
      </w:r>
      <w:r w:rsidR="009B1F11" w:rsidRPr="00463768">
        <w:rPr>
          <w:rFonts w:ascii="標楷體" w:eastAsia="標楷體" w:hAnsi="標楷體"/>
          <w:lang w:val="es-ES"/>
        </w:rPr>
        <w:instrText xml:space="preserve"> eq \o\ac(</w:instrText>
      </w:r>
      <w:r w:rsidR="009B1F11" w:rsidRPr="00463768">
        <w:rPr>
          <w:rFonts w:ascii="標楷體" w:eastAsia="標楷體" w:hAnsi="標楷體" w:hint="eastAsia"/>
          <w:lang w:val="es-ES"/>
        </w:rPr>
        <w:instrText>○</w:instrText>
      </w:r>
      <w:r w:rsidR="009B1F11" w:rsidRPr="00463768">
        <w:rPr>
          <w:rFonts w:ascii="標楷體" w:eastAsia="標楷體" w:hAnsi="標楷體"/>
          <w:lang w:val="es-ES"/>
        </w:rPr>
        <w:instrText>,5)</w:instrText>
      </w:r>
      <w:r w:rsidR="009B1F11" w:rsidRPr="00463768">
        <w:rPr>
          <w:rFonts w:ascii="標楷體" w:eastAsia="標楷體" w:hAnsi="標楷體"/>
          <w:lang w:val="es-ES"/>
        </w:rPr>
        <w:fldChar w:fldCharType="end"/>
      </w:r>
      <w:r w:rsidR="009B1F11" w:rsidRPr="00463768">
        <w:rPr>
          <w:rFonts w:ascii="標楷體" w:eastAsia="標楷體" w:hAnsi="標楷體"/>
          <w:lang w:val="es-ES"/>
        </w:rPr>
        <w:t xml:space="preserve"> </w:t>
      </w:r>
      <w:r w:rsidR="009B1F11" w:rsidRPr="00463768">
        <w:rPr>
          <w:rFonts w:ascii="標楷體" w:eastAsia="標楷體" w:hAnsi="標楷體" w:hint="eastAsia"/>
          <w:lang w:val="es-ES"/>
        </w:rPr>
        <w:t>我現在願意節省</w:t>
      </w:r>
      <w:r w:rsidR="009B1F11" w:rsidRPr="00463768">
        <w:rPr>
          <w:rFonts w:ascii="標楷體" w:eastAsia="標楷體" w:hAnsi="標楷體"/>
          <w:lang w:val="es-ES"/>
        </w:rPr>
        <w:t xml:space="preserve"> </w:t>
      </w:r>
      <w:r w:rsidR="009B1F11" w:rsidRPr="00463768">
        <w:rPr>
          <w:rFonts w:ascii="標楷體" w:eastAsia="標楷體" w:hAnsi="標楷體"/>
          <w:lang w:val="es-ES"/>
        </w:rPr>
        <w:fldChar w:fldCharType="begin"/>
      </w:r>
      <w:r w:rsidR="009B1F11" w:rsidRPr="00463768">
        <w:rPr>
          <w:rFonts w:ascii="標楷體" w:eastAsia="標楷體" w:hAnsi="標楷體"/>
          <w:lang w:val="es-ES"/>
        </w:rPr>
        <w:instrText xml:space="preserve"> eq \o\ac(</w:instrText>
      </w:r>
      <w:r w:rsidR="009B1F11" w:rsidRPr="00463768">
        <w:rPr>
          <w:rFonts w:ascii="標楷體" w:eastAsia="標楷體" w:hAnsi="標楷體" w:hint="eastAsia"/>
          <w:lang w:val="es-ES"/>
        </w:rPr>
        <w:instrText>○</w:instrText>
      </w:r>
      <w:r w:rsidR="009B1F11" w:rsidRPr="00463768">
        <w:rPr>
          <w:rFonts w:ascii="標楷體" w:eastAsia="標楷體" w:hAnsi="標楷體"/>
          <w:lang w:val="es-ES"/>
        </w:rPr>
        <w:instrText>,6)</w:instrText>
      </w:r>
      <w:r w:rsidR="009B1F11" w:rsidRPr="00463768">
        <w:rPr>
          <w:rFonts w:ascii="標楷體" w:eastAsia="標楷體" w:hAnsi="標楷體"/>
          <w:lang w:val="es-ES"/>
        </w:rPr>
        <w:fldChar w:fldCharType="end"/>
      </w:r>
      <w:r w:rsidR="009B1F11" w:rsidRPr="00463768">
        <w:rPr>
          <w:rFonts w:ascii="標楷體" w:eastAsia="標楷體" w:hAnsi="標楷體"/>
          <w:lang w:val="es-ES"/>
        </w:rPr>
        <w:t xml:space="preserve"> </w:t>
      </w:r>
      <w:r w:rsidR="009B1F11" w:rsidRPr="00463768">
        <w:rPr>
          <w:rFonts w:ascii="標楷體" w:eastAsia="標楷體" w:hAnsi="標楷體" w:hint="eastAsia"/>
          <w:lang w:val="es-ES"/>
        </w:rPr>
        <w:t>」上列文句內若依序加上標點符號，</w:t>
      </w:r>
      <w:r w:rsidR="009B1F11" w:rsidRPr="004F226E">
        <w:rPr>
          <w:rFonts w:ascii="標楷體" w:eastAsia="標楷體" w:hAnsi="標楷體" w:hint="eastAsia"/>
          <w:b/>
          <w:u w:val="thick"/>
          <w:lang w:val="es-ES"/>
        </w:rPr>
        <w:t>最適當</w:t>
      </w:r>
      <w:r w:rsidR="009B1F11" w:rsidRPr="00463768">
        <w:rPr>
          <w:rFonts w:ascii="標楷體" w:eastAsia="標楷體" w:hAnsi="標楷體" w:hint="eastAsia"/>
          <w:lang w:val="es-ES"/>
        </w:rPr>
        <w:t>的選項是：</w:t>
      </w:r>
    </w:p>
    <w:tbl>
      <w:tblPr>
        <w:tblW w:w="11101" w:type="dxa"/>
        <w:tblInd w:w="-12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dotted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2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3D06B2" w:rsidRPr="00463768" w:rsidTr="003D06B2">
        <w:trPr>
          <w:trHeight w:hRule="exact" w:val="567"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6" w:space="0" w:color="auto"/>
            </w:tcBorders>
            <w:vAlign w:val="center"/>
          </w:tcPr>
          <w:p w:rsidR="003D06B2" w:rsidRPr="00463768" w:rsidRDefault="003D06B2" w:rsidP="009B1F11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ind w:left="370" w:hanging="37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fldChar w:fldCharType="begin"/>
            </w:r>
            <w:r w:rsidRPr="00463768">
              <w:rPr>
                <w:rFonts w:ascii="標楷體" w:eastAsia="標楷體" w:hAnsi="標楷體"/>
              </w:rPr>
              <w:instrText xml:space="preserve"> eq \o\ac(</w:instrText>
            </w:r>
            <w:r w:rsidRPr="00463768">
              <w:rPr>
                <w:rFonts w:ascii="標楷體" w:eastAsia="標楷體" w:hAnsi="標楷體" w:hint="eastAsia"/>
              </w:rPr>
              <w:instrText>○</w:instrText>
            </w:r>
            <w:r w:rsidRPr="00463768">
              <w:rPr>
                <w:rFonts w:ascii="標楷體" w:eastAsia="標楷體" w:hAnsi="標楷體"/>
              </w:rPr>
              <w:instrText>,</w:instrText>
            </w:r>
            <w:r w:rsidRPr="00463768">
              <w:rPr>
                <w:rFonts w:ascii="標楷體" w:eastAsia="標楷體" w:hAnsi="標楷體"/>
                <w:sz w:val="20"/>
              </w:rPr>
              <w:instrText>1</w:instrText>
            </w:r>
            <w:r w:rsidRPr="00463768">
              <w:rPr>
                <w:rFonts w:ascii="標楷體" w:eastAsia="標楷體" w:hAnsi="標楷體"/>
              </w:rPr>
              <w:instrText>)</w:instrText>
            </w:r>
            <w:r w:rsidRPr="0046376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ind w:left="370" w:hanging="37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fldChar w:fldCharType="begin"/>
            </w:r>
            <w:r w:rsidRPr="00463768">
              <w:rPr>
                <w:rFonts w:ascii="標楷體" w:eastAsia="標楷體" w:hAnsi="標楷體"/>
              </w:rPr>
              <w:instrText xml:space="preserve"> eq \o\ac(</w:instrText>
            </w:r>
            <w:r w:rsidRPr="00463768">
              <w:rPr>
                <w:rFonts w:ascii="標楷體" w:eastAsia="標楷體" w:hAnsi="標楷體" w:hint="eastAsia"/>
              </w:rPr>
              <w:instrText>○</w:instrText>
            </w:r>
            <w:r w:rsidRPr="00463768">
              <w:rPr>
                <w:rFonts w:ascii="標楷體" w:eastAsia="標楷體" w:hAnsi="標楷體"/>
              </w:rPr>
              <w:instrText>,</w:instrText>
            </w:r>
            <w:r w:rsidRPr="00463768">
              <w:rPr>
                <w:rFonts w:ascii="標楷體" w:eastAsia="標楷體" w:hAnsi="標楷體"/>
                <w:sz w:val="20"/>
              </w:rPr>
              <w:instrText>2</w:instrText>
            </w:r>
            <w:r w:rsidRPr="00463768">
              <w:rPr>
                <w:rFonts w:ascii="標楷體" w:eastAsia="標楷體" w:hAnsi="標楷體"/>
              </w:rPr>
              <w:instrText>)</w:instrText>
            </w:r>
            <w:r w:rsidRPr="0046376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ind w:left="370" w:hanging="37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fldChar w:fldCharType="begin"/>
            </w:r>
            <w:r w:rsidRPr="00463768">
              <w:rPr>
                <w:rFonts w:ascii="標楷體" w:eastAsia="標楷體" w:hAnsi="標楷體"/>
              </w:rPr>
              <w:instrText xml:space="preserve"> eq \o\ac(</w:instrText>
            </w:r>
            <w:r w:rsidRPr="00463768">
              <w:rPr>
                <w:rFonts w:ascii="標楷體" w:eastAsia="標楷體" w:hAnsi="標楷體" w:hint="eastAsia"/>
              </w:rPr>
              <w:instrText>○</w:instrText>
            </w:r>
            <w:r w:rsidRPr="00463768">
              <w:rPr>
                <w:rFonts w:ascii="標楷體" w:eastAsia="標楷體" w:hAnsi="標楷體"/>
              </w:rPr>
              <w:instrText>,</w:instrText>
            </w:r>
            <w:r w:rsidRPr="00463768">
              <w:rPr>
                <w:rFonts w:ascii="標楷體" w:eastAsia="標楷體" w:hAnsi="標楷體"/>
                <w:sz w:val="20"/>
              </w:rPr>
              <w:instrText>3</w:instrText>
            </w:r>
            <w:r w:rsidRPr="00463768">
              <w:rPr>
                <w:rFonts w:ascii="標楷體" w:eastAsia="標楷體" w:hAnsi="標楷體"/>
              </w:rPr>
              <w:instrText>)</w:instrText>
            </w:r>
            <w:r w:rsidRPr="0046376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ind w:left="370" w:hanging="37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fldChar w:fldCharType="begin"/>
            </w:r>
            <w:r w:rsidRPr="00463768">
              <w:rPr>
                <w:rFonts w:ascii="標楷體" w:eastAsia="標楷體" w:hAnsi="標楷體"/>
              </w:rPr>
              <w:instrText xml:space="preserve"> eq \o\ac(</w:instrText>
            </w:r>
            <w:r w:rsidRPr="00463768">
              <w:rPr>
                <w:rFonts w:ascii="標楷體" w:eastAsia="標楷體" w:hAnsi="標楷體" w:hint="eastAsia"/>
              </w:rPr>
              <w:instrText>○</w:instrText>
            </w:r>
            <w:r w:rsidRPr="00463768">
              <w:rPr>
                <w:rFonts w:ascii="標楷體" w:eastAsia="標楷體" w:hAnsi="標楷體"/>
              </w:rPr>
              <w:instrText>,</w:instrText>
            </w:r>
            <w:r w:rsidRPr="00463768">
              <w:rPr>
                <w:rFonts w:ascii="標楷體" w:eastAsia="標楷體" w:hAnsi="標楷體"/>
                <w:sz w:val="20"/>
              </w:rPr>
              <w:instrText>4</w:instrText>
            </w:r>
            <w:r w:rsidRPr="00463768">
              <w:rPr>
                <w:rFonts w:ascii="標楷體" w:eastAsia="標楷體" w:hAnsi="標楷體"/>
              </w:rPr>
              <w:instrText>)</w:instrText>
            </w:r>
            <w:r w:rsidRPr="0046376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ind w:left="370" w:hanging="37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fldChar w:fldCharType="begin"/>
            </w:r>
            <w:r w:rsidRPr="00463768">
              <w:rPr>
                <w:rFonts w:ascii="標楷體" w:eastAsia="標楷體" w:hAnsi="標楷體"/>
              </w:rPr>
              <w:instrText xml:space="preserve"> eq \o\ac(</w:instrText>
            </w:r>
            <w:r w:rsidRPr="00463768">
              <w:rPr>
                <w:rFonts w:ascii="標楷體" w:eastAsia="標楷體" w:hAnsi="標楷體" w:hint="eastAsia"/>
              </w:rPr>
              <w:instrText>○</w:instrText>
            </w:r>
            <w:r w:rsidRPr="00463768">
              <w:rPr>
                <w:rFonts w:ascii="標楷體" w:eastAsia="標楷體" w:hAnsi="標楷體"/>
              </w:rPr>
              <w:instrText>,</w:instrText>
            </w:r>
            <w:r w:rsidRPr="00463768">
              <w:rPr>
                <w:rFonts w:ascii="標楷體" w:eastAsia="標楷體" w:hAnsi="標楷體"/>
                <w:sz w:val="20"/>
              </w:rPr>
              <w:instrText>5</w:instrText>
            </w:r>
            <w:r w:rsidRPr="00463768">
              <w:rPr>
                <w:rFonts w:ascii="標楷體" w:eastAsia="標楷體" w:hAnsi="標楷體"/>
              </w:rPr>
              <w:instrText>)</w:instrText>
            </w:r>
            <w:r w:rsidRPr="0046376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ind w:left="370" w:hanging="37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fldChar w:fldCharType="begin"/>
            </w:r>
            <w:r w:rsidRPr="00463768">
              <w:rPr>
                <w:rFonts w:ascii="標楷體" w:eastAsia="標楷體" w:hAnsi="標楷體"/>
              </w:rPr>
              <w:instrText xml:space="preserve"> eq \o\ac(</w:instrText>
            </w:r>
            <w:r w:rsidRPr="00463768">
              <w:rPr>
                <w:rFonts w:ascii="標楷體" w:eastAsia="標楷體" w:hAnsi="標楷體" w:hint="eastAsia"/>
              </w:rPr>
              <w:instrText>○</w:instrText>
            </w:r>
            <w:r w:rsidRPr="00463768">
              <w:rPr>
                <w:rFonts w:ascii="標楷體" w:eastAsia="標楷體" w:hAnsi="標楷體"/>
              </w:rPr>
              <w:instrText>,</w:instrText>
            </w:r>
            <w:r w:rsidRPr="00463768">
              <w:rPr>
                <w:rFonts w:ascii="標楷體" w:eastAsia="標楷體" w:hAnsi="標楷體"/>
                <w:sz w:val="20"/>
              </w:rPr>
              <w:instrText>6</w:instrText>
            </w:r>
            <w:r w:rsidRPr="00463768">
              <w:rPr>
                <w:rFonts w:ascii="標楷體" w:eastAsia="標楷體" w:hAnsi="標楷體"/>
              </w:rPr>
              <w:instrText>)</w:instrText>
            </w:r>
            <w:r w:rsidRPr="0046376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93" w:type="dxa"/>
            <w:vAlign w:val="center"/>
          </w:tcPr>
          <w:p w:rsidR="003D06B2" w:rsidRPr="00463768" w:rsidRDefault="003D06B2" w:rsidP="004533F9">
            <w:pPr>
              <w:pStyle w:val="TIT1"/>
              <w:spacing w:before="180"/>
              <w:ind w:left="370" w:hanging="37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fldChar w:fldCharType="begin"/>
            </w:r>
            <w:r w:rsidRPr="00463768">
              <w:rPr>
                <w:rFonts w:ascii="標楷體" w:eastAsia="標楷體" w:hAnsi="標楷體"/>
              </w:rPr>
              <w:instrText xml:space="preserve"> eq \o\ac(</w:instrText>
            </w:r>
            <w:r w:rsidRPr="00463768">
              <w:rPr>
                <w:rFonts w:ascii="標楷體" w:eastAsia="標楷體" w:hAnsi="標楷體" w:hint="eastAsia"/>
              </w:rPr>
              <w:instrText>○</w:instrText>
            </w:r>
            <w:r w:rsidRPr="00463768">
              <w:rPr>
                <w:rFonts w:ascii="標楷體" w:eastAsia="標楷體" w:hAnsi="標楷體"/>
              </w:rPr>
              <w:instrText>,</w:instrText>
            </w:r>
            <w:r w:rsidRPr="00463768">
              <w:rPr>
                <w:rFonts w:ascii="標楷體" w:eastAsia="標楷體" w:hAnsi="標楷體"/>
                <w:sz w:val="20"/>
              </w:rPr>
              <w:instrText>1</w:instrText>
            </w:r>
            <w:r w:rsidRPr="00463768">
              <w:rPr>
                <w:rFonts w:ascii="標楷體" w:eastAsia="標楷體" w:hAnsi="標楷體"/>
              </w:rPr>
              <w:instrText>)</w:instrText>
            </w:r>
            <w:r w:rsidRPr="0046376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4533F9">
            <w:pPr>
              <w:pStyle w:val="TIT1"/>
              <w:spacing w:before="180"/>
              <w:ind w:left="370" w:hanging="37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fldChar w:fldCharType="begin"/>
            </w:r>
            <w:r w:rsidRPr="00463768">
              <w:rPr>
                <w:rFonts w:ascii="標楷體" w:eastAsia="標楷體" w:hAnsi="標楷體"/>
              </w:rPr>
              <w:instrText xml:space="preserve"> eq \o\ac(</w:instrText>
            </w:r>
            <w:r w:rsidRPr="00463768">
              <w:rPr>
                <w:rFonts w:ascii="標楷體" w:eastAsia="標楷體" w:hAnsi="標楷體" w:hint="eastAsia"/>
              </w:rPr>
              <w:instrText>○</w:instrText>
            </w:r>
            <w:r w:rsidRPr="00463768">
              <w:rPr>
                <w:rFonts w:ascii="標楷體" w:eastAsia="標楷體" w:hAnsi="標楷體"/>
              </w:rPr>
              <w:instrText>,</w:instrText>
            </w:r>
            <w:r w:rsidRPr="00463768">
              <w:rPr>
                <w:rFonts w:ascii="標楷體" w:eastAsia="標楷體" w:hAnsi="標楷體"/>
                <w:sz w:val="20"/>
              </w:rPr>
              <w:instrText>2</w:instrText>
            </w:r>
            <w:r w:rsidRPr="00463768">
              <w:rPr>
                <w:rFonts w:ascii="標楷體" w:eastAsia="標楷體" w:hAnsi="標楷體"/>
              </w:rPr>
              <w:instrText>)</w:instrText>
            </w:r>
            <w:r w:rsidRPr="0046376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4533F9">
            <w:pPr>
              <w:pStyle w:val="TIT1"/>
              <w:spacing w:before="180"/>
              <w:ind w:left="370" w:hanging="37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fldChar w:fldCharType="begin"/>
            </w:r>
            <w:r w:rsidRPr="00463768">
              <w:rPr>
                <w:rFonts w:ascii="標楷體" w:eastAsia="標楷體" w:hAnsi="標楷體"/>
              </w:rPr>
              <w:instrText xml:space="preserve"> eq \o\ac(</w:instrText>
            </w:r>
            <w:r w:rsidRPr="00463768">
              <w:rPr>
                <w:rFonts w:ascii="標楷體" w:eastAsia="標楷體" w:hAnsi="標楷體" w:hint="eastAsia"/>
              </w:rPr>
              <w:instrText>○</w:instrText>
            </w:r>
            <w:r w:rsidRPr="00463768">
              <w:rPr>
                <w:rFonts w:ascii="標楷體" w:eastAsia="標楷體" w:hAnsi="標楷體"/>
              </w:rPr>
              <w:instrText>,</w:instrText>
            </w:r>
            <w:r w:rsidRPr="00463768">
              <w:rPr>
                <w:rFonts w:ascii="標楷體" w:eastAsia="標楷體" w:hAnsi="標楷體"/>
                <w:sz w:val="20"/>
              </w:rPr>
              <w:instrText>3</w:instrText>
            </w:r>
            <w:r w:rsidRPr="00463768">
              <w:rPr>
                <w:rFonts w:ascii="標楷體" w:eastAsia="標楷體" w:hAnsi="標楷體"/>
              </w:rPr>
              <w:instrText>)</w:instrText>
            </w:r>
            <w:r w:rsidRPr="0046376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4533F9">
            <w:pPr>
              <w:pStyle w:val="TIT1"/>
              <w:spacing w:before="180"/>
              <w:ind w:left="370" w:hanging="37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fldChar w:fldCharType="begin"/>
            </w:r>
            <w:r w:rsidRPr="00463768">
              <w:rPr>
                <w:rFonts w:ascii="標楷體" w:eastAsia="標楷體" w:hAnsi="標楷體"/>
              </w:rPr>
              <w:instrText xml:space="preserve"> eq \o\ac(</w:instrText>
            </w:r>
            <w:r w:rsidRPr="00463768">
              <w:rPr>
                <w:rFonts w:ascii="標楷體" w:eastAsia="標楷體" w:hAnsi="標楷體" w:hint="eastAsia"/>
              </w:rPr>
              <w:instrText>○</w:instrText>
            </w:r>
            <w:r w:rsidRPr="00463768">
              <w:rPr>
                <w:rFonts w:ascii="標楷體" w:eastAsia="標楷體" w:hAnsi="標楷體"/>
              </w:rPr>
              <w:instrText>,</w:instrText>
            </w:r>
            <w:r w:rsidRPr="00463768">
              <w:rPr>
                <w:rFonts w:ascii="標楷體" w:eastAsia="標楷體" w:hAnsi="標楷體"/>
                <w:sz w:val="20"/>
              </w:rPr>
              <w:instrText>4</w:instrText>
            </w:r>
            <w:r w:rsidRPr="00463768">
              <w:rPr>
                <w:rFonts w:ascii="標楷體" w:eastAsia="標楷體" w:hAnsi="標楷體"/>
              </w:rPr>
              <w:instrText>)</w:instrText>
            </w:r>
            <w:r w:rsidRPr="0046376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4533F9">
            <w:pPr>
              <w:pStyle w:val="TIT1"/>
              <w:spacing w:before="180"/>
              <w:ind w:left="370" w:hanging="37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fldChar w:fldCharType="begin"/>
            </w:r>
            <w:r w:rsidRPr="00463768">
              <w:rPr>
                <w:rFonts w:ascii="標楷體" w:eastAsia="標楷體" w:hAnsi="標楷體"/>
              </w:rPr>
              <w:instrText xml:space="preserve"> eq \o\ac(</w:instrText>
            </w:r>
            <w:r w:rsidRPr="00463768">
              <w:rPr>
                <w:rFonts w:ascii="標楷體" w:eastAsia="標楷體" w:hAnsi="標楷體" w:hint="eastAsia"/>
              </w:rPr>
              <w:instrText>○</w:instrText>
            </w:r>
            <w:r w:rsidRPr="00463768">
              <w:rPr>
                <w:rFonts w:ascii="標楷體" w:eastAsia="標楷體" w:hAnsi="標楷體"/>
              </w:rPr>
              <w:instrText>,</w:instrText>
            </w:r>
            <w:r w:rsidRPr="00463768">
              <w:rPr>
                <w:rFonts w:ascii="標楷體" w:eastAsia="標楷體" w:hAnsi="標楷體"/>
                <w:sz w:val="20"/>
              </w:rPr>
              <w:instrText>5</w:instrText>
            </w:r>
            <w:r w:rsidRPr="00463768">
              <w:rPr>
                <w:rFonts w:ascii="標楷體" w:eastAsia="標楷體" w:hAnsi="標楷體"/>
              </w:rPr>
              <w:instrText>)</w:instrText>
            </w:r>
            <w:r w:rsidRPr="0046376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4533F9">
            <w:pPr>
              <w:pStyle w:val="TIT1"/>
              <w:spacing w:before="180"/>
              <w:ind w:left="370" w:hanging="37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fldChar w:fldCharType="begin"/>
            </w:r>
            <w:r w:rsidRPr="00463768">
              <w:rPr>
                <w:rFonts w:ascii="標楷體" w:eastAsia="標楷體" w:hAnsi="標楷體"/>
              </w:rPr>
              <w:instrText xml:space="preserve"> eq \o\ac(</w:instrText>
            </w:r>
            <w:r w:rsidRPr="00463768">
              <w:rPr>
                <w:rFonts w:ascii="標楷體" w:eastAsia="標楷體" w:hAnsi="標楷體" w:hint="eastAsia"/>
              </w:rPr>
              <w:instrText>○</w:instrText>
            </w:r>
            <w:r w:rsidRPr="00463768">
              <w:rPr>
                <w:rFonts w:ascii="標楷體" w:eastAsia="標楷體" w:hAnsi="標楷體"/>
              </w:rPr>
              <w:instrText>,</w:instrText>
            </w:r>
            <w:r w:rsidRPr="00463768">
              <w:rPr>
                <w:rFonts w:ascii="標楷體" w:eastAsia="標楷體" w:hAnsi="標楷體"/>
                <w:sz w:val="20"/>
              </w:rPr>
              <w:instrText>6</w:instrText>
            </w:r>
            <w:r w:rsidRPr="00463768">
              <w:rPr>
                <w:rFonts w:ascii="標楷體" w:eastAsia="標楷體" w:hAnsi="標楷體"/>
              </w:rPr>
              <w:instrText>)</w:instrText>
            </w:r>
            <w:r w:rsidRPr="00463768">
              <w:rPr>
                <w:rFonts w:ascii="標楷體" w:eastAsia="標楷體" w:hAnsi="標楷體"/>
              </w:rPr>
              <w:fldChar w:fldCharType="end"/>
            </w:r>
          </w:p>
        </w:tc>
      </w:tr>
      <w:tr w:rsidR="003D06B2" w:rsidRPr="00463768" w:rsidTr="003D06B2">
        <w:trPr>
          <w:trHeight w:hRule="exact" w:val="567"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t>(A)</w:t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ind w:left="302" w:hanging="302"/>
              <w:jc w:val="center"/>
              <w:rPr>
                <w:rFonts w:ascii="標楷體" w:eastAsia="標楷體" w:hAnsi="標楷體"/>
                <w:spacing w:val="-20"/>
              </w:rPr>
            </w:pPr>
            <w:proofErr w:type="gramStart"/>
            <w:r w:rsidRPr="00463768">
              <w:rPr>
                <w:rFonts w:ascii="標楷體" w:eastAsia="標楷體" w:hAnsi="標楷體" w:hint="eastAsia"/>
                <w:spacing w:val="-20"/>
              </w:rPr>
              <w:t>──</w:t>
            </w:r>
            <w:proofErr w:type="gramEnd"/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2324F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？</w:t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，</w:t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；</w:t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，</w:t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t>(C)</w:t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！</w:t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！</w:t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，</w:t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！</w:t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，</w:t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！</w:t>
            </w:r>
          </w:p>
        </w:tc>
      </w:tr>
      <w:tr w:rsidR="003D06B2" w:rsidRPr="00463768" w:rsidTr="003D06B2">
        <w:trPr>
          <w:trHeight w:hRule="exact" w:val="567"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3D06B2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t>(B)</w:t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2324F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！</w:t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2324F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，</w:t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，</w:t>
            </w:r>
          </w:p>
        </w:tc>
        <w:tc>
          <w:tcPr>
            <w:tcW w:w="793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06B2" w:rsidRPr="00463768" w:rsidRDefault="003D06B2" w:rsidP="009B1F11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/>
              </w:rPr>
              <w:t>(D)</w:t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，</w:t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？</w:t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ind w:left="302" w:hanging="302"/>
              <w:jc w:val="center"/>
              <w:rPr>
                <w:rFonts w:ascii="標楷體" w:eastAsia="標楷體" w:hAnsi="標楷體"/>
              </w:rPr>
            </w:pPr>
            <w:proofErr w:type="gramStart"/>
            <w:r w:rsidRPr="00463768">
              <w:rPr>
                <w:rFonts w:ascii="標楷體" w:eastAsia="標楷體" w:hAnsi="標楷體" w:hint="eastAsia"/>
                <w:spacing w:val="-20"/>
              </w:rPr>
              <w:t>──</w:t>
            </w:r>
            <w:proofErr w:type="gramEnd"/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ind w:left="302" w:hanging="302"/>
              <w:jc w:val="center"/>
              <w:rPr>
                <w:rFonts w:ascii="標楷體" w:eastAsia="標楷體" w:hAnsi="標楷體"/>
              </w:rPr>
            </w:pPr>
            <w:proofErr w:type="gramStart"/>
            <w:r w:rsidRPr="00463768">
              <w:rPr>
                <w:rFonts w:ascii="標楷體" w:eastAsia="標楷體" w:hAnsi="標楷體" w:hint="eastAsia"/>
                <w:spacing w:val="-20"/>
              </w:rPr>
              <w:t>──</w:t>
            </w:r>
            <w:proofErr w:type="gramEnd"/>
          </w:p>
        </w:tc>
        <w:tc>
          <w:tcPr>
            <w:tcW w:w="793" w:type="dxa"/>
            <w:vAlign w:val="center"/>
          </w:tcPr>
          <w:p w:rsidR="003D06B2" w:rsidRPr="00463768" w:rsidRDefault="003D06B2" w:rsidP="003D06B2">
            <w:pPr>
              <w:pStyle w:val="TIT1"/>
              <w:spacing w:before="180"/>
              <w:jc w:val="center"/>
              <w:rPr>
                <w:rFonts w:ascii="標楷體" w:eastAsia="標楷體" w:hAnsi="標楷體"/>
              </w:rPr>
            </w:pPr>
            <w:r w:rsidRPr="00463768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DE1E64" w:rsidRPr="00463768" w:rsidRDefault="000143EE" w:rsidP="00344CF0">
      <w:pPr>
        <w:ind w:leftChars="-472" w:left="-751" w:rightChars="-437" w:right="-1049" w:hangingChars="159" w:hanging="382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8、</w:t>
      </w:r>
      <w:r w:rsidR="00DE1E64" w:rsidRPr="00463768">
        <w:rPr>
          <w:rFonts w:ascii="標楷體" w:eastAsia="標楷體" w:hAnsi="標楷體" w:hint="eastAsia"/>
          <w:lang w:val="es-ES"/>
        </w:rPr>
        <w:t>下列〈翡冷翠在下雨〉一文說明，何者</w:t>
      </w:r>
      <w:r w:rsidR="00D20926" w:rsidRPr="004F226E">
        <w:rPr>
          <w:rFonts w:ascii="標楷體" w:eastAsia="標楷體" w:hAnsi="標楷體" w:hint="eastAsia"/>
          <w:b/>
          <w:u w:val="thick"/>
          <w:lang w:val="es-ES"/>
        </w:rPr>
        <w:t>錯誤</w:t>
      </w:r>
      <w:r w:rsidR="00DE1E64" w:rsidRPr="00463768">
        <w:rPr>
          <w:rFonts w:ascii="標楷體" w:eastAsia="標楷體" w:hAnsi="標楷體" w:hint="eastAsia"/>
          <w:lang w:val="es-ES"/>
        </w:rPr>
        <w:t>？</w:t>
      </w:r>
    </w:p>
    <w:p w:rsidR="00DE1E64" w:rsidRPr="00463768" w:rsidRDefault="00DE1E64" w:rsidP="00DE1E64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(A)</w:t>
      </w:r>
      <w:r w:rsidRPr="00463768">
        <w:rPr>
          <w:rFonts w:ascii="標楷體" w:eastAsia="標楷體" w:hAnsi="標楷體"/>
        </w:rPr>
        <w:t xml:space="preserve"> </w:t>
      </w:r>
      <w:r w:rsidR="00D20926" w:rsidRPr="00463768">
        <w:rPr>
          <w:rFonts w:ascii="標楷體" w:eastAsia="標楷體" w:hAnsi="標楷體"/>
        </w:rPr>
        <w:t>全文以雨起筆，貫串全文，興起思古</w:t>
      </w:r>
      <w:r w:rsidR="00D20926" w:rsidRPr="00463768">
        <w:rPr>
          <w:rFonts w:ascii="標楷體" w:eastAsia="標楷體" w:hAnsi="標楷體" w:hint="eastAsia"/>
        </w:rPr>
        <w:t>幽情。文末「十一點三十分，這是</w:t>
      </w:r>
      <w:proofErr w:type="gramStart"/>
      <w:r w:rsidR="00D20926" w:rsidRPr="00463768">
        <w:rPr>
          <w:rFonts w:ascii="標楷體" w:eastAsia="標楷體" w:hAnsi="標楷體" w:hint="eastAsia"/>
        </w:rPr>
        <w:t>臺</w:t>
      </w:r>
      <w:proofErr w:type="gramEnd"/>
      <w:r w:rsidR="00D20926" w:rsidRPr="00463768">
        <w:rPr>
          <w:rFonts w:ascii="標楷體" w:eastAsia="標楷體" w:hAnsi="標楷體" w:hint="eastAsia"/>
        </w:rPr>
        <w:t>北的時間。有</w:t>
      </w:r>
      <w:proofErr w:type="gramStart"/>
      <w:r w:rsidR="00D20926" w:rsidRPr="00463768">
        <w:rPr>
          <w:rFonts w:ascii="標楷體" w:eastAsia="標楷體" w:hAnsi="標楷體" w:hint="eastAsia"/>
        </w:rPr>
        <w:t>一滴雨</w:t>
      </w:r>
      <w:proofErr w:type="gramEnd"/>
      <w:r w:rsidR="00D20926" w:rsidRPr="00463768">
        <w:rPr>
          <w:rFonts w:ascii="標楷體" w:eastAsia="標楷體" w:hAnsi="標楷體" w:hint="eastAsia"/>
        </w:rPr>
        <w:t>落在</w:t>
      </w:r>
      <w:proofErr w:type="gramStart"/>
      <w:r w:rsidR="00D20926" w:rsidRPr="00463768">
        <w:rPr>
          <w:rFonts w:ascii="標楷體" w:eastAsia="標楷體" w:hAnsi="標楷體" w:hint="eastAsia"/>
        </w:rPr>
        <w:t>錶</w:t>
      </w:r>
      <w:proofErr w:type="gramEnd"/>
      <w:r w:rsidR="00D20926" w:rsidRPr="00463768">
        <w:rPr>
          <w:rFonts w:ascii="標楷體" w:eastAsia="標楷體" w:hAnsi="標楷體" w:hint="eastAsia"/>
        </w:rPr>
        <w:t>面上」，除首尾呼應外，時空交錯的虛實安排，更交疊出縹緲空靈的氛圍。</w:t>
      </w:r>
    </w:p>
    <w:p w:rsidR="00DE1E64" w:rsidRPr="00463768" w:rsidRDefault="005E5BC6" w:rsidP="00DE1E64">
      <w:pPr>
        <w:ind w:leftChars="-354" w:left="-850" w:rightChars="-437" w:right="-1049"/>
        <w:rPr>
          <w:rFonts w:ascii="標楷體" w:eastAsia="標楷體" w:hAnsi="標楷體"/>
        </w:rPr>
      </w:pPr>
      <w:r w:rsidRPr="0092324F">
        <w:rPr>
          <w:rFonts w:ascii="標楷體" w:eastAsia="標楷體" w:hAnsi="標楷體" w:cs="Cambria Math"/>
          <w:noProof/>
          <w:snapToGrid w:val="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692744" wp14:editId="2A141B8B">
                <wp:simplePos x="0" y="0"/>
                <wp:positionH relativeFrom="column">
                  <wp:posOffset>2347595</wp:posOffset>
                </wp:positionH>
                <wp:positionV relativeFrom="paragraph">
                  <wp:posOffset>501825</wp:posOffset>
                </wp:positionV>
                <wp:extent cx="654685" cy="280670"/>
                <wp:effectExtent l="0" t="0" r="0" b="508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C6" w:rsidRPr="0092324F" w:rsidRDefault="005E5BC6" w:rsidP="005E5BC6">
                            <w:r w:rsidRPr="0092324F"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Pr="0092324F">
                              <w:rPr>
                                <w:rFonts w:hint="eastAsia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84.85pt;margin-top:39.5pt;width:51.55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" stroked="f">
                <v:textbox>
                  <w:txbxContent>
                    <w:p w:rsidR="005E5BC6" w:rsidRPr="0092324F" w:rsidRDefault="005E5BC6" w:rsidP="005E5BC6">
                      <w:r w:rsidRPr="0092324F"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Pr="0092324F">
                        <w:rPr>
                          <w:rFonts w:hint="eastAsia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  <w:r w:rsidR="00DE1E64" w:rsidRPr="00463768">
        <w:rPr>
          <w:rFonts w:ascii="標楷體" w:eastAsia="標楷體" w:hAnsi="標楷體" w:hint="eastAsia"/>
        </w:rPr>
        <w:t>(B)</w:t>
      </w:r>
      <w:r w:rsidR="00DE1E64" w:rsidRPr="00463768">
        <w:rPr>
          <w:rFonts w:ascii="標楷體" w:eastAsia="標楷體" w:hAnsi="標楷體"/>
        </w:rPr>
        <w:t xml:space="preserve"> </w:t>
      </w:r>
      <w:r w:rsidR="00D20926" w:rsidRPr="00463768">
        <w:rPr>
          <w:rFonts w:ascii="標楷體" w:eastAsia="標楷體" w:hAnsi="標楷體"/>
        </w:rPr>
        <w:t>在遊記中發掘人文內涵，細膩觀察後提出「藝術、宗教、權勢」三者相依存的關係</w:t>
      </w:r>
      <w:r w:rsidR="00DE1E64" w:rsidRPr="00463768">
        <w:rPr>
          <w:rFonts w:ascii="標楷體" w:eastAsia="標楷體" w:hAnsi="標楷體" w:hint="eastAsia"/>
        </w:rPr>
        <w:t>(C)</w:t>
      </w:r>
      <w:r w:rsidR="00DE1E64" w:rsidRPr="00463768">
        <w:rPr>
          <w:rFonts w:ascii="標楷體" w:eastAsia="標楷體" w:hAnsi="標楷體"/>
        </w:rPr>
        <w:t xml:space="preserve"> </w:t>
      </w:r>
      <w:r w:rsidR="00D20926" w:rsidRPr="00463768">
        <w:rPr>
          <w:rFonts w:ascii="標楷體" w:eastAsia="標楷體" w:hAnsi="標楷體"/>
        </w:rPr>
        <w:t>文中側重「歷史」與「文學藝術」的聯想，導出作者「地靈」而後「人傑」的體悟。</w:t>
      </w:r>
      <w:r w:rsidR="00DE1E64" w:rsidRPr="00463768">
        <w:rPr>
          <w:rFonts w:ascii="標楷體" w:eastAsia="標楷體" w:hAnsi="標楷體" w:hint="eastAsia"/>
        </w:rPr>
        <w:t>(D)</w:t>
      </w:r>
      <w:r w:rsidR="00DE1E64" w:rsidRPr="00463768">
        <w:rPr>
          <w:rFonts w:ascii="標楷體" w:eastAsia="標楷體" w:hAnsi="標楷體"/>
        </w:rPr>
        <w:t xml:space="preserve"> </w:t>
      </w:r>
      <w:r w:rsidR="006E0410" w:rsidRPr="00463768">
        <w:rPr>
          <w:rFonts w:ascii="標楷體" w:eastAsia="標楷體" w:hAnsi="標楷體"/>
        </w:rPr>
        <w:t>「米蓋蘭基羅已</w:t>
      </w:r>
      <w:r w:rsidR="006E0410" w:rsidRPr="00463768">
        <w:rPr>
          <w:rFonts w:ascii="標楷體" w:eastAsia="標楷體" w:hAnsi="標楷體"/>
        </w:rPr>
        <w:lastRenderedPageBreak/>
        <w:t>經</w:t>
      </w:r>
      <w:r w:rsidR="00D20926" w:rsidRPr="00463768">
        <w:rPr>
          <w:rFonts w:ascii="標楷體" w:eastAsia="標楷體" w:hAnsi="標楷體"/>
        </w:rPr>
        <w:t>在他的作品裡不朽了」意指他創造了不朽的大衛王雕像，同時也成就了自己的不朽</w:t>
      </w:r>
    </w:p>
    <w:p w:rsidR="000143EE" w:rsidRPr="00463768" w:rsidRDefault="000143EE" w:rsidP="00344CF0">
      <w:pPr>
        <w:ind w:leftChars="-472" w:left="-751" w:rightChars="-437" w:right="-1049" w:hangingChars="159" w:hanging="382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9、</w:t>
      </w:r>
      <w:r w:rsidR="00CD30AB" w:rsidRPr="00463768">
        <w:rPr>
          <w:rFonts w:ascii="標楷體" w:eastAsia="標楷體" w:hAnsi="標楷體" w:hint="eastAsia"/>
          <w:lang w:val="es-ES"/>
        </w:rPr>
        <w:t>〈風箏〉呈現魯迅內心幽微世界，下列說明何者</w:t>
      </w:r>
      <w:r w:rsidR="00496D67" w:rsidRPr="004F226E">
        <w:rPr>
          <w:rFonts w:ascii="標楷體" w:eastAsia="標楷體" w:hAnsi="標楷體" w:hint="eastAsia"/>
          <w:b/>
          <w:u w:val="thick"/>
          <w:lang w:val="es-ES"/>
        </w:rPr>
        <w:t>正確</w:t>
      </w:r>
      <w:r w:rsidR="00496D67" w:rsidRPr="00463768">
        <w:rPr>
          <w:rFonts w:ascii="標楷體" w:eastAsia="標楷體" w:hAnsi="標楷體" w:hint="eastAsia"/>
          <w:lang w:val="es-ES"/>
        </w:rPr>
        <w:t>？</w:t>
      </w:r>
    </w:p>
    <w:p w:rsidR="000143EE" w:rsidRPr="00463768" w:rsidRDefault="000143EE" w:rsidP="000143EE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(A)</w:t>
      </w:r>
      <w:r w:rsidRPr="00463768">
        <w:rPr>
          <w:rFonts w:ascii="標楷體" w:eastAsia="標楷體" w:hAnsi="標楷體"/>
        </w:rPr>
        <w:t xml:space="preserve"> </w:t>
      </w:r>
      <w:r w:rsidR="002810DB" w:rsidRPr="00463768">
        <w:rPr>
          <w:rFonts w:ascii="標楷體" w:eastAsia="標楷體" w:hAnsi="標楷體"/>
        </w:rPr>
        <w:t>此文以散文詩形式呈現，</w:t>
      </w:r>
      <w:r w:rsidR="00B858B8" w:rsidRPr="00463768">
        <w:rPr>
          <w:rFonts w:ascii="標楷體" w:eastAsia="標楷體" w:hAnsi="標楷體"/>
        </w:rPr>
        <w:t>描寫兒時回憶及悲哀，</w:t>
      </w:r>
      <w:r w:rsidR="00B9177B" w:rsidRPr="00463768">
        <w:rPr>
          <w:rFonts w:ascii="標楷體" w:eastAsia="標楷體" w:hAnsi="標楷體"/>
        </w:rPr>
        <w:t>並</w:t>
      </w:r>
      <w:r w:rsidR="00B858B8" w:rsidRPr="00463768">
        <w:rPr>
          <w:rFonts w:ascii="標楷體" w:eastAsia="標楷體" w:hAnsi="標楷體" w:hint="eastAsia"/>
        </w:rPr>
        <w:t>感嘆人生如風箏，飄泊無所依，孤獨蒼涼。</w:t>
      </w:r>
      <w:r w:rsidRPr="00463768">
        <w:rPr>
          <w:rFonts w:ascii="標楷體" w:eastAsia="標楷體" w:hAnsi="標楷體" w:hint="eastAsia"/>
        </w:rPr>
        <w:t>(B)</w:t>
      </w:r>
      <w:r w:rsidR="002810DB" w:rsidRPr="00463768">
        <w:rPr>
          <w:rFonts w:ascii="標楷體" w:eastAsia="標楷體" w:hAnsi="標楷體"/>
        </w:rPr>
        <w:t xml:space="preserve"> 善用對比，以北京溫暖的春天，對比現實</w:t>
      </w:r>
      <w:proofErr w:type="gramStart"/>
      <w:r w:rsidR="002810DB" w:rsidRPr="00463768">
        <w:rPr>
          <w:rFonts w:ascii="標楷體" w:eastAsia="標楷體" w:hAnsi="標楷體"/>
        </w:rPr>
        <w:t>肅</w:t>
      </w:r>
      <w:proofErr w:type="gramEnd"/>
      <w:r w:rsidR="002810DB" w:rsidRPr="00463768">
        <w:rPr>
          <w:rFonts w:ascii="標楷體" w:eastAsia="標楷體" w:hAnsi="標楷體"/>
        </w:rPr>
        <w:t>殺的故鄉寒冬，並</w:t>
      </w:r>
      <w:proofErr w:type="gramStart"/>
      <w:r w:rsidR="002810DB" w:rsidRPr="00463768">
        <w:rPr>
          <w:rFonts w:ascii="標楷體" w:eastAsia="標楷體" w:hAnsi="標楷體"/>
        </w:rPr>
        <w:t>以寒威</w:t>
      </w:r>
      <w:proofErr w:type="gramEnd"/>
      <w:r w:rsidR="002810DB" w:rsidRPr="00463768">
        <w:rPr>
          <w:rFonts w:ascii="標楷體" w:eastAsia="標楷體" w:hAnsi="標楷體"/>
        </w:rPr>
        <w:t>象徵作者無法彌補的沉痛。</w:t>
      </w:r>
      <w:r w:rsidRPr="00463768">
        <w:rPr>
          <w:rFonts w:ascii="標楷體" w:eastAsia="標楷體" w:hAnsi="標楷體" w:hint="eastAsia"/>
        </w:rPr>
        <w:t>(C)</w:t>
      </w:r>
      <w:r w:rsidRPr="00463768">
        <w:rPr>
          <w:rFonts w:ascii="標楷體" w:eastAsia="標楷體" w:hAnsi="標楷體"/>
        </w:rPr>
        <w:t xml:space="preserve"> </w:t>
      </w:r>
      <w:r w:rsidR="00FF7BC0" w:rsidRPr="00463768">
        <w:rPr>
          <w:rFonts w:ascii="標楷體" w:eastAsia="標楷體" w:hAnsi="標楷體" w:hint="eastAsia"/>
        </w:rPr>
        <w:t>文末「無</w:t>
      </w:r>
      <w:proofErr w:type="gramStart"/>
      <w:r w:rsidR="00FF7BC0" w:rsidRPr="00463768">
        <w:rPr>
          <w:rFonts w:ascii="標楷體" w:eastAsia="標楷體" w:hAnsi="標楷體" w:hint="eastAsia"/>
        </w:rPr>
        <w:t>怨的恕</w:t>
      </w:r>
      <w:proofErr w:type="gramEnd"/>
      <w:r w:rsidR="00FF7BC0" w:rsidRPr="00463768">
        <w:rPr>
          <w:rFonts w:ascii="標楷體" w:eastAsia="標楷體" w:hAnsi="標楷體" w:hint="eastAsia"/>
        </w:rPr>
        <w:t>，說謊罷了」，是指弟弟為了寬恕哥哥而說謊</w:t>
      </w:r>
      <w:r w:rsidR="002810DB" w:rsidRPr="00463768">
        <w:rPr>
          <w:rFonts w:ascii="標楷體" w:eastAsia="標楷體" w:hAnsi="標楷體"/>
        </w:rPr>
        <w:t>。</w:t>
      </w:r>
    </w:p>
    <w:p w:rsidR="000143EE" w:rsidRPr="00463768" w:rsidRDefault="000143EE" w:rsidP="000143EE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(D)</w:t>
      </w:r>
      <w:r w:rsidRPr="00463768">
        <w:rPr>
          <w:rFonts w:ascii="標楷體" w:eastAsia="標楷體" w:hAnsi="標楷體"/>
        </w:rPr>
        <w:t xml:space="preserve"> </w:t>
      </w:r>
      <w:r w:rsidR="00D80575" w:rsidRPr="00463768">
        <w:rPr>
          <w:rFonts w:ascii="標楷體" w:eastAsia="標楷體" w:hAnsi="標楷體"/>
        </w:rPr>
        <w:t>作者自我譴責</w:t>
      </w:r>
      <w:r w:rsidR="00A86038" w:rsidRPr="00463768">
        <w:rPr>
          <w:rFonts w:ascii="標楷體" w:eastAsia="標楷體" w:hAnsi="標楷體"/>
        </w:rPr>
        <w:t>童年時</w:t>
      </w:r>
      <w:r w:rsidR="00D80575" w:rsidRPr="00463768">
        <w:rPr>
          <w:rFonts w:ascii="標楷體" w:eastAsia="標楷體" w:hAnsi="標楷體"/>
        </w:rPr>
        <w:t>對小兄弟的精神</w:t>
      </w:r>
      <w:proofErr w:type="gramStart"/>
      <w:r w:rsidR="00D80575" w:rsidRPr="00463768">
        <w:rPr>
          <w:rFonts w:ascii="標楷體" w:eastAsia="標楷體" w:hAnsi="標楷體"/>
        </w:rPr>
        <w:t>虐</w:t>
      </w:r>
      <w:proofErr w:type="gramEnd"/>
      <w:r w:rsidR="00D80575" w:rsidRPr="00463768">
        <w:rPr>
          <w:rFonts w:ascii="標楷體" w:eastAsia="標楷體" w:hAnsi="標楷體"/>
        </w:rPr>
        <w:t>殺，卻無從彌補的沉痛的心</w:t>
      </w:r>
      <w:r w:rsidR="00B9177B" w:rsidRPr="00463768">
        <w:rPr>
          <w:rFonts w:ascii="標楷體" w:eastAsia="標楷體" w:hAnsi="標楷體"/>
        </w:rPr>
        <w:t>情</w:t>
      </w:r>
      <w:r w:rsidR="00D80575" w:rsidRPr="00463768">
        <w:rPr>
          <w:rFonts w:ascii="標楷體" w:eastAsia="標楷體" w:hAnsi="標楷體"/>
        </w:rPr>
        <w:t>，</w:t>
      </w:r>
      <w:r w:rsidR="00B9177B" w:rsidRPr="00463768">
        <w:rPr>
          <w:rFonts w:ascii="標楷體" w:eastAsia="標楷體" w:hAnsi="標楷體"/>
        </w:rPr>
        <w:t>筆鋒深刻銳利。</w:t>
      </w:r>
    </w:p>
    <w:p w:rsidR="002C57EA" w:rsidRDefault="000143EE" w:rsidP="00344CF0">
      <w:pPr>
        <w:ind w:leftChars="-472" w:left="-751" w:rightChars="-437" w:right="-1049" w:hangingChars="159" w:hanging="382"/>
        <w:rPr>
          <w:rFonts w:ascii="標楷體" w:eastAsia="標楷體" w:hAnsi="標楷體"/>
          <w:lang w:val="es-ES"/>
        </w:rPr>
      </w:pPr>
      <w:r w:rsidRPr="001225B1">
        <w:rPr>
          <w:rFonts w:ascii="標楷體" w:eastAsia="標楷體" w:hAnsi="標楷體" w:hint="eastAsia"/>
          <w:lang w:val="es-ES"/>
        </w:rPr>
        <w:t>10、</w:t>
      </w:r>
      <w:r w:rsidR="004F226E">
        <w:rPr>
          <w:rFonts w:ascii="標楷體" w:eastAsia="標楷體" w:hAnsi="標楷體" w:hint="eastAsia"/>
          <w:lang w:val="es-ES"/>
        </w:rPr>
        <w:t>魯迅創作力求以文學改造國民性，</w:t>
      </w:r>
      <w:r w:rsidR="002C57EA">
        <w:rPr>
          <w:rFonts w:ascii="標楷體" w:eastAsia="標楷體" w:hAnsi="標楷體" w:hint="eastAsia"/>
          <w:lang w:val="es-ES"/>
        </w:rPr>
        <w:t>請閱讀魯迅</w:t>
      </w:r>
      <w:r w:rsidR="002C57EA" w:rsidRPr="00463768">
        <w:rPr>
          <w:rFonts w:ascii="標楷體" w:eastAsia="標楷體" w:hAnsi="標楷體" w:hint="eastAsia"/>
          <w:lang w:val="es-ES"/>
        </w:rPr>
        <w:t>〈</w:t>
      </w:r>
      <w:r w:rsidR="002C57EA">
        <w:rPr>
          <w:rFonts w:ascii="標楷體" w:eastAsia="標楷體" w:hAnsi="標楷體" w:hint="eastAsia"/>
          <w:lang w:val="es-ES"/>
        </w:rPr>
        <w:t>雜感</w:t>
      </w:r>
      <w:r w:rsidR="002C57EA" w:rsidRPr="00463768">
        <w:rPr>
          <w:rFonts w:ascii="標楷體" w:eastAsia="標楷體" w:hAnsi="標楷體" w:hint="eastAsia"/>
          <w:lang w:val="es-ES"/>
        </w:rPr>
        <w:t>〉</w:t>
      </w:r>
      <w:r w:rsidR="002C57EA">
        <w:rPr>
          <w:rFonts w:ascii="標楷體" w:eastAsia="標楷體" w:hAnsi="標楷體" w:hint="eastAsia"/>
          <w:lang w:val="es-ES"/>
        </w:rPr>
        <w:t>，並回答下列問題：</w:t>
      </w:r>
    </w:p>
    <w:p w:rsidR="002C57EA" w:rsidRPr="00D6136E" w:rsidRDefault="002C57EA" w:rsidP="002C57EA">
      <w:pPr>
        <w:ind w:leftChars="-354" w:left="-850" w:rightChars="-437" w:right="-1049" w:firstLine="850"/>
        <w:rPr>
          <w:rFonts w:asciiTheme="minorEastAsia" w:hAnsiTheme="minorEastAsia"/>
          <w:lang w:val="es-ES"/>
        </w:rPr>
      </w:pPr>
      <w:r w:rsidRPr="00D6136E">
        <w:rPr>
          <w:rFonts w:asciiTheme="minorEastAsia" w:hAnsiTheme="minorEastAsia" w:hint="eastAsia"/>
          <w:lang w:val="es-ES"/>
        </w:rPr>
        <w:t>死於敵手的鋒刃，不足悲苦；死於不知何來的暗器，卻是悲苦。但最悲苦的是死於慈母或愛人誤進的毒藥，戰友亂發的流彈，病菌的並無惡意的侵入，不是我自己制定的死刑。</w:t>
      </w:r>
      <w:r w:rsidRPr="00D6136E">
        <w:rPr>
          <w:rFonts w:asciiTheme="minorEastAsia" w:hAnsiTheme="minorEastAsia"/>
          <w:lang w:val="es-ES"/>
        </w:rPr>
        <w:t xml:space="preserve"> </w:t>
      </w:r>
    </w:p>
    <w:p w:rsidR="002C57EA" w:rsidRPr="00D6136E" w:rsidRDefault="002C57EA" w:rsidP="002C57EA">
      <w:pPr>
        <w:ind w:leftChars="-354" w:left="-850" w:rightChars="-437" w:right="-1049" w:firstLine="850"/>
        <w:rPr>
          <w:rFonts w:asciiTheme="minorEastAsia" w:hAnsiTheme="minorEastAsia"/>
          <w:lang w:val="es-ES"/>
        </w:rPr>
      </w:pPr>
      <w:r w:rsidRPr="00D6136E">
        <w:rPr>
          <w:rFonts w:asciiTheme="minorEastAsia" w:hAnsiTheme="minorEastAsia" w:hint="eastAsia"/>
          <w:lang w:val="es-ES"/>
        </w:rPr>
        <w:t>仰慕往古的，</w:t>
      </w:r>
      <w:proofErr w:type="gramStart"/>
      <w:r w:rsidRPr="00D6136E">
        <w:rPr>
          <w:rFonts w:asciiTheme="minorEastAsia" w:hAnsiTheme="minorEastAsia" w:hint="eastAsia"/>
          <w:lang w:val="es-ES"/>
        </w:rPr>
        <w:t>回往古去罷</w:t>
      </w:r>
      <w:proofErr w:type="gramEnd"/>
      <w:r w:rsidRPr="00D6136E">
        <w:rPr>
          <w:rFonts w:asciiTheme="minorEastAsia" w:hAnsiTheme="minorEastAsia" w:hint="eastAsia"/>
          <w:lang w:val="es-ES"/>
        </w:rPr>
        <w:t>！想出世的，快出世罷！想上天的，快上天罷！靈魂要離開肉體的，趕快離開罷！現在的地上，應該是執著現在，執著地上的人們居住的。</w:t>
      </w:r>
      <w:r w:rsidRPr="00D6136E">
        <w:rPr>
          <w:rFonts w:asciiTheme="minorEastAsia" w:hAnsiTheme="minorEastAsia"/>
          <w:lang w:val="es-ES"/>
        </w:rPr>
        <w:t xml:space="preserve"> </w:t>
      </w:r>
    </w:p>
    <w:p w:rsidR="002C57EA" w:rsidRPr="00D6136E" w:rsidRDefault="002C57EA" w:rsidP="002C57EA">
      <w:pPr>
        <w:ind w:leftChars="-354" w:left="-850" w:rightChars="-437" w:right="-1049" w:firstLine="850"/>
        <w:rPr>
          <w:rFonts w:asciiTheme="minorEastAsia" w:hAnsiTheme="minorEastAsia"/>
          <w:lang w:val="es-ES"/>
        </w:rPr>
      </w:pPr>
      <w:r w:rsidRPr="00D6136E">
        <w:rPr>
          <w:rFonts w:asciiTheme="minorEastAsia" w:hAnsiTheme="minorEastAsia" w:hint="eastAsia"/>
          <w:lang w:val="es-ES"/>
        </w:rPr>
        <w:t>但厭惡現世的人們還住著。這都是現世的仇</w:t>
      </w:r>
      <w:proofErr w:type="gramStart"/>
      <w:r w:rsidRPr="00D6136E">
        <w:rPr>
          <w:rFonts w:asciiTheme="minorEastAsia" w:hAnsiTheme="minorEastAsia" w:hint="eastAsia"/>
          <w:lang w:val="es-ES"/>
        </w:rPr>
        <w:t>讎</w:t>
      </w:r>
      <w:proofErr w:type="gramEnd"/>
      <w:r w:rsidRPr="00D6136E">
        <w:rPr>
          <w:rFonts w:asciiTheme="minorEastAsia" w:hAnsiTheme="minorEastAsia" w:hint="eastAsia"/>
          <w:lang w:val="es-ES"/>
        </w:rPr>
        <w:t>，他們一日存在，現世即一日不能得救。</w:t>
      </w:r>
      <w:r w:rsidRPr="00D6136E">
        <w:rPr>
          <w:rFonts w:asciiTheme="minorEastAsia" w:hAnsiTheme="minorEastAsia"/>
          <w:lang w:val="es-ES"/>
        </w:rPr>
        <w:t xml:space="preserve"> </w:t>
      </w:r>
    </w:p>
    <w:p w:rsidR="00AB1ADC" w:rsidRDefault="002C57EA" w:rsidP="00AB1ADC">
      <w:pPr>
        <w:ind w:leftChars="-354" w:left="-850" w:rightChars="-437" w:right="-1049" w:firstLine="850"/>
        <w:rPr>
          <w:rFonts w:ascii="標楷體" w:eastAsia="標楷體" w:hAnsi="標楷體"/>
        </w:rPr>
      </w:pPr>
      <w:r w:rsidRPr="00D6136E">
        <w:rPr>
          <w:rFonts w:asciiTheme="minorEastAsia" w:hAnsiTheme="minorEastAsia" w:hint="eastAsia"/>
          <w:lang w:val="es-ES"/>
        </w:rPr>
        <w:t>先前，也曾有些</w:t>
      </w:r>
      <w:proofErr w:type="gramStart"/>
      <w:r w:rsidRPr="00D6136E">
        <w:rPr>
          <w:rFonts w:asciiTheme="minorEastAsia" w:hAnsiTheme="minorEastAsia" w:hint="eastAsia"/>
          <w:lang w:val="es-ES"/>
        </w:rPr>
        <w:t>願意活在現世</w:t>
      </w:r>
      <w:proofErr w:type="gramEnd"/>
      <w:r w:rsidRPr="00D6136E">
        <w:rPr>
          <w:rFonts w:asciiTheme="minorEastAsia" w:hAnsiTheme="minorEastAsia" w:hint="eastAsia"/>
          <w:lang w:val="es-ES"/>
        </w:rPr>
        <w:t>而不得的人們，沉默過了，呻吟過了，歎息過了，哭泣過了，哀求過了，但仍然</w:t>
      </w:r>
      <w:proofErr w:type="gramStart"/>
      <w:r w:rsidRPr="00D6136E">
        <w:rPr>
          <w:rFonts w:asciiTheme="minorEastAsia" w:hAnsiTheme="minorEastAsia" w:hint="eastAsia"/>
          <w:lang w:val="es-ES"/>
        </w:rPr>
        <w:t>願意活在現世</w:t>
      </w:r>
      <w:proofErr w:type="gramEnd"/>
      <w:r w:rsidRPr="00D6136E">
        <w:rPr>
          <w:rFonts w:asciiTheme="minorEastAsia" w:hAnsiTheme="minorEastAsia" w:hint="eastAsia"/>
          <w:lang w:val="es-ES"/>
        </w:rPr>
        <w:t>而不得，因為他們忘卻了憤怒。勇者</w:t>
      </w:r>
      <w:proofErr w:type="gramStart"/>
      <w:r w:rsidRPr="00D6136E">
        <w:rPr>
          <w:rFonts w:asciiTheme="minorEastAsia" w:hAnsiTheme="minorEastAsia" w:hint="eastAsia"/>
          <w:lang w:val="es-ES"/>
        </w:rPr>
        <w:t>憤怒，抽刃</w:t>
      </w:r>
      <w:proofErr w:type="gramEnd"/>
      <w:r w:rsidRPr="00D6136E">
        <w:rPr>
          <w:rFonts w:asciiTheme="minorEastAsia" w:hAnsiTheme="minorEastAsia" w:hint="eastAsia"/>
          <w:lang w:val="es-ES"/>
        </w:rPr>
        <w:t>向更強者；</w:t>
      </w:r>
      <w:proofErr w:type="gramStart"/>
      <w:r w:rsidRPr="00D6136E">
        <w:rPr>
          <w:rFonts w:asciiTheme="minorEastAsia" w:hAnsiTheme="minorEastAsia" w:hint="eastAsia"/>
          <w:lang w:val="es-ES"/>
        </w:rPr>
        <w:t>怯者憤怒，</w:t>
      </w:r>
      <w:proofErr w:type="gramEnd"/>
      <w:r w:rsidRPr="00D6136E">
        <w:rPr>
          <w:rFonts w:asciiTheme="minorEastAsia" w:hAnsiTheme="minorEastAsia" w:hint="eastAsia"/>
          <w:lang w:val="es-ES"/>
        </w:rPr>
        <w:t>卻抽</w:t>
      </w:r>
      <w:proofErr w:type="gramStart"/>
      <w:r w:rsidRPr="00D6136E">
        <w:rPr>
          <w:rFonts w:asciiTheme="minorEastAsia" w:hAnsiTheme="minorEastAsia" w:hint="eastAsia"/>
          <w:lang w:val="es-ES"/>
        </w:rPr>
        <w:t>刃</w:t>
      </w:r>
      <w:proofErr w:type="gramEnd"/>
      <w:r w:rsidRPr="00D6136E">
        <w:rPr>
          <w:rFonts w:asciiTheme="minorEastAsia" w:hAnsiTheme="minorEastAsia" w:hint="eastAsia"/>
          <w:lang w:val="es-ES"/>
        </w:rPr>
        <w:t>向更弱者。 不可救藥的民族中，一定有許多英雄，專向孩子們瞪眼。這些</w:t>
      </w:r>
      <w:proofErr w:type="gramStart"/>
      <w:r w:rsidRPr="00D6136E">
        <w:rPr>
          <w:rFonts w:asciiTheme="minorEastAsia" w:hAnsiTheme="minorEastAsia" w:hint="eastAsia"/>
          <w:lang w:val="es-ES"/>
        </w:rPr>
        <w:t>孱頭們</w:t>
      </w:r>
      <w:proofErr w:type="gramEnd"/>
      <w:r w:rsidRPr="00D6136E">
        <w:rPr>
          <w:rFonts w:asciiTheme="minorEastAsia" w:hAnsiTheme="minorEastAsia" w:hint="eastAsia"/>
          <w:lang w:val="es-ES"/>
        </w:rPr>
        <w:t>！</w:t>
      </w:r>
      <w:r w:rsidRPr="00D6136E">
        <w:rPr>
          <w:rFonts w:asciiTheme="minorEastAsia" w:hAnsiTheme="minorEastAsia"/>
          <w:lang w:val="es-ES"/>
        </w:rPr>
        <w:t xml:space="preserve"> </w:t>
      </w:r>
      <w:r w:rsidRPr="00D6136E">
        <w:rPr>
          <w:rFonts w:asciiTheme="minorEastAsia" w:hAnsiTheme="minorEastAsia" w:hint="eastAsia"/>
          <w:lang w:val="es-ES"/>
        </w:rPr>
        <w:t>孩子們在瞪眼中長大了，又向別的孩子們瞪眼，並且想：他們一生都過在憤怒中。因為憤怒只是如此，所以他們要憤怒一生，</w:t>
      </w:r>
      <w:proofErr w:type="gramStart"/>
      <w:r w:rsidRPr="00D6136E">
        <w:rPr>
          <w:rFonts w:asciiTheme="minorEastAsia" w:hAnsiTheme="minorEastAsia" w:hint="eastAsia"/>
          <w:lang w:val="es-ES"/>
        </w:rPr>
        <w:t>——</w:t>
      </w:r>
      <w:proofErr w:type="gramEnd"/>
      <w:r w:rsidRPr="00D6136E">
        <w:rPr>
          <w:rFonts w:asciiTheme="minorEastAsia" w:hAnsiTheme="minorEastAsia" w:hint="eastAsia"/>
          <w:lang w:val="es-ES"/>
        </w:rPr>
        <w:t>而且還要憤怒二</w:t>
      </w:r>
      <w:proofErr w:type="gramStart"/>
      <w:r w:rsidRPr="00D6136E">
        <w:rPr>
          <w:rFonts w:asciiTheme="minorEastAsia" w:hAnsiTheme="minorEastAsia" w:hint="eastAsia"/>
          <w:lang w:val="es-ES"/>
        </w:rPr>
        <w:t>世</w:t>
      </w:r>
      <w:proofErr w:type="gramEnd"/>
      <w:r w:rsidRPr="00D6136E">
        <w:rPr>
          <w:rFonts w:asciiTheme="minorEastAsia" w:hAnsiTheme="minorEastAsia" w:hint="eastAsia"/>
          <w:lang w:val="es-ES"/>
        </w:rPr>
        <w:t>，三</w:t>
      </w:r>
      <w:proofErr w:type="gramStart"/>
      <w:r w:rsidRPr="00D6136E">
        <w:rPr>
          <w:rFonts w:asciiTheme="minorEastAsia" w:hAnsiTheme="minorEastAsia" w:hint="eastAsia"/>
          <w:lang w:val="es-ES"/>
        </w:rPr>
        <w:t>世</w:t>
      </w:r>
      <w:proofErr w:type="gramEnd"/>
      <w:r w:rsidRPr="00D6136E">
        <w:rPr>
          <w:rFonts w:asciiTheme="minorEastAsia" w:hAnsiTheme="minorEastAsia" w:hint="eastAsia"/>
          <w:lang w:val="es-ES"/>
        </w:rPr>
        <w:t>，四</w:t>
      </w:r>
      <w:proofErr w:type="gramStart"/>
      <w:r w:rsidRPr="00D6136E">
        <w:rPr>
          <w:rFonts w:asciiTheme="minorEastAsia" w:hAnsiTheme="minorEastAsia" w:hint="eastAsia"/>
          <w:lang w:val="es-ES"/>
        </w:rPr>
        <w:t>世</w:t>
      </w:r>
      <w:proofErr w:type="gramEnd"/>
      <w:r w:rsidRPr="00D6136E">
        <w:rPr>
          <w:rFonts w:asciiTheme="minorEastAsia" w:hAnsiTheme="minorEastAsia" w:hint="eastAsia"/>
          <w:lang w:val="es-ES"/>
        </w:rPr>
        <w:t>，以至末世。</w:t>
      </w:r>
      <w:proofErr w:type="gramStart"/>
      <w:r w:rsidR="00D6136E" w:rsidRPr="00D6136E">
        <w:rPr>
          <w:rFonts w:asciiTheme="minorEastAsia" w:hAnsiTheme="minorEastAsia" w:hint="eastAsia"/>
          <w:lang w:val="es-ES"/>
        </w:rPr>
        <w:t>（孱</w:t>
      </w:r>
      <w:proofErr w:type="gramEnd"/>
      <w:r w:rsidR="00D6136E" w:rsidRPr="00D6136E">
        <w:rPr>
          <w:rFonts w:asciiTheme="minorEastAsia" w:hAnsiTheme="minorEastAsia" w:hint="eastAsia"/>
          <w:lang w:val="es-ES"/>
        </w:rPr>
        <w:t>頭：</w:t>
      </w:r>
      <w:r w:rsidR="00D6136E" w:rsidRPr="00D6136E">
        <w:rPr>
          <w:rFonts w:asciiTheme="minorEastAsia" w:hAnsiTheme="minorEastAsia" w:hint="eastAsia"/>
        </w:rPr>
        <w:t>卑怯無能的人</w:t>
      </w:r>
      <w:proofErr w:type="gramStart"/>
      <w:r w:rsidR="00D6136E" w:rsidRPr="00D6136E">
        <w:rPr>
          <w:rFonts w:asciiTheme="minorEastAsia" w:hAnsiTheme="minorEastAsia" w:hint="eastAsia"/>
        </w:rPr>
        <w:t>）</w:t>
      </w:r>
      <w:proofErr w:type="gramEnd"/>
    </w:p>
    <w:p w:rsidR="00D6136E" w:rsidRPr="00D6136E" w:rsidRDefault="00D6136E" w:rsidP="00AB1ADC">
      <w:pPr>
        <w:ind w:leftChars="-354" w:left="-849" w:rightChars="-437" w:right="-1049" w:hanging="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魯迅認為一個銳意進取的改革者，對於黑暗現實應採取何種態度？</w:t>
      </w:r>
    </w:p>
    <w:p w:rsidR="000143EE" w:rsidRPr="00463768" w:rsidRDefault="000143EE" w:rsidP="000143EE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(A)</w:t>
      </w:r>
      <w:r w:rsidRPr="00463768">
        <w:rPr>
          <w:rFonts w:ascii="標楷體" w:eastAsia="標楷體" w:hAnsi="標楷體"/>
        </w:rPr>
        <w:t xml:space="preserve"> </w:t>
      </w:r>
      <w:r w:rsidR="00D6136E">
        <w:rPr>
          <w:rFonts w:ascii="標楷體" w:eastAsia="標楷體" w:hAnsi="標楷體"/>
        </w:rPr>
        <w:t>執著於現在，勇於面對現實。因苟且求生的怯懦者，只會欺凌更弱者</w:t>
      </w:r>
      <w:r w:rsidR="00D6136E">
        <w:rPr>
          <w:rFonts w:ascii="標楷體" w:eastAsia="標楷體" w:hAnsi="標楷體" w:hint="eastAsia"/>
        </w:rPr>
        <w:t xml:space="preserve"> </w:t>
      </w:r>
      <w:r w:rsidRPr="00463768">
        <w:rPr>
          <w:rFonts w:ascii="標楷體" w:eastAsia="標楷體" w:hAnsi="標楷體" w:hint="eastAsia"/>
        </w:rPr>
        <w:t>(B)</w:t>
      </w:r>
      <w:r w:rsidRPr="00463768">
        <w:rPr>
          <w:rFonts w:ascii="標楷體" w:eastAsia="標楷體" w:hAnsi="標楷體"/>
        </w:rPr>
        <w:t xml:space="preserve"> </w:t>
      </w:r>
      <w:r w:rsidR="00D6136E">
        <w:rPr>
          <w:rFonts w:ascii="標楷體" w:eastAsia="標楷體" w:hAnsi="標楷體"/>
        </w:rPr>
        <w:t>不以死於敵人的鋒刃為悲苦</w:t>
      </w:r>
      <w:r w:rsidR="00D6136E">
        <w:rPr>
          <w:rFonts w:ascii="標楷體" w:eastAsia="標楷體" w:hAnsi="標楷體" w:hint="eastAsia"/>
        </w:rPr>
        <w:t xml:space="preserve"> </w:t>
      </w:r>
      <w:r w:rsidRPr="00463768">
        <w:rPr>
          <w:rFonts w:ascii="標楷體" w:eastAsia="標楷體" w:hAnsi="標楷體" w:hint="eastAsia"/>
        </w:rPr>
        <w:t>(C)</w:t>
      </w:r>
      <w:r w:rsidRPr="00463768">
        <w:rPr>
          <w:rFonts w:ascii="標楷體" w:eastAsia="標楷體" w:hAnsi="標楷體"/>
        </w:rPr>
        <w:t xml:space="preserve"> </w:t>
      </w:r>
      <w:r w:rsidR="00D6136E">
        <w:rPr>
          <w:rFonts w:ascii="標楷體" w:eastAsia="標楷體" w:hAnsi="標楷體"/>
        </w:rPr>
        <w:t>因憤怒而抽刀向更強者</w:t>
      </w:r>
      <w:r w:rsidR="00D6136E">
        <w:rPr>
          <w:rFonts w:ascii="標楷體" w:eastAsia="標楷體" w:hAnsi="標楷體" w:hint="eastAsia"/>
        </w:rPr>
        <w:t xml:space="preserve"> </w:t>
      </w:r>
      <w:r w:rsidRPr="00463768">
        <w:rPr>
          <w:rFonts w:ascii="標楷體" w:eastAsia="標楷體" w:hAnsi="標楷體" w:hint="eastAsia"/>
        </w:rPr>
        <w:t>(D)</w:t>
      </w:r>
      <w:r w:rsidRPr="00463768">
        <w:rPr>
          <w:rFonts w:ascii="標楷體" w:eastAsia="標楷體" w:hAnsi="標楷體"/>
        </w:rPr>
        <w:t xml:space="preserve"> </w:t>
      </w:r>
      <w:r w:rsidR="00D6136E">
        <w:rPr>
          <w:rFonts w:ascii="標楷體" w:eastAsia="標楷體" w:hAnsi="標楷體"/>
        </w:rPr>
        <w:t>以上皆是</w:t>
      </w:r>
    </w:p>
    <w:p w:rsidR="009B1F11" w:rsidRPr="00463768" w:rsidRDefault="000143EE" w:rsidP="00344CF0">
      <w:pPr>
        <w:ind w:leftChars="-472" w:left="-751" w:rightChars="-437" w:right="-1049" w:hangingChars="159" w:hanging="382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11、</w:t>
      </w:r>
      <w:r w:rsidR="009B1F11" w:rsidRPr="00463768">
        <w:rPr>
          <w:rFonts w:ascii="標楷體" w:eastAsia="標楷體" w:hAnsi="標楷體" w:hint="eastAsia"/>
          <w:lang w:val="es-ES"/>
        </w:rPr>
        <w:t>文學作品中「空間」的安排，常具有特別的意義。下列敘述，何者</w:t>
      </w:r>
      <w:r w:rsidR="009B1F11" w:rsidRPr="003D06B2">
        <w:rPr>
          <w:rFonts w:ascii="標楷體" w:eastAsia="標楷體" w:hAnsi="標楷體" w:hint="eastAsia"/>
          <w:b/>
          <w:u w:val="thick"/>
          <w:lang w:val="es-ES"/>
        </w:rPr>
        <w:t>不正確</w:t>
      </w:r>
      <w:r w:rsidR="009B1F11" w:rsidRPr="00463768">
        <w:rPr>
          <w:rFonts w:ascii="標楷體" w:eastAsia="標楷體" w:hAnsi="標楷體" w:hint="eastAsia"/>
          <w:lang w:val="es-ES"/>
        </w:rPr>
        <w:t>？</w:t>
      </w:r>
    </w:p>
    <w:p w:rsidR="009B1F11" w:rsidRPr="00463768" w:rsidRDefault="009B1F11" w:rsidP="009B1F11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(A) 〈桃花源記〉中漁人經過狹窄的山洞才進入桃花源，作者即用此一山洞區隔現實世界與理想世界</w:t>
      </w:r>
      <w:r w:rsidR="00BE55FF" w:rsidRPr="00463768">
        <w:rPr>
          <w:rFonts w:ascii="標楷體" w:eastAsia="標楷體" w:hAnsi="標楷體" w:hint="eastAsia"/>
          <w:lang w:val="es-ES"/>
        </w:rPr>
        <w:t xml:space="preserve">　</w:t>
      </w:r>
      <w:r w:rsidRPr="00463768">
        <w:rPr>
          <w:rFonts w:ascii="標楷體" w:eastAsia="標楷體" w:hAnsi="標楷體" w:hint="eastAsia"/>
          <w:lang w:val="es-ES"/>
        </w:rPr>
        <w:t>(B) 〈項脊軒志〉藉由庭中原本相通，日後卻設籬、築牆、</w:t>
      </w:r>
      <w:proofErr w:type="gramStart"/>
      <w:r w:rsidRPr="00463768">
        <w:rPr>
          <w:rFonts w:ascii="標楷體" w:eastAsia="標楷體" w:hAnsi="標楷體" w:hint="eastAsia"/>
          <w:lang w:val="es-ES"/>
        </w:rPr>
        <w:t>東犬西吠</w:t>
      </w:r>
      <w:proofErr w:type="gramEnd"/>
      <w:r w:rsidRPr="00463768">
        <w:rPr>
          <w:rFonts w:ascii="標楷體" w:eastAsia="標楷體" w:hAnsi="標楷體" w:hint="eastAsia"/>
          <w:lang w:val="es-ES"/>
        </w:rPr>
        <w:t>的重重改變，顯示親族隔閡日深</w:t>
      </w:r>
      <w:r w:rsidR="00BE55FF" w:rsidRPr="00463768">
        <w:rPr>
          <w:rFonts w:ascii="標楷體" w:eastAsia="標楷體" w:hAnsi="標楷體" w:hint="eastAsia"/>
          <w:lang w:val="es-ES"/>
        </w:rPr>
        <w:tab/>
      </w:r>
      <w:r w:rsidRPr="00463768">
        <w:rPr>
          <w:rFonts w:ascii="標楷體" w:eastAsia="標楷體" w:hAnsi="標楷體" w:hint="eastAsia"/>
          <w:lang w:val="es-ES"/>
        </w:rPr>
        <w:t>(C)〈岳陽樓記〉藉由晴天、雨天兩種不同面貌的洞庭湖，比喻仁人有「居廟堂之高，</w:t>
      </w:r>
      <w:proofErr w:type="gramStart"/>
      <w:r w:rsidRPr="00463768">
        <w:rPr>
          <w:rFonts w:ascii="標楷體" w:eastAsia="標楷體" w:hAnsi="標楷體" w:hint="eastAsia"/>
          <w:lang w:val="es-ES"/>
        </w:rPr>
        <w:t>則憂其民</w:t>
      </w:r>
      <w:proofErr w:type="gramEnd"/>
      <w:r w:rsidRPr="00463768">
        <w:rPr>
          <w:rFonts w:ascii="標楷體" w:eastAsia="標楷體" w:hAnsi="標楷體" w:hint="eastAsia"/>
          <w:lang w:val="es-ES"/>
        </w:rPr>
        <w:t>」、「處江湖之遠，則</w:t>
      </w:r>
      <w:proofErr w:type="gramStart"/>
      <w:r w:rsidRPr="00463768">
        <w:rPr>
          <w:rFonts w:ascii="標楷體" w:eastAsia="標楷體" w:hAnsi="標楷體" w:hint="eastAsia"/>
          <w:lang w:val="es-ES"/>
        </w:rPr>
        <w:t>憂其君</w:t>
      </w:r>
      <w:proofErr w:type="gramEnd"/>
      <w:r w:rsidRPr="00463768">
        <w:rPr>
          <w:rFonts w:ascii="標楷體" w:eastAsia="標楷體" w:hAnsi="標楷體" w:hint="eastAsia"/>
          <w:lang w:val="es-ES"/>
        </w:rPr>
        <w:t>」兩種心態</w:t>
      </w:r>
      <w:r w:rsidR="00BE55FF" w:rsidRPr="00463768">
        <w:rPr>
          <w:rFonts w:ascii="標楷體" w:eastAsia="標楷體" w:hAnsi="標楷體" w:hint="eastAsia"/>
          <w:lang w:val="es-ES"/>
        </w:rPr>
        <w:tab/>
      </w:r>
      <w:r w:rsidRPr="00463768">
        <w:rPr>
          <w:rFonts w:ascii="標楷體" w:eastAsia="標楷體" w:hAnsi="標楷體" w:hint="eastAsia"/>
          <w:lang w:val="es-ES"/>
        </w:rPr>
        <w:t>(D)〈與元微之書〉「</w:t>
      </w:r>
      <w:proofErr w:type="gramStart"/>
      <w:r w:rsidRPr="00463768">
        <w:rPr>
          <w:rFonts w:ascii="標楷體" w:eastAsia="標楷體" w:hAnsi="標楷體" w:hint="eastAsia"/>
          <w:lang w:val="es-ES"/>
        </w:rPr>
        <w:t>憶昔封書與君夜</w:t>
      </w:r>
      <w:proofErr w:type="gramEnd"/>
      <w:r w:rsidRPr="00463768">
        <w:rPr>
          <w:rFonts w:ascii="標楷體" w:eastAsia="標楷體" w:hAnsi="標楷體" w:hint="eastAsia"/>
          <w:lang w:val="es-ES"/>
        </w:rPr>
        <w:t>，金鑾殿後欲明天。今夜封書在何處？廬山庵</w:t>
      </w:r>
      <w:proofErr w:type="gramStart"/>
      <w:r w:rsidRPr="00463768">
        <w:rPr>
          <w:rFonts w:ascii="標楷體" w:eastAsia="標楷體" w:hAnsi="標楷體" w:hint="eastAsia"/>
          <w:lang w:val="es-ES"/>
        </w:rPr>
        <w:t>裡曉燈前</w:t>
      </w:r>
      <w:proofErr w:type="gramEnd"/>
      <w:r w:rsidRPr="00463768">
        <w:rPr>
          <w:rFonts w:ascii="標楷體" w:eastAsia="標楷體" w:hAnsi="標楷體" w:hint="eastAsia"/>
          <w:lang w:val="es-ES"/>
        </w:rPr>
        <w:t>」，藉由金鑾殿後、廬山庵裡的空間變化顯示其遭逢貶謫</w:t>
      </w:r>
    </w:p>
    <w:p w:rsidR="00676E73" w:rsidRPr="00463768" w:rsidRDefault="000143EE" w:rsidP="00344CF0">
      <w:pPr>
        <w:ind w:leftChars="-472" w:left="-751" w:rightChars="-437" w:right="-1049" w:hangingChars="159" w:hanging="382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12、</w:t>
      </w:r>
      <w:r w:rsidR="00676E73" w:rsidRPr="00463768">
        <w:rPr>
          <w:rFonts w:ascii="標楷體" w:eastAsia="標楷體" w:hAnsi="標楷體" w:hint="eastAsia"/>
          <w:lang w:val="es-ES"/>
        </w:rPr>
        <w:t>請依下列年齡順序，由</w:t>
      </w:r>
      <w:r w:rsidR="00676E73" w:rsidRPr="004F226E">
        <w:rPr>
          <w:rFonts w:ascii="標楷體" w:eastAsia="標楷體" w:hAnsi="標楷體" w:hint="eastAsia"/>
          <w:b/>
          <w:u w:val="thick"/>
          <w:lang w:val="es-ES"/>
        </w:rPr>
        <w:t>小排到大</w:t>
      </w:r>
      <w:r w:rsidR="00676E73" w:rsidRPr="00463768">
        <w:rPr>
          <w:rFonts w:ascii="標楷體" w:eastAsia="標楷體" w:hAnsi="標楷體" w:hint="eastAsia"/>
          <w:lang w:val="es-ES"/>
        </w:rPr>
        <w:t>：</w:t>
      </w:r>
    </w:p>
    <w:p w:rsidR="00676E73" w:rsidRPr="00463768" w:rsidRDefault="00676E73" w:rsidP="00676E73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甲、束髮  乙、周</w:t>
      </w:r>
      <w:proofErr w:type="gramStart"/>
      <w:r w:rsidRPr="00463768">
        <w:rPr>
          <w:rFonts w:ascii="標楷體" w:eastAsia="標楷體" w:hAnsi="標楷體" w:hint="eastAsia"/>
          <w:lang w:val="es-ES"/>
        </w:rPr>
        <w:t>晬</w:t>
      </w:r>
      <w:proofErr w:type="gramEnd"/>
      <w:r w:rsidRPr="00463768">
        <w:rPr>
          <w:rFonts w:ascii="標楷體" w:eastAsia="標楷體" w:hAnsi="標楷體" w:hint="eastAsia"/>
          <w:lang w:val="es-ES"/>
        </w:rPr>
        <w:t xml:space="preserve">  丙、知命  丁、</w:t>
      </w:r>
      <w:proofErr w:type="gramStart"/>
      <w:r w:rsidRPr="00463768">
        <w:rPr>
          <w:rFonts w:ascii="標楷體" w:eastAsia="標楷體" w:hAnsi="標楷體" w:hint="eastAsia"/>
          <w:lang w:val="es-ES"/>
        </w:rPr>
        <w:t>強仕  戊</w:t>
      </w:r>
      <w:proofErr w:type="gramEnd"/>
      <w:r w:rsidRPr="00463768">
        <w:rPr>
          <w:rFonts w:ascii="標楷體" w:eastAsia="標楷體" w:hAnsi="標楷體" w:hint="eastAsia"/>
          <w:lang w:val="es-ES"/>
        </w:rPr>
        <w:t xml:space="preserve">、弱冠  己、花甲  庚、而立  </w:t>
      </w:r>
    </w:p>
    <w:p w:rsidR="000143EE" w:rsidRPr="00463768" w:rsidRDefault="00676E73" w:rsidP="00676E73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 xml:space="preserve">(A) </w:t>
      </w:r>
      <w:proofErr w:type="gramStart"/>
      <w:r w:rsidRPr="00463768">
        <w:rPr>
          <w:rFonts w:ascii="標楷體" w:eastAsia="標楷體" w:hAnsi="標楷體" w:hint="eastAsia"/>
          <w:lang w:val="es-ES"/>
        </w:rPr>
        <w:t>甲戊</w:t>
      </w:r>
      <w:proofErr w:type="gramEnd"/>
      <w:r w:rsidRPr="00463768">
        <w:rPr>
          <w:rFonts w:ascii="標楷體" w:eastAsia="標楷體" w:hAnsi="標楷體" w:hint="eastAsia"/>
          <w:lang w:val="es-ES"/>
        </w:rPr>
        <w:t>乙丁</w:t>
      </w:r>
      <w:proofErr w:type="gramStart"/>
      <w:r w:rsidRPr="00463768">
        <w:rPr>
          <w:rFonts w:ascii="標楷體" w:eastAsia="標楷體" w:hAnsi="標楷體" w:hint="eastAsia"/>
          <w:lang w:val="es-ES"/>
        </w:rPr>
        <w:t>丙庚己</w:t>
      </w:r>
      <w:proofErr w:type="gramEnd"/>
      <w:r w:rsidR="00C14BAA" w:rsidRPr="00463768">
        <w:rPr>
          <w:rFonts w:ascii="標楷體" w:eastAsia="標楷體" w:hAnsi="標楷體" w:hint="eastAsia"/>
          <w:lang w:val="es-ES"/>
        </w:rPr>
        <w:t xml:space="preserve">  </w:t>
      </w:r>
      <w:r w:rsidRPr="00463768">
        <w:rPr>
          <w:rFonts w:ascii="標楷體" w:eastAsia="標楷體" w:hAnsi="標楷體" w:hint="eastAsia"/>
          <w:lang w:val="es-ES"/>
        </w:rPr>
        <w:t>(B) 乙</w:t>
      </w:r>
      <w:proofErr w:type="gramStart"/>
      <w:r w:rsidRPr="00463768">
        <w:rPr>
          <w:rFonts w:ascii="標楷體" w:eastAsia="標楷體" w:hAnsi="標楷體" w:hint="eastAsia"/>
          <w:lang w:val="es-ES"/>
        </w:rPr>
        <w:t>甲戊庚丁丙</w:t>
      </w:r>
      <w:proofErr w:type="gramEnd"/>
      <w:r w:rsidRPr="00463768">
        <w:rPr>
          <w:rFonts w:ascii="標楷體" w:eastAsia="標楷體" w:hAnsi="標楷體" w:hint="eastAsia"/>
          <w:lang w:val="es-ES"/>
        </w:rPr>
        <w:t>己</w:t>
      </w:r>
      <w:r w:rsidR="00C14BAA" w:rsidRPr="00463768">
        <w:rPr>
          <w:rFonts w:ascii="標楷體" w:eastAsia="標楷體" w:hAnsi="標楷體" w:hint="eastAsia"/>
          <w:lang w:val="es-ES"/>
        </w:rPr>
        <w:t xml:space="preserve">  </w:t>
      </w:r>
      <w:r w:rsidRPr="00463768">
        <w:rPr>
          <w:rFonts w:ascii="標楷體" w:eastAsia="標楷體" w:hAnsi="標楷體" w:hint="eastAsia"/>
          <w:lang w:val="es-ES"/>
        </w:rPr>
        <w:t>(C) 乙</w:t>
      </w:r>
      <w:proofErr w:type="gramStart"/>
      <w:r w:rsidRPr="00463768">
        <w:rPr>
          <w:rFonts w:ascii="標楷體" w:eastAsia="標楷體" w:hAnsi="標楷體" w:hint="eastAsia"/>
          <w:lang w:val="es-ES"/>
        </w:rPr>
        <w:t>甲戊庚丙丁</w:t>
      </w:r>
      <w:proofErr w:type="gramEnd"/>
      <w:r w:rsidRPr="00463768">
        <w:rPr>
          <w:rFonts w:ascii="標楷體" w:eastAsia="標楷體" w:hAnsi="標楷體" w:hint="eastAsia"/>
          <w:lang w:val="es-ES"/>
        </w:rPr>
        <w:t>己</w:t>
      </w:r>
      <w:r w:rsidR="00C14BAA" w:rsidRPr="00463768">
        <w:rPr>
          <w:rFonts w:ascii="標楷體" w:eastAsia="標楷體" w:hAnsi="標楷體" w:hint="eastAsia"/>
          <w:lang w:val="es-ES"/>
        </w:rPr>
        <w:t xml:space="preserve"> </w:t>
      </w:r>
      <w:r w:rsidRPr="00463768">
        <w:rPr>
          <w:rFonts w:ascii="標楷體" w:eastAsia="標楷體" w:hAnsi="標楷體" w:hint="eastAsia"/>
          <w:lang w:val="es-ES"/>
        </w:rPr>
        <w:t xml:space="preserve">(D) </w:t>
      </w:r>
      <w:proofErr w:type="gramStart"/>
      <w:r w:rsidRPr="00463768">
        <w:rPr>
          <w:rFonts w:ascii="標楷體" w:eastAsia="標楷體" w:hAnsi="標楷體" w:hint="eastAsia"/>
          <w:lang w:val="es-ES"/>
        </w:rPr>
        <w:t>乙甲丙丁戊庚己</w:t>
      </w:r>
      <w:proofErr w:type="gramEnd"/>
    </w:p>
    <w:p w:rsidR="000143EE" w:rsidRPr="00463768" w:rsidRDefault="000143EE" w:rsidP="00FD59EA">
      <w:pPr>
        <w:ind w:leftChars="-354" w:left="-850" w:rightChars="-437" w:right="-1049"/>
        <w:rPr>
          <w:rFonts w:ascii="標楷體" w:eastAsia="標楷體" w:hAnsi="標楷體"/>
          <w:b/>
          <w:bdr w:val="single" w:sz="4" w:space="0" w:color="auto"/>
          <w:lang w:val="es-ES"/>
        </w:rPr>
      </w:pPr>
      <w:r w:rsidRPr="00463768">
        <w:rPr>
          <w:rFonts w:ascii="標楷體" w:eastAsia="標楷體" w:hAnsi="標楷體" w:hint="eastAsia"/>
          <w:b/>
          <w:bdr w:val="single" w:sz="4" w:space="0" w:color="auto"/>
          <w:lang w:val="es-ES"/>
        </w:rPr>
        <w:t>13-20題：國學概要</w:t>
      </w:r>
    </w:p>
    <w:p w:rsidR="000143EE" w:rsidRPr="00463768" w:rsidRDefault="000143EE" w:rsidP="00344CF0">
      <w:pPr>
        <w:ind w:leftChars="-472" w:left="-751" w:rightChars="-437" w:right="-1049" w:hangingChars="159" w:hanging="382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13、</w:t>
      </w:r>
      <w:r w:rsidR="00B704FA" w:rsidRPr="00463768">
        <w:rPr>
          <w:rFonts w:ascii="標楷體" w:eastAsia="標楷體" w:hAnsi="標楷體" w:hint="eastAsia"/>
          <w:lang w:val="es-ES"/>
        </w:rPr>
        <w:t>下列敘述何者</w:t>
      </w:r>
      <w:r w:rsidR="00B704FA" w:rsidRPr="004F226E">
        <w:rPr>
          <w:rFonts w:ascii="標楷體" w:eastAsia="標楷體" w:hAnsi="標楷體" w:hint="eastAsia"/>
          <w:b/>
          <w:u w:val="thick"/>
          <w:lang w:val="es-ES"/>
        </w:rPr>
        <w:t>錯誤</w:t>
      </w:r>
      <w:r w:rsidR="00B704FA" w:rsidRPr="00463768">
        <w:rPr>
          <w:rFonts w:ascii="標楷體" w:eastAsia="標楷體" w:hAnsi="標楷體" w:hint="eastAsia"/>
          <w:lang w:val="es-ES"/>
        </w:rPr>
        <w:t>？ （A）「國學」一名，起於清末。西方傳來的學術，稱為「西學」；相對則稱中國固有學術為「中學」（B） 善用工具書與網路資料可以幫</w:t>
      </w:r>
      <w:r w:rsidR="00F32CE5" w:rsidRPr="00463768">
        <w:rPr>
          <w:rFonts w:ascii="標楷體" w:eastAsia="標楷體" w:hAnsi="標楷體" w:hint="eastAsia"/>
          <w:lang w:val="es-ES"/>
        </w:rPr>
        <w:t>助</w:t>
      </w:r>
      <w:r w:rsidR="00B704FA" w:rsidRPr="00463768">
        <w:rPr>
          <w:rFonts w:ascii="標楷體" w:eastAsia="標楷體" w:hAnsi="標楷體" w:hint="eastAsia"/>
          <w:lang w:val="es-ES"/>
        </w:rPr>
        <w:t>我們</w:t>
      </w:r>
      <w:proofErr w:type="gramStart"/>
      <w:r w:rsidR="00B704FA" w:rsidRPr="00463768">
        <w:rPr>
          <w:rFonts w:ascii="標楷體" w:eastAsia="標楷體" w:hAnsi="標楷體" w:hint="eastAsia"/>
          <w:lang w:val="es-ES"/>
        </w:rPr>
        <w:t>研</w:t>
      </w:r>
      <w:proofErr w:type="gramEnd"/>
      <w:r w:rsidR="00B704FA" w:rsidRPr="00463768">
        <w:rPr>
          <w:rFonts w:ascii="標楷體" w:eastAsia="標楷體" w:hAnsi="標楷體" w:hint="eastAsia"/>
          <w:lang w:val="es-ES"/>
        </w:rPr>
        <w:t>讀國學（C）</w:t>
      </w:r>
      <w:r w:rsidR="008A4E9B" w:rsidRPr="00463768">
        <w:rPr>
          <w:rFonts w:ascii="標楷體" w:eastAsia="標楷體" w:hAnsi="標楷體" w:hint="eastAsia"/>
          <w:lang w:val="es-ES"/>
        </w:rPr>
        <w:t>文字的起源有幾種說法：結</w:t>
      </w:r>
      <w:r w:rsidR="00F31D98" w:rsidRPr="00463768">
        <w:rPr>
          <w:rFonts w:ascii="標楷體" w:eastAsia="標楷體" w:hAnsi="標楷體" w:hint="eastAsia"/>
          <w:lang w:val="es-ES"/>
        </w:rPr>
        <w:t>繩、刻</w:t>
      </w:r>
      <w:proofErr w:type="gramStart"/>
      <w:r w:rsidR="00F31D98" w:rsidRPr="00463768">
        <w:rPr>
          <w:rFonts w:ascii="標楷體" w:eastAsia="標楷體" w:hAnsi="標楷體" w:hint="eastAsia"/>
          <w:lang w:val="es-ES"/>
        </w:rPr>
        <w:t>契</w:t>
      </w:r>
      <w:proofErr w:type="gramEnd"/>
      <w:r w:rsidR="00F31D98" w:rsidRPr="00463768">
        <w:rPr>
          <w:rFonts w:ascii="標楷體" w:eastAsia="標楷體" w:hAnsi="標楷體" w:hint="eastAsia"/>
          <w:lang w:val="es-ES"/>
        </w:rPr>
        <w:t>、倉頡造字、圖畫說等等</w:t>
      </w:r>
      <w:r w:rsidR="00AB1ADC">
        <w:rPr>
          <w:rFonts w:ascii="標楷體" w:eastAsia="標楷體" w:hAnsi="標楷體" w:hint="eastAsia"/>
          <w:lang w:val="es-ES"/>
        </w:rPr>
        <w:t xml:space="preserve"> </w:t>
      </w:r>
      <w:r w:rsidR="00B704FA" w:rsidRPr="00463768">
        <w:rPr>
          <w:rFonts w:ascii="標楷體" w:eastAsia="標楷體" w:hAnsi="標楷體" w:hint="eastAsia"/>
          <w:lang w:val="es-ES"/>
        </w:rPr>
        <w:t>（D）</w:t>
      </w:r>
      <w:r w:rsidR="003477B6" w:rsidRPr="00463768">
        <w:rPr>
          <w:rFonts w:ascii="標楷體" w:eastAsia="標楷體" w:hAnsi="標楷體" w:hint="eastAsia"/>
          <w:lang w:val="es-ES"/>
        </w:rPr>
        <w:t>楷書由隸書演變而來，因此合於六書，研究文字學可由楷書入手</w:t>
      </w:r>
    </w:p>
    <w:p w:rsidR="0012348B" w:rsidRPr="00463768" w:rsidRDefault="000143EE" w:rsidP="00344CF0">
      <w:pPr>
        <w:tabs>
          <w:tab w:val="center" w:pos="456"/>
          <w:tab w:val="left" w:pos="672"/>
          <w:tab w:val="left" w:pos="838"/>
          <w:tab w:val="left" w:pos="1348"/>
          <w:tab w:val="left" w:pos="1438"/>
        </w:tabs>
        <w:ind w:leftChars="-472" w:left="-751" w:hangingChars="159" w:hanging="382"/>
        <w:jc w:val="both"/>
        <w:rPr>
          <w:rFonts w:ascii="標楷體" w:eastAsia="標楷體" w:hAnsi="標楷體" w:cs="Cambria Math"/>
          <w:snapToGrid w:val="0"/>
          <w:kern w:val="0"/>
          <w:szCs w:val="20"/>
        </w:rPr>
      </w:pPr>
      <w:r w:rsidRPr="00463768">
        <w:rPr>
          <w:rFonts w:ascii="標楷體" w:eastAsia="標楷體" w:hAnsi="標楷體" w:hint="eastAsia"/>
          <w:lang w:val="es-ES"/>
        </w:rPr>
        <w:t>14、</w:t>
      </w:r>
      <w:r w:rsidR="00B704FA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>參考以下圖片，並根據你對於中國文字演變的認識，排出演變的</w:t>
      </w:r>
      <w:r w:rsidR="00B704FA" w:rsidRPr="00463768">
        <w:rPr>
          <w:rFonts w:ascii="標楷體" w:eastAsia="標楷體" w:hAnsi="標楷體" w:cs="Cambria Math" w:hint="eastAsia"/>
          <w:b/>
          <w:snapToGrid w:val="0"/>
          <w:kern w:val="0"/>
          <w:szCs w:val="20"/>
          <w:u w:val="single"/>
        </w:rPr>
        <w:t>先後順序</w:t>
      </w:r>
      <w:r w:rsidR="00B704FA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>：</w:t>
      </w:r>
    </w:p>
    <w:tbl>
      <w:tblPr>
        <w:tblStyle w:val="a6"/>
        <w:tblW w:w="9782" w:type="dxa"/>
        <w:tblInd w:w="-318" w:type="dxa"/>
        <w:tblLook w:val="04A0" w:firstRow="1" w:lastRow="0" w:firstColumn="1" w:lastColumn="0" w:noHBand="0" w:noVBand="1"/>
      </w:tblPr>
      <w:tblGrid>
        <w:gridCol w:w="2408"/>
        <w:gridCol w:w="2406"/>
        <w:gridCol w:w="2558"/>
        <w:gridCol w:w="2410"/>
      </w:tblGrid>
      <w:tr w:rsidR="00463768" w:rsidRPr="00463768" w:rsidTr="0092324F">
        <w:trPr>
          <w:trHeight w:val="2703"/>
        </w:trPr>
        <w:tc>
          <w:tcPr>
            <w:tcW w:w="2408" w:type="dxa"/>
          </w:tcPr>
          <w:p w:rsidR="0026734B" w:rsidRPr="00463768" w:rsidRDefault="0012348B" w:rsidP="0092324F">
            <w:pPr>
              <w:tabs>
                <w:tab w:val="center" w:pos="456"/>
                <w:tab w:val="left" w:pos="672"/>
                <w:tab w:val="left" w:pos="838"/>
                <w:tab w:val="left" w:pos="1348"/>
                <w:tab w:val="left" w:pos="1438"/>
              </w:tabs>
              <w:jc w:val="both"/>
              <w:rPr>
                <w:rFonts w:ascii="標楷體" w:eastAsia="標楷體" w:hAnsi="標楷體" w:cs="Cambria Math"/>
                <w:snapToGrid w:val="0"/>
                <w:kern w:val="0"/>
                <w:szCs w:val="20"/>
              </w:rPr>
            </w:pPr>
            <w:r w:rsidRPr="00463768">
              <w:rPr>
                <w:rFonts w:ascii="標楷體" w:eastAsia="標楷體" w:hAnsi="標楷體" w:cs="Cambria Math" w:hint="eastAsia"/>
                <w:snapToGrid w:val="0"/>
                <w:kern w:val="0"/>
                <w:szCs w:val="20"/>
              </w:rPr>
              <w:t>甲</w:t>
            </w:r>
            <w:r w:rsidR="0092324F" w:rsidRPr="0046376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D687727" wp14:editId="2BB00D14">
                  <wp:simplePos x="0" y="0"/>
                  <wp:positionH relativeFrom="column">
                    <wp:posOffset>316995</wp:posOffset>
                  </wp:positionH>
                  <wp:positionV relativeFrom="paragraph">
                    <wp:posOffset>125005</wp:posOffset>
                  </wp:positionV>
                  <wp:extent cx="783889" cy="1529067"/>
                  <wp:effectExtent l="0" t="0" r="0" b="0"/>
                  <wp:wrapNone/>
                  <wp:docPr id="2" name="圖片 2" descr="wordgi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 descr="wordgi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952" cy="15330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06" w:type="dxa"/>
          </w:tcPr>
          <w:p w:rsidR="0012348B" w:rsidRPr="00463768" w:rsidRDefault="0092324F" w:rsidP="0092324F">
            <w:pPr>
              <w:tabs>
                <w:tab w:val="center" w:pos="456"/>
                <w:tab w:val="left" w:pos="672"/>
                <w:tab w:val="left" w:pos="838"/>
                <w:tab w:val="left" w:pos="1348"/>
                <w:tab w:val="left" w:pos="1438"/>
              </w:tabs>
              <w:jc w:val="both"/>
              <w:rPr>
                <w:rFonts w:ascii="標楷體" w:eastAsia="標楷體" w:hAnsi="標楷體" w:cs="Cambria Math"/>
                <w:snapToGrid w:val="0"/>
                <w:kern w:val="0"/>
                <w:szCs w:val="20"/>
              </w:rPr>
            </w:pPr>
            <w:r>
              <w:rPr>
                <w:rFonts w:ascii="標楷體" w:eastAsia="標楷體" w:hAnsi="標楷體" w:cs="Cambria Math" w:hint="eastAsia"/>
                <w:snapToGrid w:val="0"/>
                <w:kern w:val="0"/>
                <w:szCs w:val="20"/>
              </w:rPr>
              <w:t>乙</w:t>
            </w:r>
            <w:r w:rsidR="0026734B" w:rsidRPr="00463768">
              <w:rPr>
                <w:rFonts w:ascii="標楷體" w:eastAsia="標楷體" w:hAnsi="標楷體" w:cs="Cambria Math" w:hint="eastAsia"/>
                <w:snapToGrid w:val="0"/>
                <w:kern w:val="0"/>
                <w:szCs w:val="20"/>
              </w:rPr>
              <w:t xml:space="preserve"> </w:t>
            </w:r>
            <w:r w:rsidR="0026734B" w:rsidRPr="00463768">
              <w:rPr>
                <w:rFonts w:ascii="標楷體" w:eastAsia="標楷體" w:hAnsi="標楷體" w:cs="Cambria Math"/>
                <w:noProof/>
                <w:kern w:val="0"/>
                <w:szCs w:val="20"/>
              </w:rPr>
              <w:drawing>
                <wp:inline distT="0" distB="0" distL="0" distR="0" wp14:anchorId="1BF28020" wp14:editId="412A0685">
                  <wp:extent cx="1152000" cy="1459727"/>
                  <wp:effectExtent l="0" t="0" r="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870" cy="1460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8" w:type="dxa"/>
          </w:tcPr>
          <w:p w:rsidR="0012348B" w:rsidRPr="00463768" w:rsidRDefault="0092324F" w:rsidP="0026734B">
            <w:pPr>
              <w:tabs>
                <w:tab w:val="center" w:pos="456"/>
                <w:tab w:val="left" w:pos="672"/>
                <w:tab w:val="left" w:pos="838"/>
                <w:tab w:val="left" w:pos="1348"/>
                <w:tab w:val="left" w:pos="1438"/>
              </w:tabs>
              <w:jc w:val="both"/>
              <w:rPr>
                <w:rFonts w:ascii="標楷體" w:eastAsia="標楷體" w:hAnsi="標楷體" w:cs="Cambria Math"/>
                <w:snapToGrid w:val="0"/>
                <w:kern w:val="0"/>
                <w:szCs w:val="20"/>
              </w:rPr>
            </w:pPr>
            <w:r w:rsidRPr="00463768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9775020" wp14:editId="2149D922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281305</wp:posOffset>
                  </wp:positionV>
                  <wp:extent cx="1212850" cy="1367790"/>
                  <wp:effectExtent l="0" t="0" r="6350" b="3810"/>
                  <wp:wrapNone/>
                  <wp:docPr id="3" name="圖片 3" descr="蔡襄澄心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" descr="蔡襄澄心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367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734B" w:rsidRPr="00463768">
              <w:rPr>
                <w:rFonts w:ascii="標楷體" w:eastAsia="標楷體" w:hAnsi="標楷體" w:cs="Cambria Math"/>
                <w:snapToGrid w:val="0"/>
                <w:kern w:val="0"/>
                <w:szCs w:val="20"/>
              </w:rPr>
              <w:t>丙</w:t>
            </w:r>
          </w:p>
        </w:tc>
        <w:tc>
          <w:tcPr>
            <w:tcW w:w="2410" w:type="dxa"/>
          </w:tcPr>
          <w:p w:rsidR="00857601" w:rsidRPr="00463768" w:rsidRDefault="0026734B" w:rsidP="0012348B">
            <w:pPr>
              <w:tabs>
                <w:tab w:val="center" w:pos="456"/>
                <w:tab w:val="left" w:pos="672"/>
                <w:tab w:val="left" w:pos="838"/>
                <w:tab w:val="left" w:pos="1348"/>
                <w:tab w:val="left" w:pos="1438"/>
              </w:tabs>
              <w:jc w:val="both"/>
              <w:rPr>
                <w:rFonts w:ascii="標楷體" w:eastAsia="標楷體" w:hAnsi="標楷體" w:cs="Cambria Math"/>
                <w:snapToGrid w:val="0"/>
                <w:kern w:val="0"/>
                <w:szCs w:val="20"/>
              </w:rPr>
            </w:pPr>
            <w:r w:rsidRPr="00463768">
              <w:rPr>
                <w:rFonts w:ascii="標楷體" w:eastAsia="標楷體" w:hAnsi="標楷體" w:cs="Cambria Math"/>
                <w:snapToGrid w:val="0"/>
                <w:kern w:val="0"/>
                <w:szCs w:val="20"/>
              </w:rPr>
              <w:t>丁</w:t>
            </w:r>
            <w:r w:rsidRPr="00463768">
              <w:rPr>
                <w:rFonts w:ascii="標楷體" w:eastAsia="標楷體" w:hAnsi="標楷體" w:cs="Cambria Math" w:hint="eastAsia"/>
                <w:snapToGrid w:val="0"/>
                <w:kern w:val="0"/>
                <w:szCs w:val="20"/>
              </w:rPr>
              <w:t xml:space="preserve"> </w:t>
            </w:r>
          </w:p>
          <w:p w:rsidR="0012348B" w:rsidRPr="00463768" w:rsidRDefault="006830F0" w:rsidP="0012348B">
            <w:pPr>
              <w:tabs>
                <w:tab w:val="center" w:pos="456"/>
                <w:tab w:val="left" w:pos="672"/>
                <w:tab w:val="left" w:pos="838"/>
                <w:tab w:val="left" w:pos="1348"/>
                <w:tab w:val="left" w:pos="1438"/>
              </w:tabs>
              <w:jc w:val="both"/>
              <w:rPr>
                <w:rFonts w:ascii="標楷體" w:eastAsia="標楷體" w:hAnsi="標楷體" w:cs="Cambria Math"/>
                <w:snapToGrid w:val="0"/>
                <w:kern w:val="0"/>
                <w:szCs w:val="20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" o:spid="_x0000_s1026" type="#_x0000_t75" style="position:absolute;left:0;text-align:left;margin-left:23.8pt;margin-top:-.35pt;width:62.9pt;height:111.85pt;z-index:251659264;mso-position-horizontal-relative:text;mso-position-vertical-relative:text">
                  <v:imagedata r:id="rId11" o:title=""/>
                </v:shape>
                <o:OLEObject Type="Embed" ProgID="Unknown" ShapeID="Object 2" DrawAspect="Content" ObjectID="_1411931023" r:id="rId12"/>
              </w:pict>
            </w:r>
          </w:p>
        </w:tc>
      </w:tr>
    </w:tbl>
    <w:p w:rsidR="00B704FA" w:rsidRPr="00463768" w:rsidRDefault="005E5BC6" w:rsidP="0012348B">
      <w:pPr>
        <w:tabs>
          <w:tab w:val="center" w:pos="456"/>
          <w:tab w:val="left" w:pos="672"/>
          <w:tab w:val="left" w:pos="838"/>
          <w:tab w:val="left" w:pos="1013"/>
          <w:tab w:val="left" w:pos="1348"/>
          <w:tab w:val="left" w:pos="1438"/>
        </w:tabs>
        <w:ind w:leftChars="-413" w:left="-991" w:rightChars="-260" w:right="-624"/>
        <w:rPr>
          <w:rFonts w:ascii="標楷體" w:eastAsia="標楷體" w:hAnsi="標楷體" w:cs="Cambria Math"/>
          <w:snapToGrid w:val="0"/>
          <w:kern w:val="0"/>
          <w:szCs w:val="20"/>
        </w:rPr>
      </w:pPr>
      <w:r w:rsidRPr="0092324F">
        <w:rPr>
          <w:rFonts w:ascii="標楷體" w:eastAsia="標楷體" w:hAnsi="標楷體" w:cs="Cambria Math"/>
          <w:noProof/>
          <w:snapToGrid w:val="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04FB6" wp14:editId="3D6EB3DD">
                <wp:simplePos x="0" y="0"/>
                <wp:positionH relativeFrom="column">
                  <wp:posOffset>2390340</wp:posOffset>
                </wp:positionH>
                <wp:positionV relativeFrom="paragraph">
                  <wp:posOffset>172340</wp:posOffset>
                </wp:positionV>
                <wp:extent cx="654685" cy="280670"/>
                <wp:effectExtent l="0" t="0" r="0" b="508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C6" w:rsidRPr="0092324F" w:rsidRDefault="005E5BC6" w:rsidP="005E5BC6">
                            <w:r w:rsidRPr="0092324F"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Pr="0092324F">
                              <w:rPr>
                                <w:rFonts w:hint="eastAsia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8.2pt;margin-top:13.55pt;width:51.55pt;height:2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" stroked="f">
                <v:textbox>
                  <w:txbxContent>
                    <w:p w:rsidR="005E5BC6" w:rsidRPr="0092324F" w:rsidRDefault="005E5BC6" w:rsidP="005E5BC6">
                      <w:r w:rsidRPr="0092324F"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2</w:t>
                      </w:r>
                      <w:r w:rsidRPr="0092324F">
                        <w:rPr>
                          <w:rFonts w:hint="eastAsia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  <w:r w:rsidR="00B704FA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>(</w:t>
      </w:r>
      <w:proofErr w:type="gramStart"/>
      <w:r w:rsidR="00B704FA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>Ａ</w:t>
      </w:r>
      <w:proofErr w:type="gramEnd"/>
      <w:r w:rsidR="00B704FA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 xml:space="preserve">)　</w:t>
      </w:r>
      <w:r w:rsidR="00857601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 xml:space="preserve"> 甲→丁→乙→丙 </w:t>
      </w:r>
      <w:r w:rsidR="00B704FA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>(</w:t>
      </w:r>
      <w:proofErr w:type="gramStart"/>
      <w:r w:rsidR="00B704FA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>Ｂ</w:t>
      </w:r>
      <w:proofErr w:type="gramEnd"/>
      <w:r w:rsidR="00B704FA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>)</w:t>
      </w:r>
      <w:r w:rsidR="00857601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 xml:space="preserve"> 甲→乙→丁→丙</w:t>
      </w:r>
      <w:r w:rsidR="00B704FA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>(</w:t>
      </w:r>
      <w:proofErr w:type="gramStart"/>
      <w:r w:rsidR="00B704FA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>Ｃ</w:t>
      </w:r>
      <w:proofErr w:type="gramEnd"/>
      <w:r w:rsidR="00B704FA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>)</w:t>
      </w:r>
      <w:r w:rsidR="00857601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>丁→甲→乙→丙</w:t>
      </w:r>
      <w:r w:rsidR="00B704FA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 xml:space="preserve">　(</w:t>
      </w:r>
      <w:proofErr w:type="gramStart"/>
      <w:r w:rsidR="00B704FA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>Ｄ</w:t>
      </w:r>
      <w:proofErr w:type="gramEnd"/>
      <w:r w:rsidR="00B704FA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>)</w:t>
      </w:r>
      <w:r w:rsidRPr="005E5BC6">
        <w:rPr>
          <w:rFonts w:ascii="標楷體" w:eastAsia="標楷體" w:hAnsi="標楷體" w:cs="Cambria Math"/>
          <w:noProof/>
          <w:snapToGrid w:val="0"/>
          <w:kern w:val="0"/>
          <w:szCs w:val="20"/>
        </w:rPr>
        <w:t xml:space="preserve"> </w:t>
      </w:r>
      <w:r w:rsidR="00857601" w:rsidRPr="00463768">
        <w:rPr>
          <w:rFonts w:ascii="標楷體" w:eastAsia="標楷體" w:hAnsi="標楷體" w:cs="Cambria Math" w:hint="eastAsia"/>
          <w:snapToGrid w:val="0"/>
          <w:kern w:val="0"/>
          <w:szCs w:val="20"/>
        </w:rPr>
        <w:t>丁→甲→丙→乙</w:t>
      </w:r>
    </w:p>
    <w:p w:rsidR="00B704FA" w:rsidRPr="00463768" w:rsidRDefault="000143EE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lastRenderedPageBreak/>
        <w:t>15、</w:t>
      </w:r>
      <w:r w:rsidR="004F226E">
        <w:rPr>
          <w:rFonts w:ascii="標楷體" w:eastAsia="標楷體" w:hAnsi="標楷體" w:hint="eastAsia"/>
          <w:lang w:val="es-ES"/>
        </w:rPr>
        <w:t>以下關於文字演變的說明，哪幾個敘述</w:t>
      </w:r>
      <w:r w:rsidR="00B704FA" w:rsidRPr="004F226E">
        <w:rPr>
          <w:rFonts w:ascii="標楷體" w:eastAsia="標楷體" w:hAnsi="標楷體" w:hint="eastAsia"/>
          <w:b/>
          <w:u w:val="thick"/>
          <w:lang w:val="es-ES"/>
        </w:rPr>
        <w:t>正確</w:t>
      </w:r>
      <w:r w:rsidR="00B704FA" w:rsidRPr="00463768">
        <w:rPr>
          <w:rFonts w:ascii="標楷體" w:eastAsia="標楷體" w:hAnsi="標楷體" w:hint="eastAsia"/>
          <w:lang w:val="es-ES"/>
        </w:rPr>
        <w:t>？</w:t>
      </w:r>
    </w:p>
    <w:p w:rsidR="00B704FA" w:rsidRPr="00463768" w:rsidRDefault="00B704FA" w:rsidP="00B704FA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(甲)</w:t>
      </w:r>
      <w:r w:rsidR="0012348B" w:rsidRPr="00463768">
        <w:rPr>
          <w:rFonts w:ascii="標楷體" w:eastAsia="標楷體" w:hAnsi="標楷體" w:hint="eastAsia"/>
          <w:lang w:val="es-ES"/>
        </w:rPr>
        <w:t xml:space="preserve"> 商代晚期的甲骨文，是我們所能見到的最早期中國文字，字型優美，但並不具備六書意義。</w:t>
      </w:r>
    </w:p>
    <w:p w:rsidR="00B704FA" w:rsidRPr="00463768" w:rsidRDefault="00B704FA" w:rsidP="00B704FA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(乙)</w:t>
      </w:r>
      <w:r w:rsidR="0012348B" w:rsidRPr="00463768">
        <w:rPr>
          <w:rFonts w:ascii="標楷體" w:eastAsia="標楷體" w:hAnsi="標楷體" w:hint="eastAsia"/>
          <w:lang w:val="es-ES"/>
        </w:rPr>
        <w:t xml:space="preserve"> 鐘鼎文多記</w:t>
      </w:r>
      <w:proofErr w:type="gramStart"/>
      <w:r w:rsidR="0012348B" w:rsidRPr="00463768">
        <w:rPr>
          <w:rFonts w:ascii="標楷體" w:eastAsia="標楷體" w:hAnsi="標楷體" w:hint="eastAsia"/>
          <w:lang w:val="es-ES"/>
        </w:rPr>
        <w:t>占卜凶吉</w:t>
      </w:r>
      <w:proofErr w:type="gramEnd"/>
      <w:r w:rsidR="0012348B" w:rsidRPr="00463768">
        <w:rPr>
          <w:rFonts w:ascii="標楷體" w:eastAsia="標楷體" w:hAnsi="標楷體" w:hint="eastAsia"/>
          <w:lang w:val="es-ES"/>
        </w:rPr>
        <w:t>，又被稱為「契文」、「卜辭」。</w:t>
      </w:r>
    </w:p>
    <w:p w:rsidR="00B704FA" w:rsidRPr="00463768" w:rsidRDefault="00B704FA" w:rsidP="00B704FA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(丙)</w:t>
      </w:r>
      <w:r w:rsidR="0012348B" w:rsidRPr="00463768">
        <w:rPr>
          <w:rFonts w:ascii="標楷體" w:eastAsia="標楷體" w:hAnsi="標楷體" w:hint="eastAsia"/>
          <w:lang w:val="es-ES"/>
        </w:rPr>
        <w:t xml:space="preserve"> 秦代是漢字發展史上重要的轉變期，通常以秦為界，把漢字形體的演變分為古今兩階段。</w:t>
      </w:r>
    </w:p>
    <w:p w:rsidR="00B704FA" w:rsidRPr="00463768" w:rsidRDefault="00B704FA" w:rsidP="00B704FA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 xml:space="preserve">(丁) </w:t>
      </w:r>
      <w:r w:rsidR="0012348B" w:rsidRPr="00463768">
        <w:rPr>
          <w:rFonts w:ascii="標楷體" w:eastAsia="標楷體" w:hAnsi="標楷體" w:hint="eastAsia"/>
          <w:lang w:val="es-ES"/>
        </w:rPr>
        <w:t>漢字字體發展的演進，正確順序為：鐘鼎文→籀文→小篆→楷書→行書</w:t>
      </w:r>
    </w:p>
    <w:p w:rsidR="00B704FA" w:rsidRPr="00463768" w:rsidRDefault="00B704FA" w:rsidP="0012348B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 xml:space="preserve">(戊) </w:t>
      </w:r>
      <w:r w:rsidR="00F32CE5" w:rsidRPr="00463768">
        <w:rPr>
          <w:rFonts w:ascii="標楷體" w:eastAsia="標楷體" w:hAnsi="標楷體" w:hint="eastAsia"/>
          <w:lang w:val="es-ES"/>
        </w:rPr>
        <w:t>小篆字體的推行，是漢字發展史上第一次規範化</w:t>
      </w:r>
    </w:p>
    <w:p w:rsidR="000143EE" w:rsidRPr="00463768" w:rsidRDefault="00B704FA" w:rsidP="00B704FA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</w:t>
      </w:r>
      <w:proofErr w:type="gramStart"/>
      <w:r w:rsidRPr="00463768">
        <w:rPr>
          <w:rFonts w:ascii="標楷體" w:eastAsia="標楷體" w:hAnsi="標楷體" w:hint="eastAsia"/>
          <w:lang w:val="es-ES"/>
        </w:rPr>
        <w:t>Ａ</w:t>
      </w:r>
      <w:proofErr w:type="gramEnd"/>
      <w:r w:rsidRPr="00463768">
        <w:rPr>
          <w:rFonts w:ascii="標楷體" w:eastAsia="標楷體" w:hAnsi="標楷體" w:hint="eastAsia"/>
          <w:lang w:val="es-ES"/>
        </w:rPr>
        <w:t>)乙</w:t>
      </w:r>
      <w:proofErr w:type="gramStart"/>
      <w:r w:rsidRPr="00463768">
        <w:rPr>
          <w:rFonts w:ascii="標楷體" w:eastAsia="標楷體" w:hAnsi="標楷體" w:hint="eastAsia"/>
          <w:lang w:val="es-ES"/>
        </w:rPr>
        <w:t>丙丁戊</w:t>
      </w:r>
      <w:proofErr w:type="gramEnd"/>
      <w:r w:rsidRPr="00463768">
        <w:rPr>
          <w:rFonts w:ascii="標楷體" w:eastAsia="標楷體" w:hAnsi="標楷體" w:hint="eastAsia"/>
          <w:lang w:val="es-ES"/>
        </w:rPr>
        <w:t xml:space="preserve"> (</w:t>
      </w:r>
      <w:proofErr w:type="gramStart"/>
      <w:r w:rsidRPr="00463768">
        <w:rPr>
          <w:rFonts w:ascii="標楷體" w:eastAsia="標楷體" w:hAnsi="標楷體" w:hint="eastAsia"/>
          <w:lang w:val="es-ES"/>
        </w:rPr>
        <w:t>Ｂ</w:t>
      </w:r>
      <w:proofErr w:type="gramEnd"/>
      <w:r w:rsidRPr="00463768">
        <w:rPr>
          <w:rFonts w:ascii="標楷體" w:eastAsia="標楷體" w:hAnsi="標楷體" w:hint="eastAsia"/>
          <w:lang w:val="es-ES"/>
        </w:rPr>
        <w:t>)乙丙丁(</w:t>
      </w:r>
      <w:proofErr w:type="gramStart"/>
      <w:r w:rsidRPr="00463768">
        <w:rPr>
          <w:rFonts w:ascii="標楷體" w:eastAsia="標楷體" w:hAnsi="標楷體" w:hint="eastAsia"/>
          <w:lang w:val="es-ES"/>
        </w:rPr>
        <w:t>Ｃ</w:t>
      </w:r>
      <w:proofErr w:type="gramEnd"/>
      <w:r w:rsidRPr="00463768">
        <w:rPr>
          <w:rFonts w:ascii="標楷體" w:eastAsia="標楷體" w:hAnsi="標楷體" w:hint="eastAsia"/>
          <w:lang w:val="es-ES"/>
        </w:rPr>
        <w:t>)甲乙丁(</w:t>
      </w:r>
      <w:proofErr w:type="gramStart"/>
      <w:r w:rsidRPr="00463768">
        <w:rPr>
          <w:rFonts w:ascii="標楷體" w:eastAsia="標楷體" w:hAnsi="標楷體" w:hint="eastAsia"/>
          <w:lang w:val="es-ES"/>
        </w:rPr>
        <w:t>Ｄ</w:t>
      </w:r>
      <w:proofErr w:type="gramEnd"/>
      <w:r w:rsidRPr="00463768">
        <w:rPr>
          <w:rFonts w:ascii="標楷體" w:eastAsia="標楷體" w:hAnsi="標楷體" w:hint="eastAsia"/>
          <w:lang w:val="es-ES"/>
        </w:rPr>
        <w:t>)丙丁</w:t>
      </w:r>
      <w:proofErr w:type="gramStart"/>
      <w:r w:rsidR="00F32CE5" w:rsidRPr="00463768">
        <w:rPr>
          <w:rFonts w:ascii="標楷體" w:eastAsia="標楷體" w:hAnsi="標楷體" w:hint="eastAsia"/>
          <w:lang w:val="es-ES"/>
        </w:rPr>
        <w:t>戊</w:t>
      </w:r>
      <w:proofErr w:type="gramEnd"/>
      <w:r w:rsidRPr="00463768">
        <w:rPr>
          <w:rFonts w:ascii="標楷體" w:eastAsia="標楷體" w:hAnsi="標楷體" w:hint="eastAsia"/>
          <w:lang w:val="es-ES"/>
        </w:rPr>
        <w:t>。</w:t>
      </w:r>
    </w:p>
    <w:p w:rsidR="006341D0" w:rsidRPr="00463768" w:rsidRDefault="000143EE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16、</w:t>
      </w:r>
      <w:r w:rsidR="00F32CE5" w:rsidRPr="00463768">
        <w:rPr>
          <w:rFonts w:ascii="標楷體" w:eastAsia="標楷體" w:hAnsi="標楷體" w:hint="eastAsia"/>
          <w:lang w:val="es-ES"/>
        </w:rPr>
        <w:t>依</w:t>
      </w:r>
      <w:r w:rsidR="00B704FA" w:rsidRPr="00463768">
        <w:rPr>
          <w:rFonts w:ascii="標楷體" w:eastAsia="標楷體" w:hAnsi="標楷體" w:hint="eastAsia"/>
          <w:lang w:val="es-ES"/>
        </w:rPr>
        <w:t>《四庫全書》的書籍分類，</w:t>
      </w:r>
      <w:r w:rsidR="00F32CE5" w:rsidRPr="00463768">
        <w:rPr>
          <w:rFonts w:ascii="標楷體" w:eastAsia="標楷體" w:hAnsi="標楷體" w:hint="eastAsia"/>
          <w:lang w:val="es-ES"/>
        </w:rPr>
        <w:t>下列歸類何者</w:t>
      </w:r>
      <w:r w:rsidR="00F32CE5" w:rsidRPr="004F226E">
        <w:rPr>
          <w:rFonts w:ascii="標楷體" w:eastAsia="標楷體" w:hAnsi="標楷體" w:hint="eastAsia"/>
          <w:b/>
          <w:u w:val="thick"/>
          <w:lang w:val="es-ES"/>
        </w:rPr>
        <w:t>正確</w:t>
      </w:r>
      <w:r w:rsidR="00F32CE5" w:rsidRPr="00463768">
        <w:rPr>
          <w:rFonts w:ascii="標楷體" w:eastAsia="標楷體" w:hAnsi="標楷體" w:hint="eastAsia"/>
          <w:lang w:val="es-ES"/>
        </w:rPr>
        <w:t>？</w:t>
      </w:r>
    </w:p>
    <w:p w:rsidR="000143EE" w:rsidRPr="00463768" w:rsidRDefault="00B704FA" w:rsidP="00FD59EA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</w:t>
      </w:r>
      <w:proofErr w:type="gramStart"/>
      <w:r w:rsidRPr="00463768">
        <w:rPr>
          <w:rFonts w:ascii="標楷體" w:eastAsia="標楷體" w:hAnsi="標楷體" w:hint="eastAsia"/>
          <w:lang w:val="es-ES"/>
        </w:rPr>
        <w:t>Ａ</w:t>
      </w:r>
      <w:proofErr w:type="gramEnd"/>
      <w:r w:rsidRPr="00463768">
        <w:rPr>
          <w:rFonts w:ascii="標楷體" w:eastAsia="標楷體" w:hAnsi="標楷體" w:hint="eastAsia"/>
          <w:lang w:val="es-ES"/>
        </w:rPr>
        <w:t>)《世說新語》</w:t>
      </w:r>
      <w:proofErr w:type="gramStart"/>
      <w:r w:rsidRPr="00463768">
        <w:rPr>
          <w:rFonts w:ascii="標楷體" w:eastAsia="標楷體" w:hAnsi="標楷體" w:hint="eastAsia"/>
          <w:lang w:val="es-ES"/>
        </w:rPr>
        <w:t>─</w:t>
      </w:r>
      <w:proofErr w:type="gramEnd"/>
      <w:r w:rsidRPr="00463768">
        <w:rPr>
          <w:rFonts w:ascii="標楷體" w:eastAsia="標楷體" w:hAnsi="標楷體" w:hint="eastAsia"/>
          <w:lang w:val="es-ES"/>
        </w:rPr>
        <w:t>集部　(</w:t>
      </w:r>
      <w:proofErr w:type="gramStart"/>
      <w:r w:rsidRPr="00463768">
        <w:rPr>
          <w:rFonts w:ascii="標楷體" w:eastAsia="標楷體" w:hAnsi="標楷體" w:hint="eastAsia"/>
          <w:lang w:val="es-ES"/>
        </w:rPr>
        <w:t>Ｂ</w:t>
      </w:r>
      <w:proofErr w:type="gramEnd"/>
      <w:r w:rsidRPr="00463768">
        <w:rPr>
          <w:rFonts w:ascii="標楷體" w:eastAsia="標楷體" w:hAnsi="標楷體" w:hint="eastAsia"/>
          <w:lang w:val="es-ES"/>
        </w:rPr>
        <w:t>)《孟子》</w:t>
      </w:r>
      <w:proofErr w:type="gramStart"/>
      <w:r w:rsidRPr="00463768">
        <w:rPr>
          <w:rFonts w:ascii="標楷體" w:eastAsia="標楷體" w:hAnsi="標楷體" w:hint="eastAsia"/>
          <w:lang w:val="es-ES"/>
        </w:rPr>
        <w:t>─</w:t>
      </w:r>
      <w:proofErr w:type="gramEnd"/>
      <w:r w:rsidRPr="00463768">
        <w:rPr>
          <w:rFonts w:ascii="標楷體" w:eastAsia="標楷體" w:hAnsi="標楷體" w:hint="eastAsia"/>
          <w:lang w:val="es-ES"/>
        </w:rPr>
        <w:t>子部　(</w:t>
      </w:r>
      <w:proofErr w:type="gramStart"/>
      <w:r w:rsidRPr="00463768">
        <w:rPr>
          <w:rFonts w:ascii="標楷體" w:eastAsia="標楷體" w:hAnsi="標楷體" w:hint="eastAsia"/>
          <w:lang w:val="es-ES"/>
        </w:rPr>
        <w:t>Ｃ</w:t>
      </w:r>
      <w:proofErr w:type="gramEnd"/>
      <w:r w:rsidRPr="00463768">
        <w:rPr>
          <w:rFonts w:ascii="標楷體" w:eastAsia="標楷體" w:hAnsi="標楷體" w:hint="eastAsia"/>
          <w:lang w:val="es-ES"/>
        </w:rPr>
        <w:t>)《楚辭》</w:t>
      </w:r>
      <w:proofErr w:type="gramStart"/>
      <w:r w:rsidRPr="00463768">
        <w:rPr>
          <w:rFonts w:ascii="標楷體" w:eastAsia="標楷體" w:hAnsi="標楷體" w:hint="eastAsia"/>
          <w:lang w:val="es-ES"/>
        </w:rPr>
        <w:t>─</w:t>
      </w:r>
      <w:proofErr w:type="gramEnd"/>
      <w:r w:rsidRPr="00463768">
        <w:rPr>
          <w:rFonts w:ascii="標楷體" w:eastAsia="標楷體" w:hAnsi="標楷體" w:hint="eastAsia"/>
          <w:lang w:val="es-ES"/>
        </w:rPr>
        <w:t>集部　(</w:t>
      </w:r>
      <w:proofErr w:type="gramStart"/>
      <w:r w:rsidRPr="00463768">
        <w:rPr>
          <w:rFonts w:ascii="標楷體" w:eastAsia="標楷體" w:hAnsi="標楷體" w:hint="eastAsia"/>
          <w:lang w:val="es-ES"/>
        </w:rPr>
        <w:t>Ｄ</w:t>
      </w:r>
      <w:proofErr w:type="gramEnd"/>
      <w:r w:rsidRPr="00463768">
        <w:rPr>
          <w:rFonts w:ascii="標楷體" w:eastAsia="標楷體" w:hAnsi="標楷體" w:hint="eastAsia"/>
          <w:lang w:val="es-ES"/>
        </w:rPr>
        <w:t>)</w:t>
      </w:r>
      <w:r w:rsidR="00F32CE5" w:rsidRPr="00463768">
        <w:rPr>
          <w:rFonts w:ascii="標楷體" w:eastAsia="標楷體" w:hAnsi="標楷體" w:hint="eastAsia"/>
          <w:lang w:val="es-ES"/>
        </w:rPr>
        <w:t>《水經注》</w:t>
      </w:r>
      <w:proofErr w:type="gramStart"/>
      <w:r w:rsidR="00F32CE5" w:rsidRPr="00463768">
        <w:rPr>
          <w:rFonts w:ascii="標楷體" w:eastAsia="標楷體" w:hAnsi="標楷體" w:hint="eastAsia"/>
          <w:lang w:val="es-ES"/>
        </w:rPr>
        <w:t>─</w:t>
      </w:r>
      <w:proofErr w:type="gramEnd"/>
      <w:r w:rsidR="00F32CE5" w:rsidRPr="00463768">
        <w:rPr>
          <w:rFonts w:ascii="標楷體" w:eastAsia="標楷體" w:hAnsi="標楷體" w:hint="eastAsia"/>
          <w:lang w:val="es-ES"/>
        </w:rPr>
        <w:t>經</w:t>
      </w:r>
      <w:r w:rsidRPr="00463768">
        <w:rPr>
          <w:rFonts w:ascii="標楷體" w:eastAsia="標楷體" w:hAnsi="標楷體" w:hint="eastAsia"/>
          <w:lang w:val="es-ES"/>
        </w:rPr>
        <w:t>部。</w:t>
      </w:r>
    </w:p>
    <w:p w:rsidR="00B704FA" w:rsidRPr="00463768" w:rsidRDefault="000143EE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17、</w:t>
      </w:r>
      <w:r w:rsidR="00C401AC" w:rsidRPr="00463768">
        <w:rPr>
          <w:rFonts w:ascii="標楷體" w:eastAsia="標楷體" w:hAnsi="標楷體" w:hint="eastAsia"/>
          <w:lang w:val="es-ES"/>
        </w:rPr>
        <w:t>根據「六書」的定義，下列文字中</w:t>
      </w:r>
      <w:r w:rsidR="00F32CE5" w:rsidRPr="00463768">
        <w:rPr>
          <w:rFonts w:ascii="標楷體" w:eastAsia="標楷體" w:hAnsi="標楷體" w:hint="eastAsia"/>
          <w:lang w:val="es-ES"/>
        </w:rPr>
        <w:t>配對正確共有幾組</w:t>
      </w:r>
      <w:r w:rsidR="00B704FA" w:rsidRPr="00463768">
        <w:rPr>
          <w:rFonts w:ascii="標楷體" w:eastAsia="標楷體" w:hAnsi="標楷體" w:hint="eastAsia"/>
          <w:lang w:val="es-ES"/>
        </w:rPr>
        <w:t>？</w:t>
      </w:r>
    </w:p>
    <w:p w:rsidR="000143EE" w:rsidRPr="00463768" w:rsidRDefault="00B704FA" w:rsidP="00B704FA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</w:t>
      </w:r>
      <w:r w:rsidR="00F32CE5" w:rsidRPr="00463768">
        <w:rPr>
          <w:rFonts w:ascii="標楷體" w:eastAsia="標楷體" w:hAnsi="標楷體" w:hint="eastAsia"/>
          <w:lang w:val="es-ES"/>
        </w:rPr>
        <w:t>甲</w:t>
      </w:r>
      <w:r w:rsidRPr="00463768">
        <w:rPr>
          <w:rFonts w:ascii="標楷體" w:eastAsia="標楷體" w:hAnsi="標楷體" w:hint="eastAsia"/>
          <w:lang w:val="es-ES"/>
        </w:rPr>
        <w:t>)</w:t>
      </w:r>
      <w:r w:rsidR="00F32CE5" w:rsidRPr="00463768">
        <w:rPr>
          <w:rFonts w:ascii="標楷體" w:eastAsia="標楷體" w:hAnsi="標楷體" w:hint="eastAsia"/>
          <w:lang w:val="es-ES"/>
        </w:rPr>
        <w:t xml:space="preserve"> 考</w:t>
      </w:r>
      <w:proofErr w:type="gramStart"/>
      <w:r w:rsidR="00F32CE5" w:rsidRPr="00463768">
        <w:rPr>
          <w:rFonts w:ascii="標楷體" w:eastAsia="標楷體" w:hAnsi="標楷體" w:hint="eastAsia"/>
          <w:lang w:val="es-ES"/>
        </w:rPr>
        <w:t>─</w:t>
      </w:r>
      <w:proofErr w:type="gramEnd"/>
      <w:r w:rsidR="00F32CE5" w:rsidRPr="00463768">
        <w:rPr>
          <w:rFonts w:ascii="標楷體" w:eastAsia="標楷體" w:hAnsi="標楷體" w:hint="eastAsia"/>
          <w:lang w:val="es-ES"/>
        </w:rPr>
        <w:t>象形</w:t>
      </w:r>
      <w:r w:rsidRPr="00463768">
        <w:rPr>
          <w:rFonts w:ascii="標楷體" w:eastAsia="標楷體" w:hAnsi="標楷體" w:hint="eastAsia"/>
          <w:lang w:val="es-ES"/>
        </w:rPr>
        <w:t xml:space="preserve">　(</w:t>
      </w:r>
      <w:r w:rsidR="00F32CE5" w:rsidRPr="00463768">
        <w:rPr>
          <w:rFonts w:ascii="標楷體" w:eastAsia="標楷體" w:hAnsi="標楷體" w:hint="eastAsia"/>
          <w:lang w:val="es-ES"/>
        </w:rPr>
        <w:t>乙</w:t>
      </w:r>
      <w:r w:rsidRPr="00463768">
        <w:rPr>
          <w:rFonts w:ascii="標楷體" w:eastAsia="標楷體" w:hAnsi="標楷體" w:hint="eastAsia"/>
          <w:lang w:val="es-ES"/>
        </w:rPr>
        <w:t>)</w:t>
      </w:r>
      <w:r w:rsidR="000B23C9" w:rsidRPr="00463768">
        <w:rPr>
          <w:rFonts w:ascii="標楷體" w:eastAsia="標楷體" w:hAnsi="標楷體" w:hint="eastAsia"/>
          <w:lang w:val="es-ES"/>
        </w:rPr>
        <w:t xml:space="preserve"> 本</w:t>
      </w:r>
      <w:proofErr w:type="gramStart"/>
      <w:r w:rsidR="000B23C9" w:rsidRPr="00463768">
        <w:rPr>
          <w:rFonts w:ascii="標楷體" w:eastAsia="標楷體" w:hAnsi="標楷體" w:hint="eastAsia"/>
          <w:lang w:val="es-ES"/>
        </w:rPr>
        <w:t>─</w:t>
      </w:r>
      <w:proofErr w:type="gramEnd"/>
      <w:r w:rsidR="000B23C9" w:rsidRPr="00463768">
        <w:rPr>
          <w:rFonts w:ascii="標楷體" w:eastAsia="標楷體" w:hAnsi="標楷體" w:hint="eastAsia"/>
          <w:lang w:val="es-ES"/>
        </w:rPr>
        <w:t>指事</w:t>
      </w:r>
      <w:r w:rsidRPr="00463768">
        <w:rPr>
          <w:rFonts w:ascii="標楷體" w:eastAsia="標楷體" w:hAnsi="標楷體" w:hint="eastAsia"/>
          <w:lang w:val="es-ES"/>
        </w:rPr>
        <w:t xml:space="preserve">　(</w:t>
      </w:r>
      <w:r w:rsidR="00F32CE5" w:rsidRPr="00463768">
        <w:rPr>
          <w:rFonts w:ascii="標楷體" w:eastAsia="標楷體" w:hAnsi="標楷體" w:hint="eastAsia"/>
          <w:lang w:val="es-ES"/>
        </w:rPr>
        <w:t>丙</w:t>
      </w:r>
      <w:r w:rsidRPr="00463768">
        <w:rPr>
          <w:rFonts w:ascii="標楷體" w:eastAsia="標楷體" w:hAnsi="標楷體" w:hint="eastAsia"/>
          <w:lang w:val="es-ES"/>
        </w:rPr>
        <w:t>)</w:t>
      </w:r>
      <w:r w:rsidR="000B23C9" w:rsidRPr="00463768">
        <w:rPr>
          <w:rFonts w:ascii="標楷體" w:eastAsia="標楷體" w:hAnsi="標楷體" w:hint="eastAsia"/>
          <w:lang w:val="es-ES"/>
        </w:rPr>
        <w:t xml:space="preserve"> 炎</w:t>
      </w:r>
      <w:proofErr w:type="gramStart"/>
      <w:r w:rsidR="000B23C9" w:rsidRPr="00463768">
        <w:rPr>
          <w:rFonts w:ascii="標楷體" w:eastAsia="標楷體" w:hAnsi="標楷體" w:hint="eastAsia"/>
          <w:lang w:val="es-ES"/>
        </w:rPr>
        <w:t>─</w:t>
      </w:r>
      <w:proofErr w:type="gramEnd"/>
      <w:r w:rsidR="000B23C9" w:rsidRPr="00463768">
        <w:rPr>
          <w:rFonts w:ascii="標楷體" w:eastAsia="標楷體" w:hAnsi="標楷體" w:hint="eastAsia"/>
          <w:lang w:val="es-ES"/>
        </w:rPr>
        <w:t>會意</w:t>
      </w:r>
      <w:r w:rsidRPr="00463768">
        <w:rPr>
          <w:rFonts w:ascii="標楷體" w:eastAsia="標楷體" w:hAnsi="標楷體" w:hint="eastAsia"/>
          <w:lang w:val="es-ES"/>
        </w:rPr>
        <w:t xml:space="preserve">　(</w:t>
      </w:r>
      <w:r w:rsidR="00F32CE5" w:rsidRPr="00463768">
        <w:rPr>
          <w:rFonts w:ascii="標楷體" w:eastAsia="標楷體" w:hAnsi="標楷體" w:hint="eastAsia"/>
          <w:lang w:val="es-ES"/>
        </w:rPr>
        <w:t>丁</w:t>
      </w:r>
      <w:r w:rsidRPr="00463768">
        <w:rPr>
          <w:rFonts w:ascii="標楷體" w:eastAsia="標楷體" w:hAnsi="標楷體" w:hint="eastAsia"/>
          <w:lang w:val="es-ES"/>
        </w:rPr>
        <w:t>)</w:t>
      </w:r>
      <w:r w:rsidR="000B23C9" w:rsidRPr="00463768">
        <w:rPr>
          <w:rFonts w:ascii="標楷體" w:eastAsia="標楷體" w:hAnsi="標楷體" w:hint="eastAsia"/>
          <w:lang w:val="es-ES"/>
        </w:rPr>
        <w:t xml:space="preserve"> 郡</w:t>
      </w:r>
      <w:proofErr w:type="gramStart"/>
      <w:r w:rsidR="000B23C9" w:rsidRPr="00463768">
        <w:rPr>
          <w:rFonts w:ascii="標楷體" w:eastAsia="標楷體" w:hAnsi="標楷體" w:hint="eastAsia"/>
          <w:lang w:val="es-ES"/>
        </w:rPr>
        <w:t>─</w:t>
      </w:r>
      <w:proofErr w:type="gramEnd"/>
      <w:r w:rsidR="000B23C9" w:rsidRPr="00463768">
        <w:rPr>
          <w:rFonts w:ascii="標楷體" w:eastAsia="標楷體" w:hAnsi="標楷體" w:hint="eastAsia"/>
          <w:lang w:val="es-ES"/>
        </w:rPr>
        <w:t>形聲</w:t>
      </w:r>
      <w:r w:rsidRPr="00463768">
        <w:rPr>
          <w:rFonts w:ascii="標楷體" w:eastAsia="標楷體" w:hAnsi="標楷體" w:hint="eastAsia"/>
          <w:lang w:val="es-ES"/>
        </w:rPr>
        <w:t xml:space="preserve">  (</w:t>
      </w:r>
      <w:r w:rsidR="00F32CE5" w:rsidRPr="00463768">
        <w:rPr>
          <w:rFonts w:ascii="標楷體" w:eastAsia="標楷體" w:hAnsi="標楷體" w:hint="eastAsia"/>
          <w:lang w:val="es-ES"/>
        </w:rPr>
        <w:t>戊</w:t>
      </w:r>
      <w:r w:rsidRPr="00463768">
        <w:rPr>
          <w:rFonts w:ascii="標楷體" w:eastAsia="標楷體" w:hAnsi="標楷體" w:hint="eastAsia"/>
          <w:lang w:val="es-ES"/>
        </w:rPr>
        <w:t>)</w:t>
      </w:r>
      <w:r w:rsidR="000B23C9" w:rsidRPr="00463768">
        <w:rPr>
          <w:rFonts w:ascii="標楷體" w:eastAsia="標楷體" w:hAnsi="標楷體" w:hint="eastAsia"/>
          <w:lang w:val="es-ES"/>
        </w:rPr>
        <w:t xml:space="preserve"> 令</w:t>
      </w:r>
      <w:proofErr w:type="gramStart"/>
      <w:r w:rsidR="000B23C9" w:rsidRPr="00463768">
        <w:rPr>
          <w:rFonts w:ascii="標楷體" w:eastAsia="標楷體" w:hAnsi="標楷體" w:hint="eastAsia"/>
          <w:lang w:val="es-ES"/>
        </w:rPr>
        <w:t>─</w:t>
      </w:r>
      <w:proofErr w:type="gramEnd"/>
      <w:r w:rsidR="000B23C9" w:rsidRPr="00463768">
        <w:rPr>
          <w:rFonts w:ascii="標楷體" w:eastAsia="標楷體" w:hAnsi="標楷體" w:hint="eastAsia"/>
          <w:lang w:val="es-ES"/>
        </w:rPr>
        <w:t>轉注（己）而</w:t>
      </w:r>
      <w:proofErr w:type="gramStart"/>
      <w:r w:rsidR="000B23C9" w:rsidRPr="00463768">
        <w:rPr>
          <w:rFonts w:ascii="標楷體" w:eastAsia="標楷體" w:hAnsi="標楷體" w:hint="eastAsia"/>
          <w:lang w:val="es-ES"/>
        </w:rPr>
        <w:t>─</w:t>
      </w:r>
      <w:proofErr w:type="gramEnd"/>
      <w:r w:rsidR="000B23C9" w:rsidRPr="00463768">
        <w:rPr>
          <w:rFonts w:ascii="標楷體" w:eastAsia="標楷體" w:hAnsi="標楷體" w:hint="eastAsia"/>
          <w:lang w:val="es-ES"/>
        </w:rPr>
        <w:t>假借</w:t>
      </w:r>
    </w:p>
    <w:p w:rsidR="00F32CE5" w:rsidRPr="00463768" w:rsidRDefault="00F32CE5" w:rsidP="00F32CE5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(A)</w:t>
      </w:r>
      <w:r w:rsidRPr="00463768">
        <w:rPr>
          <w:rFonts w:ascii="標楷體" w:eastAsia="標楷體" w:hAnsi="標楷體"/>
        </w:rPr>
        <w:t xml:space="preserve"> </w:t>
      </w:r>
      <w:r w:rsidR="000B23C9" w:rsidRPr="00463768">
        <w:rPr>
          <w:rFonts w:ascii="標楷體" w:eastAsia="標楷體" w:hAnsi="標楷體" w:hint="eastAsia"/>
        </w:rPr>
        <w:t>6</w:t>
      </w:r>
      <w:r w:rsidRPr="00463768">
        <w:rPr>
          <w:rFonts w:ascii="標楷體" w:eastAsia="標楷體" w:hAnsi="標楷體"/>
        </w:rPr>
        <w:t>組</w:t>
      </w:r>
      <w:r w:rsidR="000B23C9" w:rsidRPr="00463768">
        <w:rPr>
          <w:rFonts w:ascii="標楷體" w:eastAsia="標楷體" w:hAnsi="標楷體" w:hint="eastAsia"/>
        </w:rPr>
        <w:t xml:space="preserve"> </w:t>
      </w:r>
      <w:r w:rsidRPr="00463768">
        <w:rPr>
          <w:rFonts w:ascii="標楷體" w:eastAsia="標楷體" w:hAnsi="標楷體" w:hint="eastAsia"/>
        </w:rPr>
        <w:t>(B)</w:t>
      </w:r>
      <w:r w:rsidR="000B23C9" w:rsidRPr="00463768">
        <w:rPr>
          <w:rFonts w:ascii="標楷體" w:eastAsia="標楷體" w:hAnsi="標楷體" w:hint="eastAsia"/>
        </w:rPr>
        <w:t>5</w:t>
      </w:r>
      <w:r w:rsidRPr="00463768">
        <w:rPr>
          <w:rFonts w:ascii="標楷體" w:eastAsia="標楷體" w:hAnsi="標楷體" w:hint="eastAsia"/>
        </w:rPr>
        <w:t>組</w:t>
      </w:r>
      <w:r w:rsidR="000B23C9" w:rsidRPr="00463768">
        <w:rPr>
          <w:rFonts w:ascii="標楷體" w:eastAsia="標楷體" w:hAnsi="標楷體" w:hint="eastAsia"/>
        </w:rPr>
        <w:t xml:space="preserve"> </w:t>
      </w:r>
      <w:r w:rsidRPr="00463768">
        <w:rPr>
          <w:rFonts w:ascii="標楷體" w:eastAsia="標楷體" w:hAnsi="標楷體" w:hint="eastAsia"/>
        </w:rPr>
        <w:t>(C)</w:t>
      </w:r>
      <w:r w:rsidR="000B23C9" w:rsidRPr="00463768">
        <w:rPr>
          <w:rFonts w:ascii="標楷體" w:eastAsia="標楷體" w:hAnsi="標楷體" w:hint="eastAsia"/>
        </w:rPr>
        <w:t>4</w:t>
      </w:r>
      <w:r w:rsidRPr="00463768">
        <w:rPr>
          <w:rFonts w:ascii="標楷體" w:eastAsia="標楷體" w:hAnsi="標楷體" w:hint="eastAsia"/>
        </w:rPr>
        <w:t>組</w:t>
      </w:r>
      <w:r w:rsidR="000B23C9" w:rsidRPr="00463768">
        <w:rPr>
          <w:rFonts w:ascii="標楷體" w:eastAsia="標楷體" w:hAnsi="標楷體" w:hint="eastAsia"/>
        </w:rPr>
        <w:t xml:space="preserve"> </w:t>
      </w:r>
      <w:r w:rsidRPr="00463768">
        <w:rPr>
          <w:rFonts w:ascii="標楷體" w:eastAsia="標楷體" w:hAnsi="標楷體" w:hint="eastAsia"/>
        </w:rPr>
        <w:t>(D)</w:t>
      </w:r>
      <w:r w:rsidR="000B23C9" w:rsidRPr="00463768">
        <w:rPr>
          <w:rFonts w:ascii="標楷體" w:eastAsia="標楷體" w:hAnsi="標楷體" w:hint="eastAsia"/>
        </w:rPr>
        <w:t>3</w:t>
      </w:r>
      <w:r w:rsidRPr="00463768">
        <w:rPr>
          <w:rFonts w:ascii="標楷體" w:eastAsia="標楷體" w:hAnsi="標楷體" w:hint="eastAsia"/>
        </w:rPr>
        <w:t>組</w:t>
      </w:r>
      <w:r w:rsidRPr="00463768">
        <w:rPr>
          <w:rFonts w:ascii="標楷體" w:eastAsia="標楷體" w:hAnsi="標楷體"/>
        </w:rPr>
        <w:t xml:space="preserve"> </w:t>
      </w:r>
    </w:p>
    <w:p w:rsidR="00B704FA" w:rsidRPr="00463768" w:rsidRDefault="000143EE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18、</w:t>
      </w:r>
      <w:r w:rsidR="00850F50" w:rsidRPr="00463768">
        <w:rPr>
          <w:rFonts w:ascii="標楷體" w:eastAsia="標楷體" w:hAnsi="標楷體" w:hint="eastAsia"/>
          <w:lang w:val="es-ES"/>
        </w:rPr>
        <w:t>如果你是Super Junior的導遊，陪他們逛故宮博物院，看到鎮館三寶之</w:t>
      </w:r>
      <w:proofErr w:type="gramStart"/>
      <w:r w:rsidR="00850F50" w:rsidRPr="00463768">
        <w:rPr>
          <w:rFonts w:ascii="標楷體" w:eastAsia="標楷體" w:hAnsi="標楷體" w:hint="eastAsia"/>
          <w:lang w:val="es-ES"/>
        </w:rPr>
        <w:t>一</w:t>
      </w:r>
      <w:proofErr w:type="gramEnd"/>
      <w:r w:rsidR="00850F50" w:rsidRPr="00463768">
        <w:rPr>
          <w:rFonts w:ascii="標楷體" w:eastAsia="標楷體" w:hAnsi="標楷體" w:hint="eastAsia"/>
          <w:lang w:val="es-ES"/>
        </w:rPr>
        <w:t>：「毛公鼎」，你該告訴他們刻在上面的文字是（A）甲骨文（B）金文（C）小篆（D）隸書。</w:t>
      </w:r>
      <w:r w:rsidR="00B704FA" w:rsidRPr="00463768">
        <w:rPr>
          <w:rFonts w:ascii="標楷體" w:eastAsia="標楷體" w:hAnsi="標楷體" w:hint="eastAsia"/>
          <w:lang w:val="es-ES"/>
        </w:rPr>
        <w:t xml:space="preserve"> </w:t>
      </w:r>
    </w:p>
    <w:p w:rsidR="00F045F7" w:rsidRPr="00463768" w:rsidRDefault="000143EE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19、</w:t>
      </w:r>
      <w:r w:rsidR="00F045F7" w:rsidRPr="00463768">
        <w:rPr>
          <w:rFonts w:ascii="標楷體" w:eastAsia="標楷體" w:hAnsi="標楷體" w:hint="eastAsia"/>
          <w:lang w:val="es-ES"/>
        </w:rPr>
        <w:t>下列有關「六書」的敘述，何者</w:t>
      </w:r>
      <w:r w:rsidR="00F045F7" w:rsidRPr="004F226E">
        <w:rPr>
          <w:rFonts w:ascii="標楷體" w:eastAsia="標楷體" w:hAnsi="標楷體" w:hint="eastAsia"/>
          <w:b/>
          <w:u w:val="thick"/>
          <w:lang w:val="es-ES"/>
        </w:rPr>
        <w:t>有誤</w:t>
      </w:r>
      <w:r w:rsidR="00F045F7" w:rsidRPr="00463768">
        <w:rPr>
          <w:rFonts w:ascii="標楷體" w:eastAsia="標楷體" w:hAnsi="標楷體" w:hint="eastAsia"/>
          <w:lang w:val="es-ES"/>
        </w:rPr>
        <w:t xml:space="preserve">？ </w:t>
      </w:r>
    </w:p>
    <w:p w:rsidR="00F045F7" w:rsidRPr="00463768" w:rsidRDefault="00F045F7" w:rsidP="00F045F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（A）象形，是用簡</w:t>
      </w:r>
      <w:proofErr w:type="gramStart"/>
      <w:r w:rsidRPr="00463768">
        <w:rPr>
          <w:rFonts w:ascii="標楷體" w:eastAsia="標楷體" w:hAnsi="標楷體" w:hint="eastAsia"/>
          <w:lang w:val="es-ES"/>
        </w:rPr>
        <w:t>鍊</w:t>
      </w:r>
      <w:proofErr w:type="gramEnd"/>
      <w:r w:rsidRPr="00463768">
        <w:rPr>
          <w:rFonts w:ascii="標楷體" w:eastAsia="標楷體" w:hAnsi="標楷體" w:hint="eastAsia"/>
          <w:lang w:val="es-ES"/>
        </w:rPr>
        <w:t xml:space="preserve">的線條來描摹實物形狀的造字法，因此象形文字就等同於圖畫　</w:t>
      </w:r>
    </w:p>
    <w:p w:rsidR="00F045F7" w:rsidRPr="00463768" w:rsidRDefault="00F045F7" w:rsidP="00F045F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 xml:space="preserve">（B）指事，是古代以象徵性符號表示意義的造字方法，故其字義只有通過指事符號才能明確表達　</w:t>
      </w:r>
    </w:p>
    <w:p w:rsidR="00F045F7" w:rsidRPr="00463768" w:rsidRDefault="00F045F7" w:rsidP="00F045F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（C）會意、形聲字，皆合兩個以上單體的文，成為一個</w:t>
      </w:r>
      <w:r w:rsidR="00485E9B" w:rsidRPr="00463768">
        <w:rPr>
          <w:rFonts w:ascii="標楷體" w:eastAsia="標楷體" w:hAnsi="標楷體" w:hint="eastAsia"/>
          <w:lang w:val="es-ES"/>
        </w:rPr>
        <w:t>合體</w:t>
      </w:r>
      <w:r w:rsidRPr="00463768">
        <w:rPr>
          <w:rFonts w:ascii="標楷體" w:eastAsia="標楷體" w:hAnsi="標楷體" w:hint="eastAsia"/>
          <w:lang w:val="es-ES"/>
        </w:rPr>
        <w:t xml:space="preserve">字，用以表現字義　</w:t>
      </w:r>
    </w:p>
    <w:p w:rsidR="00F045F7" w:rsidRPr="00463768" w:rsidRDefault="00F045F7" w:rsidP="00F045F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（D）假借的原則是</w:t>
      </w:r>
      <w:proofErr w:type="gramStart"/>
      <w:r w:rsidRPr="00463768">
        <w:rPr>
          <w:rFonts w:ascii="標楷體" w:eastAsia="標楷體" w:hAnsi="標楷體" w:hint="eastAsia"/>
          <w:lang w:val="es-ES"/>
        </w:rPr>
        <w:t>不造多字</w:t>
      </w:r>
      <w:proofErr w:type="gramEnd"/>
      <w:r w:rsidRPr="00463768">
        <w:rPr>
          <w:rFonts w:ascii="標楷體" w:eastAsia="標楷體" w:hAnsi="標楷體" w:hint="eastAsia"/>
          <w:lang w:val="es-ES"/>
        </w:rPr>
        <w:t>，由一字</w:t>
      </w:r>
      <w:proofErr w:type="gramStart"/>
      <w:r w:rsidRPr="00463768">
        <w:rPr>
          <w:rFonts w:ascii="標楷體" w:eastAsia="標楷體" w:hAnsi="標楷體" w:hint="eastAsia"/>
          <w:lang w:val="es-ES"/>
        </w:rPr>
        <w:t>的聲義輾轉</w:t>
      </w:r>
      <w:proofErr w:type="gramEnd"/>
      <w:r w:rsidRPr="00463768">
        <w:rPr>
          <w:rFonts w:ascii="標楷體" w:eastAsia="標楷體" w:hAnsi="標楷體" w:hint="eastAsia"/>
          <w:lang w:val="es-ES"/>
        </w:rPr>
        <w:t>引申，以表示其他事物，字不增多，而字義增多。</w:t>
      </w:r>
    </w:p>
    <w:p w:rsidR="00485E9B" w:rsidRPr="00463768" w:rsidRDefault="000143EE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20、</w:t>
      </w:r>
      <w:r w:rsidR="00485E9B" w:rsidRPr="00463768">
        <w:rPr>
          <w:rFonts w:ascii="標楷體" w:eastAsia="標楷體" w:hAnsi="標楷體" w:hint="eastAsia"/>
          <w:lang w:val="es-ES"/>
        </w:rPr>
        <w:t>以下關於「國學分類」的說明，何者</w:t>
      </w:r>
      <w:r w:rsidR="00485E9B" w:rsidRPr="004F226E">
        <w:rPr>
          <w:rFonts w:ascii="標楷體" w:eastAsia="標楷體" w:hAnsi="標楷體" w:hint="eastAsia"/>
          <w:b/>
          <w:u w:val="thick"/>
          <w:lang w:val="es-ES"/>
        </w:rPr>
        <w:t>有誤</w:t>
      </w:r>
      <w:r w:rsidR="00485E9B" w:rsidRPr="00463768">
        <w:rPr>
          <w:rFonts w:ascii="標楷體" w:eastAsia="標楷體" w:hAnsi="標楷體" w:hint="eastAsia"/>
          <w:lang w:val="es-ES"/>
        </w:rPr>
        <w:t>？</w:t>
      </w:r>
    </w:p>
    <w:p w:rsidR="00485E9B" w:rsidRPr="00463768" w:rsidRDefault="00ED216A" w:rsidP="00485E9B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（A）</w:t>
      </w:r>
      <w:r w:rsidR="00FA677E" w:rsidRPr="00463768">
        <w:rPr>
          <w:rFonts w:ascii="標楷體" w:eastAsia="標楷體" w:hAnsi="標楷體" w:hint="eastAsia"/>
          <w:lang w:val="es-ES"/>
        </w:rPr>
        <w:t xml:space="preserve"> </w:t>
      </w:r>
      <w:r w:rsidR="00485E9B" w:rsidRPr="00463768">
        <w:rPr>
          <w:rFonts w:ascii="標楷體" w:eastAsia="標楷體" w:hAnsi="標楷體" w:hint="eastAsia"/>
          <w:lang w:val="es-ES"/>
        </w:rPr>
        <w:t>我國圖書分類採用四部分類法，最早始於西晉荀勖中經新簿</w:t>
      </w:r>
    </w:p>
    <w:p w:rsidR="00485E9B" w:rsidRPr="00463768" w:rsidRDefault="00ED216A" w:rsidP="00485E9B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（B）</w:t>
      </w:r>
      <w:r w:rsidR="00FA677E" w:rsidRPr="00463768">
        <w:rPr>
          <w:rFonts w:ascii="標楷體" w:eastAsia="標楷體" w:hAnsi="標楷體" w:hint="eastAsia"/>
          <w:lang w:val="es-ES"/>
        </w:rPr>
        <w:t>魏晉以後，《漢書‧藝文志》的四分法漸漸被六分法給取代</w:t>
      </w:r>
    </w:p>
    <w:p w:rsidR="00485E9B" w:rsidRPr="00463768" w:rsidRDefault="00ED216A" w:rsidP="00485E9B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（C）</w:t>
      </w:r>
      <w:r w:rsidR="00FA677E" w:rsidRPr="00463768">
        <w:rPr>
          <w:rFonts w:ascii="標楷體" w:eastAsia="標楷體" w:hAnsi="標楷體" w:hint="eastAsia"/>
          <w:lang w:val="es-ES"/>
        </w:rPr>
        <w:t>《四庫全書》所遺漏或</w:t>
      </w:r>
      <w:proofErr w:type="gramStart"/>
      <w:r w:rsidR="00FA677E" w:rsidRPr="00463768">
        <w:rPr>
          <w:rFonts w:ascii="標楷體" w:eastAsia="標楷體" w:hAnsi="標楷體" w:hint="eastAsia"/>
          <w:lang w:val="es-ES"/>
        </w:rPr>
        <w:t>不</w:t>
      </w:r>
      <w:proofErr w:type="gramEnd"/>
      <w:r w:rsidR="00FA677E" w:rsidRPr="00463768">
        <w:rPr>
          <w:rFonts w:ascii="標楷體" w:eastAsia="標楷體" w:hAnsi="標楷體" w:hint="eastAsia"/>
          <w:lang w:val="es-ES"/>
        </w:rPr>
        <w:t>蒐集的國學書籍不少，例如：章回小說、雜劇、傳奇，並未收入</w:t>
      </w:r>
    </w:p>
    <w:p w:rsidR="00FA677E" w:rsidRPr="00463768" w:rsidRDefault="00ED216A" w:rsidP="00344CF0">
      <w:pPr>
        <w:ind w:leftChars="-354" w:left="-130" w:rightChars="-437" w:right="-1049" w:hangingChars="300" w:hanging="720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（D）</w:t>
      </w:r>
      <w:r w:rsidR="00FA677E" w:rsidRPr="00463768">
        <w:rPr>
          <w:rFonts w:ascii="標楷體" w:eastAsia="標楷體" w:hAnsi="標楷體" w:hint="eastAsia"/>
          <w:lang w:val="es-ES"/>
        </w:rPr>
        <w:t xml:space="preserve"> </w:t>
      </w:r>
      <w:proofErr w:type="gramStart"/>
      <w:r w:rsidR="00FA677E" w:rsidRPr="00463768">
        <w:rPr>
          <w:rFonts w:ascii="標楷體" w:eastAsia="標楷體" w:hAnsi="標楷體" w:hint="eastAsia"/>
          <w:lang w:val="es-ES"/>
        </w:rPr>
        <w:t>清代湘鄉派</w:t>
      </w:r>
      <w:proofErr w:type="gramEnd"/>
      <w:r w:rsidR="00FA677E" w:rsidRPr="00463768">
        <w:rPr>
          <w:rFonts w:ascii="標楷體" w:eastAsia="標楷體" w:hAnsi="標楷體" w:hint="eastAsia"/>
          <w:lang w:val="es-ES"/>
        </w:rPr>
        <w:t>代表曾國藩，</w:t>
      </w:r>
      <w:proofErr w:type="gramStart"/>
      <w:r w:rsidR="00FA677E" w:rsidRPr="00463768">
        <w:rPr>
          <w:rFonts w:ascii="標楷體" w:eastAsia="標楷體" w:hAnsi="標楷體" w:hint="eastAsia"/>
          <w:lang w:val="es-ES"/>
        </w:rPr>
        <w:t>將桐城派</w:t>
      </w:r>
      <w:proofErr w:type="gramEnd"/>
      <w:r w:rsidR="00FA677E" w:rsidRPr="00463768">
        <w:rPr>
          <w:rFonts w:ascii="標楷體" w:eastAsia="標楷體" w:hAnsi="標楷體" w:hint="eastAsia"/>
          <w:lang w:val="es-ES"/>
        </w:rPr>
        <w:t>大師姚鼐的「義理」、「考據」、「詞章」三類，再增加「經濟」之學，形成新四分法</w:t>
      </w:r>
    </w:p>
    <w:p w:rsidR="006341D0" w:rsidRPr="00463768" w:rsidRDefault="003B5193" w:rsidP="003B5193">
      <w:pPr>
        <w:pStyle w:val="a3"/>
        <w:ind w:leftChars="0" w:left="-851" w:rightChars="-437" w:right="-1049"/>
        <w:jc w:val="both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二、</w:t>
      </w:r>
      <w:r w:rsidR="006341D0" w:rsidRPr="00463768">
        <w:rPr>
          <w:rFonts w:ascii="標楷體" w:eastAsia="標楷體" w:hAnsi="標楷體" w:hint="eastAsia"/>
        </w:rPr>
        <w:t>多</w:t>
      </w:r>
      <w:r w:rsidRPr="00463768">
        <w:rPr>
          <w:rFonts w:ascii="標楷體" w:eastAsia="標楷體" w:hAnsi="標楷體" w:hint="eastAsia"/>
        </w:rPr>
        <w:t>重</w:t>
      </w:r>
      <w:r w:rsidR="006341D0" w:rsidRPr="00463768">
        <w:rPr>
          <w:rFonts w:ascii="標楷體" w:eastAsia="標楷體" w:hAnsi="標楷體" w:hint="eastAsia"/>
        </w:rPr>
        <w:t>選</w:t>
      </w:r>
      <w:r w:rsidRPr="00463768">
        <w:rPr>
          <w:rFonts w:ascii="標楷體" w:eastAsia="標楷體" w:hAnsi="標楷體" w:hint="eastAsia"/>
        </w:rPr>
        <w:t>擇</w:t>
      </w:r>
      <w:r w:rsidR="006341D0" w:rsidRPr="00463768">
        <w:rPr>
          <w:rFonts w:ascii="標楷體" w:eastAsia="標楷體" w:hAnsi="標楷體" w:hint="eastAsia"/>
        </w:rPr>
        <w:t>題（48%）</w:t>
      </w:r>
    </w:p>
    <w:p w:rsidR="006341D0" w:rsidRPr="00463768" w:rsidRDefault="006341D0" w:rsidP="006341D0">
      <w:pPr>
        <w:ind w:leftChars="-354" w:left="-850" w:rightChars="-437" w:right="-1049"/>
        <w:rPr>
          <w:rFonts w:ascii="標楷體" w:eastAsia="標楷體" w:hAnsi="標楷體"/>
          <w:bdr w:val="single" w:sz="4" w:space="0" w:color="auto"/>
        </w:rPr>
      </w:pPr>
      <w:r w:rsidRPr="00463768">
        <w:rPr>
          <w:rFonts w:ascii="標楷體" w:eastAsia="標楷體" w:hAnsi="標楷體" w:hint="eastAsia"/>
          <w:bdr w:val="single" w:sz="4" w:space="0" w:color="auto"/>
        </w:rPr>
        <w:t>說明：第21</w:t>
      </w:r>
      <w:proofErr w:type="gramStart"/>
      <w:r w:rsidRPr="00463768">
        <w:rPr>
          <w:rFonts w:ascii="標楷體" w:eastAsia="標楷體" w:hAnsi="標楷體"/>
          <w:bdr w:val="single" w:sz="4" w:space="0" w:color="auto"/>
        </w:rPr>
        <w:t>—</w:t>
      </w:r>
      <w:proofErr w:type="gramEnd"/>
      <w:r w:rsidRPr="00463768">
        <w:rPr>
          <w:rFonts w:ascii="標楷體" w:eastAsia="標楷體" w:hAnsi="標楷體" w:hint="eastAsia"/>
          <w:bdr w:val="single" w:sz="4" w:space="0" w:color="auto"/>
        </w:rPr>
        <w:t>36題，</w:t>
      </w:r>
      <w:r w:rsidR="003B5193" w:rsidRPr="00463768">
        <w:rPr>
          <w:rFonts w:ascii="標楷體" w:eastAsia="標楷體" w:hAnsi="標楷體" w:hint="eastAsia"/>
          <w:bdr w:val="single" w:sz="4" w:space="0" w:color="auto"/>
        </w:rPr>
        <w:t>每題3分，答錯一個選項，倒扣1/5</w:t>
      </w:r>
      <w:proofErr w:type="gramStart"/>
      <w:r w:rsidR="003B5193" w:rsidRPr="00463768">
        <w:rPr>
          <w:rFonts w:ascii="標楷體" w:eastAsia="標楷體" w:hAnsi="標楷體" w:hint="eastAsia"/>
          <w:bdr w:val="single" w:sz="4" w:space="0" w:color="auto"/>
        </w:rPr>
        <w:t>題分</w:t>
      </w:r>
      <w:proofErr w:type="gramEnd"/>
      <w:r w:rsidR="00486915" w:rsidRPr="00463768">
        <w:rPr>
          <w:rFonts w:ascii="標楷體" w:eastAsia="標楷體" w:hAnsi="標楷體" w:hint="eastAsia"/>
          <w:bdr w:val="single" w:sz="4" w:space="0" w:color="auto"/>
        </w:rPr>
        <w:t>，</w:t>
      </w:r>
      <w:proofErr w:type="gramStart"/>
      <w:r w:rsidR="00486915" w:rsidRPr="00463768">
        <w:rPr>
          <w:rFonts w:ascii="標楷體" w:eastAsia="標楷體" w:hAnsi="標楷體" w:hint="eastAsia"/>
          <w:bdr w:val="single" w:sz="4" w:space="0" w:color="auto"/>
        </w:rPr>
        <w:t>扣滿該小</w:t>
      </w:r>
      <w:proofErr w:type="gramEnd"/>
      <w:r w:rsidR="00486915" w:rsidRPr="00463768">
        <w:rPr>
          <w:rFonts w:ascii="標楷體" w:eastAsia="標楷體" w:hAnsi="標楷體" w:hint="eastAsia"/>
          <w:bdr w:val="single" w:sz="4" w:space="0" w:color="auto"/>
        </w:rPr>
        <w:t>題</w:t>
      </w:r>
      <w:proofErr w:type="gramStart"/>
      <w:r w:rsidR="00486915" w:rsidRPr="00463768">
        <w:rPr>
          <w:rFonts w:ascii="標楷體" w:eastAsia="標楷體" w:hAnsi="標楷體" w:hint="eastAsia"/>
          <w:bdr w:val="single" w:sz="4" w:space="0" w:color="auto"/>
        </w:rPr>
        <w:t>題</w:t>
      </w:r>
      <w:proofErr w:type="gramEnd"/>
      <w:r w:rsidR="00486915" w:rsidRPr="00463768">
        <w:rPr>
          <w:rFonts w:ascii="標楷體" w:eastAsia="標楷體" w:hAnsi="標楷體" w:hint="eastAsia"/>
          <w:bdr w:val="single" w:sz="4" w:space="0" w:color="auto"/>
        </w:rPr>
        <w:t>分為止</w:t>
      </w:r>
      <w:r w:rsidRPr="00463768">
        <w:rPr>
          <w:rFonts w:ascii="標楷體" w:eastAsia="標楷體" w:hAnsi="標楷體" w:hint="eastAsia"/>
          <w:bdr w:val="single" w:sz="4" w:space="0" w:color="auto"/>
        </w:rPr>
        <w:t>。</w:t>
      </w:r>
    </w:p>
    <w:p w:rsidR="00A52038" w:rsidRPr="00463768" w:rsidRDefault="00E04E3D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21</w:t>
      </w:r>
      <w:r w:rsidR="00100123" w:rsidRPr="00463768">
        <w:rPr>
          <w:rFonts w:ascii="標楷體" w:eastAsia="標楷體" w:hAnsi="標楷體" w:hint="eastAsia"/>
          <w:lang w:val="es-ES"/>
        </w:rPr>
        <w:t>、</w:t>
      </w:r>
      <w:r w:rsidR="00A52038" w:rsidRPr="00463768">
        <w:rPr>
          <w:rFonts w:ascii="標楷體" w:eastAsia="標楷體" w:hAnsi="標楷體" w:hint="eastAsia"/>
          <w:lang w:val="es-ES"/>
        </w:rPr>
        <w:t>下列各組文句，「」內字詞意義</w:t>
      </w:r>
      <w:r w:rsidR="00C75117" w:rsidRPr="00C75117">
        <w:rPr>
          <w:rFonts w:ascii="標楷體" w:eastAsia="標楷體" w:hAnsi="標楷體" w:hint="eastAsia"/>
          <w:b/>
          <w:u w:val="thick"/>
          <w:lang w:val="es-ES"/>
        </w:rPr>
        <w:t>完全</w:t>
      </w:r>
      <w:r w:rsidR="00A52038" w:rsidRPr="00C75117">
        <w:rPr>
          <w:rFonts w:ascii="標楷體" w:eastAsia="標楷體" w:hAnsi="標楷體" w:hint="eastAsia"/>
          <w:b/>
          <w:u w:val="thick"/>
          <w:lang w:val="es-ES"/>
        </w:rPr>
        <w:t>相同</w:t>
      </w:r>
      <w:r w:rsidR="00A52038" w:rsidRPr="00463768">
        <w:rPr>
          <w:rFonts w:ascii="標楷體" w:eastAsia="標楷體" w:hAnsi="標楷體" w:hint="eastAsia"/>
          <w:lang w:val="es-ES"/>
        </w:rPr>
        <w:t xml:space="preserve">的選項是： </w:t>
      </w:r>
    </w:p>
    <w:p w:rsidR="00A52038" w:rsidRPr="00463768" w:rsidRDefault="00A52038" w:rsidP="00A52038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(A)</w:t>
      </w:r>
      <w:r w:rsidRPr="00463768">
        <w:rPr>
          <w:rFonts w:ascii="標楷體" w:eastAsia="標楷體" w:hAnsi="標楷體" w:hint="eastAsia"/>
        </w:rPr>
        <w:t xml:space="preserve"> </w:t>
      </w:r>
      <w:proofErr w:type="gramStart"/>
      <w:r w:rsidRPr="00463768">
        <w:rPr>
          <w:rFonts w:ascii="標楷體" w:eastAsia="標楷體" w:hAnsi="標楷體" w:hint="eastAsia"/>
          <w:lang w:val="es-ES"/>
        </w:rPr>
        <w:t>余</w:t>
      </w:r>
      <w:proofErr w:type="gramEnd"/>
      <w:r w:rsidRPr="00463768">
        <w:rPr>
          <w:rFonts w:ascii="標楷體" w:eastAsia="標楷體" w:hAnsi="標楷體" w:hint="eastAsia"/>
          <w:lang w:val="es-ES"/>
        </w:rPr>
        <w:t>「區區」</w:t>
      </w:r>
      <w:proofErr w:type="gramStart"/>
      <w:r w:rsidRPr="00463768">
        <w:rPr>
          <w:rFonts w:ascii="標楷體" w:eastAsia="標楷體" w:hAnsi="標楷體" w:hint="eastAsia"/>
          <w:lang w:val="es-ES"/>
        </w:rPr>
        <w:t>處敗屋中</w:t>
      </w:r>
      <w:proofErr w:type="gramEnd"/>
      <w:r w:rsidRPr="00463768">
        <w:rPr>
          <w:rFonts w:ascii="標楷體" w:eastAsia="標楷體" w:hAnsi="標楷體" w:hint="eastAsia"/>
          <w:lang w:val="es-ES"/>
        </w:rPr>
        <w:t>／</w:t>
      </w:r>
      <w:proofErr w:type="gramStart"/>
      <w:r w:rsidRPr="00463768">
        <w:rPr>
          <w:rFonts w:ascii="標楷體" w:eastAsia="標楷體" w:hAnsi="標楷體" w:hint="eastAsia"/>
          <w:lang w:val="es-ES"/>
        </w:rPr>
        <w:t>然秦以</w:t>
      </w:r>
      <w:proofErr w:type="gramEnd"/>
      <w:r w:rsidRPr="00463768">
        <w:rPr>
          <w:rFonts w:ascii="標楷體" w:eastAsia="標楷體" w:hAnsi="標楷體" w:hint="eastAsia"/>
          <w:lang w:val="es-ES"/>
        </w:rPr>
        <w:t>「區區」之地，致萬乘之權</w:t>
      </w:r>
    </w:p>
    <w:p w:rsidR="00A52038" w:rsidRPr="00463768" w:rsidRDefault="00A52038" w:rsidP="00A52038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(B)</w:t>
      </w:r>
      <w:r w:rsidRPr="00463768">
        <w:rPr>
          <w:rFonts w:ascii="標楷體" w:eastAsia="標楷體" w:hAnsi="標楷體"/>
          <w:lang w:val="es-ES"/>
        </w:rPr>
        <w:t xml:space="preserve"> 「舉」</w:t>
      </w:r>
      <w:proofErr w:type="gramStart"/>
      <w:r w:rsidRPr="00463768">
        <w:rPr>
          <w:rFonts w:ascii="標楷體" w:eastAsia="標楷體" w:hAnsi="標楷體"/>
          <w:lang w:val="es-ES"/>
        </w:rPr>
        <w:t>世</w:t>
      </w:r>
      <w:proofErr w:type="gramEnd"/>
      <w:r w:rsidRPr="00463768">
        <w:rPr>
          <w:rFonts w:ascii="標楷體" w:eastAsia="標楷體" w:hAnsi="標楷體"/>
          <w:lang w:val="es-ES"/>
        </w:rPr>
        <w:t>皆濁</w:t>
      </w:r>
      <w:proofErr w:type="gramStart"/>
      <w:r w:rsidRPr="00463768">
        <w:rPr>
          <w:rFonts w:ascii="標楷體" w:eastAsia="標楷體" w:hAnsi="標楷體"/>
          <w:lang w:val="es-ES"/>
        </w:rPr>
        <w:t>我獨清</w:t>
      </w:r>
      <w:proofErr w:type="gramEnd"/>
      <w:r w:rsidRPr="00463768">
        <w:rPr>
          <w:rFonts w:ascii="標楷體" w:eastAsia="標楷體" w:hAnsi="標楷體"/>
          <w:lang w:val="es-ES"/>
        </w:rPr>
        <w:t>／何故深思高「舉」</w:t>
      </w:r>
    </w:p>
    <w:p w:rsidR="00A52038" w:rsidRPr="00463768" w:rsidRDefault="00A52038" w:rsidP="00A52038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(C)</w:t>
      </w:r>
      <w:r w:rsidRPr="00463768">
        <w:rPr>
          <w:rFonts w:ascii="標楷體" w:eastAsia="標楷體" w:hAnsi="標楷體" w:hint="eastAsia"/>
        </w:rPr>
        <w:t xml:space="preserve"> </w:t>
      </w:r>
      <w:proofErr w:type="gramStart"/>
      <w:r w:rsidRPr="00463768">
        <w:rPr>
          <w:rFonts w:ascii="標楷體" w:eastAsia="標楷體" w:hAnsi="標楷體" w:hint="eastAsia"/>
          <w:lang w:val="es-ES"/>
        </w:rPr>
        <w:t>軒凡</w:t>
      </w:r>
      <w:proofErr w:type="gramEnd"/>
      <w:r w:rsidRPr="00463768">
        <w:rPr>
          <w:rFonts w:ascii="標楷體" w:eastAsia="標楷體" w:hAnsi="標楷體" w:hint="eastAsia"/>
          <w:lang w:val="es-ES"/>
        </w:rPr>
        <w:t>四遭火，得不</w:t>
      </w:r>
      <w:proofErr w:type="gramStart"/>
      <w:r w:rsidRPr="00463768">
        <w:rPr>
          <w:rFonts w:ascii="標楷體" w:eastAsia="標楷體" w:hAnsi="標楷體" w:hint="eastAsia"/>
          <w:lang w:val="es-ES"/>
        </w:rPr>
        <w:t>焚</w:t>
      </w:r>
      <w:proofErr w:type="gramEnd"/>
      <w:r w:rsidRPr="00463768">
        <w:rPr>
          <w:rFonts w:ascii="標楷體" w:eastAsia="標楷體" w:hAnsi="標楷體" w:hint="eastAsia"/>
          <w:lang w:val="es-ES"/>
        </w:rPr>
        <w:t>，「</w:t>
      </w:r>
      <w:proofErr w:type="gramStart"/>
      <w:r w:rsidRPr="00463768">
        <w:rPr>
          <w:rFonts w:ascii="標楷體" w:eastAsia="標楷體" w:hAnsi="標楷體" w:hint="eastAsia"/>
          <w:lang w:val="es-ES"/>
        </w:rPr>
        <w:t>殆</w:t>
      </w:r>
      <w:proofErr w:type="gramEnd"/>
      <w:r w:rsidRPr="00463768">
        <w:rPr>
          <w:rFonts w:ascii="標楷體" w:eastAsia="標楷體" w:hAnsi="標楷體" w:hint="eastAsia"/>
          <w:lang w:val="es-ES"/>
        </w:rPr>
        <w:t>」有神護者／學而不思則</w:t>
      </w:r>
      <w:proofErr w:type="gramStart"/>
      <w:r w:rsidRPr="00463768">
        <w:rPr>
          <w:rFonts w:ascii="標楷體" w:eastAsia="標楷體" w:hAnsi="標楷體" w:hint="eastAsia"/>
          <w:lang w:val="es-ES"/>
        </w:rPr>
        <w:t>罔</w:t>
      </w:r>
      <w:proofErr w:type="gramEnd"/>
      <w:r w:rsidRPr="00463768">
        <w:rPr>
          <w:rFonts w:ascii="標楷體" w:eastAsia="標楷體" w:hAnsi="標楷體" w:hint="eastAsia"/>
          <w:lang w:val="es-ES"/>
        </w:rPr>
        <w:t>，思而不學則「</w:t>
      </w:r>
      <w:proofErr w:type="gramStart"/>
      <w:r w:rsidRPr="00463768">
        <w:rPr>
          <w:rFonts w:ascii="標楷體" w:eastAsia="標楷體" w:hAnsi="標楷體" w:hint="eastAsia"/>
          <w:lang w:val="es-ES"/>
        </w:rPr>
        <w:t>殆</w:t>
      </w:r>
      <w:proofErr w:type="gramEnd"/>
      <w:r w:rsidRPr="00463768">
        <w:rPr>
          <w:rFonts w:ascii="標楷體" w:eastAsia="標楷體" w:hAnsi="標楷體" w:hint="eastAsia"/>
          <w:lang w:val="es-ES"/>
        </w:rPr>
        <w:t>」</w:t>
      </w:r>
    </w:p>
    <w:p w:rsidR="00A52038" w:rsidRPr="00463768" w:rsidRDefault="00A52038" w:rsidP="00A52038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(D)</w:t>
      </w:r>
      <w:r w:rsidRPr="00463768">
        <w:rPr>
          <w:rFonts w:ascii="標楷體" w:eastAsia="標楷體" w:hAnsi="標楷體"/>
          <w:lang w:val="es-ES"/>
        </w:rPr>
        <w:t xml:space="preserve"> 「</w:t>
      </w:r>
      <w:r w:rsidR="000143EE" w:rsidRPr="00463768">
        <w:rPr>
          <w:rFonts w:ascii="標楷體" w:eastAsia="標楷體" w:hAnsi="標楷體"/>
          <w:lang w:val="es-ES"/>
        </w:rPr>
        <w:t>比</w:t>
      </w:r>
      <w:r w:rsidRPr="00463768">
        <w:rPr>
          <w:rFonts w:ascii="標楷體" w:eastAsia="標楷體" w:hAnsi="標楷體"/>
          <w:lang w:val="es-ES"/>
        </w:rPr>
        <w:t>」</w:t>
      </w:r>
      <w:r w:rsidR="000143EE" w:rsidRPr="00463768">
        <w:rPr>
          <w:rFonts w:ascii="標楷體" w:eastAsia="標楷體" w:hAnsi="標楷體"/>
          <w:lang w:val="es-ES"/>
        </w:rPr>
        <w:t>去，以手</w:t>
      </w:r>
      <w:proofErr w:type="gramStart"/>
      <w:r w:rsidR="000143EE" w:rsidRPr="00463768">
        <w:rPr>
          <w:rFonts w:ascii="標楷體" w:eastAsia="標楷體" w:hAnsi="標楷體"/>
          <w:lang w:val="es-ES"/>
        </w:rPr>
        <w:t>闔</w:t>
      </w:r>
      <w:proofErr w:type="gramEnd"/>
      <w:r w:rsidR="000143EE" w:rsidRPr="00463768">
        <w:rPr>
          <w:rFonts w:ascii="標楷體" w:eastAsia="標楷體" w:hAnsi="標楷體"/>
          <w:lang w:val="es-ES"/>
        </w:rPr>
        <w:t>門</w:t>
      </w:r>
      <w:r w:rsidRPr="00463768">
        <w:rPr>
          <w:rFonts w:ascii="標楷體" w:eastAsia="標楷體" w:hAnsi="標楷體"/>
          <w:lang w:val="es-ES"/>
        </w:rPr>
        <w:t>／</w:t>
      </w:r>
      <w:r w:rsidR="000143EE" w:rsidRPr="00463768">
        <w:rPr>
          <w:rFonts w:ascii="標楷體" w:eastAsia="標楷體" w:hAnsi="標楷體"/>
          <w:lang w:val="es-ES"/>
        </w:rPr>
        <w:t>無適也，</w:t>
      </w:r>
      <w:proofErr w:type="gramStart"/>
      <w:r w:rsidR="000143EE" w:rsidRPr="00463768">
        <w:rPr>
          <w:rFonts w:ascii="標楷體" w:eastAsia="標楷體" w:hAnsi="標楷體"/>
          <w:lang w:val="es-ES"/>
        </w:rPr>
        <w:t>無莫也</w:t>
      </w:r>
      <w:proofErr w:type="gramEnd"/>
      <w:r w:rsidR="000143EE" w:rsidRPr="00463768">
        <w:rPr>
          <w:rFonts w:ascii="標楷體" w:eastAsia="標楷體" w:hAnsi="標楷體"/>
          <w:lang w:val="es-ES"/>
        </w:rPr>
        <w:t>，義之與</w:t>
      </w:r>
      <w:r w:rsidRPr="00463768">
        <w:rPr>
          <w:rFonts w:ascii="標楷體" w:eastAsia="標楷體" w:hAnsi="標楷體"/>
          <w:lang w:val="es-ES"/>
        </w:rPr>
        <w:t>「</w:t>
      </w:r>
      <w:r w:rsidR="000143EE" w:rsidRPr="00463768">
        <w:rPr>
          <w:rFonts w:ascii="標楷體" w:eastAsia="標楷體" w:hAnsi="標楷體"/>
          <w:lang w:val="es-ES"/>
        </w:rPr>
        <w:t>比</w:t>
      </w:r>
      <w:r w:rsidRPr="00463768">
        <w:rPr>
          <w:rFonts w:ascii="標楷體" w:eastAsia="標楷體" w:hAnsi="標楷體"/>
          <w:lang w:val="es-ES"/>
        </w:rPr>
        <w:t>」</w:t>
      </w:r>
    </w:p>
    <w:p w:rsidR="00A52038" w:rsidRPr="00463768" w:rsidRDefault="00A52038" w:rsidP="00A52038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(E)</w:t>
      </w:r>
      <w:r w:rsidRPr="00463768">
        <w:rPr>
          <w:rFonts w:ascii="標楷體" w:eastAsia="標楷體" w:hAnsi="標楷體"/>
          <w:lang w:val="es-ES"/>
        </w:rPr>
        <w:t xml:space="preserve"> </w:t>
      </w:r>
      <w:r w:rsidR="00602378" w:rsidRPr="00463768">
        <w:rPr>
          <w:rFonts w:ascii="標楷體" w:eastAsia="標楷體" w:hAnsi="標楷體" w:hint="eastAsia"/>
          <w:lang w:val="es-ES"/>
        </w:rPr>
        <w:t>有良田、</w:t>
      </w:r>
      <w:proofErr w:type="gramStart"/>
      <w:r w:rsidR="00602378" w:rsidRPr="00463768">
        <w:rPr>
          <w:rFonts w:ascii="標楷體" w:eastAsia="標楷體" w:hAnsi="標楷體" w:hint="eastAsia"/>
          <w:lang w:val="es-ES"/>
        </w:rPr>
        <w:t>美池</w:t>
      </w:r>
      <w:proofErr w:type="gramEnd"/>
      <w:r w:rsidR="00602378" w:rsidRPr="00463768">
        <w:rPr>
          <w:rFonts w:ascii="標楷體" w:eastAsia="標楷體" w:hAnsi="標楷體" w:hint="eastAsia"/>
          <w:lang w:val="es-ES"/>
        </w:rPr>
        <w:t>、桑竹之</w:t>
      </w:r>
      <w:r w:rsidRPr="00463768">
        <w:rPr>
          <w:rFonts w:ascii="標楷體" w:eastAsia="標楷體" w:hAnsi="標楷體"/>
          <w:lang w:val="es-ES"/>
        </w:rPr>
        <w:t>「</w:t>
      </w:r>
      <w:r w:rsidR="00602378" w:rsidRPr="00463768">
        <w:rPr>
          <w:rFonts w:ascii="標楷體" w:eastAsia="標楷體" w:hAnsi="標楷體" w:hint="eastAsia"/>
          <w:lang w:val="es-ES"/>
        </w:rPr>
        <w:t>屬</w:t>
      </w:r>
      <w:r w:rsidRPr="00463768">
        <w:rPr>
          <w:rFonts w:ascii="標楷體" w:eastAsia="標楷體" w:hAnsi="標楷體"/>
          <w:lang w:val="es-ES"/>
        </w:rPr>
        <w:t>」／「</w:t>
      </w:r>
      <w:r w:rsidR="00602378" w:rsidRPr="00463768">
        <w:rPr>
          <w:rFonts w:ascii="標楷體" w:eastAsia="標楷體" w:hAnsi="標楷體" w:hint="eastAsia"/>
          <w:lang w:val="es-ES"/>
        </w:rPr>
        <w:t>屬</w:t>
      </w:r>
      <w:r w:rsidRPr="00463768">
        <w:rPr>
          <w:rFonts w:ascii="標楷體" w:eastAsia="標楷體" w:hAnsi="標楷體"/>
          <w:lang w:val="es-ES"/>
        </w:rPr>
        <w:t>」</w:t>
      </w:r>
      <w:r w:rsidR="00602378" w:rsidRPr="00463768">
        <w:rPr>
          <w:rFonts w:ascii="標楷體" w:eastAsia="標楷體" w:hAnsi="標楷體"/>
          <w:lang w:val="es-ES"/>
        </w:rPr>
        <w:t>予作文以記之</w:t>
      </w:r>
    </w:p>
    <w:p w:rsidR="00186E88" w:rsidRPr="00463768" w:rsidRDefault="00701570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2</w:t>
      </w:r>
      <w:r w:rsidR="00E04E3D" w:rsidRPr="00463768">
        <w:rPr>
          <w:rFonts w:ascii="標楷體" w:eastAsia="標楷體" w:hAnsi="標楷體" w:hint="eastAsia"/>
          <w:lang w:val="es-ES"/>
        </w:rPr>
        <w:t>2</w:t>
      </w:r>
      <w:r w:rsidRPr="00463768">
        <w:rPr>
          <w:rFonts w:ascii="標楷體" w:eastAsia="標楷體" w:hAnsi="標楷體" w:hint="eastAsia"/>
          <w:lang w:val="es-ES"/>
        </w:rPr>
        <w:t>、</w:t>
      </w:r>
      <w:r w:rsidR="00824B52" w:rsidRPr="00463768">
        <w:rPr>
          <w:rFonts w:ascii="標楷體" w:eastAsia="標楷體" w:hAnsi="標楷體" w:hint="eastAsia"/>
          <w:lang w:val="es-ES"/>
        </w:rPr>
        <w:t>下列</w:t>
      </w:r>
      <w:r w:rsidRPr="00463768">
        <w:rPr>
          <w:rFonts w:ascii="標楷體" w:eastAsia="標楷體" w:hAnsi="標楷體" w:hint="eastAsia"/>
          <w:lang w:val="es-ES"/>
        </w:rPr>
        <w:t>說明何者</w:t>
      </w:r>
      <w:r w:rsidRPr="004533F9">
        <w:rPr>
          <w:rFonts w:ascii="標楷體" w:eastAsia="標楷體" w:hAnsi="標楷體" w:hint="eastAsia"/>
          <w:b/>
          <w:u w:val="thick"/>
          <w:lang w:val="es-ES"/>
        </w:rPr>
        <w:t>正確</w:t>
      </w:r>
      <w:r w:rsidRPr="00463768">
        <w:rPr>
          <w:rFonts w:ascii="標楷體" w:eastAsia="標楷體" w:hAnsi="標楷體" w:hint="eastAsia"/>
          <w:lang w:val="es-ES"/>
        </w:rPr>
        <w:t>：</w:t>
      </w:r>
    </w:p>
    <w:p w:rsidR="00701570" w:rsidRPr="00463768" w:rsidRDefault="00701570" w:rsidP="00701570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(A)</w:t>
      </w:r>
      <w:r w:rsidR="00245EEB" w:rsidRPr="00463768">
        <w:rPr>
          <w:rFonts w:ascii="標楷體" w:eastAsia="標楷體" w:hAnsi="標楷體" w:hint="eastAsia"/>
          <w:lang w:val="es-ES"/>
        </w:rPr>
        <w:t xml:space="preserve"> </w:t>
      </w:r>
      <w:r w:rsidR="000B23C9" w:rsidRPr="00463768">
        <w:rPr>
          <w:rFonts w:ascii="標楷體" w:eastAsia="標楷體" w:hAnsi="標楷體" w:hint="eastAsia"/>
          <w:lang w:val="es-ES"/>
        </w:rPr>
        <w:t>以下</w:t>
      </w:r>
      <w:r w:rsidRPr="00463768">
        <w:rPr>
          <w:rFonts w:ascii="標楷體" w:eastAsia="標楷體" w:hAnsi="標楷體" w:hint="eastAsia"/>
          <w:lang w:val="es-ES"/>
        </w:rPr>
        <w:t>皆</w:t>
      </w:r>
      <w:proofErr w:type="gramStart"/>
      <w:r w:rsidR="00D86781" w:rsidRPr="00463768">
        <w:rPr>
          <w:rFonts w:ascii="標楷體" w:eastAsia="標楷體" w:hAnsi="標楷體" w:hint="eastAsia"/>
          <w:lang w:val="es-ES"/>
        </w:rPr>
        <w:t>使用</w:t>
      </w:r>
      <w:r w:rsidRPr="00463768">
        <w:rPr>
          <w:rFonts w:ascii="標楷體" w:eastAsia="標楷體" w:hAnsi="標楷體" w:hint="eastAsia"/>
          <w:lang w:val="es-ES"/>
        </w:rPr>
        <w:t>借代</w:t>
      </w:r>
      <w:r w:rsidR="00D86781" w:rsidRPr="00463768">
        <w:rPr>
          <w:rFonts w:ascii="標楷體" w:eastAsia="標楷體" w:hAnsi="標楷體" w:hint="eastAsia"/>
          <w:lang w:val="es-ES"/>
        </w:rPr>
        <w:t>修辭</w:t>
      </w:r>
      <w:proofErr w:type="gramEnd"/>
      <w:r w:rsidRPr="00463768">
        <w:rPr>
          <w:rFonts w:ascii="標楷體" w:eastAsia="標楷體" w:hAnsi="標楷體" w:hint="eastAsia"/>
          <w:lang w:val="es-ES"/>
        </w:rPr>
        <w:t>：黃髮垂髫</w:t>
      </w:r>
      <w:r w:rsidR="009C564F" w:rsidRPr="00463768">
        <w:rPr>
          <w:rFonts w:ascii="標楷體" w:eastAsia="標楷體" w:hAnsi="標楷體" w:hint="eastAsia"/>
          <w:lang w:val="es-ES"/>
        </w:rPr>
        <w:t>／</w:t>
      </w:r>
      <w:r w:rsidRPr="00463768">
        <w:rPr>
          <w:rFonts w:ascii="標楷體" w:eastAsia="標楷體" w:hAnsi="標楷體" w:hint="eastAsia"/>
          <w:lang w:val="es-ES"/>
        </w:rPr>
        <w:t>異</w:t>
      </w:r>
      <w:proofErr w:type="gramStart"/>
      <w:r w:rsidRPr="00463768">
        <w:rPr>
          <w:rFonts w:ascii="標楷體" w:eastAsia="標楷體" w:hAnsi="標楷體" w:hint="eastAsia"/>
          <w:lang w:val="es-ES"/>
        </w:rPr>
        <w:t>爨</w:t>
      </w:r>
      <w:proofErr w:type="gramEnd"/>
      <w:r w:rsidR="009C564F" w:rsidRPr="00463768">
        <w:rPr>
          <w:rFonts w:ascii="標楷體" w:eastAsia="標楷體" w:hAnsi="標楷體" w:hint="eastAsia"/>
          <w:lang w:val="es-ES"/>
        </w:rPr>
        <w:t>／</w:t>
      </w:r>
      <w:r w:rsidR="00D86781" w:rsidRPr="00463768">
        <w:rPr>
          <w:rFonts w:ascii="標楷體" w:eastAsia="標楷體" w:hAnsi="標楷體" w:hint="eastAsia"/>
          <w:lang w:val="es-ES"/>
        </w:rPr>
        <w:t>只有穿長衫的，</w:t>
      </w:r>
      <w:proofErr w:type="gramStart"/>
      <w:r w:rsidR="00D86781" w:rsidRPr="00463768">
        <w:rPr>
          <w:rFonts w:ascii="標楷體" w:eastAsia="標楷體" w:hAnsi="標楷體" w:hint="eastAsia"/>
          <w:lang w:val="es-ES"/>
        </w:rPr>
        <w:t>才踱進店面</w:t>
      </w:r>
      <w:proofErr w:type="gramEnd"/>
      <w:r w:rsidR="00D86781" w:rsidRPr="00463768">
        <w:rPr>
          <w:rFonts w:ascii="標楷體" w:eastAsia="標楷體" w:hAnsi="標楷體" w:hint="eastAsia"/>
          <w:lang w:val="es-ES"/>
        </w:rPr>
        <w:t>隔壁的房子裡</w:t>
      </w:r>
    </w:p>
    <w:p w:rsidR="00701570" w:rsidRPr="00463768" w:rsidRDefault="00701570" w:rsidP="00701570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 xml:space="preserve">(B) </w:t>
      </w:r>
      <w:r w:rsidR="000B23C9" w:rsidRPr="00463768">
        <w:rPr>
          <w:rFonts w:ascii="標楷體" w:eastAsia="標楷體" w:hAnsi="標楷體" w:hint="eastAsia"/>
          <w:lang w:val="es-ES"/>
        </w:rPr>
        <w:t>以</w:t>
      </w:r>
      <w:r w:rsidR="009C564F" w:rsidRPr="00463768">
        <w:rPr>
          <w:rFonts w:ascii="標楷體" w:eastAsia="標楷體" w:hAnsi="標楷體" w:hint="eastAsia"/>
          <w:lang w:val="es-ES"/>
        </w:rPr>
        <w:t>下</w:t>
      </w:r>
      <w:r w:rsidR="00245EEB" w:rsidRPr="00463768">
        <w:rPr>
          <w:rFonts w:ascii="標楷體" w:eastAsia="標楷體" w:hAnsi="標楷體" w:hint="eastAsia"/>
          <w:lang w:val="es-ES"/>
        </w:rPr>
        <w:t>皆</w:t>
      </w:r>
      <w:proofErr w:type="gramStart"/>
      <w:r w:rsidR="00245EEB" w:rsidRPr="00463768">
        <w:rPr>
          <w:rFonts w:ascii="標楷體" w:eastAsia="標楷體" w:hAnsi="標楷體" w:hint="eastAsia"/>
          <w:lang w:val="es-ES"/>
        </w:rPr>
        <w:t>使用</w:t>
      </w:r>
      <w:r w:rsidR="009C564F" w:rsidRPr="00463768">
        <w:rPr>
          <w:rFonts w:ascii="標楷體" w:eastAsia="標楷體" w:hAnsi="標楷體" w:hint="eastAsia"/>
          <w:lang w:val="es-ES"/>
        </w:rPr>
        <w:t>轉品</w:t>
      </w:r>
      <w:r w:rsidR="001B501D" w:rsidRPr="00463768">
        <w:rPr>
          <w:rFonts w:ascii="標楷體" w:eastAsia="標楷體" w:hAnsi="標楷體" w:hint="eastAsia"/>
          <w:lang w:val="es-ES"/>
        </w:rPr>
        <w:t>修辭</w:t>
      </w:r>
      <w:proofErr w:type="gramEnd"/>
      <w:r w:rsidRPr="00463768">
        <w:rPr>
          <w:rFonts w:ascii="標楷體" w:eastAsia="標楷體" w:hAnsi="標楷體" w:hint="eastAsia"/>
          <w:lang w:val="es-ES"/>
        </w:rPr>
        <w:t>：</w:t>
      </w:r>
      <w:proofErr w:type="gramStart"/>
      <w:r w:rsidR="001B501D" w:rsidRPr="00463768">
        <w:rPr>
          <w:rFonts w:ascii="標楷體" w:eastAsia="標楷體" w:hAnsi="標楷體" w:hint="eastAsia"/>
          <w:lang w:val="es-ES"/>
        </w:rPr>
        <w:t>吾妻死之</w:t>
      </w:r>
      <w:proofErr w:type="gramEnd"/>
      <w:r w:rsidR="001B501D" w:rsidRPr="00463768">
        <w:rPr>
          <w:rFonts w:ascii="標楷體" w:eastAsia="標楷體" w:hAnsi="標楷體" w:hint="eastAsia"/>
          <w:lang w:val="es-ES"/>
        </w:rPr>
        <w:t>年所</w:t>
      </w:r>
      <w:r w:rsidR="00602378" w:rsidRPr="00463768">
        <w:rPr>
          <w:rFonts w:ascii="標楷體" w:eastAsia="標楷體" w:hAnsi="標楷體" w:hint="eastAsia"/>
          <w:lang w:val="es-ES"/>
        </w:rPr>
        <w:t>「</w:t>
      </w:r>
      <w:r w:rsidR="001B501D" w:rsidRPr="00463768">
        <w:rPr>
          <w:rFonts w:ascii="標楷體" w:eastAsia="標楷體" w:hAnsi="標楷體" w:hint="eastAsia"/>
          <w:lang w:val="es-ES"/>
        </w:rPr>
        <w:t>手</w:t>
      </w:r>
      <w:r w:rsidR="00602378" w:rsidRPr="00463768">
        <w:rPr>
          <w:rFonts w:ascii="標楷體" w:eastAsia="標楷體" w:hAnsi="標楷體" w:hint="eastAsia"/>
          <w:lang w:val="es-ES"/>
        </w:rPr>
        <w:t>」</w:t>
      </w:r>
      <w:proofErr w:type="gramStart"/>
      <w:r w:rsidR="001B501D" w:rsidRPr="00463768">
        <w:rPr>
          <w:rFonts w:ascii="標楷體" w:eastAsia="標楷體" w:hAnsi="標楷體" w:hint="eastAsia"/>
          <w:lang w:val="es-ES"/>
        </w:rPr>
        <w:t>植也</w:t>
      </w:r>
      <w:proofErr w:type="gramEnd"/>
      <w:r w:rsidR="009C564F" w:rsidRPr="00463768">
        <w:rPr>
          <w:rFonts w:ascii="標楷體" w:eastAsia="標楷體" w:hAnsi="標楷體" w:hint="eastAsia"/>
          <w:lang w:val="es-ES"/>
        </w:rPr>
        <w:t>／</w:t>
      </w:r>
      <w:r w:rsidR="00602378" w:rsidRPr="00463768">
        <w:rPr>
          <w:rFonts w:ascii="標楷體" w:eastAsia="標楷體" w:hAnsi="標楷體" w:hint="eastAsia"/>
          <w:lang w:val="es-ES"/>
        </w:rPr>
        <w:t>「</w:t>
      </w:r>
      <w:proofErr w:type="gramStart"/>
      <w:r w:rsidR="001B501D" w:rsidRPr="00463768">
        <w:rPr>
          <w:rFonts w:ascii="標楷體" w:eastAsia="標楷體" w:hAnsi="標楷體" w:hint="eastAsia"/>
          <w:lang w:val="es-ES"/>
        </w:rPr>
        <w:t>扃</w:t>
      </w:r>
      <w:proofErr w:type="gramEnd"/>
      <w:r w:rsidR="00602378" w:rsidRPr="00463768">
        <w:rPr>
          <w:rFonts w:ascii="標楷體" w:eastAsia="標楷體" w:hAnsi="標楷體" w:hint="eastAsia"/>
          <w:lang w:val="es-ES"/>
        </w:rPr>
        <w:t>」</w:t>
      </w:r>
      <w:proofErr w:type="gramStart"/>
      <w:r w:rsidR="001B501D" w:rsidRPr="00463768">
        <w:rPr>
          <w:rFonts w:ascii="標楷體" w:eastAsia="標楷體" w:hAnsi="標楷體" w:hint="eastAsia"/>
          <w:lang w:val="es-ES"/>
        </w:rPr>
        <w:t>牖</w:t>
      </w:r>
      <w:proofErr w:type="gramEnd"/>
      <w:r w:rsidR="001B501D" w:rsidRPr="00463768">
        <w:rPr>
          <w:rFonts w:ascii="標楷體" w:eastAsia="標楷體" w:hAnsi="標楷體" w:hint="eastAsia"/>
          <w:lang w:val="es-ES"/>
        </w:rPr>
        <w:t>而居</w:t>
      </w:r>
      <w:r w:rsidR="009C564F" w:rsidRPr="00463768">
        <w:rPr>
          <w:rFonts w:ascii="標楷體" w:eastAsia="標楷體" w:hAnsi="標楷體" w:hint="eastAsia"/>
          <w:lang w:val="es-ES"/>
        </w:rPr>
        <w:t>／</w:t>
      </w:r>
      <w:r w:rsidR="00602378" w:rsidRPr="00463768">
        <w:rPr>
          <w:rFonts w:ascii="標楷體" w:eastAsia="標楷體" w:hAnsi="標楷體" w:hint="eastAsia"/>
          <w:lang w:val="es-ES"/>
        </w:rPr>
        <w:t>「</w:t>
      </w:r>
      <w:r w:rsidR="00E0360D" w:rsidRPr="00463768">
        <w:rPr>
          <w:rFonts w:ascii="標楷體" w:eastAsia="標楷體" w:hAnsi="標楷體" w:hint="eastAsia"/>
          <w:lang w:val="es-ES"/>
        </w:rPr>
        <w:t>落</w:t>
      </w:r>
      <w:r w:rsidR="00602378" w:rsidRPr="00463768">
        <w:rPr>
          <w:rFonts w:ascii="標楷體" w:eastAsia="標楷體" w:hAnsi="標楷體" w:hint="eastAsia"/>
          <w:lang w:val="es-ES"/>
        </w:rPr>
        <w:t>」</w:t>
      </w:r>
      <w:r w:rsidR="00E0360D" w:rsidRPr="00463768">
        <w:rPr>
          <w:rFonts w:ascii="標楷體" w:eastAsia="標楷體" w:hAnsi="標楷體" w:hint="eastAsia"/>
          <w:lang w:val="es-ES"/>
        </w:rPr>
        <w:t>英繽紛</w:t>
      </w:r>
    </w:p>
    <w:p w:rsidR="001831B0" w:rsidRPr="00463768" w:rsidRDefault="001831B0" w:rsidP="00701570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(C)</w:t>
      </w:r>
      <w:r w:rsidR="00C72198" w:rsidRPr="00463768">
        <w:rPr>
          <w:rFonts w:ascii="標楷體" w:eastAsia="標楷體" w:hAnsi="標楷體" w:hint="eastAsia"/>
          <w:lang w:val="es-ES"/>
        </w:rPr>
        <w:t xml:space="preserve"> 以下皆使用時間副詞：庭中始為籬，已為牆／既出，得</w:t>
      </w:r>
      <w:proofErr w:type="gramStart"/>
      <w:r w:rsidR="00C72198" w:rsidRPr="00463768">
        <w:rPr>
          <w:rFonts w:ascii="標楷體" w:eastAsia="標楷體" w:hAnsi="標楷體" w:hint="eastAsia"/>
          <w:lang w:val="es-ES"/>
        </w:rPr>
        <w:t>其船／便扶向</w:t>
      </w:r>
      <w:proofErr w:type="gramEnd"/>
      <w:r w:rsidR="00C72198" w:rsidRPr="00463768">
        <w:rPr>
          <w:rFonts w:ascii="標楷體" w:eastAsia="標楷體" w:hAnsi="標楷體" w:hint="eastAsia"/>
          <w:lang w:val="es-ES"/>
        </w:rPr>
        <w:t>路</w:t>
      </w:r>
    </w:p>
    <w:p w:rsidR="00701570" w:rsidRPr="00463768" w:rsidRDefault="00701570" w:rsidP="00701570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 xml:space="preserve">(D) </w:t>
      </w:r>
      <w:r w:rsidR="00850F50" w:rsidRPr="00463768">
        <w:rPr>
          <w:rFonts w:ascii="標楷體" w:eastAsia="標楷體" w:hAnsi="標楷體" w:hint="eastAsia"/>
          <w:lang w:val="es-ES"/>
        </w:rPr>
        <w:t>以下皆使用被動</w:t>
      </w:r>
      <w:r w:rsidR="00EA65DD" w:rsidRPr="00463768">
        <w:rPr>
          <w:rFonts w:ascii="標楷體" w:eastAsia="標楷體" w:hAnsi="標楷體" w:hint="eastAsia"/>
          <w:lang w:val="es-ES"/>
        </w:rPr>
        <w:t>句式</w:t>
      </w:r>
      <w:r w:rsidR="00850F50" w:rsidRPr="00463768">
        <w:rPr>
          <w:rFonts w:ascii="標楷體" w:eastAsia="標楷體" w:hAnsi="標楷體" w:hint="eastAsia"/>
          <w:lang w:val="es-ES"/>
        </w:rPr>
        <w:t>：是以</w:t>
      </w:r>
      <w:r w:rsidR="00EA65DD" w:rsidRPr="00463768">
        <w:rPr>
          <w:rFonts w:ascii="標楷體" w:eastAsia="標楷體" w:hAnsi="標楷體" w:hint="eastAsia"/>
          <w:lang w:val="es-ES"/>
        </w:rPr>
        <w:t>「</w:t>
      </w:r>
      <w:r w:rsidR="00850F50" w:rsidRPr="00463768">
        <w:rPr>
          <w:rFonts w:ascii="標楷體" w:eastAsia="標楷體" w:hAnsi="標楷體" w:hint="eastAsia"/>
          <w:lang w:val="es-ES"/>
        </w:rPr>
        <w:t>見</w:t>
      </w:r>
      <w:r w:rsidR="00EA65DD" w:rsidRPr="00463768">
        <w:rPr>
          <w:rFonts w:ascii="標楷體" w:eastAsia="標楷體" w:hAnsi="標楷體" w:hint="eastAsia"/>
          <w:lang w:val="es-ES"/>
        </w:rPr>
        <w:t>」</w:t>
      </w:r>
      <w:r w:rsidR="00850F50" w:rsidRPr="00463768">
        <w:rPr>
          <w:rFonts w:ascii="標楷體" w:eastAsia="標楷體" w:hAnsi="標楷體" w:hint="eastAsia"/>
          <w:lang w:val="es-ES"/>
        </w:rPr>
        <w:t>放／匹夫</w:t>
      </w:r>
      <w:r w:rsidR="00EA65DD" w:rsidRPr="00463768">
        <w:rPr>
          <w:rFonts w:ascii="標楷體" w:eastAsia="標楷體" w:hAnsi="標楷體" w:hint="eastAsia"/>
          <w:lang w:val="es-ES"/>
        </w:rPr>
        <w:t>「</w:t>
      </w:r>
      <w:r w:rsidR="00850F50" w:rsidRPr="00463768">
        <w:rPr>
          <w:rFonts w:ascii="標楷體" w:eastAsia="標楷體" w:hAnsi="標楷體" w:hint="eastAsia"/>
          <w:lang w:val="es-ES"/>
        </w:rPr>
        <w:t>見</w:t>
      </w:r>
      <w:r w:rsidR="00EA65DD" w:rsidRPr="00463768">
        <w:rPr>
          <w:rFonts w:ascii="標楷體" w:eastAsia="標楷體" w:hAnsi="標楷體" w:hint="eastAsia"/>
          <w:lang w:val="es-ES"/>
        </w:rPr>
        <w:t>」</w:t>
      </w:r>
      <w:r w:rsidR="00850F50" w:rsidRPr="00463768">
        <w:rPr>
          <w:rFonts w:ascii="標楷體" w:eastAsia="標楷體" w:hAnsi="標楷體" w:hint="eastAsia"/>
          <w:lang w:val="es-ES"/>
        </w:rPr>
        <w:t>辱／</w:t>
      </w:r>
      <w:r w:rsidR="006F475D" w:rsidRPr="00463768">
        <w:rPr>
          <w:rFonts w:ascii="標楷體" w:eastAsia="標楷體" w:hAnsi="標楷體" w:hint="eastAsia"/>
          <w:lang w:val="es-ES"/>
        </w:rPr>
        <w:t>信而</w:t>
      </w:r>
      <w:r w:rsidR="00EA65DD" w:rsidRPr="00463768">
        <w:rPr>
          <w:rFonts w:ascii="標楷體" w:eastAsia="標楷體" w:hAnsi="標楷體" w:hint="eastAsia"/>
          <w:lang w:val="es-ES"/>
        </w:rPr>
        <w:t>「</w:t>
      </w:r>
      <w:r w:rsidR="006F475D" w:rsidRPr="00463768">
        <w:rPr>
          <w:rFonts w:ascii="標楷體" w:eastAsia="標楷體" w:hAnsi="標楷體" w:hint="eastAsia"/>
          <w:lang w:val="es-ES"/>
        </w:rPr>
        <w:t>見</w:t>
      </w:r>
      <w:r w:rsidR="00EA65DD" w:rsidRPr="00463768">
        <w:rPr>
          <w:rFonts w:ascii="標楷體" w:eastAsia="標楷體" w:hAnsi="標楷體" w:hint="eastAsia"/>
          <w:lang w:val="es-ES"/>
        </w:rPr>
        <w:t>」</w:t>
      </w:r>
      <w:proofErr w:type="gramStart"/>
      <w:r w:rsidR="006F475D" w:rsidRPr="00463768">
        <w:rPr>
          <w:rFonts w:ascii="標楷體" w:eastAsia="標楷體" w:hAnsi="標楷體" w:hint="eastAsia"/>
          <w:lang w:val="es-ES"/>
        </w:rPr>
        <w:t>疑</w:t>
      </w:r>
      <w:proofErr w:type="gramEnd"/>
    </w:p>
    <w:p w:rsidR="00701570" w:rsidRPr="00463768" w:rsidRDefault="00701570" w:rsidP="00701570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 xml:space="preserve">(E) </w:t>
      </w:r>
      <w:r w:rsidR="000B23C9" w:rsidRPr="00463768">
        <w:rPr>
          <w:rFonts w:ascii="標楷體" w:eastAsia="標楷體" w:hAnsi="標楷體" w:hint="eastAsia"/>
          <w:lang w:val="es-ES"/>
        </w:rPr>
        <w:t>以下</w:t>
      </w:r>
      <w:r w:rsidRPr="00463768">
        <w:rPr>
          <w:rFonts w:ascii="標楷體" w:eastAsia="標楷體" w:hAnsi="標楷體" w:hint="eastAsia"/>
          <w:lang w:val="es-ES"/>
        </w:rPr>
        <w:t>「」</w:t>
      </w:r>
      <w:r w:rsidR="00D86781" w:rsidRPr="00463768">
        <w:rPr>
          <w:rFonts w:ascii="標楷體" w:eastAsia="標楷體" w:hAnsi="標楷體" w:hint="eastAsia"/>
          <w:lang w:val="es-ES"/>
        </w:rPr>
        <w:t>中</w:t>
      </w:r>
      <w:r w:rsidRPr="00463768">
        <w:rPr>
          <w:rFonts w:ascii="標楷體" w:eastAsia="標楷體" w:hAnsi="標楷體" w:hint="eastAsia"/>
          <w:lang w:val="es-ES"/>
        </w:rPr>
        <w:t>皆為</w:t>
      </w:r>
      <w:r w:rsidR="001831B0" w:rsidRPr="00463768">
        <w:rPr>
          <w:rFonts w:ascii="標楷體" w:eastAsia="標楷體" w:hAnsi="標楷體" w:hint="eastAsia"/>
          <w:lang w:val="es-ES"/>
        </w:rPr>
        <w:t>人稱代詞</w:t>
      </w:r>
      <w:r w:rsidRPr="00463768">
        <w:rPr>
          <w:rFonts w:ascii="標楷體" w:eastAsia="標楷體" w:hAnsi="標楷體" w:hint="eastAsia"/>
          <w:lang w:val="es-ES"/>
        </w:rPr>
        <w:t>：</w:t>
      </w:r>
      <w:r w:rsidR="001831B0" w:rsidRPr="00463768">
        <w:rPr>
          <w:rFonts w:ascii="標楷體" w:eastAsia="標楷體" w:hAnsi="標楷體" w:hint="eastAsia"/>
          <w:lang w:val="es-ES"/>
        </w:rPr>
        <w:t>「而」</w:t>
      </w:r>
      <w:proofErr w:type="gramStart"/>
      <w:r w:rsidR="001831B0" w:rsidRPr="00463768">
        <w:rPr>
          <w:rFonts w:ascii="標楷體" w:eastAsia="標楷體" w:hAnsi="標楷體" w:hint="eastAsia"/>
          <w:lang w:val="es-ES"/>
        </w:rPr>
        <w:t>母立於</w:t>
      </w:r>
      <w:proofErr w:type="gramEnd"/>
      <w:r w:rsidR="001831B0" w:rsidRPr="00463768">
        <w:rPr>
          <w:rFonts w:ascii="標楷體" w:eastAsia="標楷體" w:hAnsi="標楷體" w:hint="eastAsia"/>
          <w:lang w:val="es-ES"/>
        </w:rPr>
        <w:t>茲／久不見「若」影／</w:t>
      </w:r>
      <w:r w:rsidR="00447024" w:rsidRPr="00447024">
        <w:rPr>
          <w:rFonts w:ascii="標楷體" w:eastAsia="標楷體" w:hAnsi="標楷體" w:hint="eastAsia"/>
          <w:lang w:val="es-ES"/>
        </w:rPr>
        <w:t>家祭毋忘告</w:t>
      </w:r>
      <w:r w:rsidR="00447024">
        <w:rPr>
          <w:rFonts w:ascii="標楷體" w:eastAsia="標楷體" w:hAnsi="標楷體" w:hint="eastAsia"/>
          <w:lang w:val="es-ES"/>
        </w:rPr>
        <w:t>「</w:t>
      </w:r>
      <w:r w:rsidR="00447024" w:rsidRPr="00447024">
        <w:rPr>
          <w:rFonts w:ascii="標楷體" w:eastAsia="標楷體" w:hAnsi="標楷體" w:hint="eastAsia"/>
          <w:lang w:val="es-ES"/>
        </w:rPr>
        <w:t>乃</w:t>
      </w:r>
      <w:r w:rsidR="00447024">
        <w:rPr>
          <w:rFonts w:ascii="標楷體" w:eastAsia="標楷體" w:hAnsi="標楷體" w:hint="eastAsia"/>
          <w:lang w:val="es-ES"/>
        </w:rPr>
        <w:t>」</w:t>
      </w:r>
      <w:r w:rsidR="00447024" w:rsidRPr="00447024">
        <w:rPr>
          <w:rFonts w:ascii="標楷體" w:eastAsia="標楷體" w:hAnsi="標楷體" w:hint="eastAsia"/>
          <w:lang w:val="es-ES"/>
        </w:rPr>
        <w:t>翁</w:t>
      </w:r>
    </w:p>
    <w:p w:rsidR="00C75117" w:rsidRPr="00C75117" w:rsidRDefault="00D27110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23、</w:t>
      </w:r>
      <w:r w:rsidR="003B1505">
        <w:rPr>
          <w:rFonts w:ascii="標楷體" w:eastAsia="標楷體" w:hAnsi="標楷體" w:hint="eastAsia"/>
          <w:lang w:val="es-ES"/>
        </w:rPr>
        <w:t>下列</w:t>
      </w:r>
      <w:proofErr w:type="gramStart"/>
      <w:r w:rsidR="003B1505">
        <w:rPr>
          <w:rFonts w:ascii="標楷體" w:eastAsia="標楷體" w:hAnsi="標楷體" w:hint="eastAsia"/>
          <w:lang w:val="es-ES"/>
        </w:rPr>
        <w:t>何組</w:t>
      </w:r>
      <w:r w:rsidR="00C75117" w:rsidRPr="00C75117">
        <w:rPr>
          <w:rFonts w:ascii="標楷體" w:eastAsia="標楷體" w:hAnsi="標楷體" w:hint="eastAsia"/>
          <w:lang w:val="es-ES"/>
        </w:rPr>
        <w:t>形音義</w:t>
      </w:r>
      <w:proofErr w:type="gramEnd"/>
      <w:r w:rsidR="00C75117" w:rsidRPr="00C75117">
        <w:rPr>
          <w:rFonts w:ascii="標楷體" w:eastAsia="標楷體" w:hAnsi="標楷體" w:hint="eastAsia"/>
          <w:lang w:val="es-ES"/>
        </w:rPr>
        <w:t>說明皆</w:t>
      </w:r>
      <w:r w:rsidR="00C75117" w:rsidRPr="004533F9">
        <w:rPr>
          <w:rFonts w:ascii="標楷體" w:eastAsia="標楷體" w:hAnsi="標楷體" w:hint="eastAsia"/>
          <w:b/>
          <w:u w:val="thick"/>
          <w:lang w:val="es-ES"/>
        </w:rPr>
        <w:t>正確</w:t>
      </w:r>
      <w:r w:rsidR="00C75117" w:rsidRPr="00C75117">
        <w:rPr>
          <w:rFonts w:ascii="標楷體" w:eastAsia="標楷體" w:hAnsi="標楷體" w:hint="eastAsia"/>
          <w:lang w:val="es-ES"/>
        </w:rPr>
        <w:t>？</w:t>
      </w:r>
    </w:p>
    <w:p w:rsidR="00C75117" w:rsidRPr="00C75117" w:rsidRDefault="00C75117" w:rsidP="00C7511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75117">
        <w:rPr>
          <w:rFonts w:ascii="標楷體" w:eastAsia="標楷體" w:hAnsi="標楷體"/>
          <w:lang w:val="es-ES"/>
        </w:rPr>
        <w:t xml:space="preserve">(A) </w:t>
      </w:r>
      <w:r w:rsidR="003B1505">
        <w:rPr>
          <w:rFonts w:ascii="標楷體" w:eastAsia="標楷體" w:hAnsi="標楷體"/>
          <w:lang w:val="es-ES"/>
        </w:rPr>
        <w:t>便「要」還家，</w:t>
      </w:r>
      <w:proofErr w:type="gramStart"/>
      <w:r w:rsidR="003B1505">
        <w:rPr>
          <w:rFonts w:ascii="標楷體" w:eastAsia="標楷體" w:hAnsi="標楷體"/>
          <w:lang w:val="es-ES"/>
        </w:rPr>
        <w:t>設酒</w:t>
      </w:r>
      <w:proofErr w:type="gramEnd"/>
      <w:r w:rsidR="003B1505">
        <w:rPr>
          <w:rFonts w:ascii="標楷體" w:eastAsia="標楷體" w:hAnsi="標楷體"/>
          <w:lang w:val="es-ES"/>
        </w:rPr>
        <w:t>、殺雞、</w:t>
      </w:r>
      <w:proofErr w:type="gramStart"/>
      <w:r w:rsidR="003B1505">
        <w:rPr>
          <w:rFonts w:ascii="標楷體" w:eastAsia="標楷體" w:hAnsi="標楷體"/>
          <w:lang w:val="es-ES"/>
        </w:rPr>
        <w:t>作食</w:t>
      </w:r>
      <w:proofErr w:type="gramEnd"/>
      <w:r w:rsidR="003B1505">
        <w:rPr>
          <w:rFonts w:ascii="標楷體" w:eastAsia="標楷體" w:hAnsi="標楷體"/>
          <w:lang w:val="es-ES"/>
        </w:rPr>
        <w:t>：</w:t>
      </w:r>
      <w:proofErr w:type="gramStart"/>
      <w:r w:rsidR="003B1505">
        <w:rPr>
          <w:rFonts w:ascii="標楷體" w:eastAsia="標楷體" w:hAnsi="標楷體" w:hint="eastAsia"/>
          <w:lang w:val="es-ES"/>
        </w:rPr>
        <w:t>一ㄠˋ</w:t>
      </w:r>
      <w:proofErr w:type="gramEnd"/>
      <w:r w:rsidR="003B1505">
        <w:rPr>
          <w:rFonts w:ascii="標楷體" w:eastAsia="標楷體" w:hAnsi="標楷體" w:hint="eastAsia"/>
          <w:lang w:val="es-ES"/>
        </w:rPr>
        <w:t>，想要／</w:t>
      </w:r>
      <w:r w:rsidR="001325ED">
        <w:rPr>
          <w:rFonts w:ascii="標楷體" w:eastAsia="標楷體" w:hAnsi="標楷體" w:hint="eastAsia"/>
          <w:lang w:val="es-ES"/>
        </w:rPr>
        <w:t>皆</w:t>
      </w:r>
      <w:proofErr w:type="gramStart"/>
      <w:r w:rsidR="001325ED">
        <w:rPr>
          <w:rFonts w:ascii="標楷體" w:eastAsia="標楷體" w:hAnsi="標楷體" w:hint="eastAsia"/>
          <w:lang w:val="es-ES"/>
        </w:rPr>
        <w:t>歎</w:t>
      </w:r>
      <w:proofErr w:type="gramEnd"/>
      <w:r w:rsidR="001325ED">
        <w:rPr>
          <w:rFonts w:ascii="標楷體" w:eastAsia="標楷體" w:hAnsi="標楷體" w:hint="eastAsia"/>
          <w:lang w:val="es-ES"/>
        </w:rPr>
        <w:t>「</w:t>
      </w:r>
      <w:proofErr w:type="gramStart"/>
      <w:r w:rsidR="001325ED">
        <w:rPr>
          <w:rFonts w:ascii="標楷體" w:eastAsia="標楷體" w:hAnsi="標楷體" w:hint="eastAsia"/>
          <w:lang w:val="es-ES"/>
        </w:rPr>
        <w:t>惋</w:t>
      </w:r>
      <w:proofErr w:type="gramEnd"/>
      <w:r w:rsidR="001325ED">
        <w:rPr>
          <w:rFonts w:ascii="標楷體" w:eastAsia="標楷體" w:hAnsi="標楷體" w:hint="eastAsia"/>
          <w:lang w:val="es-ES"/>
        </w:rPr>
        <w:t>」：</w:t>
      </w:r>
      <w:proofErr w:type="gramStart"/>
      <w:r w:rsidR="001325ED">
        <w:rPr>
          <w:rFonts w:ascii="標楷體" w:eastAsia="標楷體" w:hAnsi="標楷體" w:hint="eastAsia"/>
          <w:lang w:val="es-ES"/>
        </w:rPr>
        <w:t>ㄨㄢˋ</w:t>
      </w:r>
      <w:proofErr w:type="gramEnd"/>
      <w:r w:rsidR="001325ED">
        <w:rPr>
          <w:rFonts w:ascii="標楷體" w:eastAsia="標楷體" w:hAnsi="標楷體" w:hint="eastAsia"/>
          <w:lang w:val="es-ES"/>
        </w:rPr>
        <w:t>，驚歎</w:t>
      </w:r>
    </w:p>
    <w:p w:rsidR="00C75117" w:rsidRPr="00C75117" w:rsidRDefault="00C75117" w:rsidP="001325ED">
      <w:pPr>
        <w:tabs>
          <w:tab w:val="center" w:pos="4351"/>
        </w:tabs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75117">
        <w:rPr>
          <w:rFonts w:ascii="標楷體" w:eastAsia="標楷體" w:hAnsi="標楷體"/>
          <w:lang w:val="es-ES"/>
        </w:rPr>
        <w:t xml:space="preserve">(B) </w:t>
      </w:r>
      <w:r w:rsidR="003B1505">
        <w:rPr>
          <w:rFonts w:ascii="標楷體" w:eastAsia="標楷體" w:hAnsi="標楷體"/>
          <w:lang w:val="es-ES"/>
        </w:rPr>
        <w:t>率</w:t>
      </w:r>
      <w:r w:rsidR="001325ED">
        <w:rPr>
          <w:rFonts w:ascii="標楷體" w:eastAsia="標楷體" w:hAnsi="標楷體"/>
          <w:lang w:val="es-ES"/>
        </w:rPr>
        <w:t>妻子</w:t>
      </w:r>
      <w:r w:rsidR="0029124A">
        <w:rPr>
          <w:rFonts w:ascii="標楷體" w:eastAsia="標楷體" w:hAnsi="標楷體"/>
          <w:lang w:val="es-ES"/>
        </w:rPr>
        <w:t>「</w:t>
      </w:r>
      <w:proofErr w:type="gramStart"/>
      <w:r w:rsidR="001325ED">
        <w:rPr>
          <w:rFonts w:ascii="標楷體" w:eastAsia="標楷體" w:hAnsi="標楷體"/>
          <w:lang w:val="es-ES"/>
        </w:rPr>
        <w:t>邑</w:t>
      </w:r>
      <w:proofErr w:type="gramEnd"/>
      <w:r w:rsidR="0029124A">
        <w:rPr>
          <w:rFonts w:ascii="標楷體" w:eastAsia="標楷體" w:hAnsi="標楷體"/>
          <w:lang w:val="es-ES"/>
        </w:rPr>
        <w:t>」</w:t>
      </w:r>
      <w:r w:rsidR="001325ED">
        <w:rPr>
          <w:rFonts w:ascii="標楷體" w:eastAsia="標楷體" w:hAnsi="標楷體"/>
          <w:lang w:val="es-ES"/>
        </w:rPr>
        <w:t>人來此絕境：</w:t>
      </w:r>
      <w:r w:rsidR="003F00E8" w:rsidRPr="00C75117">
        <w:rPr>
          <w:rFonts w:ascii="標楷體" w:eastAsia="標楷體" w:hAnsi="標楷體"/>
          <w:lang w:val="es-ES"/>
        </w:rPr>
        <w:t xml:space="preserve"> </w:t>
      </w:r>
      <w:proofErr w:type="gramStart"/>
      <w:r w:rsidR="0029124A">
        <w:rPr>
          <w:rFonts w:ascii="標楷體" w:eastAsia="標楷體" w:hAnsi="標楷體" w:hint="eastAsia"/>
          <w:lang w:val="es-ES"/>
        </w:rPr>
        <w:t>一ˋ</w:t>
      </w:r>
      <w:proofErr w:type="gramEnd"/>
      <w:r w:rsidR="0029124A">
        <w:rPr>
          <w:rFonts w:ascii="標楷體" w:eastAsia="標楷體" w:hAnsi="標楷體" w:hint="eastAsia"/>
          <w:lang w:val="es-ES"/>
        </w:rPr>
        <w:t>，鄉／</w:t>
      </w:r>
      <w:r w:rsidR="0029124A">
        <w:rPr>
          <w:rFonts w:ascii="標楷體" w:eastAsia="標楷體" w:hAnsi="標楷體"/>
          <w:lang w:val="es-ES"/>
        </w:rPr>
        <w:t>黃</w:t>
      </w:r>
      <w:proofErr w:type="gramStart"/>
      <w:r w:rsidR="0029124A">
        <w:rPr>
          <w:rFonts w:ascii="標楷體" w:eastAsia="標楷體" w:hAnsi="標楷體"/>
          <w:lang w:val="es-ES"/>
        </w:rPr>
        <w:t>髮</w:t>
      </w:r>
      <w:proofErr w:type="gramEnd"/>
      <w:r w:rsidR="0029124A">
        <w:rPr>
          <w:rFonts w:ascii="標楷體" w:eastAsia="標楷體" w:hAnsi="標楷體"/>
          <w:lang w:val="es-ES"/>
        </w:rPr>
        <w:t>「垂</w:t>
      </w:r>
      <w:proofErr w:type="gramStart"/>
      <w:r w:rsidR="0029124A">
        <w:rPr>
          <w:rFonts w:ascii="標楷體" w:eastAsia="標楷體" w:hAnsi="標楷體"/>
          <w:lang w:val="es-ES"/>
        </w:rPr>
        <w:t>髫</w:t>
      </w:r>
      <w:proofErr w:type="gramEnd"/>
      <w:r w:rsidR="0029124A">
        <w:rPr>
          <w:rFonts w:ascii="標楷體" w:eastAsia="標楷體" w:hAnsi="標楷體"/>
          <w:lang w:val="es-ES"/>
        </w:rPr>
        <w:t>」：</w:t>
      </w:r>
      <w:proofErr w:type="gramStart"/>
      <w:r w:rsidR="0029124A">
        <w:rPr>
          <w:rFonts w:ascii="標楷體" w:eastAsia="標楷體" w:hAnsi="標楷體" w:hint="eastAsia"/>
          <w:lang w:val="es-ES"/>
        </w:rPr>
        <w:t>ㄔㄨㄟˊ</w:t>
      </w:r>
      <w:proofErr w:type="gramEnd"/>
      <w:r w:rsidR="0029124A">
        <w:rPr>
          <w:rFonts w:ascii="標楷體" w:eastAsia="標楷體" w:hAnsi="標楷體" w:hint="eastAsia"/>
          <w:lang w:val="es-ES"/>
        </w:rPr>
        <w:t xml:space="preserve">  </w:t>
      </w:r>
      <w:proofErr w:type="gramStart"/>
      <w:r w:rsidR="0029124A">
        <w:rPr>
          <w:rFonts w:ascii="標楷體" w:eastAsia="標楷體" w:hAnsi="標楷體" w:hint="eastAsia"/>
          <w:lang w:val="es-ES"/>
        </w:rPr>
        <w:t>ㄊㄧㄠˊ</w:t>
      </w:r>
      <w:proofErr w:type="gramEnd"/>
      <w:r w:rsidR="0029124A">
        <w:rPr>
          <w:rFonts w:ascii="標楷體" w:eastAsia="標楷體" w:hAnsi="標楷體"/>
          <w:lang w:val="es-ES"/>
        </w:rPr>
        <w:t>，代指老人</w:t>
      </w:r>
    </w:p>
    <w:p w:rsidR="00C75117" w:rsidRPr="00C75117" w:rsidRDefault="005E5BC6" w:rsidP="00C7511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92324F">
        <w:rPr>
          <w:rFonts w:ascii="標楷體" w:eastAsia="標楷體" w:hAnsi="標楷體" w:cs="Cambria Math"/>
          <w:noProof/>
          <w:snapToGrid w:val="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CD955" wp14:editId="43BA8B43">
                <wp:simplePos x="0" y="0"/>
                <wp:positionH relativeFrom="column">
                  <wp:posOffset>2337220</wp:posOffset>
                </wp:positionH>
                <wp:positionV relativeFrom="paragraph">
                  <wp:posOffset>308610</wp:posOffset>
                </wp:positionV>
                <wp:extent cx="654685" cy="280670"/>
                <wp:effectExtent l="0" t="0" r="0" b="508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C6" w:rsidRPr="0092324F" w:rsidRDefault="005E5BC6" w:rsidP="005E5BC6">
                            <w:r w:rsidRPr="0092324F"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Pr="0092324F">
                              <w:rPr>
                                <w:rFonts w:hint="eastAsia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4.05pt;margin-top:24.3pt;width:51.55pt;height:2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" stroked="f">
                <v:textbox>
                  <w:txbxContent>
                    <w:p w:rsidR="005E5BC6" w:rsidRPr="0092324F" w:rsidRDefault="005E5BC6" w:rsidP="005E5BC6">
                      <w:r w:rsidRPr="0092324F"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3</w:t>
                      </w:r>
                      <w:r w:rsidRPr="0092324F">
                        <w:rPr>
                          <w:rFonts w:hint="eastAsia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  <w:r w:rsidR="00C75117" w:rsidRPr="00C75117">
        <w:rPr>
          <w:rFonts w:ascii="標楷體" w:eastAsia="標楷體" w:hAnsi="標楷體"/>
          <w:lang w:val="es-ES"/>
        </w:rPr>
        <w:t xml:space="preserve">(C) </w:t>
      </w:r>
      <w:proofErr w:type="gramStart"/>
      <w:r w:rsidR="0029124A">
        <w:rPr>
          <w:rFonts w:ascii="標楷體" w:eastAsia="標楷體" w:hAnsi="標楷體"/>
          <w:lang w:val="es-ES"/>
        </w:rPr>
        <w:t>餔其糟而「歠</w:t>
      </w:r>
      <w:proofErr w:type="gramEnd"/>
      <w:r w:rsidR="0029124A">
        <w:rPr>
          <w:rFonts w:ascii="標楷體" w:eastAsia="標楷體" w:hAnsi="標楷體"/>
          <w:lang w:val="es-ES"/>
        </w:rPr>
        <w:t>」其「</w:t>
      </w:r>
      <w:proofErr w:type="gramStart"/>
      <w:r w:rsidR="0029124A">
        <w:rPr>
          <w:rFonts w:ascii="標楷體" w:eastAsia="標楷體" w:hAnsi="標楷體"/>
          <w:lang w:val="es-ES"/>
        </w:rPr>
        <w:t>醨</w:t>
      </w:r>
      <w:proofErr w:type="gramEnd"/>
      <w:r w:rsidR="0029124A">
        <w:rPr>
          <w:rFonts w:ascii="標楷體" w:eastAsia="標楷體" w:hAnsi="標楷體"/>
          <w:lang w:val="es-ES"/>
        </w:rPr>
        <w:t>」：</w:t>
      </w:r>
      <w:proofErr w:type="gramStart"/>
      <w:r w:rsidR="0029124A">
        <w:rPr>
          <w:rFonts w:ascii="標楷體" w:eastAsia="標楷體" w:hAnsi="標楷體" w:hint="eastAsia"/>
          <w:lang w:val="es-ES"/>
        </w:rPr>
        <w:t>ㄔㄨㄛˋ</w:t>
      </w:r>
      <w:proofErr w:type="gramEnd"/>
      <w:r w:rsidR="0029124A">
        <w:rPr>
          <w:rFonts w:ascii="標楷體" w:eastAsia="標楷體" w:hAnsi="標楷體"/>
          <w:lang w:val="es-ES"/>
        </w:rPr>
        <w:t>，飲／</w:t>
      </w:r>
      <w:proofErr w:type="gramStart"/>
      <w:r w:rsidR="0029124A">
        <w:rPr>
          <w:rFonts w:ascii="標楷體" w:eastAsia="標楷體" w:hAnsi="標楷體" w:hint="eastAsia"/>
          <w:lang w:val="es-ES"/>
        </w:rPr>
        <w:t>ㄌㄧˊ</w:t>
      </w:r>
      <w:proofErr w:type="gramEnd"/>
      <w:r w:rsidR="0029124A">
        <w:rPr>
          <w:rFonts w:ascii="標楷體" w:eastAsia="標楷體" w:hAnsi="標楷體" w:hint="eastAsia"/>
          <w:lang w:val="es-ES"/>
        </w:rPr>
        <w:t>，薄</w:t>
      </w:r>
      <w:r w:rsidR="0029124A">
        <w:rPr>
          <w:rFonts w:ascii="標楷體" w:eastAsia="標楷體" w:hAnsi="標楷體"/>
          <w:lang w:val="es-ES"/>
        </w:rPr>
        <w:t>酒</w:t>
      </w:r>
    </w:p>
    <w:p w:rsidR="00C75117" w:rsidRPr="00C75117" w:rsidRDefault="00C75117" w:rsidP="00C7511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75117">
        <w:rPr>
          <w:rFonts w:ascii="標楷體" w:eastAsia="標楷體" w:hAnsi="標楷體"/>
          <w:lang w:val="es-ES"/>
        </w:rPr>
        <w:lastRenderedPageBreak/>
        <w:t>(D)</w:t>
      </w:r>
      <w:r w:rsidR="0029124A" w:rsidRPr="00C75117">
        <w:rPr>
          <w:rFonts w:ascii="標楷體" w:eastAsia="標楷體" w:hAnsi="標楷體"/>
          <w:lang w:val="es-ES"/>
        </w:rPr>
        <w:t xml:space="preserve"> </w:t>
      </w:r>
      <w:proofErr w:type="gramStart"/>
      <w:r w:rsidR="0029124A">
        <w:rPr>
          <w:rFonts w:ascii="標楷體" w:eastAsia="標楷體" w:hAnsi="標楷體"/>
          <w:lang w:val="es-ES"/>
        </w:rPr>
        <w:t>吾妻來</w:t>
      </w:r>
      <w:proofErr w:type="gramEnd"/>
      <w:r w:rsidR="0029124A">
        <w:rPr>
          <w:rFonts w:ascii="標楷體" w:eastAsia="標楷體" w:hAnsi="標楷體"/>
          <w:lang w:val="es-ES"/>
        </w:rPr>
        <w:t>「歸」：</w:t>
      </w:r>
      <w:proofErr w:type="gramStart"/>
      <w:r w:rsidR="0029124A">
        <w:rPr>
          <w:rFonts w:ascii="標楷體" w:eastAsia="標楷體" w:hAnsi="標楷體" w:hint="eastAsia"/>
          <w:lang w:val="es-ES"/>
        </w:rPr>
        <w:t>ㄍㄨㄟ</w:t>
      </w:r>
      <w:proofErr w:type="gramEnd"/>
      <w:r w:rsidR="0029124A">
        <w:rPr>
          <w:rFonts w:ascii="標楷體" w:eastAsia="標楷體" w:hAnsi="標楷體"/>
          <w:lang w:val="es-ES"/>
        </w:rPr>
        <w:t>，女子返娘家探望父母／亭亭如「蓋」：</w:t>
      </w:r>
      <w:proofErr w:type="gramStart"/>
      <w:r w:rsidR="0029124A">
        <w:rPr>
          <w:rFonts w:ascii="標楷體" w:eastAsia="標楷體" w:hAnsi="標楷體" w:hint="eastAsia"/>
          <w:lang w:val="es-ES"/>
        </w:rPr>
        <w:t>ㄍㄞˋ</w:t>
      </w:r>
      <w:proofErr w:type="gramEnd"/>
      <w:r w:rsidR="0029124A">
        <w:rPr>
          <w:rFonts w:ascii="標楷體" w:eastAsia="標楷體" w:hAnsi="標楷體"/>
          <w:lang w:val="es-ES"/>
        </w:rPr>
        <w:t>，傘</w:t>
      </w:r>
    </w:p>
    <w:p w:rsidR="002956FC" w:rsidRPr="00463768" w:rsidRDefault="00C75117" w:rsidP="00FD59EA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75117">
        <w:rPr>
          <w:rFonts w:ascii="標楷體" w:eastAsia="標楷體" w:hAnsi="標楷體"/>
          <w:lang w:val="es-ES"/>
        </w:rPr>
        <w:t>(E)</w:t>
      </w:r>
      <w:r w:rsidRPr="00463768">
        <w:rPr>
          <w:rFonts w:ascii="標楷體" w:eastAsia="標楷體" w:hAnsi="標楷體"/>
          <w:lang w:val="es-ES"/>
        </w:rPr>
        <w:t xml:space="preserve"> </w:t>
      </w:r>
      <w:proofErr w:type="gramStart"/>
      <w:r w:rsidR="003F00E8">
        <w:rPr>
          <w:rFonts w:ascii="標楷體" w:eastAsia="標楷體" w:hAnsi="標楷體"/>
          <w:lang w:val="es-ES"/>
        </w:rPr>
        <w:t>塵泥</w:t>
      </w:r>
      <w:proofErr w:type="gramEnd"/>
      <w:r w:rsidR="0029124A">
        <w:rPr>
          <w:rFonts w:ascii="標楷體" w:eastAsia="標楷體" w:hAnsi="標楷體"/>
          <w:lang w:val="es-ES"/>
        </w:rPr>
        <w:t>「滲</w:t>
      </w:r>
      <w:proofErr w:type="gramStart"/>
      <w:r w:rsidR="0029124A">
        <w:rPr>
          <w:rFonts w:ascii="標楷體" w:eastAsia="標楷體" w:hAnsi="標楷體" w:hint="eastAsia"/>
          <w:lang w:val="es-ES"/>
        </w:rPr>
        <w:t>漉</w:t>
      </w:r>
      <w:proofErr w:type="gramEnd"/>
      <w:r w:rsidR="0029124A">
        <w:rPr>
          <w:rFonts w:ascii="標楷體" w:eastAsia="標楷體" w:hAnsi="標楷體" w:hint="eastAsia"/>
          <w:lang w:val="es-ES"/>
        </w:rPr>
        <w:t>」：</w:t>
      </w:r>
      <w:proofErr w:type="gramStart"/>
      <w:r w:rsidR="0029124A">
        <w:rPr>
          <w:rFonts w:ascii="標楷體" w:eastAsia="標楷體" w:hAnsi="標楷體" w:hint="eastAsia"/>
          <w:lang w:val="es-ES"/>
        </w:rPr>
        <w:t>ㄕㄣˋ</w:t>
      </w:r>
      <w:proofErr w:type="gramEnd"/>
      <w:r w:rsidR="0029124A">
        <w:rPr>
          <w:rFonts w:ascii="標楷體" w:eastAsia="標楷體" w:hAnsi="標楷體" w:hint="eastAsia"/>
          <w:lang w:val="es-ES"/>
        </w:rPr>
        <w:t xml:space="preserve"> </w:t>
      </w:r>
      <w:proofErr w:type="gramStart"/>
      <w:r w:rsidR="0029124A">
        <w:rPr>
          <w:rFonts w:ascii="標楷體" w:eastAsia="標楷體" w:hAnsi="標楷體" w:hint="eastAsia"/>
          <w:lang w:val="es-ES"/>
        </w:rPr>
        <w:t>ㄌㄨˋ</w:t>
      </w:r>
      <w:proofErr w:type="gramEnd"/>
      <w:r w:rsidR="0029124A">
        <w:rPr>
          <w:rFonts w:ascii="標楷體" w:eastAsia="標楷體" w:hAnsi="標楷體" w:hint="eastAsia"/>
          <w:lang w:val="es-ES"/>
        </w:rPr>
        <w:t>，水由縫隙</w:t>
      </w:r>
      <w:proofErr w:type="gramStart"/>
      <w:r w:rsidR="0029124A">
        <w:rPr>
          <w:rFonts w:ascii="標楷體" w:eastAsia="標楷體" w:hAnsi="標楷體" w:hint="eastAsia"/>
          <w:lang w:val="es-ES"/>
        </w:rPr>
        <w:t>中下漏</w:t>
      </w:r>
      <w:proofErr w:type="gramEnd"/>
      <w:r w:rsidR="0029124A">
        <w:rPr>
          <w:rFonts w:ascii="標楷體" w:eastAsia="標楷體" w:hAnsi="標楷體" w:hint="eastAsia"/>
          <w:lang w:val="es-ES"/>
        </w:rPr>
        <w:t>／舊時「欄</w:t>
      </w:r>
      <w:proofErr w:type="gramStart"/>
      <w:r w:rsidR="0029124A">
        <w:rPr>
          <w:rFonts w:ascii="標楷體" w:eastAsia="標楷體" w:hAnsi="標楷體" w:hint="eastAsia"/>
          <w:lang w:val="es-ES"/>
        </w:rPr>
        <w:t>楯</w:t>
      </w:r>
      <w:proofErr w:type="gramEnd"/>
      <w:r w:rsidR="0029124A">
        <w:rPr>
          <w:rFonts w:ascii="標楷體" w:eastAsia="標楷體" w:hAnsi="標楷體" w:hint="eastAsia"/>
          <w:lang w:val="es-ES"/>
        </w:rPr>
        <w:t>」：</w:t>
      </w:r>
      <w:proofErr w:type="gramStart"/>
      <w:r w:rsidR="0029124A">
        <w:rPr>
          <w:rFonts w:ascii="標楷體" w:eastAsia="標楷體" w:hAnsi="標楷體" w:hint="eastAsia"/>
          <w:lang w:val="es-ES"/>
        </w:rPr>
        <w:t>ㄌㄢˊ</w:t>
      </w:r>
      <w:proofErr w:type="gramEnd"/>
      <w:r w:rsidR="0029124A">
        <w:rPr>
          <w:rFonts w:ascii="標楷體" w:eastAsia="標楷體" w:hAnsi="標楷體" w:hint="eastAsia"/>
          <w:lang w:val="es-ES"/>
        </w:rPr>
        <w:t xml:space="preserve"> </w:t>
      </w:r>
      <w:proofErr w:type="gramStart"/>
      <w:r w:rsidR="0029124A">
        <w:rPr>
          <w:rFonts w:ascii="標楷體" w:eastAsia="標楷體" w:hAnsi="標楷體" w:hint="eastAsia"/>
          <w:lang w:val="es-ES"/>
        </w:rPr>
        <w:t>ㄕㄨ</w:t>
      </w:r>
      <w:r w:rsidR="004F3624">
        <w:rPr>
          <w:rFonts w:ascii="標楷體" w:eastAsia="標楷體" w:hAnsi="標楷體" w:hint="eastAsia"/>
          <w:lang w:val="es-ES"/>
        </w:rPr>
        <w:t>ㄣ</w:t>
      </w:r>
      <w:r w:rsidR="0029124A">
        <w:rPr>
          <w:rFonts w:ascii="標楷體" w:eastAsia="標楷體" w:hAnsi="標楷體" w:hint="eastAsia"/>
          <w:lang w:val="es-ES"/>
        </w:rPr>
        <w:t>ˇ</w:t>
      </w:r>
      <w:proofErr w:type="gramEnd"/>
      <w:r w:rsidR="0029124A">
        <w:rPr>
          <w:rFonts w:ascii="標楷體" w:eastAsia="標楷體" w:hAnsi="標楷體" w:hint="eastAsia"/>
          <w:lang w:val="es-ES"/>
        </w:rPr>
        <w:t xml:space="preserve"> </w:t>
      </w:r>
      <w:r w:rsidR="00366649" w:rsidRPr="00366649">
        <w:rPr>
          <w:rFonts w:ascii="標楷體" w:eastAsia="標楷體" w:hAnsi="標楷體" w:hint="eastAsia"/>
          <w:lang w:val="es-ES"/>
        </w:rPr>
        <w:t>，</w:t>
      </w:r>
      <w:r w:rsidR="0029124A">
        <w:rPr>
          <w:rFonts w:ascii="標楷體" w:eastAsia="標楷體" w:hAnsi="標楷體" w:hint="eastAsia"/>
          <w:lang w:val="es-ES"/>
        </w:rPr>
        <w:t>欄</w:t>
      </w:r>
      <w:proofErr w:type="gramStart"/>
      <w:r w:rsidR="0029124A">
        <w:rPr>
          <w:rFonts w:ascii="標楷體" w:eastAsia="標楷體" w:hAnsi="標楷體" w:hint="eastAsia"/>
          <w:lang w:val="es-ES"/>
        </w:rPr>
        <w:t>干</w:t>
      </w:r>
      <w:proofErr w:type="gramEnd"/>
    </w:p>
    <w:p w:rsidR="006341D0" w:rsidRPr="00463768" w:rsidRDefault="006341D0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24、</w:t>
      </w:r>
      <w:r w:rsidR="002A0ADB" w:rsidRPr="00463768">
        <w:rPr>
          <w:rFonts w:ascii="標楷體" w:eastAsia="標楷體" w:hAnsi="標楷體" w:hint="eastAsia"/>
          <w:lang w:val="es-ES"/>
        </w:rPr>
        <w:t>〈桃花源詩〉</w:t>
      </w:r>
      <w:r w:rsidRPr="00463768">
        <w:rPr>
          <w:rFonts w:ascii="標楷體" w:eastAsia="標楷體" w:hAnsi="標楷體" w:hint="eastAsia"/>
          <w:lang w:val="es-ES"/>
        </w:rPr>
        <w:t>與</w:t>
      </w:r>
      <w:r w:rsidR="002A0ADB" w:rsidRPr="00463768">
        <w:rPr>
          <w:rFonts w:ascii="標楷體" w:eastAsia="標楷體" w:hAnsi="標楷體" w:hint="eastAsia"/>
          <w:lang w:val="es-ES"/>
        </w:rPr>
        <w:t>〈桃花源記〉</w:t>
      </w:r>
      <w:r w:rsidRPr="00463768">
        <w:rPr>
          <w:rFonts w:ascii="標楷體" w:eastAsia="標楷體" w:hAnsi="標楷體" w:hint="eastAsia"/>
          <w:lang w:val="es-ES"/>
        </w:rPr>
        <w:t>兩者在內容上實多有呼應，下列所選文句，何者有相互對應之效？</w:t>
      </w:r>
      <w:r w:rsidRPr="00463768">
        <w:rPr>
          <w:rFonts w:ascii="標楷體" w:eastAsia="標楷體" w:hAnsi="標楷體"/>
          <w:lang w:val="es-ES"/>
        </w:rPr>
        <w:t xml:space="preserve">  </w:t>
      </w:r>
      <w:r w:rsidR="00A86038" w:rsidRPr="00463768">
        <w:rPr>
          <w:rFonts w:ascii="標楷體" w:eastAsia="標楷體" w:hAnsi="標楷體"/>
          <w:lang w:val="es-ES"/>
        </w:rPr>
        <w:t>(A)</w:t>
      </w:r>
      <w:r w:rsidR="00745EDE" w:rsidRPr="00463768">
        <w:rPr>
          <w:rFonts w:ascii="標楷體" w:eastAsia="標楷體" w:hAnsi="標楷體" w:hint="eastAsia"/>
          <w:lang w:val="es-ES"/>
        </w:rPr>
        <w:t>「衣裳無新製」與「男女衣著，悉如外人」</w:t>
      </w:r>
      <w:r w:rsidR="00745EDE" w:rsidRPr="00463768">
        <w:rPr>
          <w:rFonts w:ascii="標楷體" w:eastAsia="標楷體" w:hAnsi="標楷體"/>
          <w:lang w:val="es-ES"/>
        </w:rPr>
        <w:t xml:space="preserve"> </w:t>
      </w:r>
      <w:r w:rsidR="00A86038" w:rsidRPr="00463768">
        <w:rPr>
          <w:rFonts w:ascii="標楷體" w:eastAsia="標楷體" w:hAnsi="標楷體" w:hint="eastAsia"/>
          <w:lang w:val="es-ES"/>
        </w:rPr>
        <w:t>(B)</w:t>
      </w:r>
      <w:r w:rsidRPr="00463768">
        <w:rPr>
          <w:rFonts w:ascii="標楷體" w:eastAsia="標楷體" w:hAnsi="標楷體" w:hint="eastAsia"/>
          <w:lang w:val="es-ES"/>
        </w:rPr>
        <w:t>「</w:t>
      </w:r>
      <w:r w:rsidR="00745EDE" w:rsidRPr="00463768">
        <w:rPr>
          <w:rFonts w:ascii="標楷體" w:eastAsia="標楷體" w:hAnsi="標楷體" w:hint="eastAsia"/>
          <w:lang w:val="es-ES"/>
        </w:rPr>
        <w:t>借問</w:t>
      </w:r>
      <w:proofErr w:type="gramStart"/>
      <w:r w:rsidR="00745EDE" w:rsidRPr="00463768">
        <w:rPr>
          <w:rFonts w:ascii="標楷體" w:eastAsia="標楷體" w:hAnsi="標楷體" w:hint="eastAsia"/>
          <w:lang w:val="es-ES"/>
        </w:rPr>
        <w:t>游</w:t>
      </w:r>
      <w:proofErr w:type="gramEnd"/>
      <w:r w:rsidR="00745EDE" w:rsidRPr="00463768">
        <w:rPr>
          <w:rFonts w:ascii="標楷體" w:eastAsia="標楷體" w:hAnsi="標楷體" w:hint="eastAsia"/>
          <w:lang w:val="es-ES"/>
        </w:rPr>
        <w:t>方士，</w:t>
      </w:r>
      <w:proofErr w:type="gramStart"/>
      <w:r w:rsidR="00745EDE" w:rsidRPr="00463768">
        <w:rPr>
          <w:rFonts w:ascii="標楷體" w:eastAsia="標楷體" w:hAnsi="標楷體" w:hint="eastAsia"/>
          <w:lang w:val="es-ES"/>
        </w:rPr>
        <w:t>焉測塵囂</w:t>
      </w:r>
      <w:proofErr w:type="gramEnd"/>
      <w:r w:rsidR="00745EDE" w:rsidRPr="00463768">
        <w:rPr>
          <w:rFonts w:ascii="標楷體" w:eastAsia="標楷體" w:hAnsi="標楷體" w:hint="eastAsia"/>
          <w:lang w:val="es-ES"/>
        </w:rPr>
        <w:t>外</w:t>
      </w:r>
      <w:r w:rsidRPr="00463768">
        <w:rPr>
          <w:rFonts w:ascii="標楷體" w:eastAsia="標楷體" w:hAnsi="標楷體" w:hint="eastAsia"/>
          <w:lang w:val="es-ES"/>
        </w:rPr>
        <w:t>」與「</w:t>
      </w:r>
      <w:r w:rsidR="009961E9" w:rsidRPr="00463768">
        <w:rPr>
          <w:rFonts w:ascii="標楷體" w:eastAsia="標楷體" w:hAnsi="標楷體" w:hint="eastAsia"/>
          <w:lang w:val="es-ES"/>
        </w:rPr>
        <w:t>率妻子</w:t>
      </w:r>
      <w:proofErr w:type="gramStart"/>
      <w:r w:rsidR="009961E9" w:rsidRPr="00463768">
        <w:rPr>
          <w:rFonts w:ascii="標楷體" w:eastAsia="標楷體" w:hAnsi="標楷體" w:hint="eastAsia"/>
          <w:lang w:val="es-ES"/>
        </w:rPr>
        <w:t>邑</w:t>
      </w:r>
      <w:proofErr w:type="gramEnd"/>
      <w:r w:rsidR="009961E9" w:rsidRPr="00463768">
        <w:rPr>
          <w:rFonts w:ascii="標楷體" w:eastAsia="標楷體" w:hAnsi="標楷體" w:hint="eastAsia"/>
          <w:lang w:val="es-ES"/>
        </w:rPr>
        <w:t>人來此絕境，</w:t>
      </w:r>
      <w:r w:rsidR="00745EDE" w:rsidRPr="00463768">
        <w:rPr>
          <w:rFonts w:ascii="標楷體" w:eastAsia="標楷體" w:hAnsi="標楷體" w:hint="eastAsia"/>
          <w:lang w:val="es-ES"/>
        </w:rPr>
        <w:t>不復</w:t>
      </w:r>
      <w:proofErr w:type="gramStart"/>
      <w:r w:rsidR="00745EDE" w:rsidRPr="00463768">
        <w:rPr>
          <w:rFonts w:ascii="標楷體" w:eastAsia="標楷體" w:hAnsi="標楷體" w:hint="eastAsia"/>
          <w:lang w:val="es-ES"/>
        </w:rPr>
        <w:t>出焉，</w:t>
      </w:r>
      <w:proofErr w:type="gramEnd"/>
      <w:r w:rsidR="00745EDE" w:rsidRPr="00463768">
        <w:rPr>
          <w:rFonts w:ascii="標楷體" w:eastAsia="標楷體" w:hAnsi="標楷體" w:hint="eastAsia"/>
          <w:lang w:val="es-ES"/>
        </w:rPr>
        <w:t>遂與外人間隔</w:t>
      </w:r>
      <w:r w:rsidRPr="00463768">
        <w:rPr>
          <w:rFonts w:ascii="標楷體" w:eastAsia="標楷體" w:hAnsi="標楷體" w:hint="eastAsia"/>
          <w:lang w:val="es-ES"/>
        </w:rPr>
        <w:t xml:space="preserve">」　</w:t>
      </w:r>
      <w:r w:rsidR="00A86038" w:rsidRPr="00463768">
        <w:rPr>
          <w:rFonts w:ascii="標楷體" w:eastAsia="標楷體" w:hAnsi="標楷體" w:hint="eastAsia"/>
          <w:lang w:val="es-ES"/>
        </w:rPr>
        <w:t>(C)</w:t>
      </w:r>
      <w:r w:rsidRPr="00463768">
        <w:rPr>
          <w:rFonts w:ascii="標楷體" w:eastAsia="標楷體" w:hAnsi="標楷體"/>
          <w:lang w:val="es-ES"/>
        </w:rPr>
        <w:t xml:space="preserve"> </w:t>
      </w:r>
      <w:r w:rsidR="00745EDE" w:rsidRPr="00463768">
        <w:rPr>
          <w:rFonts w:ascii="標楷體" w:eastAsia="標楷體" w:hAnsi="標楷體" w:hint="eastAsia"/>
          <w:lang w:val="es-ES"/>
        </w:rPr>
        <w:t xml:space="preserve">「往迹浸復湮，來逕遂蕪廢」與「後遂無問津者」　</w:t>
      </w:r>
      <w:r w:rsidRPr="00463768">
        <w:rPr>
          <w:rFonts w:ascii="標楷體" w:eastAsia="標楷體" w:hAnsi="標楷體"/>
          <w:lang w:val="es-ES"/>
        </w:rPr>
        <w:t xml:space="preserve"> </w:t>
      </w:r>
      <w:r w:rsidR="00A86038" w:rsidRPr="00463768">
        <w:rPr>
          <w:rFonts w:ascii="標楷體" w:eastAsia="標楷體" w:hAnsi="標楷體" w:hint="eastAsia"/>
          <w:lang w:val="es-ES"/>
        </w:rPr>
        <w:t>(D)</w:t>
      </w:r>
      <w:r w:rsidRPr="00463768">
        <w:rPr>
          <w:rFonts w:ascii="標楷體" w:eastAsia="標楷體" w:hAnsi="標楷體" w:hint="eastAsia"/>
          <w:lang w:val="es-ES"/>
        </w:rPr>
        <w:t xml:space="preserve">「童孺縱行歌，斑白歡游詣」與「黃髮垂髫，並怡然自樂」　</w:t>
      </w:r>
      <w:r w:rsidR="00A86038" w:rsidRPr="00463768">
        <w:rPr>
          <w:rFonts w:ascii="標楷體" w:eastAsia="標楷體" w:hAnsi="標楷體" w:hint="eastAsia"/>
          <w:lang w:val="es-ES"/>
        </w:rPr>
        <w:t>(E)</w:t>
      </w:r>
      <w:r w:rsidRPr="00463768">
        <w:rPr>
          <w:rFonts w:ascii="標楷體" w:eastAsia="標楷體" w:hAnsi="標楷體" w:hint="eastAsia"/>
          <w:lang w:val="es-ES"/>
        </w:rPr>
        <w:t>「淳薄既異源，旋復還幽蔽」與「</w:t>
      </w:r>
      <w:r w:rsidR="009961E9" w:rsidRPr="00463768">
        <w:rPr>
          <w:rFonts w:ascii="標楷體" w:eastAsia="標楷體" w:hAnsi="標楷體" w:hint="eastAsia"/>
          <w:lang w:val="es-ES"/>
        </w:rPr>
        <w:t>南陽劉子驥，欣然規往，未果</w:t>
      </w:r>
      <w:r w:rsidRPr="00463768">
        <w:rPr>
          <w:rFonts w:ascii="標楷體" w:eastAsia="標楷體" w:hAnsi="標楷體" w:hint="eastAsia"/>
          <w:lang w:val="es-ES"/>
        </w:rPr>
        <w:t>」。</w:t>
      </w:r>
    </w:p>
    <w:p w:rsidR="006341D0" w:rsidRPr="00463768" w:rsidRDefault="006341D0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25、</w:t>
      </w:r>
      <w:r w:rsidR="00C715DD" w:rsidRPr="00463768">
        <w:rPr>
          <w:rFonts w:ascii="標楷體" w:eastAsia="標楷體" w:hAnsi="標楷體" w:hint="eastAsia"/>
          <w:lang w:val="es-ES"/>
        </w:rPr>
        <w:t>〈桃花源記〉</w:t>
      </w:r>
      <w:r w:rsidR="00486915" w:rsidRPr="00463768">
        <w:rPr>
          <w:rFonts w:ascii="標楷體" w:eastAsia="標楷體" w:hAnsi="標楷體" w:hint="eastAsia"/>
          <w:lang w:val="es-ES"/>
        </w:rPr>
        <w:t>象徵陶淵明心中的「理想國」，下列敘述何者</w:t>
      </w:r>
      <w:r w:rsidR="00C715DD" w:rsidRPr="004533F9">
        <w:rPr>
          <w:rFonts w:ascii="標楷體" w:eastAsia="標楷體" w:hAnsi="標楷體" w:hint="eastAsia"/>
          <w:b/>
          <w:u w:val="thick"/>
          <w:lang w:val="es-ES"/>
        </w:rPr>
        <w:t>正確</w:t>
      </w:r>
      <w:r w:rsidR="00486915" w:rsidRPr="00463768">
        <w:rPr>
          <w:rFonts w:ascii="標楷體" w:eastAsia="標楷體" w:hAnsi="標楷體" w:hint="eastAsia"/>
          <w:lang w:val="es-ES"/>
        </w:rPr>
        <w:t>？</w:t>
      </w:r>
    </w:p>
    <w:p w:rsidR="00C715DD" w:rsidRPr="00463768" w:rsidRDefault="00C715DD" w:rsidP="00C715DD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(A)</w:t>
      </w:r>
      <w:r w:rsidRPr="00463768">
        <w:rPr>
          <w:rFonts w:ascii="標楷體" w:eastAsia="標楷體" w:hAnsi="標楷體"/>
          <w:lang w:val="es-ES"/>
        </w:rPr>
        <w:t xml:space="preserve"> 使用三疊式結構，追尋的順序，依時間順序為漁人</w:t>
      </w:r>
      <w:r w:rsidRPr="00463768">
        <w:rPr>
          <w:rFonts w:ascii="標楷體" w:eastAsia="標楷體" w:hAnsi="標楷體"/>
          <w:lang w:val="es-ES"/>
        </w:rPr>
        <w:sym w:font="Wingdings" w:char="F0E0"/>
      </w:r>
      <w:r w:rsidRPr="00463768">
        <w:rPr>
          <w:rFonts w:ascii="標楷體" w:eastAsia="標楷體" w:hAnsi="標楷體" w:hint="eastAsia"/>
          <w:lang w:val="es-ES"/>
        </w:rPr>
        <w:t>劉子驥</w:t>
      </w:r>
      <w:r w:rsidRPr="00463768">
        <w:rPr>
          <w:rFonts w:ascii="標楷體" w:eastAsia="標楷體" w:hAnsi="標楷體"/>
          <w:lang w:val="es-ES"/>
        </w:rPr>
        <w:sym w:font="Wingdings" w:char="F0E0"/>
      </w:r>
      <w:r w:rsidRPr="00463768">
        <w:rPr>
          <w:rFonts w:ascii="標楷體" w:eastAsia="標楷體" w:hAnsi="標楷體"/>
          <w:lang w:val="es-ES"/>
        </w:rPr>
        <w:t>太守</w:t>
      </w:r>
    </w:p>
    <w:p w:rsidR="00C715DD" w:rsidRPr="00463768" w:rsidRDefault="00C715DD" w:rsidP="00C715DD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(B)</w:t>
      </w:r>
      <w:r w:rsidRPr="00463768">
        <w:rPr>
          <w:rFonts w:ascii="標楷體" w:eastAsia="標楷體" w:hAnsi="標楷體"/>
          <w:lang w:val="es-ES"/>
        </w:rPr>
        <w:t xml:space="preserve"> </w:t>
      </w:r>
      <w:r w:rsidR="00E46AD9" w:rsidRPr="00463768">
        <w:rPr>
          <w:rFonts w:ascii="標楷體" w:eastAsia="標楷體" w:hAnsi="標楷體"/>
          <w:lang w:val="es-ES"/>
        </w:rPr>
        <w:t>以老子「小國寡民」為藍圖，呈現「</w:t>
      </w:r>
      <w:proofErr w:type="gramStart"/>
      <w:r w:rsidR="00E46AD9" w:rsidRPr="00463768">
        <w:rPr>
          <w:rFonts w:ascii="標楷體" w:eastAsia="標楷體" w:hAnsi="標楷體"/>
          <w:lang w:val="es-ES"/>
        </w:rPr>
        <w:t>甘其食</w:t>
      </w:r>
      <w:proofErr w:type="gramEnd"/>
      <w:r w:rsidR="00E46AD9" w:rsidRPr="00463768">
        <w:rPr>
          <w:rFonts w:ascii="標楷體" w:eastAsia="標楷體" w:hAnsi="標楷體"/>
          <w:lang w:val="es-ES"/>
        </w:rPr>
        <w:t>，</w:t>
      </w:r>
      <w:proofErr w:type="gramStart"/>
      <w:r w:rsidR="00E46AD9" w:rsidRPr="00463768">
        <w:rPr>
          <w:rFonts w:ascii="標楷體" w:eastAsia="標楷體" w:hAnsi="標楷體"/>
          <w:lang w:val="es-ES"/>
        </w:rPr>
        <w:t>美其服</w:t>
      </w:r>
      <w:proofErr w:type="gramEnd"/>
      <w:r w:rsidR="00E46AD9" w:rsidRPr="00463768">
        <w:rPr>
          <w:rFonts w:ascii="標楷體" w:eastAsia="標楷體" w:hAnsi="標楷體"/>
          <w:lang w:val="es-ES"/>
        </w:rPr>
        <w:t>，安其居，樂其俗」的世界</w:t>
      </w:r>
    </w:p>
    <w:p w:rsidR="00C715DD" w:rsidRPr="00463768" w:rsidRDefault="00C715DD" w:rsidP="00C715DD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(C)</w:t>
      </w:r>
      <w:r w:rsidRPr="00463768">
        <w:rPr>
          <w:rFonts w:ascii="標楷體" w:eastAsia="標楷體" w:hAnsi="標楷體"/>
          <w:lang w:val="es-ES"/>
        </w:rPr>
        <w:t xml:space="preserve"> </w:t>
      </w:r>
      <w:r w:rsidR="00E46AD9" w:rsidRPr="00463768">
        <w:rPr>
          <w:rFonts w:ascii="標楷體" w:eastAsia="標楷體" w:hAnsi="標楷體"/>
          <w:lang w:val="es-ES"/>
        </w:rPr>
        <w:t>以「</w:t>
      </w:r>
      <w:proofErr w:type="gramStart"/>
      <w:r w:rsidR="00E46AD9" w:rsidRPr="00463768">
        <w:rPr>
          <w:rFonts w:ascii="標楷體" w:eastAsia="標楷體" w:hAnsi="標楷體"/>
          <w:lang w:val="es-ES"/>
        </w:rPr>
        <w:t>後遂無問津</w:t>
      </w:r>
      <w:proofErr w:type="gramEnd"/>
      <w:r w:rsidR="00E46AD9" w:rsidRPr="00463768">
        <w:rPr>
          <w:rFonts w:ascii="標楷體" w:eastAsia="標楷體" w:hAnsi="標楷體"/>
          <w:lang w:val="es-ES"/>
        </w:rPr>
        <w:t>者」，暗示理想世界的幻滅</w:t>
      </w:r>
    </w:p>
    <w:p w:rsidR="00C715DD" w:rsidRPr="00463768" w:rsidRDefault="00C715DD" w:rsidP="00C715DD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(D)</w:t>
      </w:r>
      <w:r w:rsidR="00BF472E" w:rsidRPr="00463768">
        <w:rPr>
          <w:rFonts w:ascii="標楷體" w:eastAsia="標楷體" w:hAnsi="標楷體" w:hint="eastAsia"/>
          <w:lang w:val="es-ES"/>
        </w:rPr>
        <w:t>使用象徵手法，如主角為「漁人」，暗指「漁人」即「愚人」，因愚而忘卻心機，得以入桃花源</w:t>
      </w:r>
    </w:p>
    <w:p w:rsidR="00C715DD" w:rsidRPr="00463768" w:rsidRDefault="00C715DD" w:rsidP="00C715DD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(E)</w:t>
      </w:r>
      <w:r w:rsidR="00BE55FF" w:rsidRPr="00463768">
        <w:rPr>
          <w:rFonts w:ascii="標楷體" w:eastAsia="標楷體" w:hAnsi="標楷體" w:hint="eastAsia"/>
          <w:lang w:val="es-ES"/>
        </w:rPr>
        <w:t>「不足為外人道也」表達桃花源不希望受外界干擾，採用「</w:t>
      </w:r>
      <w:proofErr w:type="gramStart"/>
      <w:r w:rsidR="00BE55FF" w:rsidRPr="00463768">
        <w:rPr>
          <w:rFonts w:ascii="標楷體" w:eastAsia="標楷體" w:hAnsi="標楷體" w:hint="eastAsia"/>
          <w:lang w:val="es-ES"/>
        </w:rPr>
        <w:t>婉</w:t>
      </w:r>
      <w:proofErr w:type="gramEnd"/>
      <w:r w:rsidR="00BE55FF" w:rsidRPr="00463768">
        <w:rPr>
          <w:rFonts w:ascii="標楷體" w:eastAsia="標楷體" w:hAnsi="標楷體" w:hint="eastAsia"/>
          <w:lang w:val="es-ES"/>
        </w:rPr>
        <w:t>曲」筆法</w:t>
      </w:r>
    </w:p>
    <w:p w:rsidR="00C75117" w:rsidRPr="00C75117" w:rsidRDefault="006341D0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26、</w:t>
      </w:r>
      <w:r w:rsidR="00C75117" w:rsidRPr="00C75117">
        <w:rPr>
          <w:rFonts w:ascii="標楷體" w:eastAsia="標楷體" w:hAnsi="標楷體" w:hint="eastAsia"/>
          <w:lang w:val="es-ES"/>
        </w:rPr>
        <w:t>下列現代文學作家相關敘述，</w:t>
      </w:r>
      <w:r w:rsidR="00C75117" w:rsidRPr="004533F9">
        <w:rPr>
          <w:rFonts w:ascii="標楷體" w:eastAsia="標楷體" w:hAnsi="標楷體" w:hint="eastAsia"/>
          <w:b/>
          <w:u w:val="thick"/>
          <w:lang w:val="es-ES"/>
        </w:rPr>
        <w:t>正確</w:t>
      </w:r>
      <w:r w:rsidR="00C75117" w:rsidRPr="00C75117">
        <w:rPr>
          <w:rFonts w:ascii="標楷體" w:eastAsia="標楷體" w:hAnsi="標楷體" w:hint="eastAsia"/>
          <w:lang w:val="es-ES"/>
        </w:rPr>
        <w:t xml:space="preserve">的選項是：　</w:t>
      </w:r>
    </w:p>
    <w:p w:rsidR="00C75117" w:rsidRPr="00C75117" w:rsidRDefault="00C75117" w:rsidP="00C7511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75117">
        <w:rPr>
          <w:rFonts w:ascii="標楷體" w:eastAsia="標楷體" w:hAnsi="標楷體" w:hint="eastAsia"/>
          <w:lang w:val="es-ES"/>
        </w:rPr>
        <w:t>(A) 魯迅雜文具強烈批判性，剖析人情世故、社會百態，率皆銳利而深刻，人稱之為「魯迅風」</w:t>
      </w:r>
    </w:p>
    <w:p w:rsidR="00C75117" w:rsidRPr="00C75117" w:rsidRDefault="00C75117" w:rsidP="00C7511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75117">
        <w:rPr>
          <w:rFonts w:ascii="標楷體" w:eastAsia="標楷體" w:hAnsi="標楷體" w:hint="eastAsia"/>
          <w:lang w:val="es-ES"/>
        </w:rPr>
        <w:t>(B) 魯迅是新文學革命後最早從事小說創作的人，第一篇白話小說為〈狂人日記〉</w:t>
      </w:r>
    </w:p>
    <w:p w:rsidR="00C75117" w:rsidRPr="00C75117" w:rsidRDefault="00C75117" w:rsidP="00C7511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75117">
        <w:rPr>
          <w:rFonts w:ascii="標楷體" w:eastAsia="標楷體" w:hAnsi="標楷體" w:hint="eastAsia"/>
          <w:lang w:val="es-ES"/>
        </w:rPr>
        <w:t>(C) 魯迅作品多批判舊社會的弊病，及人物的劣根性，〈阿Q正傳〉尤其刻畫入微</w:t>
      </w:r>
    </w:p>
    <w:p w:rsidR="00C75117" w:rsidRPr="00C75117" w:rsidRDefault="00C75117" w:rsidP="00C7511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75117">
        <w:rPr>
          <w:rFonts w:ascii="標楷體" w:eastAsia="標楷體" w:hAnsi="標楷體" w:hint="eastAsia"/>
          <w:lang w:val="es-ES"/>
        </w:rPr>
        <w:t xml:space="preserve">(D) </w:t>
      </w:r>
      <w:proofErr w:type="gramStart"/>
      <w:r w:rsidRPr="00C75117">
        <w:rPr>
          <w:rFonts w:ascii="標楷體" w:eastAsia="標楷體" w:hAnsi="標楷體" w:hint="eastAsia"/>
          <w:lang w:val="es-ES"/>
        </w:rPr>
        <w:t>林文月兼擅散文</w:t>
      </w:r>
      <w:proofErr w:type="gramEnd"/>
      <w:r w:rsidRPr="00C75117">
        <w:rPr>
          <w:rFonts w:ascii="標楷體" w:eastAsia="標楷體" w:hAnsi="標楷體" w:hint="eastAsia"/>
          <w:lang w:val="es-ES"/>
        </w:rPr>
        <w:t>與翻譯，精譯英國古典文學名著，曾獲國家文藝翻譯獎</w:t>
      </w:r>
    </w:p>
    <w:p w:rsidR="00463768" w:rsidRPr="00463768" w:rsidRDefault="00C75117" w:rsidP="00C7511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75117">
        <w:rPr>
          <w:rFonts w:ascii="標楷體" w:eastAsia="標楷體" w:hAnsi="標楷體" w:hint="eastAsia"/>
          <w:lang w:val="es-ES"/>
        </w:rPr>
        <w:t>(E) 林文月文筆細膩，情感內斂，常於平凡事物中展現自然美好的</w:t>
      </w:r>
      <w:proofErr w:type="gramStart"/>
      <w:r w:rsidRPr="00C75117">
        <w:rPr>
          <w:rFonts w:ascii="標楷體" w:eastAsia="標楷體" w:hAnsi="標楷體" w:hint="eastAsia"/>
          <w:lang w:val="es-ES"/>
        </w:rPr>
        <w:t>人間情味</w:t>
      </w:r>
      <w:proofErr w:type="gramEnd"/>
      <w:r w:rsidRPr="00C75117">
        <w:rPr>
          <w:rFonts w:ascii="標楷體" w:eastAsia="標楷體" w:hAnsi="標楷體" w:hint="eastAsia"/>
          <w:lang w:val="es-ES"/>
        </w:rPr>
        <w:t>，平淡中饒富理趣。</w:t>
      </w:r>
    </w:p>
    <w:p w:rsidR="00496D67" w:rsidRPr="00463768" w:rsidRDefault="006341D0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27、</w:t>
      </w:r>
      <w:r w:rsidR="00496D67" w:rsidRPr="00463768">
        <w:rPr>
          <w:rFonts w:ascii="標楷體" w:eastAsia="標楷體" w:hAnsi="標楷體" w:hint="eastAsia"/>
          <w:lang w:val="es-ES"/>
        </w:rPr>
        <w:t>〈孔乙己〉是篇成功的諷刺小說，也是魯迅最喜歡的作品，下列相關敘述何者</w:t>
      </w:r>
      <w:r w:rsidR="00496D67" w:rsidRPr="004533F9">
        <w:rPr>
          <w:rFonts w:ascii="標楷體" w:eastAsia="標楷體" w:hAnsi="標楷體" w:hint="eastAsia"/>
          <w:b/>
          <w:u w:val="thick"/>
          <w:lang w:val="es-ES"/>
        </w:rPr>
        <w:t>正確</w:t>
      </w:r>
      <w:r w:rsidR="00496D67" w:rsidRPr="00463768">
        <w:rPr>
          <w:rFonts w:ascii="標楷體" w:eastAsia="標楷體" w:hAnsi="標楷體" w:hint="eastAsia"/>
          <w:lang w:val="es-ES"/>
        </w:rPr>
        <w:t>？</w:t>
      </w:r>
    </w:p>
    <w:p w:rsidR="00496D67" w:rsidRPr="00463768" w:rsidRDefault="00496D67" w:rsidP="00496D6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(A) 小說</w:t>
      </w:r>
      <w:proofErr w:type="gramStart"/>
      <w:r w:rsidRPr="00463768">
        <w:rPr>
          <w:rFonts w:ascii="標楷體" w:eastAsia="標楷體" w:hAnsi="標楷體" w:hint="eastAsia"/>
          <w:lang w:val="es-ES"/>
        </w:rPr>
        <w:t>採</w:t>
      </w:r>
      <w:proofErr w:type="gramEnd"/>
      <w:r w:rsidRPr="00463768">
        <w:rPr>
          <w:rFonts w:ascii="標楷體" w:eastAsia="標楷體" w:hAnsi="標楷體" w:hint="eastAsia"/>
          <w:lang w:val="es-ES"/>
        </w:rPr>
        <w:t>順序法寫成，以掌櫃為敘述觀點，貫串全文，披露時代病態現象。</w:t>
      </w:r>
    </w:p>
    <w:p w:rsidR="00496D67" w:rsidRPr="00463768" w:rsidRDefault="00496D67" w:rsidP="00496D6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(B) 孔乙己的形象，代表舊社會讀書人迂腐不通，卻又不願面對現實，漸漸走向毀滅。同時也表達科舉制度對讀書人的戕害，及世人的冷漠及殘忍。</w:t>
      </w:r>
    </w:p>
    <w:p w:rsidR="00496D67" w:rsidRPr="00463768" w:rsidRDefault="00496D67" w:rsidP="00496D6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(C) 孔乙己雖受人嘲弄，但仍在意個人面子及自尊，其生命情態令人深感可笑復可憐，可悲卻又無可奈何。</w:t>
      </w:r>
    </w:p>
    <w:p w:rsidR="00496D67" w:rsidRPr="00463768" w:rsidRDefault="00496D67" w:rsidP="00496D6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(D) 小伙計的形象是單純具同情心，能見到孔乙己善良的一面。</w:t>
      </w:r>
    </w:p>
    <w:p w:rsidR="006341D0" w:rsidRPr="00463768" w:rsidRDefault="00496D67" w:rsidP="00496D6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(E)丁舉人呈現出士人考取功名後跋扈囂張的形象。掌櫃則呈現唯利是圖，冷漠無情的形象。</w:t>
      </w:r>
    </w:p>
    <w:p w:rsidR="00486915" w:rsidRPr="00463768" w:rsidRDefault="00486915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28、</w:t>
      </w:r>
      <w:r w:rsidR="00C0773B" w:rsidRPr="00463768">
        <w:rPr>
          <w:rFonts w:ascii="標楷體" w:eastAsia="標楷體" w:hAnsi="標楷體" w:hint="eastAsia"/>
          <w:lang w:val="es-ES"/>
        </w:rPr>
        <w:t>古典詩文中常借</w:t>
      </w:r>
      <w:r w:rsidR="00756196" w:rsidRPr="00463768">
        <w:rPr>
          <w:rFonts w:ascii="標楷體" w:eastAsia="標楷體" w:hAnsi="標楷體" w:hint="eastAsia"/>
          <w:lang w:val="es-ES"/>
        </w:rPr>
        <w:t>由</w:t>
      </w:r>
      <w:r w:rsidR="00C0773B" w:rsidRPr="00463768">
        <w:rPr>
          <w:rFonts w:ascii="標楷體" w:eastAsia="標楷體" w:hAnsi="標楷體" w:hint="eastAsia"/>
          <w:lang w:val="es-ES"/>
        </w:rPr>
        <w:t>外</w:t>
      </w:r>
      <w:r w:rsidR="00756196" w:rsidRPr="00463768">
        <w:rPr>
          <w:rFonts w:ascii="標楷體" w:eastAsia="標楷體" w:hAnsi="標楷體" w:hint="eastAsia"/>
          <w:lang w:val="es-ES"/>
        </w:rPr>
        <w:t>在事</w:t>
      </w:r>
      <w:r w:rsidR="00B75D6C" w:rsidRPr="00463768">
        <w:rPr>
          <w:rFonts w:ascii="標楷體" w:eastAsia="標楷體" w:hAnsi="標楷體" w:hint="eastAsia"/>
          <w:lang w:val="es-ES"/>
        </w:rPr>
        <w:t>物</w:t>
      </w:r>
      <w:r w:rsidR="00C0773B" w:rsidRPr="00463768">
        <w:rPr>
          <w:rFonts w:ascii="標楷體" w:eastAsia="標楷體" w:hAnsi="標楷體" w:hint="eastAsia"/>
          <w:lang w:val="es-ES"/>
        </w:rPr>
        <w:t>表達</w:t>
      </w:r>
      <w:r w:rsidR="007A1B64" w:rsidRPr="00463768">
        <w:rPr>
          <w:rFonts w:ascii="標楷體" w:eastAsia="標楷體" w:hAnsi="標楷體" w:hint="eastAsia"/>
          <w:lang w:val="es-ES"/>
        </w:rPr>
        <w:t>「</w:t>
      </w:r>
      <w:r w:rsidR="00C0773B" w:rsidRPr="00463768">
        <w:rPr>
          <w:rFonts w:ascii="標楷體" w:eastAsia="標楷體" w:hAnsi="標楷體" w:hint="eastAsia"/>
          <w:lang w:val="es-ES"/>
        </w:rPr>
        <w:t>今昔變化</w:t>
      </w:r>
      <w:r w:rsidR="007A1B64" w:rsidRPr="00463768">
        <w:rPr>
          <w:rFonts w:ascii="標楷體" w:eastAsia="標楷體" w:hAnsi="標楷體" w:hint="eastAsia"/>
          <w:lang w:val="es-ES"/>
        </w:rPr>
        <w:t>」</w:t>
      </w:r>
      <w:r w:rsidR="00F2079A" w:rsidRPr="00463768">
        <w:rPr>
          <w:rFonts w:ascii="標楷體" w:eastAsia="標楷體" w:hAnsi="標楷體" w:hint="eastAsia"/>
          <w:lang w:val="es-ES"/>
        </w:rPr>
        <w:t>的</w:t>
      </w:r>
      <w:r w:rsidR="00C0773B" w:rsidRPr="00463768">
        <w:rPr>
          <w:rFonts w:ascii="標楷體" w:eastAsia="標楷體" w:hAnsi="標楷體" w:hint="eastAsia"/>
          <w:lang w:val="es-ES"/>
        </w:rPr>
        <w:t>無盡感慨</w:t>
      </w:r>
      <w:r w:rsidR="00B75D6C" w:rsidRPr="00463768">
        <w:rPr>
          <w:rFonts w:ascii="標楷體" w:eastAsia="標楷體" w:hAnsi="標楷體" w:hint="eastAsia"/>
          <w:lang w:val="es-ES"/>
        </w:rPr>
        <w:t>，下列何者屬之？</w:t>
      </w:r>
    </w:p>
    <w:p w:rsidR="00B75D6C" w:rsidRPr="00463768" w:rsidRDefault="00B75D6C" w:rsidP="00B75D6C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(A)</w:t>
      </w:r>
      <w:r w:rsidR="00756196" w:rsidRPr="00463768">
        <w:rPr>
          <w:rFonts w:ascii="標楷體" w:eastAsia="標楷體" w:hAnsi="標楷體" w:hint="eastAsia"/>
          <w:lang w:val="es-ES"/>
        </w:rPr>
        <w:t xml:space="preserve"> </w:t>
      </w:r>
      <w:r w:rsidR="00D63DE7" w:rsidRPr="00463768">
        <w:rPr>
          <w:rFonts w:ascii="標楷體" w:eastAsia="標楷體" w:hAnsi="標楷體" w:hint="eastAsia"/>
        </w:rPr>
        <w:t>庭有枇杷樹</w:t>
      </w:r>
      <w:r w:rsidR="00D63DE7" w:rsidRPr="00463768">
        <w:rPr>
          <w:rFonts w:ascii="標楷體" w:eastAsia="標楷體" w:hAnsi="標楷體" w:hint="eastAsia"/>
          <w:lang w:val="es-ES"/>
        </w:rPr>
        <w:t>，</w:t>
      </w:r>
      <w:proofErr w:type="gramStart"/>
      <w:r w:rsidR="00D63DE7" w:rsidRPr="00463768">
        <w:rPr>
          <w:rFonts w:ascii="標楷體" w:eastAsia="標楷體" w:hAnsi="標楷體" w:hint="eastAsia"/>
        </w:rPr>
        <w:t>吾妻死之</w:t>
      </w:r>
      <w:proofErr w:type="gramEnd"/>
      <w:r w:rsidR="00D63DE7" w:rsidRPr="00463768">
        <w:rPr>
          <w:rFonts w:ascii="標楷體" w:eastAsia="標楷體" w:hAnsi="標楷體" w:hint="eastAsia"/>
        </w:rPr>
        <w:t>年所手植也</w:t>
      </w:r>
      <w:r w:rsidR="00D63DE7" w:rsidRPr="00463768">
        <w:rPr>
          <w:rFonts w:ascii="標楷體" w:eastAsia="標楷體" w:hAnsi="標楷體" w:hint="eastAsia"/>
          <w:lang w:val="es-ES"/>
        </w:rPr>
        <w:t>，</w:t>
      </w:r>
      <w:r w:rsidR="00D63DE7" w:rsidRPr="00463768">
        <w:rPr>
          <w:rFonts w:ascii="標楷體" w:eastAsia="標楷體" w:hAnsi="標楷體" w:hint="eastAsia"/>
        </w:rPr>
        <w:t>今已亭亭</w:t>
      </w:r>
      <w:proofErr w:type="gramStart"/>
      <w:r w:rsidR="00D63DE7" w:rsidRPr="00463768">
        <w:rPr>
          <w:rFonts w:ascii="標楷體" w:eastAsia="標楷體" w:hAnsi="標楷體" w:hint="eastAsia"/>
        </w:rPr>
        <w:t>如蓋矣</w:t>
      </w:r>
      <w:proofErr w:type="gramEnd"/>
    </w:p>
    <w:p w:rsidR="00B75D6C" w:rsidRPr="00463768" w:rsidRDefault="00B75D6C" w:rsidP="00B75D6C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(B)</w:t>
      </w:r>
      <w:r w:rsidRPr="00463768">
        <w:rPr>
          <w:rFonts w:ascii="標楷體" w:eastAsia="標楷體" w:hAnsi="標楷體"/>
        </w:rPr>
        <w:t xml:space="preserve"> </w:t>
      </w:r>
      <w:proofErr w:type="gramStart"/>
      <w:r w:rsidR="00D63DE7" w:rsidRPr="00463768">
        <w:rPr>
          <w:rFonts w:ascii="標楷體" w:eastAsia="標楷體" w:hAnsi="標楷體"/>
        </w:rPr>
        <w:t>桓</w:t>
      </w:r>
      <w:proofErr w:type="gramEnd"/>
      <w:r w:rsidR="00D63DE7" w:rsidRPr="00463768">
        <w:rPr>
          <w:rFonts w:ascii="標楷體" w:eastAsia="標楷體" w:hAnsi="標楷體"/>
        </w:rPr>
        <w:t>溫：「樹猶如此，人何以堪」</w:t>
      </w:r>
      <w:proofErr w:type="gramStart"/>
      <w:r w:rsidR="00D63DE7" w:rsidRPr="00463768">
        <w:rPr>
          <w:rFonts w:ascii="標楷體" w:eastAsia="標楷體" w:hAnsi="標楷體"/>
        </w:rPr>
        <w:t>（</w:t>
      </w:r>
      <w:r w:rsidR="00D63DE7" w:rsidRPr="00463768">
        <w:rPr>
          <w:rFonts w:ascii="標楷體" w:eastAsia="標楷體" w:hAnsi="標楷體" w:hint="eastAsia"/>
        </w:rPr>
        <w:t>《</w:t>
      </w:r>
      <w:proofErr w:type="gramEnd"/>
      <w:r w:rsidR="00D63DE7" w:rsidRPr="00463768">
        <w:rPr>
          <w:rFonts w:ascii="標楷體" w:eastAsia="標楷體" w:hAnsi="標楷體" w:hint="eastAsia"/>
        </w:rPr>
        <w:t>世說新語．言語</w:t>
      </w:r>
      <w:proofErr w:type="gramStart"/>
      <w:r w:rsidR="00D63DE7" w:rsidRPr="00463768">
        <w:rPr>
          <w:rFonts w:ascii="標楷體" w:eastAsia="標楷體" w:hAnsi="標楷體" w:hint="eastAsia"/>
        </w:rPr>
        <w:t>》</w:t>
      </w:r>
      <w:r w:rsidR="00D63DE7" w:rsidRPr="00463768">
        <w:rPr>
          <w:rFonts w:ascii="標楷體" w:eastAsia="標楷體" w:hAnsi="標楷體"/>
        </w:rPr>
        <w:t>）</w:t>
      </w:r>
      <w:proofErr w:type="gramEnd"/>
      <w:r w:rsidR="009B6E26" w:rsidRPr="00463768">
        <w:rPr>
          <w:rFonts w:ascii="標楷體" w:eastAsia="標楷體" w:hAnsi="標楷體" w:hint="eastAsia"/>
        </w:rPr>
        <w:t xml:space="preserve">  </w:t>
      </w:r>
    </w:p>
    <w:p w:rsidR="00B75D6C" w:rsidRPr="00463768" w:rsidRDefault="00B75D6C" w:rsidP="00B75D6C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(C)</w:t>
      </w:r>
      <w:r w:rsidRPr="00463768">
        <w:rPr>
          <w:rFonts w:ascii="標楷體" w:eastAsia="標楷體" w:hAnsi="標楷體"/>
        </w:rPr>
        <w:t xml:space="preserve"> </w:t>
      </w:r>
      <w:r w:rsidR="00F06DE3" w:rsidRPr="00463768">
        <w:rPr>
          <w:rFonts w:ascii="標楷體" w:eastAsia="標楷體" w:hAnsi="標楷體"/>
        </w:rPr>
        <w:t>去年今日此門中，人面桃花相映紅。人面不知何處去，桃花依舊笑春風</w:t>
      </w:r>
    </w:p>
    <w:p w:rsidR="00B75D6C" w:rsidRPr="00463768" w:rsidRDefault="00B75D6C" w:rsidP="00B75D6C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(D)</w:t>
      </w:r>
      <w:r w:rsidR="00ED216A" w:rsidRPr="00463768">
        <w:rPr>
          <w:rFonts w:ascii="標楷體" w:eastAsia="標楷體" w:hAnsi="標楷體" w:hint="eastAsia"/>
        </w:rPr>
        <w:t xml:space="preserve"> </w:t>
      </w:r>
      <w:r w:rsidR="001E3D8F" w:rsidRPr="00463768">
        <w:rPr>
          <w:rFonts w:ascii="標楷體" w:eastAsia="標楷體" w:hAnsi="標楷體" w:hint="eastAsia"/>
        </w:rPr>
        <w:t>昔日戲言身後事，今朝都到眼前來。衣裳已施行看盡，針線猶</w:t>
      </w:r>
      <w:proofErr w:type="gramStart"/>
      <w:r w:rsidR="001E3D8F" w:rsidRPr="00463768">
        <w:rPr>
          <w:rFonts w:ascii="標楷體" w:eastAsia="標楷體" w:hAnsi="標楷體" w:hint="eastAsia"/>
        </w:rPr>
        <w:t>存未忍開</w:t>
      </w:r>
      <w:proofErr w:type="gramEnd"/>
    </w:p>
    <w:p w:rsidR="00B75D6C" w:rsidRPr="00463768" w:rsidRDefault="00B75D6C" w:rsidP="00B75D6C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</w:rPr>
        <w:t>(E)</w:t>
      </w:r>
      <w:r w:rsidR="00F06DE3" w:rsidRPr="00463768">
        <w:rPr>
          <w:rFonts w:ascii="標楷體" w:eastAsia="標楷體" w:hAnsi="標楷體" w:hint="eastAsia"/>
        </w:rPr>
        <w:t xml:space="preserve"> 青青河畔草，</w:t>
      </w:r>
      <w:proofErr w:type="gramStart"/>
      <w:r w:rsidR="00F06DE3" w:rsidRPr="00463768">
        <w:rPr>
          <w:rFonts w:ascii="標楷體" w:eastAsia="標楷體" w:hAnsi="標楷體" w:hint="eastAsia"/>
        </w:rPr>
        <w:t>鬱鬱園中柳。</w:t>
      </w:r>
      <w:proofErr w:type="gramEnd"/>
      <w:r w:rsidR="00F06DE3" w:rsidRPr="00463768">
        <w:rPr>
          <w:rFonts w:ascii="標楷體" w:eastAsia="標楷體" w:hAnsi="標楷體" w:hint="eastAsia"/>
        </w:rPr>
        <w:t>盈</w:t>
      </w:r>
      <w:proofErr w:type="gramStart"/>
      <w:r w:rsidR="00F06DE3" w:rsidRPr="00463768">
        <w:rPr>
          <w:rFonts w:ascii="標楷體" w:eastAsia="標楷體" w:hAnsi="標楷體" w:hint="eastAsia"/>
        </w:rPr>
        <w:t>盈</w:t>
      </w:r>
      <w:proofErr w:type="gramEnd"/>
      <w:r w:rsidR="00F06DE3" w:rsidRPr="00463768">
        <w:rPr>
          <w:rFonts w:ascii="標楷體" w:eastAsia="標楷體" w:hAnsi="標楷體" w:hint="eastAsia"/>
        </w:rPr>
        <w:t>樓上女，</w:t>
      </w:r>
      <w:proofErr w:type="gramStart"/>
      <w:r w:rsidR="00F06DE3" w:rsidRPr="00463768">
        <w:rPr>
          <w:rFonts w:ascii="標楷體" w:eastAsia="標楷體" w:hAnsi="標楷體" w:hint="eastAsia"/>
        </w:rPr>
        <w:t>皎皎</w:t>
      </w:r>
      <w:proofErr w:type="gramEnd"/>
      <w:r w:rsidR="00F06DE3" w:rsidRPr="00463768">
        <w:rPr>
          <w:rFonts w:ascii="標楷體" w:eastAsia="標楷體" w:hAnsi="標楷體" w:hint="eastAsia"/>
        </w:rPr>
        <w:t>當窗</w:t>
      </w:r>
      <w:proofErr w:type="gramStart"/>
      <w:r w:rsidR="00F06DE3" w:rsidRPr="00463768">
        <w:rPr>
          <w:rFonts w:ascii="標楷體" w:eastAsia="標楷體" w:hAnsi="標楷體" w:hint="eastAsia"/>
        </w:rPr>
        <w:t>牖</w:t>
      </w:r>
      <w:proofErr w:type="gramEnd"/>
      <w:r w:rsidR="00F06DE3" w:rsidRPr="00463768">
        <w:rPr>
          <w:rFonts w:ascii="標楷體" w:eastAsia="標楷體" w:hAnsi="標楷體" w:hint="eastAsia"/>
        </w:rPr>
        <w:t>，</w:t>
      </w:r>
      <w:proofErr w:type="gramStart"/>
      <w:r w:rsidR="00F06DE3" w:rsidRPr="00463768">
        <w:rPr>
          <w:rFonts w:ascii="標楷體" w:eastAsia="標楷體" w:hAnsi="標楷體" w:hint="eastAsia"/>
        </w:rPr>
        <w:t>娥娥</w:t>
      </w:r>
      <w:proofErr w:type="gramEnd"/>
      <w:r w:rsidR="00F06DE3" w:rsidRPr="00463768">
        <w:rPr>
          <w:rFonts w:ascii="標楷體" w:eastAsia="標楷體" w:hAnsi="標楷體" w:hint="eastAsia"/>
        </w:rPr>
        <w:t>紅粉妝，纖纖</w:t>
      </w:r>
      <w:proofErr w:type="gramStart"/>
      <w:r w:rsidR="00F06DE3" w:rsidRPr="00463768">
        <w:rPr>
          <w:rFonts w:ascii="標楷體" w:eastAsia="標楷體" w:hAnsi="標楷體" w:hint="eastAsia"/>
        </w:rPr>
        <w:t>出素手</w:t>
      </w:r>
      <w:proofErr w:type="gramEnd"/>
    </w:p>
    <w:p w:rsidR="00B75D6C" w:rsidRPr="00463768" w:rsidRDefault="00486915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29、</w:t>
      </w:r>
      <w:proofErr w:type="gramStart"/>
      <w:r w:rsidR="00A115B2" w:rsidRPr="00463768">
        <w:rPr>
          <w:rFonts w:ascii="標楷體" w:eastAsia="標楷體" w:hAnsi="標楷體" w:hint="eastAsia"/>
          <w:lang w:val="es-ES"/>
        </w:rPr>
        <w:t>有關</w:t>
      </w:r>
      <w:r w:rsidR="0029366B" w:rsidRPr="00463768">
        <w:rPr>
          <w:rFonts w:ascii="標楷體" w:eastAsia="標楷體" w:hAnsi="標楷體" w:hint="eastAsia"/>
          <w:lang w:val="es-ES"/>
        </w:rPr>
        <w:t>歸有光</w:t>
      </w:r>
      <w:proofErr w:type="gramEnd"/>
      <w:r w:rsidR="0029366B" w:rsidRPr="00463768">
        <w:rPr>
          <w:rFonts w:ascii="標楷體" w:eastAsia="標楷體" w:hAnsi="標楷體" w:hint="eastAsia"/>
          <w:lang w:val="es-ES"/>
        </w:rPr>
        <w:t>及</w:t>
      </w:r>
      <w:r w:rsidR="00A115B2" w:rsidRPr="00463768">
        <w:rPr>
          <w:rFonts w:ascii="標楷體" w:eastAsia="標楷體" w:hAnsi="標楷體" w:hint="eastAsia"/>
          <w:lang w:val="es-ES"/>
        </w:rPr>
        <w:t>〈</w:t>
      </w:r>
      <w:r w:rsidR="00A115B2" w:rsidRPr="00463768">
        <w:rPr>
          <w:rFonts w:ascii="標楷體" w:eastAsia="標楷體" w:hAnsi="標楷體"/>
          <w:lang w:val="es-ES"/>
        </w:rPr>
        <w:t>項脊軒志</w:t>
      </w:r>
      <w:r w:rsidR="00A115B2" w:rsidRPr="00463768">
        <w:rPr>
          <w:rFonts w:ascii="標楷體" w:eastAsia="標楷體" w:hAnsi="標楷體" w:hint="eastAsia"/>
          <w:lang w:val="es-ES"/>
        </w:rPr>
        <w:t>〉一文敘述，下列何者</w:t>
      </w:r>
      <w:r w:rsidR="00A115B2" w:rsidRPr="004533F9">
        <w:rPr>
          <w:rFonts w:ascii="標楷體" w:eastAsia="標楷體" w:hAnsi="標楷體" w:hint="eastAsia"/>
          <w:b/>
          <w:u w:val="thick"/>
          <w:lang w:val="es-ES"/>
        </w:rPr>
        <w:t>正確</w:t>
      </w:r>
      <w:r w:rsidR="00A115B2" w:rsidRPr="00463768">
        <w:rPr>
          <w:rFonts w:ascii="標楷體" w:eastAsia="標楷體" w:hAnsi="標楷體" w:hint="eastAsia"/>
          <w:lang w:val="es-ES"/>
        </w:rPr>
        <w:t>？</w:t>
      </w:r>
    </w:p>
    <w:p w:rsidR="00B75D6C" w:rsidRPr="00463768" w:rsidRDefault="00B75D6C" w:rsidP="00B75D6C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</w:rPr>
        <w:t>(A)</w:t>
      </w:r>
      <w:r w:rsidR="0029366B" w:rsidRPr="00463768">
        <w:rPr>
          <w:rFonts w:ascii="標楷體" w:eastAsia="標楷體" w:hAnsi="標楷體"/>
        </w:rPr>
        <w:t xml:space="preserve"> </w:t>
      </w:r>
      <w:proofErr w:type="gramStart"/>
      <w:r w:rsidR="00E7747E" w:rsidRPr="00463768">
        <w:rPr>
          <w:rFonts w:ascii="標楷體" w:eastAsia="標楷體" w:hAnsi="標楷體"/>
        </w:rPr>
        <w:t>歸有光</w:t>
      </w:r>
      <w:proofErr w:type="gramEnd"/>
      <w:r w:rsidR="00E7747E" w:rsidRPr="00463768">
        <w:rPr>
          <w:rFonts w:ascii="標楷體" w:eastAsia="標楷體" w:hAnsi="標楷體"/>
        </w:rPr>
        <w:t>主張效法韓愈、歐陽</w:t>
      </w:r>
      <w:proofErr w:type="gramStart"/>
      <w:r w:rsidR="00E7747E" w:rsidRPr="00463768">
        <w:rPr>
          <w:rFonts w:ascii="標楷體" w:eastAsia="標楷體" w:hAnsi="標楷體"/>
        </w:rPr>
        <w:t>脩</w:t>
      </w:r>
      <w:proofErr w:type="gramEnd"/>
      <w:r w:rsidR="00E7747E" w:rsidRPr="00463768">
        <w:rPr>
          <w:rFonts w:ascii="標楷體" w:eastAsia="標楷體" w:hAnsi="標楷體"/>
        </w:rPr>
        <w:t>的古文，深獲清代方</w:t>
      </w:r>
      <w:proofErr w:type="gramStart"/>
      <w:r w:rsidR="00E7747E" w:rsidRPr="00463768">
        <w:rPr>
          <w:rFonts w:ascii="標楷體" w:eastAsia="標楷體" w:hAnsi="標楷體"/>
        </w:rPr>
        <w:t>苞</w:t>
      </w:r>
      <w:proofErr w:type="gramEnd"/>
      <w:r w:rsidR="00E7747E" w:rsidRPr="00463768">
        <w:rPr>
          <w:rFonts w:ascii="標楷體" w:eastAsia="標楷體" w:hAnsi="標楷體"/>
        </w:rPr>
        <w:t>、姚</w:t>
      </w:r>
      <w:r w:rsidR="001F5B83">
        <w:rPr>
          <w:rFonts w:ascii="標楷體" w:eastAsia="標楷體" w:hAnsi="標楷體" w:hint="eastAsia"/>
        </w:rPr>
        <w:t>鼐推崇，</w:t>
      </w:r>
      <w:proofErr w:type="gramStart"/>
      <w:r w:rsidR="001F5B83">
        <w:rPr>
          <w:rFonts w:ascii="標楷體" w:eastAsia="標楷體" w:hAnsi="標楷體" w:hint="eastAsia"/>
        </w:rPr>
        <w:t>影響桐城派</w:t>
      </w:r>
      <w:proofErr w:type="gramEnd"/>
      <w:r w:rsidR="001F5B83">
        <w:rPr>
          <w:rFonts w:ascii="標楷體" w:eastAsia="標楷體" w:hAnsi="標楷體" w:hint="eastAsia"/>
        </w:rPr>
        <w:t xml:space="preserve">古文，被視為桐城遠祖 </w:t>
      </w:r>
      <w:r w:rsidRPr="00463768">
        <w:rPr>
          <w:rFonts w:ascii="標楷體" w:eastAsia="標楷體" w:hAnsi="標楷體" w:hint="eastAsia"/>
        </w:rPr>
        <w:t>(B)</w:t>
      </w:r>
      <w:r w:rsidRPr="00463768">
        <w:rPr>
          <w:rFonts w:ascii="標楷體" w:eastAsia="標楷體" w:hAnsi="標楷體"/>
        </w:rPr>
        <w:t xml:space="preserve"> </w:t>
      </w:r>
      <w:r w:rsidR="0029366B" w:rsidRPr="00463768">
        <w:rPr>
          <w:rFonts w:ascii="標楷體" w:eastAsia="標楷體" w:hAnsi="標楷體"/>
        </w:rPr>
        <w:t>作者以書齋「</w:t>
      </w:r>
      <w:proofErr w:type="gramStart"/>
      <w:r w:rsidR="0029366B" w:rsidRPr="00463768">
        <w:rPr>
          <w:rFonts w:ascii="標楷體" w:eastAsia="標楷體" w:hAnsi="標楷體"/>
        </w:rPr>
        <w:t>項</w:t>
      </w:r>
      <w:r w:rsidR="0029366B" w:rsidRPr="00463768">
        <w:rPr>
          <w:rFonts w:ascii="標楷體" w:eastAsia="標楷體" w:hAnsi="標楷體"/>
          <w:lang w:val="es-ES"/>
        </w:rPr>
        <w:t>脊軒</w:t>
      </w:r>
      <w:proofErr w:type="gramEnd"/>
      <w:r w:rsidR="0029366B" w:rsidRPr="00463768">
        <w:rPr>
          <w:rFonts w:ascii="標楷體" w:eastAsia="標楷體" w:hAnsi="標楷體"/>
          <w:lang w:val="es-ES"/>
        </w:rPr>
        <w:t>」為主軸，表達懷念親人、家族變遷、讀書之樂，情感真</w:t>
      </w:r>
      <w:r w:rsidR="001F5B83">
        <w:rPr>
          <w:rFonts w:ascii="標楷體" w:eastAsia="標楷體" w:hAnsi="標楷體"/>
          <w:lang w:val="es-ES"/>
        </w:rPr>
        <w:t>摯豐富，文中以「然</w:t>
      </w:r>
      <w:proofErr w:type="gramStart"/>
      <w:r w:rsidR="001F5B83">
        <w:rPr>
          <w:rFonts w:ascii="標楷體" w:eastAsia="標楷體" w:hAnsi="標楷體"/>
          <w:lang w:val="es-ES"/>
        </w:rPr>
        <w:t>余居此</w:t>
      </w:r>
      <w:proofErr w:type="gramEnd"/>
      <w:r w:rsidR="001F5B83">
        <w:rPr>
          <w:rFonts w:ascii="標楷體" w:eastAsia="標楷體" w:hAnsi="標楷體"/>
          <w:lang w:val="es-ES"/>
        </w:rPr>
        <w:t>，多可喜，亦多可悲」為承上啟下的轉折語</w:t>
      </w:r>
      <w:r w:rsidR="001F5B83">
        <w:rPr>
          <w:rFonts w:ascii="標楷體" w:eastAsia="標楷體" w:hAnsi="標楷體" w:hint="eastAsia"/>
          <w:lang w:val="es-ES"/>
        </w:rPr>
        <w:t xml:space="preserve"> </w:t>
      </w:r>
      <w:r w:rsidRPr="00463768">
        <w:rPr>
          <w:rFonts w:ascii="標楷體" w:eastAsia="標楷體" w:hAnsi="標楷體" w:hint="eastAsia"/>
        </w:rPr>
        <w:t>(C)</w:t>
      </w:r>
      <w:r w:rsidR="00B55EA4" w:rsidRPr="00463768">
        <w:rPr>
          <w:rFonts w:ascii="標楷體" w:eastAsia="標楷體" w:hAnsi="標楷體"/>
        </w:rPr>
        <w:t>為</w:t>
      </w:r>
      <w:proofErr w:type="gramStart"/>
      <w:r w:rsidR="00B55EA4" w:rsidRPr="00463768">
        <w:rPr>
          <w:rFonts w:ascii="標楷體" w:eastAsia="標楷體" w:hAnsi="標楷體"/>
        </w:rPr>
        <w:t>文疏淡</w:t>
      </w:r>
      <w:proofErr w:type="gramEnd"/>
      <w:r w:rsidR="00B55EA4" w:rsidRPr="00463768">
        <w:rPr>
          <w:rFonts w:ascii="標楷體" w:eastAsia="標楷體" w:hAnsi="標楷體"/>
        </w:rPr>
        <w:t>自然，委婉含蓄，</w:t>
      </w:r>
      <w:proofErr w:type="gramStart"/>
      <w:r w:rsidR="00B55EA4" w:rsidRPr="00463768">
        <w:rPr>
          <w:rFonts w:ascii="標楷體" w:eastAsia="標楷體" w:hAnsi="標楷體"/>
        </w:rPr>
        <w:t>善</w:t>
      </w:r>
      <w:r w:rsidR="009B6E26" w:rsidRPr="00463768">
        <w:rPr>
          <w:rFonts w:ascii="標楷體" w:eastAsia="標楷體" w:hAnsi="標楷體"/>
        </w:rPr>
        <w:t>以日常</w:t>
      </w:r>
      <w:proofErr w:type="gramEnd"/>
      <w:r w:rsidR="009B6E26" w:rsidRPr="00463768">
        <w:rPr>
          <w:rFonts w:ascii="標楷體" w:eastAsia="標楷體" w:hAnsi="標楷體"/>
        </w:rPr>
        <w:t>瑣事為題材，</w:t>
      </w:r>
      <w:r w:rsidR="00B55EA4" w:rsidRPr="00463768">
        <w:rPr>
          <w:rFonts w:ascii="標楷體" w:eastAsia="標楷體" w:hAnsi="標楷體"/>
        </w:rPr>
        <w:t>本文表達對祖母、父母、妻子等人的思念</w:t>
      </w:r>
      <w:r w:rsidR="001F5B83">
        <w:rPr>
          <w:rFonts w:ascii="標楷體" w:eastAsia="標楷體" w:hAnsi="標楷體" w:hint="eastAsia"/>
        </w:rPr>
        <w:t xml:space="preserve"> </w:t>
      </w:r>
      <w:r w:rsidRPr="00463768">
        <w:rPr>
          <w:rFonts w:ascii="標楷體" w:eastAsia="標楷體" w:hAnsi="標楷體" w:hint="eastAsia"/>
        </w:rPr>
        <w:t>(D)</w:t>
      </w:r>
      <w:r w:rsidR="009B6E26" w:rsidRPr="00463768">
        <w:rPr>
          <w:rFonts w:ascii="標楷體" w:eastAsia="標楷體" w:hAnsi="標楷體"/>
        </w:rPr>
        <w:t xml:space="preserve"> </w:t>
      </w:r>
      <w:proofErr w:type="gramStart"/>
      <w:r w:rsidR="009B6E26" w:rsidRPr="00463768">
        <w:rPr>
          <w:rFonts w:ascii="標楷體" w:eastAsia="標楷體" w:hAnsi="標楷體"/>
        </w:rPr>
        <w:t>歸有光</w:t>
      </w:r>
      <w:proofErr w:type="gramEnd"/>
      <w:r w:rsidR="002C150D" w:rsidRPr="00463768">
        <w:rPr>
          <w:rFonts w:ascii="標楷體" w:eastAsia="標楷體" w:hAnsi="標楷體"/>
        </w:rPr>
        <w:t>以劉備、孔明兩例</w:t>
      </w:r>
      <w:r w:rsidR="009B6E26" w:rsidRPr="00463768">
        <w:rPr>
          <w:rFonts w:ascii="標楷體" w:eastAsia="標楷體" w:hAnsi="標楷體"/>
        </w:rPr>
        <w:t>自比，</w:t>
      </w:r>
      <w:r w:rsidR="002C150D" w:rsidRPr="00463768">
        <w:rPr>
          <w:rFonts w:ascii="標楷體" w:eastAsia="標楷體" w:hAnsi="標楷體"/>
        </w:rPr>
        <w:t>展</w:t>
      </w:r>
      <w:r w:rsidR="009B6E26" w:rsidRPr="00463768">
        <w:rPr>
          <w:rFonts w:ascii="標楷體" w:eastAsia="標楷體" w:hAnsi="標楷體"/>
        </w:rPr>
        <w:t>現欲揚名於</w:t>
      </w:r>
      <w:proofErr w:type="gramStart"/>
      <w:r w:rsidR="009B6E26" w:rsidRPr="00463768">
        <w:rPr>
          <w:rFonts w:ascii="標楷體" w:eastAsia="標楷體" w:hAnsi="標楷體"/>
        </w:rPr>
        <w:t>世</w:t>
      </w:r>
      <w:proofErr w:type="gramEnd"/>
      <w:r w:rsidR="009B6E26" w:rsidRPr="00463768">
        <w:rPr>
          <w:rFonts w:ascii="標楷體" w:eastAsia="標楷體" w:hAnsi="標楷體"/>
        </w:rPr>
        <w:t>的襟懷抱負</w:t>
      </w:r>
      <w:r w:rsidR="003B5A9F">
        <w:rPr>
          <w:rFonts w:ascii="標楷體" w:eastAsia="標楷體" w:hAnsi="標楷體"/>
        </w:rPr>
        <w:t>，及對前途的期許與自信</w:t>
      </w:r>
      <w:r w:rsidR="001F5B83">
        <w:rPr>
          <w:rFonts w:ascii="標楷體" w:eastAsia="標楷體" w:hAnsi="標楷體" w:hint="eastAsia"/>
        </w:rPr>
        <w:t xml:space="preserve"> </w:t>
      </w:r>
      <w:r w:rsidRPr="00463768">
        <w:rPr>
          <w:rFonts w:ascii="標楷體" w:eastAsia="標楷體" w:hAnsi="標楷體" w:hint="eastAsia"/>
        </w:rPr>
        <w:t>(E)</w:t>
      </w:r>
      <w:r w:rsidR="00A86038" w:rsidRPr="00463768">
        <w:rPr>
          <w:rFonts w:ascii="標楷體" w:eastAsia="標楷體" w:hAnsi="標楷體" w:hint="eastAsia"/>
        </w:rPr>
        <w:t xml:space="preserve"> 文中先妣</w:t>
      </w:r>
      <w:proofErr w:type="gramStart"/>
      <w:r w:rsidR="00A86038" w:rsidRPr="00463768">
        <w:rPr>
          <w:rFonts w:ascii="標楷體" w:eastAsia="標楷體" w:hAnsi="標楷體" w:hint="eastAsia"/>
        </w:rPr>
        <w:t>嘗贈作者象</w:t>
      </w:r>
      <w:r w:rsidR="002C150D" w:rsidRPr="00463768">
        <w:rPr>
          <w:rFonts w:ascii="標楷體" w:eastAsia="標楷體" w:hAnsi="標楷體" w:hint="eastAsia"/>
        </w:rPr>
        <w:t>笏</w:t>
      </w:r>
      <w:proofErr w:type="gramEnd"/>
      <w:r w:rsidR="00A86038" w:rsidRPr="00463768">
        <w:rPr>
          <w:rFonts w:ascii="標楷體" w:eastAsia="標楷體" w:hAnsi="標楷體" w:hint="eastAsia"/>
        </w:rPr>
        <w:t>，足見</w:t>
      </w:r>
      <w:r w:rsidR="001F5B83">
        <w:rPr>
          <w:rFonts w:ascii="標楷體" w:eastAsia="標楷體" w:hAnsi="標楷體" w:hint="eastAsia"/>
        </w:rPr>
        <w:t>對其深厚期望</w:t>
      </w:r>
    </w:p>
    <w:p w:rsidR="00486915" w:rsidRPr="00463768" w:rsidRDefault="00486915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30、</w:t>
      </w:r>
      <w:r w:rsidR="00770A70" w:rsidRPr="00463768">
        <w:rPr>
          <w:rFonts w:ascii="標楷體" w:eastAsia="標楷體" w:hAnsi="標楷體" w:hint="eastAsia"/>
          <w:lang w:val="es-ES"/>
        </w:rPr>
        <w:t>安安將文學家的主張、成就、風格</w:t>
      </w:r>
      <w:r w:rsidR="00207A40" w:rsidRPr="00463768">
        <w:rPr>
          <w:rFonts w:ascii="標楷體" w:eastAsia="標楷體" w:hAnsi="標楷體" w:hint="eastAsia"/>
          <w:lang w:val="es-ES"/>
        </w:rPr>
        <w:t>等重點</w:t>
      </w:r>
      <w:r w:rsidR="00770A70" w:rsidRPr="00463768">
        <w:rPr>
          <w:rFonts w:ascii="標楷體" w:eastAsia="標楷體" w:hAnsi="標楷體" w:hint="eastAsia"/>
          <w:lang w:val="es-ES"/>
        </w:rPr>
        <w:t>整理於筆記本，以便複習。請你幫安安找出</w:t>
      </w:r>
      <w:r w:rsidR="001E0715" w:rsidRPr="00463768">
        <w:rPr>
          <w:rFonts w:ascii="標楷體" w:eastAsia="標楷體" w:hAnsi="標楷體" w:hint="eastAsia"/>
          <w:lang w:val="es-ES"/>
        </w:rPr>
        <w:t>下列配對</w:t>
      </w:r>
      <w:r w:rsidR="00770A70" w:rsidRPr="004533F9">
        <w:rPr>
          <w:rFonts w:ascii="標楷體" w:eastAsia="標楷體" w:hAnsi="標楷體" w:hint="eastAsia"/>
          <w:b/>
          <w:u w:val="thick"/>
          <w:lang w:val="es-ES"/>
        </w:rPr>
        <w:t>錯誤</w:t>
      </w:r>
      <w:r w:rsidR="00770A70" w:rsidRPr="00463768">
        <w:rPr>
          <w:rFonts w:ascii="標楷體" w:eastAsia="標楷體" w:hAnsi="標楷體" w:hint="eastAsia"/>
          <w:lang w:val="es-ES"/>
        </w:rPr>
        <w:t>的選項：</w:t>
      </w:r>
    </w:p>
    <w:p w:rsidR="00B75D6C" w:rsidRPr="00463768" w:rsidRDefault="00B75D6C" w:rsidP="00B75D6C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(A)</w:t>
      </w:r>
      <w:r w:rsidRPr="00463768">
        <w:rPr>
          <w:rFonts w:ascii="標楷體" w:eastAsia="標楷體" w:hAnsi="標楷體"/>
        </w:rPr>
        <w:t xml:space="preserve"> </w:t>
      </w:r>
      <w:r w:rsidR="00770A70" w:rsidRPr="00463768">
        <w:rPr>
          <w:rFonts w:ascii="標楷體" w:eastAsia="標楷體" w:hAnsi="標楷體" w:hint="eastAsia"/>
        </w:rPr>
        <w:t>陶淵明</w:t>
      </w:r>
      <w:proofErr w:type="gramStart"/>
      <w:r w:rsidR="00770A70" w:rsidRPr="00463768">
        <w:rPr>
          <w:rFonts w:ascii="標楷體" w:eastAsia="標楷體" w:hAnsi="標楷體"/>
        </w:rPr>
        <w:t>—其詩質而</w:t>
      </w:r>
      <w:proofErr w:type="gramEnd"/>
      <w:r w:rsidR="00770A70" w:rsidRPr="00463768">
        <w:rPr>
          <w:rFonts w:ascii="標楷體" w:eastAsia="標楷體" w:hAnsi="標楷體"/>
        </w:rPr>
        <w:t>實</w:t>
      </w:r>
      <w:proofErr w:type="gramStart"/>
      <w:r w:rsidR="00770A70" w:rsidRPr="00463768">
        <w:rPr>
          <w:rFonts w:ascii="標楷體" w:eastAsia="標楷體" w:hAnsi="標楷體"/>
        </w:rPr>
        <w:t>綺</w:t>
      </w:r>
      <w:proofErr w:type="gramEnd"/>
      <w:r w:rsidR="00770A70" w:rsidRPr="00463768">
        <w:rPr>
          <w:rFonts w:ascii="標楷體" w:eastAsia="標楷體" w:hAnsi="標楷體"/>
        </w:rPr>
        <w:t>，癯而實腴／隱逸詩人之宗／詩名極受魏晉文人推崇</w:t>
      </w:r>
    </w:p>
    <w:p w:rsidR="00B75D6C" w:rsidRPr="00463768" w:rsidRDefault="005E5BC6" w:rsidP="00B75D6C">
      <w:pPr>
        <w:ind w:leftChars="-354" w:left="-850" w:rightChars="-437" w:right="-1049"/>
        <w:rPr>
          <w:rFonts w:ascii="標楷體" w:eastAsia="標楷體" w:hAnsi="標楷體"/>
        </w:rPr>
      </w:pPr>
      <w:r w:rsidRPr="0092324F">
        <w:rPr>
          <w:rFonts w:ascii="標楷體" w:eastAsia="標楷體" w:hAnsi="標楷體" w:cs="Cambria Math"/>
          <w:noProof/>
          <w:snapToGrid w:val="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53AEE" wp14:editId="6FF2BE89">
                <wp:simplePos x="0" y="0"/>
                <wp:positionH relativeFrom="column">
                  <wp:posOffset>2085975</wp:posOffset>
                </wp:positionH>
                <wp:positionV relativeFrom="paragraph">
                  <wp:posOffset>295275</wp:posOffset>
                </wp:positionV>
                <wp:extent cx="654685" cy="280670"/>
                <wp:effectExtent l="0" t="0" r="0" b="508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C6" w:rsidRPr="0092324F" w:rsidRDefault="005E5BC6" w:rsidP="005E5BC6">
                            <w:r w:rsidRPr="0092324F"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Pr="0092324F">
                              <w:rPr>
                                <w:rFonts w:hint="eastAsia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64.25pt;margin-top:23.25pt;width:51.55pt;height:2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" stroked="f">
                <v:textbox>
                  <w:txbxContent>
                    <w:p w:rsidR="005E5BC6" w:rsidRPr="0092324F" w:rsidRDefault="005E5BC6" w:rsidP="005E5BC6">
                      <w:r w:rsidRPr="0092324F"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4</w:t>
                      </w:r>
                      <w:r w:rsidRPr="0092324F">
                        <w:rPr>
                          <w:rFonts w:hint="eastAsia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  <w:r w:rsidR="00B75D6C" w:rsidRPr="00463768">
        <w:rPr>
          <w:rFonts w:ascii="標楷體" w:eastAsia="標楷體" w:hAnsi="標楷體" w:hint="eastAsia"/>
        </w:rPr>
        <w:t>(B)</w:t>
      </w:r>
      <w:r w:rsidR="00B75D6C" w:rsidRPr="00463768">
        <w:rPr>
          <w:rFonts w:ascii="標楷體" w:eastAsia="標楷體" w:hAnsi="標楷體"/>
        </w:rPr>
        <w:t xml:space="preserve"> </w:t>
      </w:r>
      <w:proofErr w:type="gramStart"/>
      <w:r w:rsidR="00770A70" w:rsidRPr="00463768">
        <w:rPr>
          <w:rFonts w:ascii="標楷體" w:eastAsia="標楷體" w:hAnsi="標楷體"/>
        </w:rPr>
        <w:t>歸有光—</w:t>
      </w:r>
      <w:r w:rsidR="003A5BD8" w:rsidRPr="00463768">
        <w:rPr>
          <w:rFonts w:ascii="標楷體" w:eastAsia="標楷體" w:hAnsi="標楷體" w:hint="eastAsia"/>
        </w:rPr>
        <w:t>文必秦</w:t>
      </w:r>
      <w:proofErr w:type="gramEnd"/>
      <w:r w:rsidR="003A5BD8" w:rsidRPr="00463768">
        <w:rPr>
          <w:rFonts w:ascii="標楷體" w:eastAsia="標楷體" w:hAnsi="標楷體" w:hint="eastAsia"/>
        </w:rPr>
        <w:t>漢，</w:t>
      </w:r>
      <w:proofErr w:type="gramStart"/>
      <w:r w:rsidR="003A5BD8" w:rsidRPr="00463768">
        <w:rPr>
          <w:rFonts w:ascii="標楷體" w:eastAsia="標楷體" w:hAnsi="標楷體" w:hint="eastAsia"/>
        </w:rPr>
        <w:t>詩必盛</w:t>
      </w:r>
      <w:proofErr w:type="gramEnd"/>
      <w:r w:rsidR="003A5BD8" w:rsidRPr="00463768">
        <w:rPr>
          <w:rFonts w:ascii="標楷體" w:eastAsia="標楷體" w:hAnsi="標楷體" w:hint="eastAsia"/>
        </w:rPr>
        <w:t>唐</w:t>
      </w:r>
      <w:r w:rsidR="00770A70" w:rsidRPr="00463768">
        <w:rPr>
          <w:rFonts w:ascii="標楷體" w:eastAsia="標楷體" w:hAnsi="標楷體" w:hint="eastAsia"/>
        </w:rPr>
        <w:t>／</w:t>
      </w:r>
      <w:r w:rsidR="003A5BD8" w:rsidRPr="00463768">
        <w:rPr>
          <w:rFonts w:ascii="標楷體" w:eastAsia="標楷體" w:hAnsi="標楷體" w:hint="eastAsia"/>
        </w:rPr>
        <w:t>「明文第一」</w:t>
      </w:r>
      <w:r w:rsidR="00770A70" w:rsidRPr="00463768">
        <w:rPr>
          <w:rFonts w:ascii="標楷體" w:eastAsia="標楷體" w:hAnsi="標楷體" w:hint="eastAsia"/>
        </w:rPr>
        <w:t>／唐宋派</w:t>
      </w:r>
    </w:p>
    <w:p w:rsidR="00B75D6C" w:rsidRPr="00463768" w:rsidRDefault="00B75D6C" w:rsidP="00B75D6C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lastRenderedPageBreak/>
        <w:t>(C)</w:t>
      </w:r>
      <w:r w:rsidRPr="00463768">
        <w:rPr>
          <w:rFonts w:ascii="標楷體" w:eastAsia="標楷體" w:hAnsi="標楷體"/>
        </w:rPr>
        <w:t xml:space="preserve"> </w:t>
      </w:r>
      <w:r w:rsidR="00770A70" w:rsidRPr="00463768">
        <w:rPr>
          <w:rFonts w:ascii="標楷體" w:eastAsia="標楷體" w:hAnsi="標楷體"/>
        </w:rPr>
        <w:t>袁宏道</w:t>
      </w:r>
      <w:proofErr w:type="gramStart"/>
      <w:r w:rsidR="00770A70" w:rsidRPr="00463768">
        <w:rPr>
          <w:rFonts w:ascii="標楷體" w:eastAsia="標楷體" w:hAnsi="標楷體"/>
        </w:rPr>
        <w:t>—</w:t>
      </w:r>
      <w:r w:rsidR="00770A70" w:rsidRPr="00463768">
        <w:rPr>
          <w:rFonts w:ascii="標楷體" w:eastAsia="標楷體" w:hAnsi="標楷體" w:hint="eastAsia"/>
        </w:rPr>
        <w:t>獨抒</w:t>
      </w:r>
      <w:proofErr w:type="gramEnd"/>
      <w:r w:rsidR="00770A70" w:rsidRPr="00463768">
        <w:rPr>
          <w:rFonts w:ascii="標楷體" w:eastAsia="標楷體" w:hAnsi="標楷體" w:hint="eastAsia"/>
        </w:rPr>
        <w:t>性靈，</w:t>
      </w:r>
      <w:proofErr w:type="gramStart"/>
      <w:r w:rsidR="00770A70" w:rsidRPr="00463768">
        <w:rPr>
          <w:rFonts w:ascii="標楷體" w:eastAsia="標楷體" w:hAnsi="標楷體" w:hint="eastAsia"/>
        </w:rPr>
        <w:t>不拘格套</w:t>
      </w:r>
      <w:proofErr w:type="gramEnd"/>
      <w:r w:rsidR="00770A70" w:rsidRPr="00463768">
        <w:rPr>
          <w:rFonts w:ascii="標楷體" w:eastAsia="標楷體" w:hAnsi="標楷體" w:hint="eastAsia"/>
        </w:rPr>
        <w:t>／</w:t>
      </w:r>
      <w:proofErr w:type="gramStart"/>
      <w:r w:rsidR="003A5BD8" w:rsidRPr="00463768">
        <w:rPr>
          <w:rFonts w:ascii="標楷體" w:eastAsia="標楷體" w:hAnsi="標楷體" w:hint="eastAsia"/>
        </w:rPr>
        <w:t>反對擬古</w:t>
      </w:r>
      <w:proofErr w:type="gramEnd"/>
      <w:r w:rsidR="003A5BD8" w:rsidRPr="00463768">
        <w:rPr>
          <w:rFonts w:ascii="標楷體" w:eastAsia="標楷體" w:hAnsi="標楷體" w:hint="eastAsia"/>
        </w:rPr>
        <w:t>／公安派</w:t>
      </w:r>
    </w:p>
    <w:p w:rsidR="00B75D6C" w:rsidRPr="00463768" w:rsidRDefault="00B75D6C" w:rsidP="00B75D6C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(D)</w:t>
      </w:r>
      <w:r w:rsidR="00207A40" w:rsidRPr="00463768">
        <w:rPr>
          <w:rFonts w:ascii="標楷體" w:eastAsia="標楷體" w:hAnsi="標楷體" w:hint="eastAsia"/>
        </w:rPr>
        <w:t xml:space="preserve"> </w:t>
      </w:r>
      <w:r w:rsidR="003A5BD8" w:rsidRPr="00463768">
        <w:rPr>
          <w:rFonts w:ascii="標楷體" w:eastAsia="標楷體" w:hAnsi="標楷體" w:hint="eastAsia"/>
        </w:rPr>
        <w:t>方</w:t>
      </w:r>
      <w:proofErr w:type="gramStart"/>
      <w:r w:rsidR="003A5BD8" w:rsidRPr="00463768">
        <w:rPr>
          <w:rFonts w:ascii="標楷體" w:eastAsia="標楷體" w:hAnsi="標楷體" w:hint="eastAsia"/>
        </w:rPr>
        <w:t>苞</w:t>
      </w:r>
      <w:r w:rsidR="003A5BD8" w:rsidRPr="00463768">
        <w:rPr>
          <w:rFonts w:ascii="標楷體" w:eastAsia="標楷體" w:hAnsi="標楷體"/>
        </w:rPr>
        <w:t>—</w:t>
      </w:r>
      <w:proofErr w:type="gramEnd"/>
      <w:r w:rsidR="003A5BD8" w:rsidRPr="00463768">
        <w:rPr>
          <w:rFonts w:ascii="標楷體" w:eastAsia="標楷體" w:hAnsi="標楷體" w:hint="eastAsia"/>
        </w:rPr>
        <w:t>義法之說／言之有物，言之有序／桐城派</w:t>
      </w:r>
    </w:p>
    <w:p w:rsidR="00B75D6C" w:rsidRPr="00463768" w:rsidRDefault="00B75D6C" w:rsidP="00B75D6C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</w:rPr>
        <w:t>(E)</w:t>
      </w:r>
      <w:r w:rsidR="00207A40" w:rsidRPr="00463768">
        <w:rPr>
          <w:rFonts w:ascii="標楷體" w:eastAsia="標楷體" w:hAnsi="標楷體" w:hint="eastAsia"/>
        </w:rPr>
        <w:t xml:space="preserve"> </w:t>
      </w:r>
      <w:r w:rsidR="003A5BD8" w:rsidRPr="00463768">
        <w:rPr>
          <w:rFonts w:ascii="標楷體" w:eastAsia="標楷體" w:hAnsi="標楷體" w:hint="eastAsia"/>
        </w:rPr>
        <w:t>屈原</w:t>
      </w:r>
      <w:proofErr w:type="gramStart"/>
      <w:r w:rsidR="003A5BD8" w:rsidRPr="00463768">
        <w:rPr>
          <w:rFonts w:ascii="標楷體" w:eastAsia="標楷體" w:hAnsi="標楷體"/>
        </w:rPr>
        <w:t>—</w:t>
      </w:r>
      <w:proofErr w:type="gramEnd"/>
      <w:r w:rsidR="003A5BD8" w:rsidRPr="00463768">
        <w:rPr>
          <w:rFonts w:ascii="標楷體" w:eastAsia="標楷體" w:hAnsi="標楷體" w:hint="eastAsia"/>
        </w:rPr>
        <w:t>中國第一位偉大詩人／</w:t>
      </w:r>
      <w:r w:rsidR="00207A40" w:rsidRPr="00463768">
        <w:rPr>
          <w:rFonts w:ascii="標楷體" w:eastAsia="標楷體" w:hAnsi="標楷體" w:hint="eastAsia"/>
        </w:rPr>
        <w:t>離騷：文學史上第一篇長篇抒情詩／</w:t>
      </w:r>
      <w:proofErr w:type="gramStart"/>
      <w:r w:rsidR="00207A40" w:rsidRPr="00463768">
        <w:rPr>
          <w:rFonts w:ascii="標楷體" w:eastAsia="標楷體" w:hAnsi="標楷體" w:hint="eastAsia"/>
        </w:rPr>
        <w:t>屈平詞賦懸</w:t>
      </w:r>
      <w:proofErr w:type="gramEnd"/>
      <w:r w:rsidR="00207A40" w:rsidRPr="00463768">
        <w:rPr>
          <w:rFonts w:ascii="標楷體" w:eastAsia="標楷體" w:hAnsi="標楷體" w:hint="eastAsia"/>
        </w:rPr>
        <w:t>日月</w:t>
      </w:r>
    </w:p>
    <w:p w:rsidR="00486915" w:rsidRPr="00463768" w:rsidRDefault="00486915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31、</w:t>
      </w:r>
      <w:r w:rsidR="004533F9">
        <w:rPr>
          <w:rFonts w:ascii="標楷體" w:eastAsia="標楷體" w:hAnsi="標楷體" w:hint="eastAsia"/>
          <w:lang w:val="es-ES"/>
        </w:rPr>
        <w:t>桃花源中的理想世界，可</w:t>
      </w:r>
      <w:r w:rsidR="004F226E">
        <w:rPr>
          <w:rFonts w:ascii="標楷體" w:eastAsia="標楷體" w:hAnsi="標楷體" w:hint="eastAsia"/>
          <w:lang w:val="es-ES"/>
        </w:rPr>
        <w:t>用</w:t>
      </w:r>
      <w:r w:rsidR="004533F9">
        <w:rPr>
          <w:rFonts w:ascii="標楷體" w:eastAsia="標楷體" w:hAnsi="標楷體" w:hint="eastAsia"/>
          <w:lang w:val="es-ES"/>
        </w:rPr>
        <w:t>下列哪些文句形容？</w:t>
      </w:r>
    </w:p>
    <w:p w:rsidR="00B75D6C" w:rsidRPr="00463768" w:rsidRDefault="00B75D6C" w:rsidP="00B75D6C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(A)</w:t>
      </w:r>
      <w:r w:rsidRPr="00463768">
        <w:rPr>
          <w:rFonts w:ascii="標楷體" w:eastAsia="標楷體" w:hAnsi="標楷體"/>
          <w:lang w:val="es-ES"/>
        </w:rPr>
        <w:t xml:space="preserve"> </w:t>
      </w:r>
      <w:r w:rsidR="004533F9">
        <w:rPr>
          <w:rFonts w:ascii="標楷體" w:eastAsia="標楷體" w:hAnsi="標楷體"/>
          <w:lang w:val="es-ES"/>
        </w:rPr>
        <w:t>老者安之，少者懷之</w:t>
      </w:r>
      <w:r w:rsidR="00F70F45">
        <w:rPr>
          <w:rFonts w:ascii="標楷體" w:eastAsia="標楷體" w:hAnsi="標楷體" w:hint="eastAsia"/>
          <w:lang w:val="es-ES"/>
        </w:rPr>
        <w:t xml:space="preserve">  </w:t>
      </w:r>
      <w:r w:rsidRPr="00463768">
        <w:rPr>
          <w:rFonts w:ascii="標楷體" w:eastAsia="標楷體" w:hAnsi="標楷體" w:hint="eastAsia"/>
          <w:lang w:val="es-ES"/>
        </w:rPr>
        <w:t>(B)</w:t>
      </w:r>
      <w:r w:rsidRPr="00463768">
        <w:rPr>
          <w:rFonts w:ascii="標楷體" w:eastAsia="標楷體" w:hAnsi="標楷體"/>
          <w:lang w:val="es-ES"/>
        </w:rPr>
        <w:t xml:space="preserve"> </w:t>
      </w:r>
      <w:r w:rsidR="004533F9">
        <w:rPr>
          <w:rFonts w:ascii="標楷體" w:eastAsia="標楷體" w:hAnsi="標楷體"/>
          <w:lang w:val="es-ES"/>
        </w:rPr>
        <w:t>小國寡民，</w:t>
      </w:r>
      <w:r w:rsidR="002C1614">
        <w:rPr>
          <w:rFonts w:ascii="標楷體" w:eastAsia="標楷體" w:hAnsi="標楷體"/>
          <w:lang w:val="es-ES"/>
        </w:rPr>
        <w:t>使</w:t>
      </w:r>
      <w:proofErr w:type="gramStart"/>
      <w:r w:rsidR="002C1614">
        <w:rPr>
          <w:rFonts w:ascii="標楷體" w:eastAsia="標楷體" w:hAnsi="標楷體"/>
          <w:lang w:val="es-ES"/>
        </w:rPr>
        <w:t>有什伯之</w:t>
      </w:r>
      <w:proofErr w:type="gramEnd"/>
      <w:r w:rsidR="002C1614">
        <w:rPr>
          <w:rFonts w:ascii="標楷體" w:eastAsia="標楷體" w:hAnsi="標楷體"/>
          <w:lang w:val="es-ES"/>
        </w:rPr>
        <w:t>器而不用，使</w:t>
      </w:r>
      <w:proofErr w:type="gramStart"/>
      <w:r w:rsidR="002C1614">
        <w:rPr>
          <w:rFonts w:ascii="標楷體" w:eastAsia="標楷體" w:hAnsi="標楷體"/>
          <w:lang w:val="es-ES"/>
        </w:rPr>
        <w:t>民重死</w:t>
      </w:r>
      <w:proofErr w:type="gramEnd"/>
      <w:r w:rsidR="002C1614">
        <w:rPr>
          <w:rFonts w:ascii="標楷體" w:eastAsia="標楷體" w:hAnsi="標楷體" w:hint="eastAsia"/>
          <w:lang w:val="es-ES"/>
        </w:rPr>
        <w:t>而不遠</w:t>
      </w:r>
      <w:proofErr w:type="gramStart"/>
      <w:r w:rsidR="002C1614">
        <w:rPr>
          <w:rFonts w:ascii="標楷體" w:eastAsia="標楷體" w:hAnsi="標楷體" w:hint="eastAsia"/>
          <w:lang w:val="es-ES"/>
        </w:rPr>
        <w:t>徙</w:t>
      </w:r>
      <w:proofErr w:type="gramEnd"/>
      <w:r w:rsidR="002C1614">
        <w:rPr>
          <w:rFonts w:ascii="標楷體" w:eastAsia="標楷體" w:hAnsi="標楷體" w:hint="eastAsia"/>
          <w:lang w:val="es-ES"/>
        </w:rPr>
        <w:t>。雖有舟</w:t>
      </w:r>
      <w:proofErr w:type="gramStart"/>
      <w:r w:rsidR="002C1614">
        <w:rPr>
          <w:rFonts w:ascii="標楷體" w:eastAsia="標楷體" w:hAnsi="標楷體" w:hint="eastAsia"/>
          <w:lang w:val="es-ES"/>
        </w:rPr>
        <w:t>輿</w:t>
      </w:r>
      <w:proofErr w:type="gramEnd"/>
      <w:r w:rsidR="002C1614">
        <w:rPr>
          <w:rFonts w:ascii="標楷體" w:eastAsia="標楷體" w:hAnsi="標楷體" w:hint="eastAsia"/>
          <w:lang w:val="es-ES"/>
        </w:rPr>
        <w:t>，無所乘之；雖有甲兵，無所陳之；使民復結繩而用之</w:t>
      </w:r>
      <w:r w:rsidR="00F70F45">
        <w:rPr>
          <w:rFonts w:ascii="標楷體" w:eastAsia="標楷體" w:hAnsi="標楷體" w:hint="eastAsia"/>
          <w:lang w:val="es-ES"/>
        </w:rPr>
        <w:t xml:space="preserve">  </w:t>
      </w:r>
      <w:r w:rsidRPr="00463768">
        <w:rPr>
          <w:rFonts w:ascii="標楷體" w:eastAsia="標楷體" w:hAnsi="標楷體" w:hint="eastAsia"/>
          <w:lang w:val="es-ES"/>
        </w:rPr>
        <w:t>(C)</w:t>
      </w:r>
      <w:r w:rsidRPr="00463768">
        <w:rPr>
          <w:rFonts w:ascii="標楷體" w:eastAsia="標楷體" w:hAnsi="標楷體"/>
          <w:lang w:val="es-ES"/>
        </w:rPr>
        <w:t xml:space="preserve"> </w:t>
      </w:r>
      <w:r w:rsidR="002C1614">
        <w:rPr>
          <w:rFonts w:ascii="標楷體" w:eastAsia="標楷體" w:hAnsi="標楷體"/>
          <w:lang w:val="es-ES"/>
        </w:rPr>
        <w:t>使</w:t>
      </w:r>
      <w:proofErr w:type="gramStart"/>
      <w:r w:rsidR="002C1614">
        <w:rPr>
          <w:rFonts w:ascii="標楷體" w:eastAsia="標楷體" w:hAnsi="標楷體"/>
          <w:lang w:val="es-ES"/>
        </w:rPr>
        <w:t>天下相兼愛</w:t>
      </w:r>
      <w:proofErr w:type="gramEnd"/>
      <w:r w:rsidR="002C1614">
        <w:rPr>
          <w:rFonts w:ascii="標楷體" w:eastAsia="標楷體" w:hAnsi="標楷體"/>
          <w:lang w:val="es-ES"/>
        </w:rPr>
        <w:t>，國與國不相攻，家與家</w:t>
      </w:r>
      <w:proofErr w:type="gramStart"/>
      <w:r w:rsidR="002C1614">
        <w:rPr>
          <w:rFonts w:ascii="標楷體" w:eastAsia="標楷體" w:hAnsi="標楷體"/>
          <w:lang w:val="es-ES"/>
        </w:rPr>
        <w:t>不相亂</w:t>
      </w:r>
      <w:proofErr w:type="gramEnd"/>
      <w:r w:rsidR="002C1614">
        <w:rPr>
          <w:rFonts w:ascii="標楷體" w:eastAsia="標楷體" w:hAnsi="標楷體"/>
          <w:lang w:val="es-ES"/>
        </w:rPr>
        <w:t>，</w:t>
      </w:r>
      <w:proofErr w:type="gramStart"/>
      <w:r w:rsidR="002C1614">
        <w:rPr>
          <w:rFonts w:ascii="標楷體" w:eastAsia="標楷體" w:hAnsi="標楷體"/>
          <w:lang w:val="es-ES"/>
        </w:rPr>
        <w:t>盜賊亡有</w:t>
      </w:r>
      <w:proofErr w:type="gramEnd"/>
      <w:r w:rsidR="002C1614">
        <w:rPr>
          <w:rFonts w:ascii="標楷體" w:eastAsia="標楷體" w:hAnsi="標楷體"/>
          <w:lang w:val="es-ES"/>
        </w:rPr>
        <w:t>，君臣父子皆能孝</w:t>
      </w:r>
      <w:proofErr w:type="gramStart"/>
      <w:r w:rsidR="002C1614">
        <w:rPr>
          <w:rFonts w:ascii="標楷體" w:eastAsia="標楷體" w:hAnsi="標楷體"/>
          <w:lang w:val="es-ES"/>
        </w:rPr>
        <w:t>慈</w:t>
      </w:r>
      <w:proofErr w:type="gramEnd"/>
      <w:r w:rsidR="002C1614">
        <w:rPr>
          <w:rFonts w:ascii="標楷體" w:eastAsia="標楷體" w:hAnsi="標楷體"/>
          <w:lang w:val="es-ES"/>
        </w:rPr>
        <w:t>，若此則天下治</w:t>
      </w:r>
      <w:r w:rsidR="00F70F45">
        <w:rPr>
          <w:rFonts w:ascii="標楷體" w:eastAsia="標楷體" w:hAnsi="標楷體" w:hint="eastAsia"/>
          <w:lang w:val="es-ES"/>
        </w:rPr>
        <w:t xml:space="preserve"> </w:t>
      </w:r>
      <w:r w:rsidRPr="00463768">
        <w:rPr>
          <w:rFonts w:ascii="標楷體" w:eastAsia="標楷體" w:hAnsi="標楷體" w:hint="eastAsia"/>
          <w:lang w:val="es-ES"/>
        </w:rPr>
        <w:t>(D)</w:t>
      </w:r>
      <w:proofErr w:type="gramStart"/>
      <w:r w:rsidR="002C1614">
        <w:rPr>
          <w:rFonts w:ascii="標楷體" w:eastAsia="標楷體" w:hAnsi="標楷體" w:hint="eastAsia"/>
          <w:lang w:val="es-ES"/>
        </w:rPr>
        <w:t>去智而</w:t>
      </w:r>
      <w:proofErr w:type="gramEnd"/>
      <w:r w:rsidR="002C1614">
        <w:rPr>
          <w:rFonts w:ascii="標楷體" w:eastAsia="標楷體" w:hAnsi="標楷體" w:hint="eastAsia"/>
          <w:lang w:val="es-ES"/>
        </w:rPr>
        <w:t>有明，</w:t>
      </w:r>
      <w:proofErr w:type="gramStart"/>
      <w:r w:rsidR="002C1614">
        <w:rPr>
          <w:rFonts w:ascii="標楷體" w:eastAsia="標楷體" w:hAnsi="標楷體" w:hint="eastAsia"/>
          <w:lang w:val="es-ES"/>
        </w:rPr>
        <w:t>去賢而</w:t>
      </w:r>
      <w:proofErr w:type="gramEnd"/>
      <w:r w:rsidR="002C1614">
        <w:rPr>
          <w:rFonts w:ascii="標楷體" w:eastAsia="標楷體" w:hAnsi="標楷體" w:hint="eastAsia"/>
          <w:lang w:val="es-ES"/>
        </w:rPr>
        <w:t>有功，</w:t>
      </w:r>
      <w:proofErr w:type="gramStart"/>
      <w:r w:rsidR="002C1614">
        <w:rPr>
          <w:rFonts w:ascii="標楷體" w:eastAsia="標楷體" w:hAnsi="標楷體" w:hint="eastAsia"/>
          <w:lang w:val="es-ES"/>
        </w:rPr>
        <w:t>去勇而</w:t>
      </w:r>
      <w:proofErr w:type="gramEnd"/>
      <w:r w:rsidR="002C1614">
        <w:rPr>
          <w:rFonts w:ascii="標楷體" w:eastAsia="標楷體" w:hAnsi="標楷體" w:hint="eastAsia"/>
          <w:lang w:val="es-ES"/>
        </w:rPr>
        <w:t>有強</w:t>
      </w:r>
    </w:p>
    <w:p w:rsidR="00B75D6C" w:rsidRPr="00463768" w:rsidRDefault="00B75D6C" w:rsidP="00B75D6C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(E)</w:t>
      </w:r>
      <w:r w:rsidR="00F70F45">
        <w:rPr>
          <w:rFonts w:ascii="標楷體" w:eastAsia="標楷體" w:hAnsi="標楷體" w:hint="eastAsia"/>
          <w:lang w:val="es-ES"/>
        </w:rPr>
        <w:t>鄰國相望，雞犬之聲</w:t>
      </w:r>
      <w:proofErr w:type="gramStart"/>
      <w:r w:rsidR="00F70F45">
        <w:rPr>
          <w:rFonts w:ascii="標楷體" w:eastAsia="標楷體" w:hAnsi="標楷體" w:hint="eastAsia"/>
          <w:lang w:val="es-ES"/>
        </w:rPr>
        <w:t>相聞，民至</w:t>
      </w:r>
      <w:proofErr w:type="gramEnd"/>
      <w:r w:rsidR="00F70F45">
        <w:rPr>
          <w:rFonts w:ascii="標楷體" w:eastAsia="標楷體" w:hAnsi="標楷體" w:hint="eastAsia"/>
          <w:lang w:val="es-ES"/>
        </w:rPr>
        <w:t>老死不相往來</w:t>
      </w:r>
    </w:p>
    <w:p w:rsidR="00C617B3" w:rsidRPr="00C617B3" w:rsidRDefault="00486915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32、</w:t>
      </w:r>
      <w:r w:rsidR="00C617B3" w:rsidRPr="00C617B3">
        <w:rPr>
          <w:rFonts w:ascii="標楷體" w:eastAsia="標楷體" w:hAnsi="標楷體" w:hint="eastAsia"/>
          <w:lang w:val="es-ES"/>
        </w:rPr>
        <w:t>有關屈原及〈漁夫〉一文，下列何者</w:t>
      </w:r>
      <w:r w:rsidR="00C617B3" w:rsidRPr="004F226E">
        <w:rPr>
          <w:rFonts w:ascii="標楷體" w:eastAsia="標楷體" w:hAnsi="標楷體" w:hint="eastAsia"/>
          <w:b/>
          <w:u w:val="thick"/>
          <w:lang w:val="es-ES"/>
        </w:rPr>
        <w:t>正確</w:t>
      </w:r>
      <w:r w:rsidR="00C617B3" w:rsidRPr="00C617B3">
        <w:rPr>
          <w:rFonts w:ascii="標楷體" w:eastAsia="標楷體" w:hAnsi="標楷體" w:hint="eastAsia"/>
          <w:lang w:val="es-ES"/>
        </w:rPr>
        <w:t>？</w:t>
      </w:r>
    </w:p>
    <w:p w:rsidR="00D63DE7" w:rsidRPr="00463768" w:rsidRDefault="00C617B3" w:rsidP="00D63DE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617B3">
        <w:rPr>
          <w:rFonts w:ascii="標楷體" w:eastAsia="標楷體" w:hAnsi="標楷體" w:hint="eastAsia"/>
          <w:lang w:val="es-ES"/>
        </w:rPr>
        <w:t>(A) 全篇以第一人稱為敘述觀點</w:t>
      </w:r>
      <w:r w:rsidR="005C0CC7">
        <w:rPr>
          <w:rFonts w:ascii="標楷體" w:eastAsia="標楷體" w:hAnsi="標楷體" w:hint="eastAsia"/>
          <w:lang w:val="es-ES"/>
        </w:rPr>
        <w:t xml:space="preserve"> </w:t>
      </w:r>
      <w:r w:rsidRPr="00C617B3">
        <w:rPr>
          <w:rFonts w:ascii="標楷體" w:eastAsia="標楷體" w:hAnsi="標楷體" w:hint="eastAsia"/>
          <w:lang w:val="es-ES"/>
        </w:rPr>
        <w:t>(B) 以辭賦體的問答形式，抒發屈原心中</w:t>
      </w:r>
      <w:proofErr w:type="gramStart"/>
      <w:r w:rsidRPr="00C617B3">
        <w:rPr>
          <w:rFonts w:ascii="標楷體" w:eastAsia="標楷體" w:hAnsi="標楷體" w:hint="eastAsia"/>
          <w:lang w:val="es-ES"/>
        </w:rPr>
        <w:t>孤憤，</w:t>
      </w:r>
      <w:proofErr w:type="gramEnd"/>
      <w:r w:rsidRPr="00C617B3">
        <w:rPr>
          <w:rFonts w:ascii="標楷體" w:eastAsia="標楷體" w:hAnsi="標楷體" w:hint="eastAsia"/>
          <w:lang w:val="es-ES"/>
        </w:rPr>
        <w:t>並表明不肯妥協的心志</w:t>
      </w:r>
      <w:r w:rsidR="005C0CC7">
        <w:rPr>
          <w:rFonts w:ascii="標楷體" w:eastAsia="標楷體" w:hAnsi="標楷體" w:hint="eastAsia"/>
          <w:lang w:val="es-ES"/>
        </w:rPr>
        <w:t xml:space="preserve"> </w:t>
      </w:r>
      <w:r w:rsidRPr="00C617B3">
        <w:rPr>
          <w:rFonts w:ascii="標楷體" w:eastAsia="標楷體" w:hAnsi="標楷體" w:hint="eastAsia"/>
          <w:lang w:val="es-ES"/>
        </w:rPr>
        <w:t>(C) 全文善用映襯，</w:t>
      </w:r>
      <w:proofErr w:type="gramStart"/>
      <w:r w:rsidRPr="00C617B3">
        <w:rPr>
          <w:rFonts w:ascii="標楷體" w:eastAsia="標楷體" w:hAnsi="標楷體" w:hint="eastAsia"/>
          <w:lang w:val="es-ES"/>
        </w:rPr>
        <w:t>以濁與</w:t>
      </w:r>
      <w:proofErr w:type="gramEnd"/>
      <w:r w:rsidRPr="00C617B3">
        <w:rPr>
          <w:rFonts w:ascii="標楷體" w:eastAsia="標楷體" w:hAnsi="標楷體" w:hint="eastAsia"/>
          <w:lang w:val="es-ES"/>
        </w:rPr>
        <w:t>清對立；</w:t>
      </w:r>
      <w:proofErr w:type="gramStart"/>
      <w:r w:rsidRPr="00C617B3">
        <w:rPr>
          <w:rFonts w:ascii="標楷體" w:eastAsia="標楷體" w:hAnsi="標楷體" w:hint="eastAsia"/>
          <w:lang w:val="es-ES"/>
        </w:rPr>
        <w:t>醉與醒</w:t>
      </w:r>
      <w:proofErr w:type="gramEnd"/>
      <w:r w:rsidRPr="00C617B3">
        <w:rPr>
          <w:rFonts w:ascii="標楷體" w:eastAsia="標楷體" w:hAnsi="標楷體" w:hint="eastAsia"/>
          <w:lang w:val="es-ES"/>
        </w:rPr>
        <w:t>對立，以「眾人」與「我」不同的作為，說明屈原在當時政治環境中的</w:t>
      </w:r>
      <w:proofErr w:type="gramStart"/>
      <w:r w:rsidRPr="00C617B3">
        <w:rPr>
          <w:rFonts w:ascii="標楷體" w:eastAsia="標楷體" w:hAnsi="標楷體" w:hint="eastAsia"/>
          <w:lang w:val="es-ES"/>
        </w:rPr>
        <w:t>孤危感</w:t>
      </w:r>
      <w:proofErr w:type="gramEnd"/>
      <w:r w:rsidR="005C0CC7">
        <w:rPr>
          <w:rFonts w:ascii="標楷體" w:eastAsia="標楷體" w:hAnsi="標楷體" w:hint="eastAsia"/>
          <w:lang w:val="es-ES"/>
        </w:rPr>
        <w:t xml:space="preserve"> </w:t>
      </w:r>
      <w:r w:rsidRPr="00C617B3">
        <w:rPr>
          <w:rFonts w:ascii="標楷體" w:eastAsia="標楷體" w:hAnsi="標楷體"/>
          <w:lang w:val="es-ES"/>
        </w:rPr>
        <w:t>(D)</w:t>
      </w:r>
      <w:r w:rsidRPr="00C617B3">
        <w:rPr>
          <w:rFonts w:hint="eastAsia"/>
        </w:rPr>
        <w:t xml:space="preserve"> </w:t>
      </w:r>
      <w:r w:rsidRPr="00C617B3">
        <w:rPr>
          <w:rFonts w:ascii="標楷體" w:eastAsia="標楷體" w:hAnsi="標楷體" w:hint="eastAsia"/>
          <w:lang w:val="es-ES"/>
        </w:rPr>
        <w:t>「</w:t>
      </w:r>
      <w:proofErr w:type="gramStart"/>
      <w:r w:rsidRPr="00C617B3">
        <w:rPr>
          <w:rFonts w:ascii="標楷體" w:eastAsia="標楷體" w:hAnsi="標楷體" w:hint="eastAsia"/>
          <w:lang w:val="es-ES"/>
        </w:rPr>
        <w:t>滄</w:t>
      </w:r>
      <w:proofErr w:type="gramEnd"/>
      <w:r w:rsidRPr="00C617B3">
        <w:rPr>
          <w:rFonts w:ascii="標楷體" w:eastAsia="標楷體" w:hAnsi="標楷體" w:hint="eastAsia"/>
          <w:lang w:val="es-ES"/>
        </w:rPr>
        <w:t>浪之</w:t>
      </w:r>
      <w:proofErr w:type="gramStart"/>
      <w:r w:rsidRPr="00C617B3">
        <w:rPr>
          <w:rFonts w:ascii="標楷體" w:eastAsia="標楷體" w:hAnsi="標楷體" w:hint="eastAsia"/>
          <w:lang w:val="es-ES"/>
        </w:rPr>
        <w:t>水清兮</w:t>
      </w:r>
      <w:proofErr w:type="gramEnd"/>
      <w:r w:rsidRPr="00C617B3">
        <w:rPr>
          <w:rFonts w:ascii="標楷體" w:eastAsia="標楷體" w:hAnsi="標楷體" w:hint="eastAsia"/>
          <w:lang w:val="es-ES"/>
        </w:rPr>
        <w:t>，可以</w:t>
      </w:r>
      <w:proofErr w:type="gramStart"/>
      <w:r w:rsidRPr="00C617B3">
        <w:rPr>
          <w:rFonts w:ascii="標楷體" w:eastAsia="標楷體" w:hAnsi="標楷體" w:hint="eastAsia"/>
          <w:lang w:val="es-ES"/>
        </w:rPr>
        <w:t>濯吾纓</w:t>
      </w:r>
      <w:proofErr w:type="gramEnd"/>
      <w:r w:rsidRPr="00C617B3">
        <w:rPr>
          <w:rFonts w:ascii="標楷體" w:eastAsia="標楷體" w:hAnsi="標楷體" w:hint="eastAsia"/>
          <w:lang w:val="es-ES"/>
        </w:rPr>
        <w:t>；</w:t>
      </w:r>
      <w:proofErr w:type="gramStart"/>
      <w:r w:rsidRPr="00C617B3">
        <w:rPr>
          <w:rFonts w:ascii="標楷體" w:eastAsia="標楷體" w:hAnsi="標楷體" w:hint="eastAsia"/>
          <w:lang w:val="es-ES"/>
        </w:rPr>
        <w:t>滄</w:t>
      </w:r>
      <w:proofErr w:type="gramEnd"/>
      <w:r w:rsidRPr="00C617B3">
        <w:rPr>
          <w:rFonts w:ascii="標楷體" w:eastAsia="標楷體" w:hAnsi="標楷體" w:hint="eastAsia"/>
          <w:lang w:val="es-ES"/>
        </w:rPr>
        <w:t>浪之</w:t>
      </w:r>
      <w:proofErr w:type="gramStart"/>
      <w:r w:rsidRPr="00C617B3">
        <w:rPr>
          <w:rFonts w:ascii="標楷體" w:eastAsia="標楷體" w:hAnsi="標楷體" w:hint="eastAsia"/>
          <w:lang w:val="es-ES"/>
        </w:rPr>
        <w:t>水濁兮</w:t>
      </w:r>
      <w:proofErr w:type="gramEnd"/>
      <w:r w:rsidRPr="00C617B3">
        <w:rPr>
          <w:rFonts w:ascii="標楷體" w:eastAsia="標楷體" w:hAnsi="標楷體" w:hint="eastAsia"/>
          <w:lang w:val="es-ES"/>
        </w:rPr>
        <w:t>，可以</w:t>
      </w:r>
      <w:proofErr w:type="gramStart"/>
      <w:r w:rsidRPr="00C617B3">
        <w:rPr>
          <w:rFonts w:ascii="標楷體" w:eastAsia="標楷體" w:hAnsi="標楷體" w:hint="eastAsia"/>
          <w:lang w:val="es-ES"/>
        </w:rPr>
        <w:t>濯吾足</w:t>
      </w:r>
      <w:proofErr w:type="gramEnd"/>
      <w:r w:rsidRPr="00C617B3">
        <w:rPr>
          <w:rFonts w:ascii="標楷體" w:eastAsia="標楷體" w:hAnsi="標楷體" w:hint="eastAsia"/>
          <w:lang w:val="es-ES"/>
        </w:rPr>
        <w:t>」，意近於與</w:t>
      </w:r>
      <w:proofErr w:type="gramStart"/>
      <w:r w:rsidRPr="00C617B3">
        <w:rPr>
          <w:rFonts w:ascii="標楷體" w:eastAsia="標楷體" w:hAnsi="標楷體" w:hint="eastAsia"/>
          <w:lang w:val="es-ES"/>
        </w:rPr>
        <w:t>世</w:t>
      </w:r>
      <w:proofErr w:type="gramEnd"/>
      <w:r w:rsidRPr="00C617B3">
        <w:rPr>
          <w:rFonts w:ascii="標楷體" w:eastAsia="標楷體" w:hAnsi="標楷體" w:hint="eastAsia"/>
          <w:lang w:val="es-ES"/>
        </w:rPr>
        <w:t>推移、隨俗方圓、用行舍藏</w:t>
      </w:r>
      <w:r>
        <w:rPr>
          <w:rFonts w:ascii="標楷體" w:eastAsia="標楷體" w:hAnsi="標楷體" w:hint="eastAsia"/>
          <w:lang w:val="es-ES"/>
        </w:rPr>
        <w:t>、與</w:t>
      </w:r>
      <w:proofErr w:type="gramStart"/>
      <w:r>
        <w:rPr>
          <w:rFonts w:ascii="標楷體" w:eastAsia="標楷體" w:hAnsi="標楷體" w:hint="eastAsia"/>
          <w:lang w:val="es-ES"/>
        </w:rPr>
        <w:t>世偃</w:t>
      </w:r>
      <w:proofErr w:type="gramEnd"/>
      <w:r>
        <w:rPr>
          <w:rFonts w:ascii="標楷體" w:eastAsia="標楷體" w:hAnsi="標楷體" w:hint="eastAsia"/>
          <w:lang w:val="es-ES"/>
        </w:rPr>
        <w:t>仰</w:t>
      </w:r>
      <w:r w:rsidR="005C0CC7">
        <w:rPr>
          <w:rFonts w:ascii="標楷體" w:eastAsia="標楷體" w:hAnsi="標楷體" w:hint="eastAsia"/>
          <w:lang w:val="es-ES"/>
        </w:rPr>
        <w:t xml:space="preserve"> </w:t>
      </w:r>
      <w:r w:rsidRPr="00C617B3">
        <w:rPr>
          <w:rFonts w:ascii="標楷體" w:eastAsia="標楷體" w:hAnsi="標楷體"/>
          <w:lang w:val="es-ES"/>
        </w:rPr>
        <w:t>(E)</w:t>
      </w:r>
      <w:r w:rsidR="00E617F9">
        <w:rPr>
          <w:rFonts w:ascii="標楷體" w:eastAsia="標楷體" w:hAnsi="標楷體"/>
          <w:lang w:val="es-ES"/>
        </w:rPr>
        <w:t>屈原創作離騷、九章、九歌、天問、遠遊等作品，均見於王逸</w:t>
      </w:r>
      <w:r w:rsidR="00E617F9" w:rsidRPr="00463768">
        <w:rPr>
          <w:rFonts w:ascii="標楷體" w:eastAsia="標楷體" w:hAnsi="標楷體" w:hint="eastAsia"/>
        </w:rPr>
        <w:t>《</w:t>
      </w:r>
      <w:r w:rsidR="00E617F9">
        <w:rPr>
          <w:rFonts w:ascii="標楷體" w:eastAsia="標楷體" w:hAnsi="標楷體" w:hint="eastAsia"/>
        </w:rPr>
        <w:t>楚辭章句</w:t>
      </w:r>
      <w:r w:rsidR="00E617F9" w:rsidRPr="00463768">
        <w:rPr>
          <w:rFonts w:ascii="標楷體" w:eastAsia="標楷體" w:hAnsi="標楷體" w:hint="eastAsia"/>
        </w:rPr>
        <w:t>》</w:t>
      </w:r>
      <w:r w:rsidR="00E617F9">
        <w:rPr>
          <w:rFonts w:ascii="標楷體" w:eastAsia="標楷體" w:hAnsi="標楷體" w:hint="eastAsia"/>
        </w:rPr>
        <w:t>。</w:t>
      </w:r>
    </w:p>
    <w:p w:rsidR="00C617B3" w:rsidRPr="00C617B3" w:rsidRDefault="00486915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33、</w:t>
      </w:r>
      <w:r w:rsidR="00C617B3" w:rsidRPr="00C617B3">
        <w:rPr>
          <w:rFonts w:ascii="標楷體" w:eastAsia="標楷體" w:hAnsi="標楷體" w:hint="eastAsia"/>
          <w:lang w:val="es-ES"/>
        </w:rPr>
        <w:t>〈漁父〉中屈原與漁父代表不同的生命態度，請問下列文意何者較接近屈原心志及思想？</w:t>
      </w:r>
    </w:p>
    <w:p w:rsidR="00C617B3" w:rsidRPr="00C617B3" w:rsidRDefault="00C617B3" w:rsidP="00C617B3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617B3">
        <w:rPr>
          <w:rFonts w:ascii="標楷體" w:eastAsia="標楷體" w:hAnsi="標楷體" w:hint="eastAsia"/>
          <w:lang w:val="es-ES"/>
        </w:rPr>
        <w:t>(A) 生，亦我</w:t>
      </w:r>
      <w:proofErr w:type="gramStart"/>
      <w:r w:rsidRPr="00C617B3">
        <w:rPr>
          <w:rFonts w:ascii="標楷體" w:eastAsia="標楷體" w:hAnsi="標楷體" w:hint="eastAsia"/>
          <w:lang w:val="es-ES"/>
        </w:rPr>
        <w:t>所欲也</w:t>
      </w:r>
      <w:proofErr w:type="gramEnd"/>
      <w:r w:rsidRPr="00C617B3">
        <w:rPr>
          <w:rFonts w:ascii="標楷體" w:eastAsia="標楷體" w:hAnsi="標楷體" w:hint="eastAsia"/>
          <w:lang w:val="es-ES"/>
        </w:rPr>
        <w:t>；義，亦我</w:t>
      </w:r>
      <w:proofErr w:type="gramStart"/>
      <w:r w:rsidRPr="00C617B3">
        <w:rPr>
          <w:rFonts w:ascii="標楷體" w:eastAsia="標楷體" w:hAnsi="標楷體" w:hint="eastAsia"/>
          <w:lang w:val="es-ES"/>
        </w:rPr>
        <w:t>所欲也</w:t>
      </w:r>
      <w:proofErr w:type="gramEnd"/>
      <w:r w:rsidRPr="00C617B3">
        <w:rPr>
          <w:rFonts w:ascii="標楷體" w:eastAsia="標楷體" w:hAnsi="標楷體" w:hint="eastAsia"/>
          <w:lang w:val="es-ES"/>
        </w:rPr>
        <w:t>；二者不可得兼，</w:t>
      </w:r>
      <w:proofErr w:type="gramStart"/>
      <w:r w:rsidRPr="00C617B3">
        <w:rPr>
          <w:rFonts w:ascii="標楷體" w:eastAsia="標楷體" w:hAnsi="標楷體" w:hint="eastAsia"/>
          <w:lang w:val="es-ES"/>
        </w:rPr>
        <w:t>舍生而</w:t>
      </w:r>
      <w:proofErr w:type="gramEnd"/>
      <w:r w:rsidRPr="00C617B3">
        <w:rPr>
          <w:rFonts w:ascii="標楷體" w:eastAsia="標楷體" w:hAnsi="標楷體" w:hint="eastAsia"/>
          <w:lang w:val="es-ES"/>
        </w:rPr>
        <w:t>取義者也</w:t>
      </w:r>
    </w:p>
    <w:p w:rsidR="00C617B3" w:rsidRPr="00C617B3" w:rsidRDefault="00C617B3" w:rsidP="00C617B3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617B3">
        <w:rPr>
          <w:rFonts w:ascii="標楷體" w:eastAsia="標楷體" w:hAnsi="標楷體" w:hint="eastAsia"/>
          <w:lang w:val="es-ES"/>
        </w:rPr>
        <w:t>(B) 黃鐘毀棄，瓦釜雷鳴；</w:t>
      </w:r>
      <w:proofErr w:type="gramStart"/>
      <w:r w:rsidRPr="00C617B3">
        <w:rPr>
          <w:rFonts w:ascii="標楷體" w:eastAsia="標楷體" w:hAnsi="標楷體" w:hint="eastAsia"/>
          <w:lang w:val="es-ES"/>
        </w:rPr>
        <w:t>讒</w:t>
      </w:r>
      <w:proofErr w:type="gramEnd"/>
      <w:r w:rsidRPr="00C617B3">
        <w:rPr>
          <w:rFonts w:ascii="標楷體" w:eastAsia="標楷體" w:hAnsi="標楷體" w:hint="eastAsia"/>
          <w:lang w:val="es-ES"/>
        </w:rPr>
        <w:t>人高張，</w:t>
      </w:r>
      <w:proofErr w:type="gramStart"/>
      <w:r w:rsidRPr="00C617B3">
        <w:rPr>
          <w:rFonts w:ascii="標楷體" w:eastAsia="標楷體" w:hAnsi="標楷體" w:hint="eastAsia"/>
          <w:lang w:val="es-ES"/>
        </w:rPr>
        <w:t>賢士無名</w:t>
      </w:r>
      <w:proofErr w:type="gramEnd"/>
      <w:r w:rsidRPr="00C617B3">
        <w:rPr>
          <w:rFonts w:ascii="標楷體" w:eastAsia="標楷體" w:hAnsi="標楷體" w:hint="eastAsia"/>
          <w:lang w:val="es-ES"/>
        </w:rPr>
        <w:t>。</w:t>
      </w:r>
      <w:proofErr w:type="gramStart"/>
      <w:r w:rsidRPr="00C617B3">
        <w:rPr>
          <w:rFonts w:ascii="標楷體" w:eastAsia="標楷體" w:hAnsi="標楷體" w:hint="eastAsia"/>
          <w:lang w:val="es-ES"/>
        </w:rPr>
        <w:t>吁嗟默默兮</w:t>
      </w:r>
      <w:proofErr w:type="gramEnd"/>
      <w:r w:rsidRPr="00C617B3">
        <w:rPr>
          <w:rFonts w:ascii="標楷體" w:eastAsia="標楷體" w:hAnsi="標楷體" w:hint="eastAsia"/>
          <w:lang w:val="es-ES"/>
        </w:rPr>
        <w:t>，誰知吾</w:t>
      </w:r>
      <w:proofErr w:type="gramStart"/>
      <w:r w:rsidRPr="00C617B3">
        <w:rPr>
          <w:rFonts w:ascii="標楷體" w:eastAsia="標楷體" w:hAnsi="標楷體" w:hint="eastAsia"/>
          <w:lang w:val="es-ES"/>
        </w:rPr>
        <w:t>之廉貞</w:t>
      </w:r>
      <w:proofErr w:type="gramEnd"/>
      <w:r w:rsidRPr="00C617B3">
        <w:rPr>
          <w:rFonts w:ascii="標楷體" w:eastAsia="標楷體" w:hAnsi="標楷體" w:hint="eastAsia"/>
          <w:lang w:val="es-ES"/>
        </w:rPr>
        <w:t>！</w:t>
      </w:r>
    </w:p>
    <w:p w:rsidR="00C617B3" w:rsidRPr="00C617B3" w:rsidRDefault="00C617B3" w:rsidP="00C617B3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617B3">
        <w:rPr>
          <w:rFonts w:ascii="標楷體" w:eastAsia="標楷體" w:hAnsi="標楷體" w:hint="eastAsia"/>
          <w:lang w:val="es-ES"/>
        </w:rPr>
        <w:t>(C) 志士仁人，無求生</w:t>
      </w:r>
      <w:proofErr w:type="gramStart"/>
      <w:r w:rsidRPr="00C617B3">
        <w:rPr>
          <w:rFonts w:ascii="標楷體" w:eastAsia="標楷體" w:hAnsi="標楷體" w:hint="eastAsia"/>
          <w:lang w:val="es-ES"/>
        </w:rPr>
        <w:t>以害仁</w:t>
      </w:r>
      <w:proofErr w:type="gramEnd"/>
      <w:r w:rsidRPr="00C617B3">
        <w:rPr>
          <w:rFonts w:ascii="標楷體" w:eastAsia="標楷體" w:hAnsi="標楷體" w:hint="eastAsia"/>
          <w:lang w:val="es-ES"/>
        </w:rPr>
        <w:t>，</w:t>
      </w:r>
      <w:proofErr w:type="gramStart"/>
      <w:r w:rsidRPr="00C617B3">
        <w:rPr>
          <w:rFonts w:ascii="標楷體" w:eastAsia="標楷體" w:hAnsi="標楷體" w:hint="eastAsia"/>
          <w:lang w:val="es-ES"/>
        </w:rPr>
        <w:t>有殺身以</w:t>
      </w:r>
      <w:proofErr w:type="gramEnd"/>
      <w:r w:rsidRPr="00C617B3">
        <w:rPr>
          <w:rFonts w:ascii="標楷體" w:eastAsia="標楷體" w:hAnsi="標楷體" w:hint="eastAsia"/>
          <w:lang w:val="es-ES"/>
        </w:rPr>
        <w:t>成仁</w:t>
      </w:r>
    </w:p>
    <w:p w:rsidR="00C617B3" w:rsidRPr="00C617B3" w:rsidRDefault="00C617B3" w:rsidP="00C617B3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617B3">
        <w:rPr>
          <w:rFonts w:ascii="標楷體" w:eastAsia="標楷體" w:hAnsi="標楷體" w:hint="eastAsia"/>
          <w:lang w:val="es-ES"/>
        </w:rPr>
        <w:t xml:space="preserve">(D) </w:t>
      </w:r>
      <w:proofErr w:type="gramStart"/>
      <w:r w:rsidRPr="00C617B3">
        <w:rPr>
          <w:rFonts w:ascii="標楷體" w:eastAsia="標楷體" w:hAnsi="標楷體" w:hint="eastAsia"/>
          <w:lang w:val="es-ES"/>
        </w:rPr>
        <w:t>既替余以蕙纕</w:t>
      </w:r>
      <w:proofErr w:type="gramEnd"/>
      <w:r w:rsidRPr="00C617B3">
        <w:rPr>
          <w:rFonts w:ascii="標楷體" w:eastAsia="標楷體" w:hAnsi="標楷體" w:hint="eastAsia"/>
          <w:lang w:val="es-ES"/>
        </w:rPr>
        <w:t>兮，</w:t>
      </w:r>
      <w:proofErr w:type="gramStart"/>
      <w:r w:rsidRPr="00C617B3">
        <w:rPr>
          <w:rFonts w:ascii="標楷體" w:eastAsia="標楷體" w:hAnsi="標楷體" w:hint="eastAsia"/>
          <w:lang w:val="es-ES"/>
        </w:rPr>
        <w:t>又申之</w:t>
      </w:r>
      <w:proofErr w:type="gramEnd"/>
      <w:r w:rsidRPr="00C617B3">
        <w:rPr>
          <w:rFonts w:ascii="標楷體" w:eastAsia="標楷體" w:hAnsi="標楷體" w:hint="eastAsia"/>
          <w:lang w:val="es-ES"/>
        </w:rPr>
        <w:t>以攬</w:t>
      </w:r>
      <w:proofErr w:type="gramStart"/>
      <w:r w:rsidRPr="00C617B3">
        <w:rPr>
          <w:rFonts w:ascii="標楷體" w:eastAsia="標楷體" w:hAnsi="標楷體" w:hint="eastAsia"/>
          <w:lang w:val="es-ES"/>
        </w:rPr>
        <w:t>芷</w:t>
      </w:r>
      <w:proofErr w:type="gramEnd"/>
      <w:r w:rsidRPr="00C617B3">
        <w:rPr>
          <w:rFonts w:ascii="標楷體" w:eastAsia="標楷體" w:hAnsi="標楷體" w:hint="eastAsia"/>
          <w:lang w:val="es-ES"/>
        </w:rPr>
        <w:t>，亦</w:t>
      </w:r>
      <w:proofErr w:type="gramStart"/>
      <w:r w:rsidRPr="00C617B3">
        <w:rPr>
          <w:rFonts w:ascii="標楷體" w:eastAsia="標楷體" w:hAnsi="標楷體" w:hint="eastAsia"/>
          <w:lang w:val="es-ES"/>
        </w:rPr>
        <w:t>余</w:t>
      </w:r>
      <w:proofErr w:type="gramEnd"/>
      <w:r w:rsidRPr="00C617B3">
        <w:rPr>
          <w:rFonts w:ascii="標楷體" w:eastAsia="標楷體" w:hAnsi="標楷體" w:hint="eastAsia"/>
          <w:lang w:val="es-ES"/>
        </w:rPr>
        <w:t>心之所善兮，雖九</w:t>
      </w:r>
      <w:proofErr w:type="gramStart"/>
      <w:r w:rsidRPr="00C617B3">
        <w:rPr>
          <w:rFonts w:ascii="標楷體" w:eastAsia="標楷體" w:hAnsi="標楷體" w:hint="eastAsia"/>
          <w:lang w:val="es-ES"/>
        </w:rPr>
        <w:t>死其猶未</w:t>
      </w:r>
      <w:proofErr w:type="gramEnd"/>
      <w:r w:rsidRPr="00C617B3">
        <w:rPr>
          <w:rFonts w:ascii="標楷體" w:eastAsia="標楷體" w:hAnsi="標楷體" w:hint="eastAsia"/>
          <w:lang w:val="es-ES"/>
        </w:rPr>
        <w:t>悔</w:t>
      </w:r>
    </w:p>
    <w:p w:rsidR="00D63DE7" w:rsidRPr="00463768" w:rsidRDefault="00C617B3" w:rsidP="00C617B3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C617B3">
        <w:rPr>
          <w:rFonts w:ascii="標楷體" w:eastAsia="標楷體" w:hAnsi="標楷體" w:hint="eastAsia"/>
          <w:lang w:val="es-ES"/>
        </w:rPr>
        <w:t xml:space="preserve">(E) </w:t>
      </w:r>
      <w:proofErr w:type="gramStart"/>
      <w:r w:rsidRPr="00C617B3">
        <w:rPr>
          <w:rFonts w:ascii="標楷體" w:eastAsia="標楷體" w:hAnsi="標楷體" w:hint="eastAsia"/>
          <w:lang w:val="es-ES"/>
        </w:rPr>
        <w:t>挫其銳，</w:t>
      </w:r>
      <w:proofErr w:type="gramEnd"/>
      <w:r w:rsidRPr="00C617B3">
        <w:rPr>
          <w:rFonts w:ascii="標楷體" w:eastAsia="標楷體" w:hAnsi="標楷體" w:hint="eastAsia"/>
          <w:lang w:val="es-ES"/>
        </w:rPr>
        <w:t>解其</w:t>
      </w:r>
      <w:proofErr w:type="gramStart"/>
      <w:r w:rsidRPr="00C617B3">
        <w:rPr>
          <w:rFonts w:ascii="標楷體" w:eastAsia="標楷體" w:hAnsi="標楷體" w:hint="eastAsia"/>
          <w:lang w:val="es-ES"/>
        </w:rPr>
        <w:t>紛</w:t>
      </w:r>
      <w:proofErr w:type="gramEnd"/>
      <w:r w:rsidRPr="00C617B3">
        <w:rPr>
          <w:rFonts w:ascii="標楷體" w:eastAsia="標楷體" w:hAnsi="標楷體" w:hint="eastAsia"/>
          <w:lang w:val="es-ES"/>
        </w:rPr>
        <w:t>，和其光，同其塵</w:t>
      </w:r>
    </w:p>
    <w:p w:rsidR="00486915" w:rsidRPr="00463768" w:rsidRDefault="00486915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34、</w:t>
      </w:r>
      <w:r w:rsidR="001A65C4" w:rsidRPr="00463768">
        <w:rPr>
          <w:rFonts w:ascii="標楷體" w:eastAsia="標楷體" w:hAnsi="標楷體" w:hint="eastAsia"/>
          <w:lang w:val="es-ES"/>
        </w:rPr>
        <w:t>請選出</w:t>
      </w:r>
      <w:r w:rsidR="009B1F11" w:rsidRPr="00463768">
        <w:rPr>
          <w:rFonts w:ascii="標楷體" w:eastAsia="標楷體" w:hAnsi="標楷體" w:hint="eastAsia"/>
          <w:lang w:val="es-ES"/>
        </w:rPr>
        <w:t>下列句法配對</w:t>
      </w:r>
      <w:r w:rsidR="00463768">
        <w:rPr>
          <w:rFonts w:ascii="標楷體" w:eastAsia="標楷體" w:hAnsi="標楷體" w:hint="eastAsia"/>
          <w:lang w:val="es-ES"/>
        </w:rPr>
        <w:t>，</w:t>
      </w:r>
      <w:r w:rsidR="001A65C4" w:rsidRPr="00463768">
        <w:rPr>
          <w:rFonts w:ascii="標楷體" w:eastAsia="標楷體" w:hAnsi="標楷體" w:hint="eastAsia"/>
          <w:b/>
          <w:lang w:val="es-ES"/>
        </w:rPr>
        <w:t>三者皆</w:t>
      </w:r>
      <w:r w:rsidR="009B1F11" w:rsidRPr="00463768">
        <w:rPr>
          <w:rFonts w:ascii="標楷體" w:eastAsia="標楷體" w:hAnsi="標楷體" w:hint="eastAsia"/>
          <w:b/>
          <w:lang w:val="es-ES"/>
        </w:rPr>
        <w:t>正確</w:t>
      </w:r>
      <w:r w:rsidR="009B1F11" w:rsidRPr="00463768">
        <w:rPr>
          <w:rFonts w:ascii="標楷體" w:eastAsia="標楷體" w:hAnsi="標楷體" w:hint="eastAsia"/>
          <w:lang w:val="es-ES"/>
        </w:rPr>
        <w:t>的</w:t>
      </w:r>
      <w:r w:rsidR="001A65C4" w:rsidRPr="00463768">
        <w:rPr>
          <w:rFonts w:ascii="標楷體" w:eastAsia="標楷體" w:hAnsi="標楷體" w:hint="eastAsia"/>
          <w:lang w:val="es-ES"/>
        </w:rPr>
        <w:t>選項</w:t>
      </w:r>
      <w:r w:rsidR="009B1F11" w:rsidRPr="00463768">
        <w:rPr>
          <w:rFonts w:ascii="標楷體" w:eastAsia="標楷體" w:hAnsi="標楷體" w:hint="eastAsia"/>
          <w:lang w:val="es-ES"/>
        </w:rPr>
        <w:t>：</w:t>
      </w:r>
    </w:p>
    <w:tbl>
      <w:tblPr>
        <w:tblStyle w:val="a6"/>
        <w:tblW w:w="10314" w:type="dxa"/>
        <w:tblInd w:w="-850" w:type="dxa"/>
        <w:tblLook w:val="04A0" w:firstRow="1" w:lastRow="0" w:firstColumn="1" w:lastColumn="0" w:noHBand="0" w:noVBand="1"/>
      </w:tblPr>
      <w:tblGrid>
        <w:gridCol w:w="391"/>
        <w:gridCol w:w="3119"/>
        <w:gridCol w:w="3402"/>
        <w:gridCol w:w="3402"/>
      </w:tblGrid>
      <w:tr w:rsidR="00463768" w:rsidRPr="00463768" w:rsidTr="00D962CB">
        <w:tc>
          <w:tcPr>
            <w:tcW w:w="391" w:type="dxa"/>
          </w:tcPr>
          <w:p w:rsidR="002E0335" w:rsidRPr="00463768" w:rsidRDefault="002E0335" w:rsidP="001A65C4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</w:p>
        </w:tc>
        <w:tc>
          <w:tcPr>
            <w:tcW w:w="3119" w:type="dxa"/>
          </w:tcPr>
          <w:p w:rsidR="002E0335" w:rsidRPr="00463768" w:rsidRDefault="002E0335" w:rsidP="002E0335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proofErr w:type="gramStart"/>
            <w:r w:rsidRPr="00463768">
              <w:rPr>
                <w:rFonts w:ascii="標楷體" w:eastAsia="標楷體" w:hAnsi="標楷體" w:hint="eastAsia"/>
                <w:sz w:val="20"/>
                <w:szCs w:val="20"/>
                <w:lang w:val="es-ES"/>
              </w:rPr>
              <w:t>先果後因句</w:t>
            </w:r>
            <w:proofErr w:type="gramEnd"/>
          </w:p>
        </w:tc>
        <w:tc>
          <w:tcPr>
            <w:tcW w:w="3402" w:type="dxa"/>
          </w:tcPr>
          <w:p w:rsidR="002E0335" w:rsidRPr="00463768" w:rsidRDefault="00F268D2" w:rsidP="009B1F11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省略主語</w:t>
            </w:r>
            <w:r w:rsidR="001A65C4"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句</w:t>
            </w:r>
          </w:p>
        </w:tc>
        <w:tc>
          <w:tcPr>
            <w:tcW w:w="3402" w:type="dxa"/>
          </w:tcPr>
          <w:p w:rsidR="002E0335" w:rsidRPr="00463768" w:rsidRDefault="002E0335" w:rsidP="009B1F11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激問句</w:t>
            </w:r>
          </w:p>
        </w:tc>
      </w:tr>
      <w:tr w:rsidR="00463768" w:rsidRPr="00463768" w:rsidTr="00D962CB">
        <w:tc>
          <w:tcPr>
            <w:tcW w:w="391" w:type="dxa"/>
          </w:tcPr>
          <w:p w:rsidR="002E0335" w:rsidRPr="00463768" w:rsidRDefault="002E0335" w:rsidP="001A65C4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 w:hint="eastAsia"/>
                <w:sz w:val="20"/>
                <w:szCs w:val="20"/>
                <w:lang w:val="es-ES"/>
              </w:rPr>
              <w:t>(A)</w:t>
            </w:r>
          </w:p>
        </w:tc>
        <w:tc>
          <w:tcPr>
            <w:tcW w:w="3119" w:type="dxa"/>
          </w:tcPr>
          <w:p w:rsidR="002E0335" w:rsidRPr="00463768" w:rsidRDefault="002E0335" w:rsidP="009B1F11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軒凡</w:t>
            </w:r>
            <w:proofErr w:type="gramEnd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四遭火，</w:t>
            </w:r>
            <w:r w:rsidR="00E3474D"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得不</w:t>
            </w:r>
            <w:proofErr w:type="gramStart"/>
            <w:r w:rsidR="00E3474D"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焚</w:t>
            </w:r>
            <w:proofErr w:type="gramEnd"/>
            <w:r w:rsidR="00E3474D"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，</w:t>
            </w:r>
            <w:proofErr w:type="gramStart"/>
            <w:r w:rsidR="00E3474D"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殆</w:t>
            </w:r>
            <w:proofErr w:type="gramEnd"/>
            <w:r w:rsidR="00E3474D"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有神護者</w:t>
            </w:r>
          </w:p>
        </w:tc>
        <w:tc>
          <w:tcPr>
            <w:tcW w:w="3402" w:type="dxa"/>
          </w:tcPr>
          <w:p w:rsidR="002E0335" w:rsidRPr="00463768" w:rsidRDefault="00F268D2" w:rsidP="00D962CB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見漁人，乃大驚，問所從來，</w:t>
            </w: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具答之</w:t>
            </w:r>
            <w:proofErr w:type="gramEnd"/>
          </w:p>
        </w:tc>
        <w:tc>
          <w:tcPr>
            <w:tcW w:w="3402" w:type="dxa"/>
          </w:tcPr>
          <w:p w:rsidR="002E0335" w:rsidRPr="00463768" w:rsidRDefault="002E0335" w:rsidP="00D962CB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安能以</w:t>
            </w: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皓皓</w:t>
            </w:r>
            <w:proofErr w:type="gramEnd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之白，而蒙世俗之塵埃乎</w:t>
            </w:r>
          </w:p>
        </w:tc>
      </w:tr>
      <w:tr w:rsidR="00463768" w:rsidRPr="00463768" w:rsidTr="00D962CB">
        <w:tc>
          <w:tcPr>
            <w:tcW w:w="391" w:type="dxa"/>
          </w:tcPr>
          <w:p w:rsidR="002E0335" w:rsidRPr="00463768" w:rsidRDefault="002E0335" w:rsidP="001A65C4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 w:hint="eastAsia"/>
                <w:sz w:val="20"/>
                <w:szCs w:val="20"/>
              </w:rPr>
              <w:t>(B)</w:t>
            </w:r>
          </w:p>
        </w:tc>
        <w:tc>
          <w:tcPr>
            <w:tcW w:w="3119" w:type="dxa"/>
          </w:tcPr>
          <w:p w:rsidR="002E0335" w:rsidRPr="00463768" w:rsidRDefault="00F268D2" w:rsidP="00F268D2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來歸</w:t>
            </w: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相怒怨，</w:t>
            </w:r>
            <w:proofErr w:type="gramEnd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但</w:t>
            </w: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坐觀羅敷</w:t>
            </w:r>
            <w:proofErr w:type="gramEnd"/>
          </w:p>
        </w:tc>
        <w:tc>
          <w:tcPr>
            <w:tcW w:w="3402" w:type="dxa"/>
          </w:tcPr>
          <w:p w:rsidR="002E0335" w:rsidRPr="00463768" w:rsidRDefault="00F268D2" w:rsidP="00F268D2">
            <w:pPr>
              <w:tabs>
                <w:tab w:val="center" w:pos="1797"/>
              </w:tabs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皆出酒食</w:t>
            </w:r>
            <w:proofErr w:type="gramEnd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；停數日，辭去</w:t>
            </w:r>
          </w:p>
        </w:tc>
        <w:tc>
          <w:tcPr>
            <w:tcW w:w="3402" w:type="dxa"/>
          </w:tcPr>
          <w:p w:rsidR="002E0335" w:rsidRPr="00463768" w:rsidRDefault="002E0335" w:rsidP="009B1F11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世人皆濁，何不</w:t>
            </w: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淈其泥而揚其波</w:t>
            </w:r>
            <w:proofErr w:type="gramEnd"/>
          </w:p>
        </w:tc>
      </w:tr>
      <w:tr w:rsidR="00463768" w:rsidRPr="00463768" w:rsidTr="00D962CB">
        <w:tc>
          <w:tcPr>
            <w:tcW w:w="391" w:type="dxa"/>
          </w:tcPr>
          <w:p w:rsidR="002E0335" w:rsidRPr="00463768" w:rsidRDefault="002E0335" w:rsidP="001A65C4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 w:hint="eastAsia"/>
                <w:sz w:val="20"/>
                <w:szCs w:val="20"/>
              </w:rPr>
              <w:t>(C)</w:t>
            </w:r>
          </w:p>
        </w:tc>
        <w:tc>
          <w:tcPr>
            <w:tcW w:w="3119" w:type="dxa"/>
          </w:tcPr>
          <w:p w:rsidR="002E0335" w:rsidRPr="00463768" w:rsidRDefault="00F268D2" w:rsidP="009B1F11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不才</w:t>
            </w: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明主棄</w:t>
            </w:r>
            <w:proofErr w:type="gramEnd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，多病故人疏</w:t>
            </w:r>
          </w:p>
        </w:tc>
        <w:tc>
          <w:tcPr>
            <w:tcW w:w="3402" w:type="dxa"/>
          </w:tcPr>
          <w:p w:rsidR="002E0335" w:rsidRPr="00463768" w:rsidRDefault="00F268D2" w:rsidP="009B1F11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問今是</w:t>
            </w:r>
            <w:proofErr w:type="gramEnd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何</w:t>
            </w: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世</w:t>
            </w:r>
            <w:proofErr w:type="gramEnd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？乃不知有漢</w:t>
            </w:r>
          </w:p>
        </w:tc>
        <w:tc>
          <w:tcPr>
            <w:tcW w:w="3402" w:type="dxa"/>
          </w:tcPr>
          <w:p w:rsidR="002E0335" w:rsidRPr="00463768" w:rsidRDefault="00D962CB" w:rsidP="009B1F11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兒之成，則</w:t>
            </w: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可待乎</w:t>
            </w:r>
            <w:proofErr w:type="gramEnd"/>
          </w:p>
        </w:tc>
      </w:tr>
      <w:tr w:rsidR="00463768" w:rsidRPr="00463768" w:rsidTr="00D962CB">
        <w:tc>
          <w:tcPr>
            <w:tcW w:w="391" w:type="dxa"/>
          </w:tcPr>
          <w:p w:rsidR="002E0335" w:rsidRPr="00463768" w:rsidRDefault="002E0335" w:rsidP="001A65C4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 w:hint="eastAsia"/>
                <w:sz w:val="20"/>
                <w:szCs w:val="20"/>
              </w:rPr>
              <w:t>(D</w:t>
            </w:r>
            <w:r w:rsidRPr="00463768">
              <w:rPr>
                <w:rFonts w:ascii="標楷體" w:eastAsia="標楷體" w:hAnsi="標楷體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:rsidR="002E0335" w:rsidRPr="00463768" w:rsidRDefault="00F268D2" w:rsidP="009B1F11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浮雲</w:t>
            </w: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蔽</w:t>
            </w:r>
            <w:proofErr w:type="gramEnd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白日，遊子不顧反</w:t>
            </w:r>
          </w:p>
        </w:tc>
        <w:tc>
          <w:tcPr>
            <w:tcW w:w="3402" w:type="dxa"/>
          </w:tcPr>
          <w:p w:rsidR="002E0335" w:rsidRPr="00463768" w:rsidRDefault="002E6CB0" w:rsidP="009B1F11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此人一一</w:t>
            </w: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為具言所</w:t>
            </w:r>
            <w:proofErr w:type="gramEnd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聞，皆</w:t>
            </w: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歎惋</w:t>
            </w:r>
            <w:proofErr w:type="gramEnd"/>
          </w:p>
        </w:tc>
        <w:tc>
          <w:tcPr>
            <w:tcW w:w="3402" w:type="dxa"/>
          </w:tcPr>
          <w:p w:rsidR="002E0335" w:rsidRPr="00463768" w:rsidRDefault="001A65C4" w:rsidP="009B1F11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子非三閭</w:t>
            </w:r>
            <w:proofErr w:type="gramEnd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大夫</w:t>
            </w: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與</w:t>
            </w:r>
            <w:proofErr w:type="gramEnd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？何故</w:t>
            </w: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至於斯</w:t>
            </w:r>
            <w:proofErr w:type="gramEnd"/>
          </w:p>
        </w:tc>
      </w:tr>
      <w:tr w:rsidR="00463768" w:rsidRPr="00463768" w:rsidTr="00D962CB">
        <w:tc>
          <w:tcPr>
            <w:tcW w:w="391" w:type="dxa"/>
          </w:tcPr>
          <w:p w:rsidR="002E0335" w:rsidRPr="00463768" w:rsidRDefault="002E0335" w:rsidP="001A65C4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 w:hint="eastAsia"/>
                <w:sz w:val="20"/>
                <w:szCs w:val="20"/>
              </w:rPr>
              <w:t>(E)</w:t>
            </w:r>
          </w:p>
        </w:tc>
        <w:tc>
          <w:tcPr>
            <w:tcW w:w="3119" w:type="dxa"/>
          </w:tcPr>
          <w:p w:rsidR="002E0335" w:rsidRPr="00463768" w:rsidRDefault="00AF736F" w:rsidP="009B1F11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夜深忽夢少年事，夢啼妝淚紅闌干</w:t>
            </w:r>
          </w:p>
        </w:tc>
        <w:tc>
          <w:tcPr>
            <w:tcW w:w="3402" w:type="dxa"/>
          </w:tcPr>
          <w:p w:rsidR="002E0335" w:rsidRPr="00463768" w:rsidRDefault="00B55EA4" w:rsidP="009B1F11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村中聞有</w:t>
            </w:r>
            <w:proofErr w:type="gramEnd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此人，</w:t>
            </w:r>
            <w:proofErr w:type="gramStart"/>
            <w:r w:rsidR="001A65C4"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咸來問訊</w:t>
            </w:r>
            <w:proofErr w:type="gramEnd"/>
          </w:p>
        </w:tc>
        <w:tc>
          <w:tcPr>
            <w:tcW w:w="3402" w:type="dxa"/>
          </w:tcPr>
          <w:p w:rsidR="002E0335" w:rsidRPr="00463768" w:rsidRDefault="001A65C4" w:rsidP="009B1F11">
            <w:pPr>
              <w:ind w:rightChars="-437" w:right="-1049"/>
              <w:rPr>
                <w:rFonts w:ascii="標楷體" w:eastAsia="標楷體" w:hAnsi="標楷體"/>
                <w:sz w:val="20"/>
                <w:szCs w:val="20"/>
                <w:lang w:val="es-ES"/>
              </w:rPr>
            </w:pPr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天下其有不亂，國家其有不</w:t>
            </w:r>
            <w:proofErr w:type="gramStart"/>
            <w:r w:rsidRPr="00463768">
              <w:rPr>
                <w:rFonts w:ascii="標楷體" w:eastAsia="標楷體" w:hAnsi="標楷體"/>
                <w:sz w:val="20"/>
                <w:szCs w:val="20"/>
                <w:lang w:val="es-ES"/>
              </w:rPr>
              <w:t>亡者乎</w:t>
            </w:r>
            <w:proofErr w:type="gramEnd"/>
          </w:p>
        </w:tc>
      </w:tr>
    </w:tbl>
    <w:p w:rsidR="00486915" w:rsidRPr="00463768" w:rsidRDefault="00486915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35、</w:t>
      </w:r>
      <w:r w:rsidR="004B5877" w:rsidRPr="00463768">
        <w:rPr>
          <w:rFonts w:ascii="標楷體" w:eastAsia="標楷體" w:hAnsi="標楷體" w:hint="eastAsia"/>
          <w:lang w:val="es-ES"/>
        </w:rPr>
        <w:t>文學作品常呈現不同的思想或情感，下列敘述何者</w:t>
      </w:r>
      <w:r w:rsidR="004B5877" w:rsidRPr="004533F9">
        <w:rPr>
          <w:rFonts w:ascii="標楷體" w:eastAsia="標楷體" w:hAnsi="標楷體" w:hint="eastAsia"/>
          <w:b/>
          <w:u w:val="thick"/>
          <w:lang w:val="es-ES"/>
        </w:rPr>
        <w:t>正確</w:t>
      </w:r>
      <w:r w:rsidR="004B5877" w:rsidRPr="00463768">
        <w:rPr>
          <w:rFonts w:ascii="標楷體" w:eastAsia="標楷體" w:hAnsi="標楷體" w:hint="eastAsia"/>
          <w:lang w:val="es-ES"/>
        </w:rPr>
        <w:t>？</w:t>
      </w:r>
    </w:p>
    <w:p w:rsidR="00D63DE7" w:rsidRPr="00463768" w:rsidRDefault="00D63DE7" w:rsidP="00D63DE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</w:rPr>
        <w:t>(A)</w:t>
      </w:r>
      <w:r w:rsidR="00AB1ADC">
        <w:rPr>
          <w:rFonts w:ascii="標楷體" w:eastAsia="標楷體" w:hAnsi="標楷體" w:hint="eastAsia"/>
        </w:rPr>
        <w:t xml:space="preserve"> </w:t>
      </w:r>
      <w:r w:rsidR="00C617B3" w:rsidRPr="00463768">
        <w:rPr>
          <w:rFonts w:ascii="標楷體" w:eastAsia="標楷體" w:hAnsi="標楷體"/>
        </w:rPr>
        <w:t>「吾兒，久</w:t>
      </w:r>
      <w:proofErr w:type="gramStart"/>
      <w:r w:rsidR="00C617B3" w:rsidRPr="00463768">
        <w:rPr>
          <w:rFonts w:ascii="標楷體" w:eastAsia="標楷體" w:hAnsi="標楷體"/>
        </w:rPr>
        <w:t>不見若影</w:t>
      </w:r>
      <w:proofErr w:type="gramEnd"/>
      <w:r w:rsidR="00C617B3" w:rsidRPr="00463768">
        <w:rPr>
          <w:rFonts w:ascii="標楷體" w:eastAsia="標楷體" w:hAnsi="標楷體"/>
        </w:rPr>
        <w:t>，何竟日默默在此，大類女郎也？」</w:t>
      </w:r>
      <w:proofErr w:type="gramStart"/>
      <w:r w:rsidR="00C617B3" w:rsidRPr="00463768">
        <w:rPr>
          <w:rFonts w:ascii="標楷體" w:eastAsia="標楷體" w:hAnsi="標楷體"/>
        </w:rPr>
        <w:t>歸有光</w:t>
      </w:r>
      <w:proofErr w:type="gramEnd"/>
      <w:r w:rsidR="00C617B3" w:rsidRPr="00463768">
        <w:rPr>
          <w:rFonts w:ascii="標楷體" w:eastAsia="標楷體" w:hAnsi="標楷體"/>
        </w:rPr>
        <w:t>回憶日常對話，表達母親對作者的詼諧之語和愛憐、嘉許心情</w:t>
      </w:r>
      <w:r w:rsidRPr="00463768">
        <w:rPr>
          <w:rFonts w:ascii="標楷體" w:eastAsia="標楷體" w:hAnsi="標楷體" w:hint="eastAsia"/>
        </w:rPr>
        <w:t>(B)</w:t>
      </w:r>
      <w:r w:rsidRPr="00463768">
        <w:rPr>
          <w:rFonts w:ascii="標楷體" w:eastAsia="標楷體" w:hAnsi="標楷體"/>
        </w:rPr>
        <w:t xml:space="preserve"> </w:t>
      </w:r>
      <w:r w:rsidR="00C617B3" w:rsidRPr="00463768">
        <w:rPr>
          <w:rFonts w:ascii="標楷體" w:eastAsia="標楷體" w:hAnsi="標楷體" w:hint="eastAsia"/>
        </w:rPr>
        <w:t>「願言</w:t>
      </w:r>
      <w:proofErr w:type="gramStart"/>
      <w:r w:rsidR="00C617B3" w:rsidRPr="00463768">
        <w:rPr>
          <w:rFonts w:ascii="標楷體" w:eastAsia="標楷體" w:hAnsi="標楷體" w:hint="eastAsia"/>
        </w:rPr>
        <w:t>躡</w:t>
      </w:r>
      <w:proofErr w:type="gramEnd"/>
      <w:r w:rsidR="00C617B3" w:rsidRPr="00463768">
        <w:rPr>
          <w:rFonts w:ascii="標楷體" w:eastAsia="標楷體" w:hAnsi="標楷體" w:hint="eastAsia"/>
        </w:rPr>
        <w:t>輕風，高舉尋吾</w:t>
      </w:r>
      <w:proofErr w:type="gramStart"/>
      <w:r w:rsidR="00C617B3" w:rsidRPr="00463768">
        <w:rPr>
          <w:rFonts w:ascii="標楷體" w:eastAsia="標楷體" w:hAnsi="標楷體" w:hint="eastAsia"/>
        </w:rPr>
        <w:t>契</w:t>
      </w:r>
      <w:proofErr w:type="gramEnd"/>
      <w:r w:rsidR="00C617B3" w:rsidRPr="00463768">
        <w:rPr>
          <w:rFonts w:ascii="標楷體" w:eastAsia="標楷體" w:hAnsi="標楷體" w:hint="eastAsia"/>
        </w:rPr>
        <w:t>」，表達太守及劉子驥探訪桃花源的心情</w:t>
      </w:r>
      <w:r w:rsidRPr="00463768">
        <w:rPr>
          <w:rFonts w:ascii="標楷體" w:eastAsia="標楷體" w:hAnsi="標楷體" w:hint="eastAsia"/>
        </w:rPr>
        <w:t>(C)</w:t>
      </w:r>
      <w:r w:rsidRPr="00463768">
        <w:rPr>
          <w:rFonts w:ascii="標楷體" w:eastAsia="標楷體" w:hAnsi="標楷體"/>
        </w:rPr>
        <w:t xml:space="preserve"> </w:t>
      </w:r>
      <w:r w:rsidR="000F4FFE" w:rsidRPr="00463768">
        <w:rPr>
          <w:rFonts w:ascii="標楷體" w:eastAsia="標楷體" w:hAnsi="標楷體"/>
        </w:rPr>
        <w:t>「我到現在終於沒有見</w:t>
      </w:r>
      <w:proofErr w:type="gramStart"/>
      <w:r w:rsidR="000F4FFE" w:rsidRPr="00463768">
        <w:rPr>
          <w:rFonts w:ascii="標楷體" w:eastAsia="標楷體" w:hAnsi="標楷體" w:hint="eastAsia"/>
        </w:rPr>
        <w:t>──</w:t>
      </w:r>
      <w:r w:rsidR="000F4FFE" w:rsidRPr="00463768">
        <w:rPr>
          <w:rFonts w:ascii="標楷體" w:eastAsia="標楷體" w:hAnsi="標楷體"/>
        </w:rPr>
        <w:t>大約孔</w:t>
      </w:r>
      <w:proofErr w:type="gramEnd"/>
      <w:r w:rsidR="000F4FFE" w:rsidRPr="00463768">
        <w:rPr>
          <w:rFonts w:ascii="標楷體" w:eastAsia="標楷體" w:hAnsi="標楷體"/>
        </w:rPr>
        <w:t>乙己的確死了」，</w:t>
      </w:r>
      <w:r w:rsidR="00990669" w:rsidRPr="00463768">
        <w:rPr>
          <w:rFonts w:ascii="標楷體" w:eastAsia="標楷體" w:hAnsi="標楷體"/>
        </w:rPr>
        <w:t>以淺淺的「大約」兩字，表達世人的冷眼旁觀及冷漠無情</w:t>
      </w:r>
      <w:r w:rsidR="00AB1ADC">
        <w:rPr>
          <w:rFonts w:ascii="標楷體" w:eastAsia="標楷體" w:hAnsi="標楷體" w:hint="eastAsia"/>
        </w:rPr>
        <w:t xml:space="preserve"> </w:t>
      </w:r>
      <w:r w:rsidRPr="00463768">
        <w:rPr>
          <w:rFonts w:ascii="標楷體" w:eastAsia="標楷體" w:hAnsi="標楷體" w:hint="eastAsia"/>
        </w:rPr>
        <w:t>(D)</w:t>
      </w:r>
      <w:r w:rsidR="005C0CC7">
        <w:rPr>
          <w:rFonts w:ascii="標楷體" w:eastAsia="標楷體" w:hAnsi="標楷體" w:hint="eastAsia"/>
        </w:rPr>
        <w:t>孔乙己常將「</w:t>
      </w:r>
      <w:proofErr w:type="gramStart"/>
      <w:r w:rsidR="005C0CC7">
        <w:rPr>
          <w:rFonts w:ascii="標楷體" w:eastAsia="標楷體" w:hAnsi="標楷體" w:hint="eastAsia"/>
        </w:rPr>
        <w:t>君子固窮</w:t>
      </w:r>
      <w:proofErr w:type="gramEnd"/>
      <w:r w:rsidR="005C0CC7">
        <w:rPr>
          <w:rFonts w:ascii="標楷體" w:eastAsia="標楷體" w:hAnsi="標楷體" w:hint="eastAsia"/>
        </w:rPr>
        <w:t>」、「之乎者也」掛在嘴上，作者用以說明舊讀書人善於引經據典，巧妙運用於日常對話</w:t>
      </w:r>
      <w:r w:rsidR="00AB1ADC">
        <w:rPr>
          <w:rFonts w:ascii="標楷體" w:eastAsia="標楷體" w:hAnsi="標楷體" w:hint="eastAsia"/>
        </w:rPr>
        <w:t xml:space="preserve"> </w:t>
      </w:r>
      <w:r w:rsidRPr="00463768">
        <w:rPr>
          <w:rFonts w:ascii="標楷體" w:eastAsia="標楷體" w:hAnsi="標楷體" w:hint="eastAsia"/>
        </w:rPr>
        <w:t>(E)</w:t>
      </w:r>
      <w:r w:rsidR="00E92D1E" w:rsidRPr="00463768">
        <w:rPr>
          <w:rFonts w:ascii="標楷體" w:eastAsia="標楷體" w:hAnsi="標楷體" w:hint="eastAsia"/>
        </w:rPr>
        <w:t>「</w:t>
      </w:r>
      <w:r w:rsidR="00B55EA4" w:rsidRPr="00463768">
        <w:rPr>
          <w:rFonts w:ascii="標楷體" w:eastAsia="標楷體" w:hAnsi="標楷體" w:hint="eastAsia"/>
        </w:rPr>
        <w:t>但心又</w:t>
      </w:r>
      <w:proofErr w:type="gramStart"/>
      <w:r w:rsidR="00B55EA4" w:rsidRPr="00463768">
        <w:rPr>
          <w:rFonts w:ascii="標楷體" w:eastAsia="標楷體" w:hAnsi="標楷體" w:hint="eastAsia"/>
        </w:rPr>
        <w:t>不</w:t>
      </w:r>
      <w:proofErr w:type="gramEnd"/>
      <w:r w:rsidR="00B55EA4" w:rsidRPr="00463768">
        <w:rPr>
          <w:rFonts w:ascii="標楷體" w:eastAsia="標楷體" w:hAnsi="標楷體" w:hint="eastAsia"/>
        </w:rPr>
        <w:t>竟墮下去而至於斷絕，他只是很重</w:t>
      </w:r>
      <w:proofErr w:type="gramStart"/>
      <w:r w:rsidR="00B55EA4" w:rsidRPr="00463768">
        <w:rPr>
          <w:rFonts w:ascii="標楷體" w:eastAsia="標楷體" w:hAnsi="標楷體" w:hint="eastAsia"/>
        </w:rPr>
        <w:t>很</w:t>
      </w:r>
      <w:proofErr w:type="gramEnd"/>
      <w:r w:rsidR="00B55EA4" w:rsidRPr="00463768">
        <w:rPr>
          <w:rFonts w:ascii="標楷體" w:eastAsia="標楷體" w:hAnsi="標楷體" w:hint="eastAsia"/>
        </w:rPr>
        <w:t>重地</w:t>
      </w:r>
      <w:proofErr w:type="gramStart"/>
      <w:r w:rsidR="00B55EA4" w:rsidRPr="00463768">
        <w:rPr>
          <w:rFonts w:ascii="標楷體" w:eastAsia="標楷體" w:hAnsi="標楷體" w:hint="eastAsia"/>
        </w:rPr>
        <w:t>墮著</w:t>
      </w:r>
      <w:proofErr w:type="gramEnd"/>
      <w:r w:rsidR="00B55EA4" w:rsidRPr="00463768">
        <w:rPr>
          <w:rFonts w:ascii="標楷體" w:eastAsia="標楷體" w:hAnsi="標楷體" w:hint="eastAsia"/>
        </w:rPr>
        <w:t>，</w:t>
      </w:r>
      <w:proofErr w:type="gramStart"/>
      <w:r w:rsidR="00B55EA4" w:rsidRPr="00463768">
        <w:rPr>
          <w:rFonts w:ascii="標楷體" w:eastAsia="標楷體" w:hAnsi="標楷體" w:hint="eastAsia"/>
        </w:rPr>
        <w:t>墮著</w:t>
      </w:r>
      <w:proofErr w:type="gramEnd"/>
      <w:r w:rsidR="00B55EA4" w:rsidRPr="00463768">
        <w:rPr>
          <w:rFonts w:ascii="標楷體" w:eastAsia="標楷體" w:hAnsi="標楷體" w:hint="eastAsia"/>
        </w:rPr>
        <w:t>」，象徵作者的悔悟，使心靈的鉛塊無法缷下</w:t>
      </w:r>
    </w:p>
    <w:p w:rsidR="00486915" w:rsidRPr="00463768" w:rsidRDefault="00486915" w:rsidP="00344CF0">
      <w:pPr>
        <w:ind w:leftChars="-472" w:left="-850" w:rightChars="-437" w:right="-1049" w:hangingChars="118" w:hanging="283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36、</w:t>
      </w:r>
      <w:r w:rsidR="001A65C4" w:rsidRPr="00463768">
        <w:rPr>
          <w:rFonts w:ascii="標楷體" w:eastAsia="標楷體" w:hAnsi="標楷體" w:hint="eastAsia"/>
          <w:lang w:val="es-ES"/>
        </w:rPr>
        <w:t>蘇軾曾作〈</w:t>
      </w:r>
      <w:r w:rsidR="001A65C4" w:rsidRPr="00463768">
        <w:rPr>
          <w:rFonts w:ascii="標楷體" w:eastAsia="標楷體" w:hAnsi="標楷體"/>
          <w:lang w:val="es-ES"/>
        </w:rPr>
        <w:t>賈誼論</w:t>
      </w:r>
      <w:r w:rsidR="001A65C4" w:rsidRPr="00463768">
        <w:rPr>
          <w:rFonts w:ascii="標楷體" w:eastAsia="標楷體" w:hAnsi="標楷體" w:hint="eastAsia"/>
          <w:lang w:val="es-ES"/>
        </w:rPr>
        <w:t>〉：</w:t>
      </w:r>
      <w:r w:rsidR="00D33164" w:rsidRPr="00463768">
        <w:rPr>
          <w:rFonts w:ascii="標楷體" w:eastAsia="標楷體" w:hAnsi="標楷體" w:hint="eastAsia"/>
          <w:lang w:val="es-ES"/>
        </w:rPr>
        <w:t>「觀</w:t>
      </w:r>
      <w:proofErr w:type="gramStart"/>
      <w:r w:rsidR="00D33164" w:rsidRPr="00463768">
        <w:rPr>
          <w:rFonts w:ascii="標楷體" w:eastAsia="標楷體" w:hAnsi="標楷體" w:hint="eastAsia"/>
          <w:lang w:val="es-ES"/>
        </w:rPr>
        <w:t>其過湘，</w:t>
      </w:r>
      <w:proofErr w:type="gramEnd"/>
      <w:r w:rsidR="00D33164" w:rsidRPr="00463768">
        <w:rPr>
          <w:rFonts w:ascii="標楷體" w:eastAsia="標楷體" w:hAnsi="標楷體" w:hint="eastAsia"/>
          <w:lang w:val="es-ES"/>
        </w:rPr>
        <w:t>為賦</w:t>
      </w:r>
      <w:r w:rsidR="001A65C4" w:rsidRPr="00463768">
        <w:rPr>
          <w:rFonts w:ascii="標楷體" w:eastAsia="標楷體" w:hAnsi="標楷體" w:hint="eastAsia"/>
          <w:lang w:val="es-ES"/>
        </w:rPr>
        <w:t>以</w:t>
      </w:r>
      <w:proofErr w:type="gramStart"/>
      <w:r w:rsidR="001A65C4" w:rsidRPr="00463768">
        <w:rPr>
          <w:rFonts w:ascii="標楷體" w:eastAsia="標楷體" w:hAnsi="標楷體" w:hint="eastAsia"/>
          <w:lang w:val="es-ES"/>
        </w:rPr>
        <w:t>弔</w:t>
      </w:r>
      <w:proofErr w:type="gramEnd"/>
      <w:r w:rsidR="001A65C4" w:rsidRPr="00463768">
        <w:rPr>
          <w:rFonts w:ascii="標楷體" w:eastAsia="標楷體" w:hAnsi="標楷體" w:hint="eastAsia"/>
          <w:lang w:val="es-ES"/>
        </w:rPr>
        <w:t>屈原，</w:t>
      </w:r>
      <w:proofErr w:type="gramStart"/>
      <w:r w:rsidR="001A65C4" w:rsidRPr="00463768">
        <w:rPr>
          <w:rFonts w:ascii="標楷體" w:eastAsia="標楷體" w:hAnsi="標楷體" w:hint="eastAsia"/>
          <w:lang w:val="es-ES"/>
        </w:rPr>
        <w:t>紆鬱憤悶，</w:t>
      </w:r>
      <w:proofErr w:type="gramEnd"/>
      <w:r w:rsidR="00764D2E" w:rsidRPr="00463768">
        <w:rPr>
          <w:rFonts w:ascii="標楷體" w:eastAsia="標楷體" w:hAnsi="標楷體" w:hint="eastAsia"/>
          <w:lang w:val="es-ES"/>
        </w:rPr>
        <w:t>…</w:t>
      </w:r>
      <w:proofErr w:type="gramStart"/>
      <w:r w:rsidR="001A65C4" w:rsidRPr="00463768">
        <w:rPr>
          <w:rFonts w:ascii="標楷體" w:eastAsia="標楷體" w:hAnsi="標楷體" w:hint="eastAsia"/>
          <w:lang w:val="es-ES"/>
        </w:rPr>
        <w:t>其後</w:t>
      </w:r>
      <w:r w:rsidR="00764D2E" w:rsidRPr="00463768">
        <w:rPr>
          <w:rFonts w:ascii="標楷體" w:eastAsia="標楷體" w:hAnsi="標楷體" w:hint="eastAsia"/>
          <w:lang w:val="es-ES"/>
        </w:rPr>
        <w:t>卒</w:t>
      </w:r>
      <w:r w:rsidR="001A65C4" w:rsidRPr="00463768">
        <w:rPr>
          <w:rFonts w:ascii="標楷體" w:eastAsia="標楷體" w:hAnsi="標楷體" w:hint="eastAsia"/>
          <w:lang w:val="es-ES"/>
        </w:rPr>
        <w:t>以自</w:t>
      </w:r>
      <w:proofErr w:type="gramEnd"/>
      <w:r w:rsidR="001A65C4" w:rsidRPr="00463768">
        <w:rPr>
          <w:rFonts w:ascii="標楷體" w:eastAsia="標楷體" w:hAnsi="標楷體" w:hint="eastAsia"/>
          <w:lang w:val="es-ES"/>
        </w:rPr>
        <w:t>傷哭泣，至於</w:t>
      </w:r>
      <w:proofErr w:type="gramStart"/>
      <w:r w:rsidR="001A65C4" w:rsidRPr="00463768">
        <w:rPr>
          <w:rFonts w:ascii="標楷體" w:eastAsia="標楷體" w:hAnsi="標楷體" w:hint="eastAsia"/>
          <w:lang w:val="es-ES"/>
        </w:rPr>
        <w:t>夭</w:t>
      </w:r>
      <w:proofErr w:type="gramEnd"/>
      <w:r w:rsidR="001A65C4" w:rsidRPr="00463768">
        <w:rPr>
          <w:rFonts w:ascii="標楷體" w:eastAsia="標楷體" w:hAnsi="標楷體" w:hint="eastAsia"/>
          <w:lang w:val="es-ES"/>
        </w:rPr>
        <w:t>絕，</w:t>
      </w:r>
      <w:r w:rsidR="001A65C4" w:rsidRPr="003B5A9F">
        <w:rPr>
          <w:rFonts w:ascii="標楷體" w:eastAsia="標楷體" w:hAnsi="標楷體" w:hint="eastAsia"/>
          <w:lang w:val="es-ES"/>
        </w:rPr>
        <w:t>是亦</w:t>
      </w:r>
      <w:proofErr w:type="gramStart"/>
      <w:r w:rsidR="001A65C4" w:rsidRPr="003B5A9F">
        <w:rPr>
          <w:rFonts w:ascii="標楷體" w:eastAsia="標楷體" w:hAnsi="標楷體" w:hint="eastAsia"/>
          <w:lang w:val="es-ES"/>
        </w:rPr>
        <w:t>不善處窮者</w:t>
      </w:r>
      <w:proofErr w:type="gramEnd"/>
      <w:r w:rsidR="001A65C4" w:rsidRPr="003B5A9F">
        <w:rPr>
          <w:rFonts w:ascii="標楷體" w:eastAsia="標楷體" w:hAnsi="標楷體" w:hint="eastAsia"/>
          <w:lang w:val="es-ES"/>
        </w:rPr>
        <w:t>也</w:t>
      </w:r>
      <w:r w:rsidR="00764D2E" w:rsidRPr="003B5A9F">
        <w:rPr>
          <w:rFonts w:ascii="標楷體" w:eastAsia="標楷體" w:hAnsi="標楷體" w:hint="eastAsia"/>
          <w:lang w:val="es-ES"/>
        </w:rPr>
        <w:t>。</w:t>
      </w:r>
      <w:proofErr w:type="gramStart"/>
      <w:r w:rsidR="00764D2E" w:rsidRPr="003B5A9F">
        <w:rPr>
          <w:rFonts w:ascii="標楷體" w:eastAsia="標楷體" w:hAnsi="標楷體" w:hint="eastAsia"/>
          <w:lang w:val="es-ES"/>
        </w:rPr>
        <w:t>夫謀之一</w:t>
      </w:r>
      <w:proofErr w:type="gramEnd"/>
      <w:r w:rsidR="00764D2E" w:rsidRPr="003B5A9F">
        <w:rPr>
          <w:rFonts w:ascii="標楷體" w:eastAsia="標楷體" w:hAnsi="標楷體" w:hint="eastAsia"/>
          <w:lang w:val="es-ES"/>
        </w:rPr>
        <w:t>不見用，</w:t>
      </w:r>
      <w:r w:rsidR="001A65C4" w:rsidRPr="003B5A9F">
        <w:rPr>
          <w:rFonts w:ascii="標楷體" w:eastAsia="標楷體" w:hAnsi="標楷體" w:hint="eastAsia"/>
          <w:lang w:val="es-ES"/>
        </w:rPr>
        <w:t>安</w:t>
      </w:r>
      <w:proofErr w:type="gramStart"/>
      <w:r w:rsidR="001A65C4" w:rsidRPr="003B5A9F">
        <w:rPr>
          <w:rFonts w:ascii="標楷體" w:eastAsia="標楷體" w:hAnsi="標楷體" w:hint="eastAsia"/>
          <w:lang w:val="es-ES"/>
        </w:rPr>
        <w:t>知終不復用</w:t>
      </w:r>
      <w:proofErr w:type="gramEnd"/>
      <w:r w:rsidR="001A65C4" w:rsidRPr="003B5A9F">
        <w:rPr>
          <w:rFonts w:ascii="標楷體" w:eastAsia="標楷體" w:hAnsi="標楷體" w:hint="eastAsia"/>
          <w:lang w:val="es-ES"/>
        </w:rPr>
        <w:t>也？不知默默以待其變，而自殘至此。嗚呼！</w:t>
      </w:r>
      <w:r w:rsidR="001A65C4" w:rsidRPr="00463768">
        <w:rPr>
          <w:rFonts w:ascii="標楷體" w:eastAsia="標楷體" w:hAnsi="標楷體" w:hint="eastAsia"/>
          <w:lang w:val="es-ES"/>
        </w:rPr>
        <w:t>賈生志大而量小，才有餘</w:t>
      </w:r>
      <w:proofErr w:type="gramStart"/>
      <w:r w:rsidR="001A65C4" w:rsidRPr="00463768">
        <w:rPr>
          <w:rFonts w:ascii="標楷體" w:eastAsia="標楷體" w:hAnsi="標楷體" w:hint="eastAsia"/>
          <w:lang w:val="es-ES"/>
        </w:rPr>
        <w:t>而識不足</w:t>
      </w:r>
      <w:proofErr w:type="gramEnd"/>
      <w:r w:rsidR="001A65C4" w:rsidRPr="00463768">
        <w:rPr>
          <w:rFonts w:ascii="標楷體" w:eastAsia="標楷體" w:hAnsi="標楷體" w:hint="eastAsia"/>
          <w:lang w:val="es-ES"/>
        </w:rPr>
        <w:t>也</w:t>
      </w:r>
      <w:r w:rsidR="00764D2E" w:rsidRPr="00463768">
        <w:rPr>
          <w:rFonts w:ascii="標楷體" w:eastAsia="標楷體" w:hAnsi="標楷體" w:hint="eastAsia"/>
          <w:lang w:val="es-ES"/>
        </w:rPr>
        <w:t>」</w:t>
      </w:r>
      <w:r w:rsidR="00D33164" w:rsidRPr="00463768">
        <w:rPr>
          <w:rFonts w:ascii="標楷體" w:eastAsia="標楷體" w:hAnsi="標楷體" w:hint="eastAsia"/>
          <w:lang w:val="es-ES"/>
        </w:rPr>
        <w:t>面對人生失意困頓，</w:t>
      </w:r>
      <w:r w:rsidR="00764D2E" w:rsidRPr="00463768">
        <w:rPr>
          <w:rFonts w:ascii="標楷體" w:eastAsia="標楷體" w:hAnsi="標楷體" w:hint="eastAsia"/>
          <w:lang w:val="es-ES"/>
        </w:rPr>
        <w:t>下列文句或實例，何者</w:t>
      </w:r>
      <w:r w:rsidR="00D33164" w:rsidRPr="00463768">
        <w:rPr>
          <w:rFonts w:ascii="標楷體" w:eastAsia="標楷體" w:hAnsi="標楷體" w:hint="eastAsia"/>
          <w:lang w:val="es-ES"/>
        </w:rPr>
        <w:t>與蘇軾建議的自處之道</w:t>
      </w:r>
      <w:r w:rsidR="00D33164" w:rsidRPr="004533F9">
        <w:rPr>
          <w:rFonts w:ascii="標楷體" w:eastAsia="標楷體" w:hAnsi="標楷體" w:hint="eastAsia"/>
          <w:b/>
          <w:u w:val="thick"/>
          <w:lang w:val="es-ES"/>
        </w:rPr>
        <w:t>相近</w:t>
      </w:r>
      <w:r w:rsidR="00764D2E" w:rsidRPr="00463768">
        <w:rPr>
          <w:rFonts w:ascii="標楷體" w:eastAsia="標楷體" w:hAnsi="標楷體" w:hint="eastAsia"/>
          <w:lang w:val="es-ES"/>
        </w:rPr>
        <w:t>？</w:t>
      </w:r>
    </w:p>
    <w:p w:rsidR="00D63DE7" w:rsidRPr="00463768" w:rsidRDefault="00D63DE7" w:rsidP="00D63DE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463768">
        <w:rPr>
          <w:rFonts w:ascii="標楷體" w:eastAsia="標楷體" w:hAnsi="標楷體" w:hint="eastAsia"/>
          <w:lang w:val="es-ES"/>
        </w:rPr>
        <w:t>(A)</w:t>
      </w:r>
      <w:r w:rsidRPr="00463768">
        <w:rPr>
          <w:rFonts w:ascii="標楷體" w:eastAsia="標楷體" w:hAnsi="標楷體"/>
          <w:lang w:val="es-ES"/>
        </w:rPr>
        <w:t xml:space="preserve"> </w:t>
      </w:r>
      <w:r w:rsidR="00764D2E" w:rsidRPr="00463768">
        <w:rPr>
          <w:rFonts w:ascii="標楷體" w:eastAsia="標楷體" w:hAnsi="標楷體"/>
        </w:rPr>
        <w:t>天將降大任於是人也</w:t>
      </w:r>
      <w:r w:rsidR="00764D2E" w:rsidRPr="00463768">
        <w:rPr>
          <w:rFonts w:ascii="標楷體" w:eastAsia="標楷體" w:hAnsi="標楷體"/>
          <w:lang w:val="es-ES"/>
        </w:rPr>
        <w:t>，</w:t>
      </w:r>
      <w:r w:rsidR="00764D2E" w:rsidRPr="00463768">
        <w:rPr>
          <w:rFonts w:ascii="標楷體" w:eastAsia="標楷體" w:hAnsi="標楷體"/>
        </w:rPr>
        <w:t>必先苦其心志</w:t>
      </w:r>
      <w:r w:rsidR="00764D2E" w:rsidRPr="00463768">
        <w:rPr>
          <w:rFonts w:ascii="標楷體" w:eastAsia="標楷體" w:hAnsi="標楷體"/>
          <w:lang w:val="es-ES"/>
        </w:rPr>
        <w:t>，</w:t>
      </w:r>
      <w:proofErr w:type="gramStart"/>
      <w:r w:rsidR="00764D2E" w:rsidRPr="00463768">
        <w:rPr>
          <w:rFonts w:ascii="標楷體" w:eastAsia="標楷體" w:hAnsi="標楷體"/>
        </w:rPr>
        <w:t>勞</w:t>
      </w:r>
      <w:proofErr w:type="gramEnd"/>
      <w:r w:rsidR="00764D2E" w:rsidRPr="00463768">
        <w:rPr>
          <w:rFonts w:ascii="標楷體" w:eastAsia="標楷體" w:hAnsi="標楷體"/>
        </w:rPr>
        <w:t>其筋骨</w:t>
      </w:r>
      <w:r w:rsidR="00764D2E" w:rsidRPr="00463768">
        <w:rPr>
          <w:rFonts w:ascii="標楷體" w:eastAsia="標楷體" w:hAnsi="標楷體"/>
          <w:lang w:val="es-ES"/>
        </w:rPr>
        <w:t>，</w:t>
      </w:r>
      <w:r w:rsidR="00764D2E" w:rsidRPr="00463768">
        <w:rPr>
          <w:rFonts w:ascii="標楷體" w:eastAsia="標楷體" w:hAnsi="標楷體" w:hint="eastAsia"/>
          <w:lang w:val="es-ES"/>
        </w:rPr>
        <w:t>…</w:t>
      </w:r>
      <w:proofErr w:type="gramStart"/>
      <w:r w:rsidR="00764D2E" w:rsidRPr="00463768">
        <w:rPr>
          <w:rFonts w:ascii="標楷體" w:eastAsia="標楷體" w:hAnsi="標楷體" w:hint="eastAsia"/>
          <w:lang w:val="es-ES"/>
        </w:rPr>
        <w:t>…</w:t>
      </w:r>
      <w:proofErr w:type="gramEnd"/>
      <w:r w:rsidR="00764D2E" w:rsidRPr="00463768">
        <w:rPr>
          <w:rFonts w:ascii="標楷體" w:eastAsia="標楷體" w:hAnsi="標楷體" w:hint="eastAsia"/>
        </w:rPr>
        <w:t>所以動心忍性</w:t>
      </w:r>
      <w:r w:rsidR="00764D2E" w:rsidRPr="00463768">
        <w:rPr>
          <w:rFonts w:ascii="標楷體" w:eastAsia="標楷體" w:hAnsi="標楷體" w:hint="eastAsia"/>
          <w:lang w:val="es-ES"/>
        </w:rPr>
        <w:t>，</w:t>
      </w:r>
      <w:r w:rsidR="00764D2E" w:rsidRPr="00463768">
        <w:rPr>
          <w:rFonts w:ascii="標楷體" w:eastAsia="標楷體" w:hAnsi="標楷體" w:hint="eastAsia"/>
        </w:rPr>
        <w:t>增益其所不</w:t>
      </w:r>
      <w:r w:rsidR="00764D2E" w:rsidRPr="00463768">
        <w:rPr>
          <w:rFonts w:ascii="標楷體" w:eastAsia="標楷體" w:hAnsi="標楷體" w:hint="eastAsia"/>
          <w:lang w:val="es-ES"/>
        </w:rPr>
        <w:t>能</w:t>
      </w:r>
    </w:p>
    <w:p w:rsidR="00D63DE7" w:rsidRPr="00463768" w:rsidRDefault="00D63DE7" w:rsidP="00D63DE7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(B)</w:t>
      </w:r>
      <w:r w:rsidRPr="00463768">
        <w:rPr>
          <w:rFonts w:ascii="標楷體" w:eastAsia="標楷體" w:hAnsi="標楷體"/>
        </w:rPr>
        <w:t xml:space="preserve"> </w:t>
      </w:r>
      <w:proofErr w:type="gramStart"/>
      <w:r w:rsidR="00764D2E" w:rsidRPr="00463768">
        <w:rPr>
          <w:rFonts w:ascii="標楷體" w:eastAsia="標楷體" w:hAnsi="標楷體"/>
        </w:rPr>
        <w:t>項籍唯</w:t>
      </w:r>
      <w:proofErr w:type="gramEnd"/>
      <w:r w:rsidR="00764D2E" w:rsidRPr="00463768">
        <w:rPr>
          <w:rFonts w:ascii="標楷體" w:eastAsia="標楷體" w:hAnsi="標楷體"/>
        </w:rPr>
        <w:t>不能忍，是以百戰百勝，而輕用其鋒；高祖忍之，養其全鋒，以待其</w:t>
      </w:r>
      <w:r w:rsidR="00764D2E" w:rsidRPr="00463768">
        <w:rPr>
          <w:rFonts w:ascii="標楷體" w:eastAsia="標楷體" w:hAnsi="標楷體" w:hint="eastAsia"/>
        </w:rPr>
        <w:t>弊</w:t>
      </w:r>
    </w:p>
    <w:p w:rsidR="00D63DE7" w:rsidRPr="00463768" w:rsidRDefault="00D63DE7" w:rsidP="00D63DE7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(C)</w:t>
      </w:r>
      <w:r w:rsidRPr="00463768">
        <w:rPr>
          <w:rFonts w:ascii="標楷體" w:eastAsia="標楷體" w:hAnsi="標楷體"/>
        </w:rPr>
        <w:t xml:space="preserve"> </w:t>
      </w:r>
      <w:r w:rsidR="00D33164" w:rsidRPr="00463768">
        <w:rPr>
          <w:rFonts w:ascii="標楷體" w:eastAsia="標楷體" w:hAnsi="標楷體"/>
        </w:rPr>
        <w:t>古之君子，其責己也重以周，其</w:t>
      </w:r>
      <w:proofErr w:type="gramStart"/>
      <w:r w:rsidR="00D33164" w:rsidRPr="00463768">
        <w:rPr>
          <w:rFonts w:ascii="標楷體" w:eastAsia="標楷體" w:hAnsi="標楷體"/>
        </w:rPr>
        <w:t>待人也輕以</w:t>
      </w:r>
      <w:proofErr w:type="gramEnd"/>
      <w:r w:rsidR="00D33164" w:rsidRPr="00463768">
        <w:rPr>
          <w:rFonts w:ascii="標楷體" w:eastAsia="標楷體" w:hAnsi="標楷體"/>
        </w:rPr>
        <w:t>約</w:t>
      </w:r>
    </w:p>
    <w:p w:rsidR="00D63DE7" w:rsidRPr="00463768" w:rsidRDefault="00D63DE7" w:rsidP="00D63DE7">
      <w:pPr>
        <w:ind w:leftChars="-354" w:left="-850" w:rightChars="-437" w:right="-1049"/>
        <w:rPr>
          <w:rFonts w:ascii="標楷體" w:eastAsia="標楷體" w:hAnsi="標楷體"/>
        </w:rPr>
      </w:pPr>
      <w:r w:rsidRPr="00463768">
        <w:rPr>
          <w:rFonts w:ascii="標楷體" w:eastAsia="標楷體" w:hAnsi="標楷體" w:hint="eastAsia"/>
        </w:rPr>
        <w:t>(D)</w:t>
      </w:r>
      <w:r w:rsidR="0026734B" w:rsidRPr="00463768">
        <w:rPr>
          <w:rFonts w:ascii="標楷體" w:eastAsia="標楷體" w:hAnsi="標楷體" w:hint="eastAsia"/>
        </w:rPr>
        <w:t xml:space="preserve"> </w:t>
      </w:r>
      <w:proofErr w:type="gramStart"/>
      <w:r w:rsidR="00D33164" w:rsidRPr="00463768">
        <w:rPr>
          <w:rFonts w:ascii="標楷體" w:eastAsia="標楷體" w:hAnsi="標楷體" w:hint="eastAsia"/>
        </w:rPr>
        <w:t>寧赴湘流</w:t>
      </w:r>
      <w:proofErr w:type="gramEnd"/>
      <w:r w:rsidR="00D33164" w:rsidRPr="00463768">
        <w:rPr>
          <w:rFonts w:ascii="標楷體" w:eastAsia="標楷體" w:hAnsi="標楷體" w:hint="eastAsia"/>
        </w:rPr>
        <w:t>，葬於</w:t>
      </w:r>
      <w:proofErr w:type="gramStart"/>
      <w:r w:rsidR="00D33164" w:rsidRPr="00463768">
        <w:rPr>
          <w:rFonts w:ascii="標楷體" w:eastAsia="標楷體" w:hAnsi="標楷體" w:hint="eastAsia"/>
        </w:rPr>
        <w:t>江魚之腹中</w:t>
      </w:r>
      <w:proofErr w:type="gramEnd"/>
      <w:r w:rsidR="00D33164" w:rsidRPr="00463768">
        <w:rPr>
          <w:rFonts w:ascii="標楷體" w:eastAsia="標楷體" w:hAnsi="標楷體" w:hint="eastAsia"/>
        </w:rPr>
        <w:t>。安能以</w:t>
      </w:r>
      <w:proofErr w:type="gramStart"/>
      <w:r w:rsidR="00D33164" w:rsidRPr="00463768">
        <w:rPr>
          <w:rFonts w:ascii="標楷體" w:eastAsia="標楷體" w:hAnsi="標楷體" w:hint="eastAsia"/>
        </w:rPr>
        <w:t>皓皓</w:t>
      </w:r>
      <w:proofErr w:type="gramEnd"/>
      <w:r w:rsidR="00D33164" w:rsidRPr="00463768">
        <w:rPr>
          <w:rFonts w:ascii="標楷體" w:eastAsia="標楷體" w:hAnsi="標楷體" w:hint="eastAsia"/>
        </w:rPr>
        <w:t>之白，而蒙世俗之塵埃乎？</w:t>
      </w:r>
    </w:p>
    <w:p w:rsidR="00D63DE7" w:rsidRPr="00463768" w:rsidRDefault="005E5BC6" w:rsidP="00FD59EA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 w:rsidRPr="0092324F">
        <w:rPr>
          <w:rFonts w:ascii="標楷體" w:eastAsia="標楷體" w:hAnsi="標楷體" w:cs="Cambria Math"/>
          <w:noProof/>
          <w:snapToGrid w:val="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07E43D" wp14:editId="4ECBD8F8">
                <wp:simplePos x="0" y="0"/>
                <wp:positionH relativeFrom="column">
                  <wp:posOffset>2299120</wp:posOffset>
                </wp:positionH>
                <wp:positionV relativeFrom="paragraph">
                  <wp:posOffset>264160</wp:posOffset>
                </wp:positionV>
                <wp:extent cx="654685" cy="280670"/>
                <wp:effectExtent l="0" t="0" r="0" b="508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C6" w:rsidRPr="0092324F" w:rsidRDefault="005E5BC6" w:rsidP="005E5BC6">
                            <w:r w:rsidRPr="0092324F"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Pr="0092324F">
                              <w:rPr>
                                <w:rFonts w:hint="eastAsia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1.05pt;margin-top:20.8pt;width:51.55pt;height:2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" stroked="f">
                <v:textbox>
                  <w:txbxContent>
                    <w:p w:rsidR="005E5BC6" w:rsidRPr="0092324F" w:rsidRDefault="005E5BC6" w:rsidP="005E5BC6">
                      <w:r w:rsidRPr="0092324F"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5</w:t>
                      </w:r>
                      <w:r w:rsidRPr="0092324F">
                        <w:rPr>
                          <w:rFonts w:hint="eastAsia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  <w:r w:rsidR="00D63DE7" w:rsidRPr="00463768">
        <w:rPr>
          <w:rFonts w:ascii="標楷體" w:eastAsia="標楷體" w:hAnsi="標楷體" w:hint="eastAsia"/>
        </w:rPr>
        <w:t>(E)</w:t>
      </w:r>
      <w:r w:rsidR="0026734B" w:rsidRPr="00463768">
        <w:rPr>
          <w:rFonts w:ascii="標楷體" w:eastAsia="標楷體" w:hAnsi="標楷體" w:hint="eastAsia"/>
        </w:rPr>
        <w:t xml:space="preserve"> 得志，與民由之；不得志，獨行其道</w:t>
      </w:r>
    </w:p>
    <w:p w:rsidR="00AB3E43" w:rsidRPr="003B5A9F" w:rsidRDefault="00463768" w:rsidP="00AB3E43">
      <w:pPr>
        <w:pStyle w:val="a3"/>
        <w:ind w:leftChars="0" w:left="-851" w:rightChars="-437" w:right="-1049"/>
        <w:jc w:val="center"/>
        <w:rPr>
          <w:rFonts w:ascii="標楷體" w:eastAsia="標楷體" w:hAnsi="標楷體"/>
          <w:sz w:val="40"/>
          <w:szCs w:val="40"/>
          <w:lang w:val="es-ES"/>
        </w:rPr>
      </w:pPr>
      <w:r w:rsidRPr="003B5A9F">
        <w:rPr>
          <w:rFonts w:ascii="標楷體" w:eastAsia="標楷體" w:hAnsi="標楷體" w:hint="eastAsia"/>
          <w:sz w:val="40"/>
          <w:szCs w:val="40"/>
          <w:lang w:val="es-ES"/>
        </w:rPr>
        <w:lastRenderedPageBreak/>
        <w:t>松山高中101學年度第一學期第一次期中考 高二默書卷</w:t>
      </w:r>
    </w:p>
    <w:p w:rsidR="00463768" w:rsidRDefault="00463768" w:rsidP="005C0CC7">
      <w:pPr>
        <w:pStyle w:val="a3"/>
        <w:ind w:leftChars="0" w:left="-851" w:rightChars="-437" w:right="-1049"/>
        <w:jc w:val="center"/>
        <w:rPr>
          <w:rFonts w:ascii="標楷體" w:eastAsia="標楷體" w:hAnsi="標楷體"/>
          <w:sz w:val="28"/>
          <w:szCs w:val="28"/>
          <w:lang w:val="es-ES"/>
        </w:rPr>
      </w:pPr>
      <w:r w:rsidRPr="00AB3E43">
        <w:rPr>
          <w:rFonts w:ascii="標楷體" w:eastAsia="標楷體" w:hAnsi="標楷體" w:hint="eastAsia"/>
          <w:sz w:val="28"/>
          <w:szCs w:val="28"/>
          <w:lang w:val="es-ES"/>
        </w:rPr>
        <w:t>___</w:t>
      </w:r>
      <w:r w:rsidR="00AB3E43" w:rsidRPr="00AB3E43">
        <w:rPr>
          <w:rFonts w:ascii="標楷體" w:eastAsia="標楷體" w:hAnsi="標楷體" w:hint="eastAsia"/>
          <w:sz w:val="28"/>
          <w:szCs w:val="28"/>
          <w:lang w:val="es-ES"/>
        </w:rPr>
        <w:t>___</w:t>
      </w:r>
      <w:r w:rsidRPr="00AB3E43">
        <w:rPr>
          <w:rFonts w:ascii="標楷體" w:eastAsia="標楷體" w:hAnsi="標楷體" w:hint="eastAsia"/>
          <w:sz w:val="28"/>
          <w:szCs w:val="28"/>
          <w:lang w:val="es-ES"/>
        </w:rPr>
        <w:t>班 座號：___</w:t>
      </w:r>
      <w:r w:rsidR="00AB3E43" w:rsidRPr="00AB3E43">
        <w:rPr>
          <w:rFonts w:ascii="標楷體" w:eastAsia="標楷體" w:hAnsi="標楷體" w:hint="eastAsia"/>
          <w:sz w:val="28"/>
          <w:szCs w:val="28"/>
          <w:lang w:val="es-ES"/>
        </w:rPr>
        <w:t>___</w:t>
      </w:r>
      <w:r w:rsidRPr="00AB3E43">
        <w:rPr>
          <w:rFonts w:ascii="標楷體" w:eastAsia="標楷體" w:hAnsi="標楷體" w:hint="eastAsia"/>
          <w:sz w:val="28"/>
          <w:szCs w:val="28"/>
          <w:lang w:val="es-ES"/>
        </w:rPr>
        <w:t xml:space="preserve"> 姓名：</w:t>
      </w:r>
      <w:r w:rsidR="00AB3E43" w:rsidRPr="00AB3E43">
        <w:rPr>
          <w:rFonts w:ascii="標楷體" w:eastAsia="標楷體" w:hAnsi="標楷體" w:hint="eastAsia"/>
          <w:sz w:val="28"/>
          <w:szCs w:val="28"/>
          <w:lang w:val="es-ES"/>
        </w:rPr>
        <w:t>_______________</w:t>
      </w:r>
    </w:p>
    <w:p w:rsidR="005C0CC7" w:rsidRDefault="005C0CC7" w:rsidP="005C0CC7">
      <w:pPr>
        <w:ind w:leftChars="-354" w:left="-850" w:rightChars="-437" w:right="-1049"/>
        <w:rPr>
          <w:rFonts w:ascii="標楷體" w:eastAsia="標楷體" w:hAnsi="標楷體"/>
          <w:lang w:val="es-ES"/>
        </w:rPr>
      </w:pPr>
    </w:p>
    <w:p w:rsidR="005C0CC7" w:rsidRPr="005C0CC7" w:rsidRDefault="005C0CC7" w:rsidP="005C0CC7">
      <w:pPr>
        <w:ind w:leftChars="-354" w:left="-850" w:rightChars="-437" w:right="-1049"/>
        <w:rPr>
          <w:rFonts w:ascii="標楷體" w:eastAsia="標楷體" w:hAnsi="標楷體"/>
          <w:lang w:val="es-ES"/>
        </w:rPr>
      </w:pPr>
      <w:proofErr w:type="gramStart"/>
      <w:r w:rsidRPr="005C0CC7">
        <w:rPr>
          <w:rFonts w:ascii="標楷體" w:eastAsia="標楷體" w:hAnsi="標楷體" w:hint="eastAsia"/>
          <w:lang w:val="es-ES"/>
        </w:rPr>
        <w:t>默書</w:t>
      </w:r>
      <w:proofErr w:type="gramEnd"/>
      <w:r w:rsidRPr="005C0CC7">
        <w:rPr>
          <w:rFonts w:ascii="標楷體" w:eastAsia="標楷體" w:hAnsi="標楷體" w:hint="eastAsia"/>
          <w:lang w:val="es-ES"/>
        </w:rPr>
        <w:t>（12%）每格1分，錯1字不予計分</w:t>
      </w:r>
    </w:p>
    <w:p w:rsidR="005C0CC7" w:rsidRPr="004F226E" w:rsidRDefault="005C0CC7" w:rsidP="004F226E">
      <w:pPr>
        <w:pStyle w:val="a3"/>
        <w:numPr>
          <w:ilvl w:val="0"/>
          <w:numId w:val="2"/>
        </w:numPr>
        <w:spacing w:line="560" w:lineRule="exact"/>
        <w:ind w:leftChars="-354" w:left="-70" w:rightChars="-437" w:right="-1049" w:hangingChars="300" w:hanging="780"/>
        <w:rPr>
          <w:rFonts w:ascii="標楷體" w:eastAsia="標楷體" w:hAnsi="標楷體"/>
          <w:sz w:val="26"/>
          <w:szCs w:val="26"/>
          <w:lang w:val="es-ES"/>
        </w:rPr>
      </w:pPr>
      <w:r w:rsidRPr="004F226E">
        <w:rPr>
          <w:rFonts w:ascii="標楷體" w:eastAsia="標楷體" w:hAnsi="標楷體" w:hint="eastAsia"/>
          <w:sz w:val="26"/>
          <w:szCs w:val="26"/>
          <w:lang w:val="es-ES"/>
        </w:rPr>
        <w:t>初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極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狹，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纔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通人；復行數十步，____1____。土地平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曠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，____2____，有良田、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美池、桑竹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之屬；____3____，____4____。</w:t>
      </w:r>
    </w:p>
    <w:p w:rsidR="005C0CC7" w:rsidRPr="004F226E" w:rsidRDefault="005C0CC7" w:rsidP="004F226E">
      <w:pPr>
        <w:pStyle w:val="a3"/>
        <w:numPr>
          <w:ilvl w:val="0"/>
          <w:numId w:val="2"/>
        </w:numPr>
        <w:spacing w:line="560" w:lineRule="exact"/>
        <w:ind w:leftChars="-354" w:left="-70" w:rightChars="-437" w:right="-1049" w:hangingChars="300" w:hanging="780"/>
        <w:rPr>
          <w:rFonts w:ascii="標楷體" w:eastAsia="標楷體" w:hAnsi="標楷體"/>
          <w:sz w:val="26"/>
          <w:szCs w:val="26"/>
          <w:lang w:val="es-ES"/>
        </w:rPr>
      </w:pPr>
      <w:r w:rsidRPr="004F226E">
        <w:rPr>
          <w:rFonts w:ascii="標楷體" w:eastAsia="標楷體" w:hAnsi="標楷體" w:hint="eastAsia"/>
          <w:sz w:val="26"/>
          <w:szCs w:val="26"/>
          <w:lang w:val="es-ES"/>
        </w:rPr>
        <w:t>借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書滿架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，____5____，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冥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然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兀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坐，____6____。…三五之夜，明月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半牆，桂影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斑駁，____7____，____8____。</w:t>
      </w:r>
    </w:p>
    <w:p w:rsidR="005C0CC7" w:rsidRPr="004F226E" w:rsidRDefault="005C0CC7" w:rsidP="004F226E">
      <w:pPr>
        <w:pStyle w:val="a3"/>
        <w:numPr>
          <w:ilvl w:val="0"/>
          <w:numId w:val="2"/>
        </w:numPr>
        <w:spacing w:line="560" w:lineRule="exact"/>
        <w:ind w:leftChars="-354" w:left="-70" w:rightChars="-437" w:right="-1049" w:hangingChars="300" w:hanging="780"/>
        <w:rPr>
          <w:rFonts w:ascii="標楷體" w:eastAsia="標楷體" w:hAnsi="標楷體"/>
          <w:sz w:val="26"/>
          <w:szCs w:val="26"/>
          <w:lang w:val="es-ES"/>
        </w:rPr>
      </w:pPr>
      <w:r w:rsidRPr="004F226E">
        <w:rPr>
          <w:rFonts w:ascii="標楷體" w:eastAsia="標楷體" w:hAnsi="標楷體"/>
          <w:sz w:val="26"/>
          <w:szCs w:val="26"/>
          <w:lang w:val="es-ES"/>
        </w:rPr>
        <w:t>項</w:t>
      </w:r>
      <w:proofErr w:type="gramStart"/>
      <w:r w:rsidRPr="004F226E">
        <w:rPr>
          <w:rFonts w:ascii="標楷體" w:eastAsia="標楷體" w:hAnsi="標楷體"/>
          <w:sz w:val="26"/>
          <w:szCs w:val="26"/>
          <w:lang w:val="es-ES"/>
        </w:rPr>
        <w:t>脊生曰</w:t>
      </w:r>
      <w:proofErr w:type="gramEnd"/>
      <w:r w:rsidRPr="004F226E">
        <w:rPr>
          <w:rFonts w:ascii="標楷體" w:eastAsia="標楷體" w:hAnsi="標楷體"/>
          <w:sz w:val="26"/>
          <w:szCs w:val="26"/>
          <w:lang w:val="es-ES"/>
        </w:rPr>
        <w:t>：「</w:t>
      </w:r>
      <w:proofErr w:type="gramStart"/>
      <w:r w:rsidRPr="004F226E">
        <w:rPr>
          <w:rFonts w:ascii="標楷體" w:eastAsia="標楷體" w:hAnsi="標楷體"/>
          <w:sz w:val="26"/>
          <w:szCs w:val="26"/>
          <w:lang w:val="es-ES"/>
        </w:rPr>
        <w:t>蜀清守丹穴</w:t>
      </w:r>
      <w:proofErr w:type="gramEnd"/>
      <w:r w:rsidRPr="004F226E">
        <w:rPr>
          <w:rFonts w:ascii="標楷體" w:eastAsia="標楷體" w:hAnsi="標楷體"/>
          <w:sz w:val="26"/>
          <w:szCs w:val="26"/>
          <w:lang w:val="es-ES"/>
        </w:rPr>
        <w:t>，利甲天下，…劉玄德與曹操爭天下，</w:t>
      </w:r>
      <w:r w:rsidRPr="004F226E">
        <w:rPr>
          <w:rFonts w:ascii="標楷體" w:eastAsia="標楷體" w:hAnsi="標楷體" w:hint="eastAsia"/>
          <w:sz w:val="26"/>
          <w:szCs w:val="26"/>
          <w:lang w:val="es-ES"/>
        </w:rPr>
        <w:t>____9____。____10____，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世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何足以知之？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余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區區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處敗屋中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，____11___，謂有奇景。人知之者，____12____？</w:t>
      </w:r>
    </w:p>
    <w:p w:rsidR="005C0CC7" w:rsidRDefault="005C0CC7" w:rsidP="00463768">
      <w:pPr>
        <w:pStyle w:val="a3"/>
        <w:ind w:leftChars="0" w:left="-851" w:rightChars="-437" w:right="-1049"/>
        <w:jc w:val="both"/>
        <w:rPr>
          <w:rFonts w:ascii="標楷體" w:eastAsia="標楷體" w:hAnsi="標楷體"/>
          <w:sz w:val="28"/>
          <w:szCs w:val="28"/>
          <w:lang w:val="es-ES"/>
        </w:rPr>
      </w:pPr>
    </w:p>
    <w:p w:rsidR="00AB3E43" w:rsidRPr="00AB3E43" w:rsidRDefault="00AB3E43" w:rsidP="00463768">
      <w:pPr>
        <w:pStyle w:val="a3"/>
        <w:ind w:leftChars="0" w:left="-851" w:rightChars="-437" w:right="-1049"/>
        <w:jc w:val="both"/>
        <w:rPr>
          <w:rFonts w:ascii="標楷體" w:eastAsia="標楷體" w:hAnsi="標楷體"/>
          <w:sz w:val="28"/>
          <w:szCs w:val="28"/>
          <w:lang w:val="es-ES"/>
        </w:rPr>
      </w:pPr>
      <w:proofErr w:type="gramStart"/>
      <w:r w:rsidRPr="00AB3E43">
        <w:rPr>
          <w:rFonts w:ascii="標楷體" w:eastAsia="標楷體" w:hAnsi="標楷體" w:hint="eastAsia"/>
          <w:sz w:val="28"/>
          <w:szCs w:val="28"/>
          <w:lang w:val="es-ES"/>
        </w:rPr>
        <w:t>默書</w:t>
      </w:r>
      <w:proofErr w:type="gramEnd"/>
      <w:r w:rsidRPr="00AB3E43">
        <w:rPr>
          <w:rFonts w:ascii="標楷體" w:eastAsia="標楷體" w:hAnsi="標楷體" w:hint="eastAsia"/>
          <w:sz w:val="28"/>
          <w:szCs w:val="28"/>
          <w:lang w:val="es-ES"/>
        </w:rPr>
        <w:t>（12%）每格1分，錯1字不予計分</w:t>
      </w:r>
    </w:p>
    <w:tbl>
      <w:tblPr>
        <w:tblStyle w:val="a6"/>
        <w:tblW w:w="10349" w:type="dxa"/>
        <w:tblInd w:w="-454" w:type="dxa"/>
        <w:tblLook w:val="04A0" w:firstRow="1" w:lastRow="0" w:firstColumn="1" w:lastColumn="0" w:noHBand="0" w:noVBand="1"/>
      </w:tblPr>
      <w:tblGrid>
        <w:gridCol w:w="567"/>
        <w:gridCol w:w="4598"/>
        <w:gridCol w:w="507"/>
        <w:gridCol w:w="4677"/>
      </w:tblGrid>
      <w:tr w:rsidR="00AB3E43" w:rsidTr="005C0CC7">
        <w:trPr>
          <w:trHeight w:val="1134"/>
        </w:trPr>
        <w:tc>
          <w:tcPr>
            <w:tcW w:w="56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es-ES"/>
              </w:rPr>
              <w:t>1</w:t>
            </w:r>
          </w:p>
        </w:tc>
        <w:tc>
          <w:tcPr>
            <w:tcW w:w="4598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</w:p>
        </w:tc>
        <w:tc>
          <w:tcPr>
            <w:tcW w:w="50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es-ES"/>
              </w:rPr>
              <w:t>7</w:t>
            </w:r>
          </w:p>
        </w:tc>
        <w:tc>
          <w:tcPr>
            <w:tcW w:w="467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</w:p>
        </w:tc>
      </w:tr>
      <w:tr w:rsidR="00AB3E43" w:rsidTr="005C0CC7">
        <w:trPr>
          <w:trHeight w:val="1134"/>
        </w:trPr>
        <w:tc>
          <w:tcPr>
            <w:tcW w:w="56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es-ES"/>
              </w:rPr>
              <w:t>2</w:t>
            </w:r>
          </w:p>
        </w:tc>
        <w:tc>
          <w:tcPr>
            <w:tcW w:w="4598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</w:p>
        </w:tc>
        <w:tc>
          <w:tcPr>
            <w:tcW w:w="50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es-ES"/>
              </w:rPr>
              <w:t>8</w:t>
            </w:r>
          </w:p>
        </w:tc>
        <w:tc>
          <w:tcPr>
            <w:tcW w:w="467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</w:p>
        </w:tc>
      </w:tr>
      <w:tr w:rsidR="00AB3E43" w:rsidTr="005C0CC7">
        <w:trPr>
          <w:trHeight w:val="1134"/>
        </w:trPr>
        <w:tc>
          <w:tcPr>
            <w:tcW w:w="56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es-ES"/>
              </w:rPr>
              <w:t>3</w:t>
            </w:r>
          </w:p>
        </w:tc>
        <w:tc>
          <w:tcPr>
            <w:tcW w:w="4598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</w:p>
        </w:tc>
        <w:tc>
          <w:tcPr>
            <w:tcW w:w="50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es-ES"/>
              </w:rPr>
              <w:t>9</w:t>
            </w:r>
          </w:p>
        </w:tc>
        <w:tc>
          <w:tcPr>
            <w:tcW w:w="467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</w:p>
        </w:tc>
      </w:tr>
      <w:tr w:rsidR="00AB3E43" w:rsidTr="005C0CC7">
        <w:trPr>
          <w:trHeight w:val="1134"/>
        </w:trPr>
        <w:tc>
          <w:tcPr>
            <w:tcW w:w="56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es-ES"/>
              </w:rPr>
              <w:t>4</w:t>
            </w:r>
          </w:p>
        </w:tc>
        <w:tc>
          <w:tcPr>
            <w:tcW w:w="4598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</w:p>
        </w:tc>
        <w:tc>
          <w:tcPr>
            <w:tcW w:w="50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es-ES"/>
              </w:rPr>
              <w:t>10</w:t>
            </w:r>
          </w:p>
        </w:tc>
        <w:tc>
          <w:tcPr>
            <w:tcW w:w="467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</w:p>
        </w:tc>
      </w:tr>
      <w:tr w:rsidR="00AB3E43" w:rsidTr="005C0CC7">
        <w:trPr>
          <w:trHeight w:val="1134"/>
        </w:trPr>
        <w:tc>
          <w:tcPr>
            <w:tcW w:w="56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es-ES"/>
              </w:rPr>
              <w:t>5</w:t>
            </w:r>
          </w:p>
        </w:tc>
        <w:tc>
          <w:tcPr>
            <w:tcW w:w="4598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</w:p>
        </w:tc>
        <w:tc>
          <w:tcPr>
            <w:tcW w:w="50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es-ES"/>
              </w:rPr>
              <w:t>11</w:t>
            </w:r>
          </w:p>
        </w:tc>
        <w:tc>
          <w:tcPr>
            <w:tcW w:w="467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</w:p>
        </w:tc>
      </w:tr>
      <w:tr w:rsidR="00AB3E43" w:rsidTr="005C0CC7">
        <w:trPr>
          <w:trHeight w:val="1134"/>
        </w:trPr>
        <w:tc>
          <w:tcPr>
            <w:tcW w:w="56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es-ES"/>
              </w:rPr>
              <w:t>6</w:t>
            </w:r>
          </w:p>
        </w:tc>
        <w:tc>
          <w:tcPr>
            <w:tcW w:w="4598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</w:p>
        </w:tc>
        <w:tc>
          <w:tcPr>
            <w:tcW w:w="50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es-ES"/>
              </w:rPr>
              <w:t>12</w:t>
            </w:r>
          </w:p>
        </w:tc>
        <w:tc>
          <w:tcPr>
            <w:tcW w:w="4677" w:type="dxa"/>
          </w:tcPr>
          <w:p w:rsidR="00AB3E43" w:rsidRDefault="00AB3E43" w:rsidP="00463768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28"/>
                <w:szCs w:val="28"/>
                <w:lang w:val="es-ES"/>
              </w:rPr>
            </w:pPr>
          </w:p>
        </w:tc>
      </w:tr>
    </w:tbl>
    <w:p w:rsidR="00AB3E43" w:rsidRDefault="00AB3E43" w:rsidP="00463768">
      <w:pPr>
        <w:pStyle w:val="a3"/>
        <w:ind w:leftChars="0" w:left="-851" w:rightChars="-437" w:right="-1049"/>
        <w:jc w:val="both"/>
        <w:rPr>
          <w:rFonts w:ascii="標楷體" w:eastAsia="標楷體" w:hAnsi="標楷體" w:hint="eastAsia"/>
          <w:sz w:val="28"/>
          <w:szCs w:val="28"/>
          <w:lang w:val="es-ES"/>
        </w:rPr>
      </w:pPr>
    </w:p>
    <w:p w:rsidR="001F0B79" w:rsidRDefault="001F0B79" w:rsidP="00463768">
      <w:pPr>
        <w:pStyle w:val="a3"/>
        <w:ind w:leftChars="0" w:left="-851" w:rightChars="-437" w:right="-1049"/>
        <w:jc w:val="both"/>
        <w:rPr>
          <w:rFonts w:ascii="標楷體" w:eastAsia="標楷體" w:hAnsi="標楷體" w:hint="eastAsia"/>
          <w:sz w:val="28"/>
          <w:szCs w:val="28"/>
          <w:lang w:val="es-ES"/>
        </w:rPr>
      </w:pPr>
    </w:p>
    <w:p w:rsidR="001F0B79" w:rsidRPr="003B5A9F" w:rsidRDefault="001F0B79" w:rsidP="001F0B79">
      <w:pPr>
        <w:pStyle w:val="a3"/>
        <w:ind w:leftChars="0" w:left="-851" w:rightChars="-437" w:right="-1049"/>
        <w:jc w:val="center"/>
        <w:rPr>
          <w:rFonts w:ascii="標楷體" w:eastAsia="標楷體" w:hAnsi="標楷體"/>
          <w:sz w:val="40"/>
          <w:szCs w:val="40"/>
          <w:lang w:val="es-ES"/>
        </w:rPr>
      </w:pPr>
      <w:r w:rsidRPr="003B5A9F">
        <w:rPr>
          <w:rFonts w:ascii="標楷體" w:eastAsia="標楷體" w:hAnsi="標楷體" w:hint="eastAsia"/>
          <w:sz w:val="40"/>
          <w:szCs w:val="40"/>
          <w:lang w:val="es-ES"/>
        </w:rPr>
        <w:lastRenderedPageBreak/>
        <w:t>松山高中101學年度第一學期第一次期中考 高二默書卷</w:t>
      </w:r>
    </w:p>
    <w:p w:rsidR="001F0B79" w:rsidRDefault="001F0B79" w:rsidP="001F0B79">
      <w:pPr>
        <w:pStyle w:val="a3"/>
        <w:ind w:leftChars="0" w:left="-851" w:rightChars="-437" w:right="-1049"/>
        <w:jc w:val="center"/>
        <w:rPr>
          <w:rFonts w:ascii="標楷體" w:eastAsia="標楷體" w:hAnsi="標楷體"/>
          <w:sz w:val="28"/>
          <w:szCs w:val="28"/>
          <w:lang w:val="es-ES"/>
        </w:rPr>
      </w:pPr>
      <w:r w:rsidRPr="00AB3E43">
        <w:rPr>
          <w:rFonts w:ascii="標楷體" w:eastAsia="標楷體" w:hAnsi="標楷體" w:hint="eastAsia"/>
          <w:sz w:val="28"/>
          <w:szCs w:val="28"/>
          <w:lang w:val="es-ES"/>
        </w:rPr>
        <w:t>______班 座號：______ 姓名：_______________</w:t>
      </w:r>
    </w:p>
    <w:p w:rsidR="001F0B79" w:rsidRDefault="001F0B79" w:rsidP="001F0B79">
      <w:pPr>
        <w:ind w:leftChars="-354" w:left="-850" w:rightChars="-437" w:right="-1049"/>
        <w:rPr>
          <w:rFonts w:ascii="標楷體" w:eastAsia="標楷體" w:hAnsi="標楷體"/>
          <w:lang w:val="es-ES"/>
        </w:rPr>
      </w:pPr>
      <w:r>
        <w:rPr>
          <w:rFonts w:ascii="標楷體" w:eastAsia="標楷體" w:hAnsi="標楷體" w:hint="eastAsia"/>
          <w:lang w:val="es-ES"/>
        </w:rPr>
        <w:t>選擇題答案：</w:t>
      </w:r>
    </w:p>
    <w:tbl>
      <w:tblPr>
        <w:tblW w:w="10800" w:type="dxa"/>
        <w:tblInd w:w="-11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1F0B79" w:rsidRPr="003203DF" w:rsidTr="009E7E6A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1F0B79" w:rsidRPr="003203DF" w:rsidTr="009E7E6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</w:t>
            </w:r>
          </w:p>
        </w:tc>
      </w:tr>
      <w:tr w:rsidR="001F0B79" w:rsidRPr="003203DF" w:rsidTr="009E7E6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</w:tr>
      <w:tr w:rsidR="001F0B79" w:rsidRPr="003203DF" w:rsidTr="009E7E6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</w:t>
            </w:r>
          </w:p>
        </w:tc>
      </w:tr>
      <w:tr w:rsidR="001F0B79" w:rsidRPr="003203DF" w:rsidTr="009E7E6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</w:tr>
      <w:tr w:rsidR="001F0B79" w:rsidRPr="003203DF" w:rsidTr="009E7E6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AB</w:t>
            </w: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BCDE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ABCE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BCDE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ABCD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AB</w:t>
            </w:r>
          </w:p>
        </w:tc>
      </w:tr>
      <w:tr w:rsidR="001F0B79" w:rsidRPr="003203DF" w:rsidTr="009E7E6A">
        <w:trPr>
          <w:gridAfter w:val="4"/>
          <w:wAfter w:w="4320" w:type="dxa"/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</w:tr>
      <w:tr w:rsidR="001F0B79" w:rsidRPr="003203DF" w:rsidTr="009E7E6A">
        <w:trPr>
          <w:gridAfter w:val="4"/>
          <w:wAfter w:w="4320" w:type="dxa"/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ABE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BCDE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ABCD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B79" w:rsidRPr="003203DF" w:rsidRDefault="001F0B79" w:rsidP="009E7E6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203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ABE</w:t>
            </w:r>
          </w:p>
        </w:tc>
      </w:tr>
    </w:tbl>
    <w:p w:rsidR="001F0B79" w:rsidRPr="005C0CC7" w:rsidRDefault="001F0B79" w:rsidP="001F0B79">
      <w:pPr>
        <w:spacing w:line="400" w:lineRule="exact"/>
        <w:ind w:leftChars="-354" w:left="-850" w:rightChars="-437" w:right="-1049"/>
        <w:rPr>
          <w:rFonts w:ascii="標楷體" w:eastAsia="標楷體" w:hAnsi="標楷體"/>
          <w:lang w:val="es-ES"/>
        </w:rPr>
      </w:pPr>
      <w:proofErr w:type="gramStart"/>
      <w:r w:rsidRPr="005C0CC7">
        <w:rPr>
          <w:rFonts w:ascii="標楷體" w:eastAsia="標楷體" w:hAnsi="標楷體" w:hint="eastAsia"/>
          <w:lang w:val="es-ES"/>
        </w:rPr>
        <w:t>默書</w:t>
      </w:r>
      <w:proofErr w:type="gramEnd"/>
      <w:r w:rsidRPr="005C0CC7">
        <w:rPr>
          <w:rFonts w:ascii="標楷體" w:eastAsia="標楷體" w:hAnsi="標楷體" w:hint="eastAsia"/>
          <w:lang w:val="es-ES"/>
        </w:rPr>
        <w:t>（12%）每格1分，錯1字不予計分</w:t>
      </w:r>
    </w:p>
    <w:p w:rsidR="001F0B79" w:rsidRPr="004F226E" w:rsidRDefault="001F0B79" w:rsidP="001F0B79">
      <w:pPr>
        <w:pStyle w:val="a3"/>
        <w:numPr>
          <w:ilvl w:val="0"/>
          <w:numId w:val="2"/>
        </w:numPr>
        <w:spacing w:line="400" w:lineRule="exact"/>
        <w:ind w:leftChars="-354" w:left="-70" w:rightChars="-437" w:right="-1049" w:hangingChars="300" w:hanging="780"/>
        <w:rPr>
          <w:rFonts w:ascii="標楷體" w:eastAsia="標楷體" w:hAnsi="標楷體"/>
          <w:sz w:val="26"/>
          <w:szCs w:val="26"/>
          <w:lang w:val="es-ES"/>
        </w:rPr>
      </w:pPr>
      <w:r w:rsidRPr="004F226E">
        <w:rPr>
          <w:rFonts w:ascii="標楷體" w:eastAsia="標楷體" w:hAnsi="標楷體" w:hint="eastAsia"/>
          <w:sz w:val="26"/>
          <w:szCs w:val="26"/>
          <w:lang w:val="es-ES"/>
        </w:rPr>
        <w:t>初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極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狹，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纔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通人；復行數十步，____1____。土地平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曠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，____2____，有良田、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美池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、桑竹之屬；____3____，____4____。</w:t>
      </w:r>
    </w:p>
    <w:p w:rsidR="001F0B79" w:rsidRPr="004F226E" w:rsidRDefault="001F0B79" w:rsidP="001F0B79">
      <w:pPr>
        <w:pStyle w:val="a3"/>
        <w:numPr>
          <w:ilvl w:val="0"/>
          <w:numId w:val="2"/>
        </w:numPr>
        <w:spacing w:line="400" w:lineRule="exact"/>
        <w:ind w:leftChars="-354" w:left="-70" w:rightChars="-437" w:right="-1049" w:hangingChars="300" w:hanging="780"/>
        <w:rPr>
          <w:rFonts w:ascii="標楷體" w:eastAsia="標楷體" w:hAnsi="標楷體"/>
          <w:sz w:val="26"/>
          <w:szCs w:val="26"/>
          <w:lang w:val="es-ES"/>
        </w:rPr>
      </w:pPr>
      <w:r w:rsidRPr="004F226E">
        <w:rPr>
          <w:rFonts w:ascii="標楷體" w:eastAsia="標楷體" w:hAnsi="標楷體" w:hint="eastAsia"/>
          <w:sz w:val="26"/>
          <w:szCs w:val="26"/>
          <w:lang w:val="es-ES"/>
        </w:rPr>
        <w:t>借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書滿架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，____5____，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冥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然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兀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坐，____6____。…三五之夜，明月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半牆，桂影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斑駁，____7____，____8____。</w:t>
      </w:r>
    </w:p>
    <w:p w:rsidR="001F0B79" w:rsidRPr="004F226E" w:rsidRDefault="001F0B79" w:rsidP="001F0B79">
      <w:pPr>
        <w:pStyle w:val="a3"/>
        <w:numPr>
          <w:ilvl w:val="0"/>
          <w:numId w:val="2"/>
        </w:numPr>
        <w:spacing w:line="400" w:lineRule="exact"/>
        <w:ind w:leftChars="-354" w:left="-70" w:rightChars="-437" w:right="-1049" w:hangingChars="300" w:hanging="780"/>
        <w:rPr>
          <w:rFonts w:ascii="標楷體" w:eastAsia="標楷體" w:hAnsi="標楷體"/>
          <w:sz w:val="26"/>
          <w:szCs w:val="26"/>
          <w:lang w:val="es-ES"/>
        </w:rPr>
      </w:pPr>
      <w:r w:rsidRPr="004F226E">
        <w:rPr>
          <w:rFonts w:ascii="標楷體" w:eastAsia="標楷體" w:hAnsi="標楷體"/>
          <w:sz w:val="26"/>
          <w:szCs w:val="26"/>
          <w:lang w:val="es-ES"/>
        </w:rPr>
        <w:t>項</w:t>
      </w:r>
      <w:proofErr w:type="gramStart"/>
      <w:r w:rsidRPr="004F226E">
        <w:rPr>
          <w:rFonts w:ascii="標楷體" w:eastAsia="標楷體" w:hAnsi="標楷體"/>
          <w:sz w:val="26"/>
          <w:szCs w:val="26"/>
          <w:lang w:val="es-ES"/>
        </w:rPr>
        <w:t>脊生曰</w:t>
      </w:r>
      <w:proofErr w:type="gramEnd"/>
      <w:r w:rsidRPr="004F226E">
        <w:rPr>
          <w:rFonts w:ascii="標楷體" w:eastAsia="標楷體" w:hAnsi="標楷體"/>
          <w:sz w:val="26"/>
          <w:szCs w:val="26"/>
          <w:lang w:val="es-ES"/>
        </w:rPr>
        <w:t>：「</w:t>
      </w:r>
      <w:proofErr w:type="gramStart"/>
      <w:r w:rsidRPr="004F226E">
        <w:rPr>
          <w:rFonts w:ascii="標楷體" w:eastAsia="標楷體" w:hAnsi="標楷體"/>
          <w:sz w:val="26"/>
          <w:szCs w:val="26"/>
          <w:lang w:val="es-ES"/>
        </w:rPr>
        <w:t>蜀清守丹穴</w:t>
      </w:r>
      <w:proofErr w:type="gramEnd"/>
      <w:r w:rsidRPr="004F226E">
        <w:rPr>
          <w:rFonts w:ascii="標楷體" w:eastAsia="標楷體" w:hAnsi="標楷體"/>
          <w:sz w:val="26"/>
          <w:szCs w:val="26"/>
          <w:lang w:val="es-ES"/>
        </w:rPr>
        <w:t>，利甲天下，…劉玄德與曹操爭天下，</w:t>
      </w:r>
      <w:r w:rsidRPr="004F226E">
        <w:rPr>
          <w:rFonts w:ascii="標楷體" w:eastAsia="標楷體" w:hAnsi="標楷體" w:hint="eastAsia"/>
          <w:sz w:val="26"/>
          <w:szCs w:val="26"/>
          <w:lang w:val="es-ES"/>
        </w:rPr>
        <w:t>____9____。____10____，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世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何足以知之？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余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區區</w:t>
      </w:r>
      <w:proofErr w:type="gramStart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處敗屋中</w:t>
      </w:r>
      <w:proofErr w:type="gramEnd"/>
      <w:r w:rsidRPr="004F226E">
        <w:rPr>
          <w:rFonts w:ascii="標楷體" w:eastAsia="標楷體" w:hAnsi="標楷體" w:hint="eastAsia"/>
          <w:sz w:val="26"/>
          <w:szCs w:val="26"/>
          <w:lang w:val="es-ES"/>
        </w:rPr>
        <w:t>，____11___，謂有奇景。人知之者，____12____？</w:t>
      </w:r>
    </w:p>
    <w:p w:rsidR="001F0B79" w:rsidRPr="00AB3E43" w:rsidRDefault="001F0B79" w:rsidP="001F0B79">
      <w:pPr>
        <w:pStyle w:val="a3"/>
        <w:ind w:leftChars="0" w:left="-851" w:rightChars="-437" w:right="-1049"/>
        <w:jc w:val="both"/>
        <w:rPr>
          <w:rFonts w:ascii="標楷體" w:eastAsia="標楷體" w:hAnsi="標楷體"/>
          <w:sz w:val="28"/>
          <w:szCs w:val="28"/>
          <w:lang w:val="es-ES"/>
        </w:rPr>
      </w:pPr>
      <w:proofErr w:type="gramStart"/>
      <w:r w:rsidRPr="00AB3E43">
        <w:rPr>
          <w:rFonts w:ascii="標楷體" w:eastAsia="標楷體" w:hAnsi="標楷體" w:hint="eastAsia"/>
          <w:sz w:val="28"/>
          <w:szCs w:val="28"/>
          <w:lang w:val="es-ES"/>
        </w:rPr>
        <w:t>默書</w:t>
      </w:r>
      <w:proofErr w:type="gramEnd"/>
      <w:r w:rsidRPr="00AB3E43">
        <w:rPr>
          <w:rFonts w:ascii="標楷體" w:eastAsia="標楷體" w:hAnsi="標楷體" w:hint="eastAsia"/>
          <w:sz w:val="28"/>
          <w:szCs w:val="28"/>
          <w:lang w:val="es-ES"/>
        </w:rPr>
        <w:t>（12%）每格1分，錯1字不予計分</w:t>
      </w:r>
    </w:p>
    <w:tbl>
      <w:tblPr>
        <w:tblStyle w:val="a6"/>
        <w:tblW w:w="9776" w:type="dxa"/>
        <w:tblInd w:w="-454" w:type="dxa"/>
        <w:tblLook w:val="04A0" w:firstRow="1" w:lastRow="0" w:firstColumn="1" w:lastColumn="0" w:noHBand="0" w:noVBand="1"/>
      </w:tblPr>
      <w:tblGrid>
        <w:gridCol w:w="567"/>
        <w:gridCol w:w="3823"/>
        <w:gridCol w:w="708"/>
        <w:gridCol w:w="4678"/>
      </w:tblGrid>
      <w:tr w:rsidR="001F0B79" w:rsidRPr="008954E1" w:rsidTr="009E7E6A">
        <w:trPr>
          <w:trHeight w:val="1134"/>
        </w:trPr>
        <w:tc>
          <w:tcPr>
            <w:tcW w:w="567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1</w:t>
            </w:r>
          </w:p>
        </w:tc>
        <w:tc>
          <w:tcPr>
            <w:tcW w:w="3823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>
              <w:rPr>
                <w:rFonts w:ascii="標楷體" w:eastAsia="標楷體" w:hAnsi="標楷體"/>
                <w:sz w:val="40"/>
                <w:szCs w:val="40"/>
                <w:lang w:val="es-ES"/>
              </w:rPr>
              <w:t>豁</w:t>
            </w:r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然開朗</w:t>
            </w:r>
          </w:p>
        </w:tc>
        <w:tc>
          <w:tcPr>
            <w:tcW w:w="708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7</w:t>
            </w:r>
          </w:p>
        </w:tc>
        <w:tc>
          <w:tcPr>
            <w:tcW w:w="4678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proofErr w:type="gramStart"/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風移影動</w:t>
            </w:r>
            <w:proofErr w:type="gramEnd"/>
          </w:p>
        </w:tc>
      </w:tr>
      <w:tr w:rsidR="001F0B79" w:rsidRPr="008954E1" w:rsidTr="009E7E6A">
        <w:trPr>
          <w:trHeight w:val="1134"/>
        </w:trPr>
        <w:tc>
          <w:tcPr>
            <w:tcW w:w="567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2</w:t>
            </w:r>
          </w:p>
        </w:tc>
        <w:tc>
          <w:tcPr>
            <w:tcW w:w="3823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屋舍儼然</w:t>
            </w:r>
          </w:p>
        </w:tc>
        <w:tc>
          <w:tcPr>
            <w:tcW w:w="708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8</w:t>
            </w:r>
          </w:p>
        </w:tc>
        <w:tc>
          <w:tcPr>
            <w:tcW w:w="4678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proofErr w:type="gramStart"/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珊珊</w:t>
            </w:r>
            <w:proofErr w:type="gramEnd"/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可愛</w:t>
            </w:r>
          </w:p>
        </w:tc>
      </w:tr>
      <w:tr w:rsidR="001F0B79" w:rsidRPr="008954E1" w:rsidTr="009E7E6A">
        <w:trPr>
          <w:trHeight w:val="1134"/>
        </w:trPr>
        <w:tc>
          <w:tcPr>
            <w:tcW w:w="567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3</w:t>
            </w:r>
          </w:p>
        </w:tc>
        <w:tc>
          <w:tcPr>
            <w:tcW w:w="3823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阡陌交通</w:t>
            </w:r>
          </w:p>
        </w:tc>
        <w:tc>
          <w:tcPr>
            <w:tcW w:w="708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9</w:t>
            </w:r>
          </w:p>
        </w:tc>
        <w:tc>
          <w:tcPr>
            <w:tcW w:w="4678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諸葛孔明</w:t>
            </w:r>
            <w:proofErr w:type="gramStart"/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起隴中</w:t>
            </w:r>
            <w:proofErr w:type="gramEnd"/>
          </w:p>
        </w:tc>
      </w:tr>
      <w:tr w:rsidR="001F0B79" w:rsidRPr="008A3864" w:rsidTr="009E7E6A">
        <w:trPr>
          <w:trHeight w:val="1134"/>
        </w:trPr>
        <w:tc>
          <w:tcPr>
            <w:tcW w:w="567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4</w:t>
            </w:r>
          </w:p>
        </w:tc>
        <w:tc>
          <w:tcPr>
            <w:tcW w:w="3823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雞犬相聞</w:t>
            </w:r>
          </w:p>
        </w:tc>
        <w:tc>
          <w:tcPr>
            <w:tcW w:w="708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10</w:t>
            </w:r>
          </w:p>
        </w:tc>
        <w:tc>
          <w:tcPr>
            <w:tcW w:w="4678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方二人</w:t>
            </w:r>
            <w:r>
              <w:rPr>
                <w:rFonts w:ascii="標楷體" w:eastAsia="標楷體" w:hAnsi="標楷體"/>
                <w:sz w:val="40"/>
                <w:szCs w:val="40"/>
                <w:lang w:val="es-ES"/>
              </w:rPr>
              <w:t>之昧</w:t>
            </w:r>
            <w:proofErr w:type="gramStart"/>
            <w:r>
              <w:rPr>
                <w:rFonts w:ascii="標楷體" w:eastAsia="標楷體" w:hAnsi="標楷體"/>
                <w:sz w:val="40"/>
                <w:szCs w:val="40"/>
                <w:lang w:val="es-ES"/>
              </w:rPr>
              <w:t>昧</w:t>
            </w:r>
            <w:proofErr w:type="gramEnd"/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於</w:t>
            </w:r>
            <w:proofErr w:type="gramStart"/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一隅也</w:t>
            </w:r>
            <w:proofErr w:type="gramEnd"/>
          </w:p>
        </w:tc>
      </w:tr>
      <w:tr w:rsidR="001F0B79" w:rsidRPr="008954E1" w:rsidTr="009E7E6A">
        <w:trPr>
          <w:trHeight w:val="1134"/>
        </w:trPr>
        <w:tc>
          <w:tcPr>
            <w:tcW w:w="567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5</w:t>
            </w:r>
          </w:p>
        </w:tc>
        <w:tc>
          <w:tcPr>
            <w:tcW w:w="3823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proofErr w:type="gramStart"/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偃仰</w:t>
            </w:r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嘯歌</w:t>
            </w:r>
            <w:proofErr w:type="gramEnd"/>
          </w:p>
        </w:tc>
        <w:tc>
          <w:tcPr>
            <w:tcW w:w="708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11</w:t>
            </w:r>
          </w:p>
        </w:tc>
        <w:tc>
          <w:tcPr>
            <w:tcW w:w="4678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proofErr w:type="gramStart"/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方揚眉瞬目</w:t>
            </w:r>
            <w:proofErr w:type="gramEnd"/>
          </w:p>
        </w:tc>
      </w:tr>
      <w:tr w:rsidR="001F0B79" w:rsidRPr="008954E1" w:rsidTr="001F0B79">
        <w:trPr>
          <w:trHeight w:val="862"/>
        </w:trPr>
        <w:tc>
          <w:tcPr>
            <w:tcW w:w="567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6</w:t>
            </w:r>
          </w:p>
        </w:tc>
        <w:tc>
          <w:tcPr>
            <w:tcW w:w="3823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萬</w:t>
            </w:r>
            <w:proofErr w:type="gramStart"/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籟</w:t>
            </w:r>
            <w:proofErr w:type="gramEnd"/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有聲</w:t>
            </w:r>
          </w:p>
        </w:tc>
        <w:tc>
          <w:tcPr>
            <w:tcW w:w="708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12</w:t>
            </w:r>
          </w:p>
        </w:tc>
        <w:tc>
          <w:tcPr>
            <w:tcW w:w="4678" w:type="dxa"/>
            <w:vAlign w:val="center"/>
          </w:tcPr>
          <w:p w:rsidR="001F0B79" w:rsidRPr="008954E1" w:rsidRDefault="001F0B79" w:rsidP="009E7E6A">
            <w:pPr>
              <w:pStyle w:val="a3"/>
              <w:ind w:leftChars="0" w:left="0" w:rightChars="-437" w:right="-1049"/>
              <w:jc w:val="both"/>
              <w:rPr>
                <w:rFonts w:ascii="標楷體" w:eastAsia="標楷體" w:hAnsi="標楷體"/>
                <w:sz w:val="40"/>
                <w:szCs w:val="40"/>
                <w:lang w:val="es-ES"/>
              </w:rPr>
            </w:pPr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其謂與</w:t>
            </w:r>
            <w:proofErr w:type="gramStart"/>
            <w:r w:rsidRPr="008954E1">
              <w:rPr>
                <w:rFonts w:ascii="標楷體" w:eastAsia="標楷體" w:hAnsi="標楷體"/>
                <w:sz w:val="40"/>
                <w:szCs w:val="40"/>
                <w:lang w:val="es-ES"/>
              </w:rPr>
              <w:t>埳</w:t>
            </w:r>
            <w:proofErr w:type="gramEnd"/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井</w:t>
            </w:r>
            <w:proofErr w:type="gramStart"/>
            <w:r w:rsidRPr="008954E1">
              <w:rPr>
                <w:rFonts w:ascii="標楷體" w:eastAsia="標楷體" w:hAnsi="標楷體" w:hint="eastAsia"/>
                <w:sz w:val="40"/>
                <w:szCs w:val="40"/>
                <w:lang w:val="es-ES"/>
              </w:rPr>
              <w:t>之蛙何異</w:t>
            </w:r>
            <w:proofErr w:type="gramEnd"/>
          </w:p>
        </w:tc>
      </w:tr>
    </w:tbl>
    <w:p w:rsidR="001F0B79" w:rsidRPr="001F0B79" w:rsidRDefault="001F0B79" w:rsidP="001F0B79">
      <w:pPr>
        <w:ind w:rightChars="-437" w:right="-1049"/>
        <w:jc w:val="both"/>
        <w:rPr>
          <w:rFonts w:ascii="標楷體" w:eastAsia="標楷體" w:hAnsi="標楷體"/>
          <w:sz w:val="28"/>
          <w:szCs w:val="28"/>
          <w:lang w:val="es-ES"/>
        </w:rPr>
      </w:pPr>
    </w:p>
    <w:sectPr w:rsidR="001F0B79" w:rsidRPr="001F0B79" w:rsidSect="00C401AC">
      <w:pgSz w:w="11906" w:h="16838"/>
      <w:pgMar w:top="567" w:right="1701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0F0" w:rsidRDefault="006830F0" w:rsidP="00C401AC">
      <w:r>
        <w:separator/>
      </w:r>
    </w:p>
  </w:endnote>
  <w:endnote w:type="continuationSeparator" w:id="0">
    <w:p w:rsidR="006830F0" w:rsidRDefault="006830F0" w:rsidP="00C4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1"/>
    <w:family w:val="roman"/>
    <w:notTrueType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0F0" w:rsidRDefault="006830F0" w:rsidP="00C401AC">
      <w:r>
        <w:separator/>
      </w:r>
    </w:p>
  </w:footnote>
  <w:footnote w:type="continuationSeparator" w:id="0">
    <w:p w:rsidR="006830F0" w:rsidRDefault="006830F0" w:rsidP="00C40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906A9"/>
    <w:multiLevelType w:val="hybridMultilevel"/>
    <w:tmpl w:val="0400D7CC"/>
    <w:lvl w:ilvl="0" w:tplc="100878AC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BB5936"/>
    <w:multiLevelType w:val="hybridMultilevel"/>
    <w:tmpl w:val="49EEB3E8"/>
    <w:lvl w:ilvl="0" w:tplc="4D3090CC">
      <w:start w:val="3"/>
      <w:numFmt w:val="taiwaneseCountingThousand"/>
      <w:lvlText w:val="%1、"/>
      <w:lvlJc w:val="left"/>
      <w:pPr>
        <w:ind w:left="11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90" w:hanging="480"/>
      </w:pPr>
    </w:lvl>
    <w:lvl w:ilvl="2" w:tplc="0409001B" w:tentative="1">
      <w:start w:val="1"/>
      <w:numFmt w:val="lowerRoman"/>
      <w:lvlText w:val="%3."/>
      <w:lvlJc w:val="right"/>
      <w:pPr>
        <w:ind w:left="1070" w:hanging="480"/>
      </w:pPr>
    </w:lvl>
    <w:lvl w:ilvl="3" w:tplc="0409000F" w:tentative="1">
      <w:start w:val="1"/>
      <w:numFmt w:val="decimal"/>
      <w:lvlText w:val="%4."/>
      <w:lvlJc w:val="left"/>
      <w:pPr>
        <w:ind w:left="15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30" w:hanging="480"/>
      </w:pPr>
    </w:lvl>
    <w:lvl w:ilvl="5" w:tplc="0409001B" w:tentative="1">
      <w:start w:val="1"/>
      <w:numFmt w:val="lowerRoman"/>
      <w:lvlText w:val="%6."/>
      <w:lvlJc w:val="right"/>
      <w:pPr>
        <w:ind w:left="2510" w:hanging="480"/>
      </w:pPr>
    </w:lvl>
    <w:lvl w:ilvl="6" w:tplc="0409000F" w:tentative="1">
      <w:start w:val="1"/>
      <w:numFmt w:val="decimal"/>
      <w:lvlText w:val="%7."/>
      <w:lvlJc w:val="left"/>
      <w:pPr>
        <w:ind w:left="29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70" w:hanging="480"/>
      </w:pPr>
    </w:lvl>
    <w:lvl w:ilvl="8" w:tplc="0409001B" w:tentative="1">
      <w:start w:val="1"/>
      <w:numFmt w:val="lowerRoman"/>
      <w:lvlText w:val="%9."/>
      <w:lvlJc w:val="right"/>
      <w:pPr>
        <w:ind w:left="3950" w:hanging="480"/>
      </w:pPr>
    </w:lvl>
  </w:abstractNum>
  <w:abstractNum w:abstractNumId="2">
    <w:nsid w:val="714F40CD"/>
    <w:multiLevelType w:val="hybridMultilevel"/>
    <w:tmpl w:val="07DAB21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51F"/>
    <w:rsid w:val="000143EE"/>
    <w:rsid w:val="00020F04"/>
    <w:rsid w:val="00052FDD"/>
    <w:rsid w:val="000B23C9"/>
    <w:rsid w:val="000B687B"/>
    <w:rsid w:val="000F4FFE"/>
    <w:rsid w:val="000F508C"/>
    <w:rsid w:val="00100123"/>
    <w:rsid w:val="001225B1"/>
    <w:rsid w:val="0012348B"/>
    <w:rsid w:val="001325ED"/>
    <w:rsid w:val="00172DF4"/>
    <w:rsid w:val="001831B0"/>
    <w:rsid w:val="00186E88"/>
    <w:rsid w:val="001971A5"/>
    <w:rsid w:val="001A5AE8"/>
    <w:rsid w:val="001A65C4"/>
    <w:rsid w:val="001B501D"/>
    <w:rsid w:val="001D13B4"/>
    <w:rsid w:val="001E0715"/>
    <w:rsid w:val="001E327A"/>
    <w:rsid w:val="001E36DA"/>
    <w:rsid w:val="001E3D8F"/>
    <w:rsid w:val="001F0B79"/>
    <w:rsid w:val="001F5B83"/>
    <w:rsid w:val="00207A40"/>
    <w:rsid w:val="00225AE9"/>
    <w:rsid w:val="00245EEB"/>
    <w:rsid w:val="0026734B"/>
    <w:rsid w:val="002810DB"/>
    <w:rsid w:val="0029124A"/>
    <w:rsid w:val="00291D18"/>
    <w:rsid w:val="0029366B"/>
    <w:rsid w:val="002956FC"/>
    <w:rsid w:val="002A0ADB"/>
    <w:rsid w:val="002C150D"/>
    <w:rsid w:val="002C1614"/>
    <w:rsid w:val="002C57EA"/>
    <w:rsid w:val="002D4978"/>
    <w:rsid w:val="002E0335"/>
    <w:rsid w:val="002E61AC"/>
    <w:rsid w:val="002E6CB0"/>
    <w:rsid w:val="00344CF0"/>
    <w:rsid w:val="003477B6"/>
    <w:rsid w:val="003572F4"/>
    <w:rsid w:val="00366649"/>
    <w:rsid w:val="00396DCA"/>
    <w:rsid w:val="003A5BD8"/>
    <w:rsid w:val="003B1505"/>
    <w:rsid w:val="003B5193"/>
    <w:rsid w:val="003B5A9F"/>
    <w:rsid w:val="003C7AA3"/>
    <w:rsid w:val="003D06B2"/>
    <w:rsid w:val="003D66BE"/>
    <w:rsid w:val="003F00E8"/>
    <w:rsid w:val="00432272"/>
    <w:rsid w:val="00442DE0"/>
    <w:rsid w:val="00447024"/>
    <w:rsid w:val="004533F9"/>
    <w:rsid w:val="00463768"/>
    <w:rsid w:val="00465A16"/>
    <w:rsid w:val="00472701"/>
    <w:rsid w:val="00485E9B"/>
    <w:rsid w:val="00486915"/>
    <w:rsid w:val="00496D67"/>
    <w:rsid w:val="004A0A79"/>
    <w:rsid w:val="004A18E9"/>
    <w:rsid w:val="004B5877"/>
    <w:rsid w:val="004D731B"/>
    <w:rsid w:val="004F226E"/>
    <w:rsid w:val="004F3624"/>
    <w:rsid w:val="00514B13"/>
    <w:rsid w:val="00514F60"/>
    <w:rsid w:val="005538ED"/>
    <w:rsid w:val="005A5CFB"/>
    <w:rsid w:val="005A6B5C"/>
    <w:rsid w:val="005B2397"/>
    <w:rsid w:val="005C0CC7"/>
    <w:rsid w:val="005E5BC6"/>
    <w:rsid w:val="00602378"/>
    <w:rsid w:val="006341D0"/>
    <w:rsid w:val="006541BD"/>
    <w:rsid w:val="0067382D"/>
    <w:rsid w:val="00676E73"/>
    <w:rsid w:val="006830F0"/>
    <w:rsid w:val="006A0247"/>
    <w:rsid w:val="006A3B26"/>
    <w:rsid w:val="006C4D52"/>
    <w:rsid w:val="006E0410"/>
    <w:rsid w:val="006F475D"/>
    <w:rsid w:val="00701570"/>
    <w:rsid w:val="00727797"/>
    <w:rsid w:val="00745EDE"/>
    <w:rsid w:val="00756196"/>
    <w:rsid w:val="007609D8"/>
    <w:rsid w:val="00764D2E"/>
    <w:rsid w:val="007709D2"/>
    <w:rsid w:val="00770A70"/>
    <w:rsid w:val="007A1B64"/>
    <w:rsid w:val="00813662"/>
    <w:rsid w:val="00824B52"/>
    <w:rsid w:val="00834411"/>
    <w:rsid w:val="00850F50"/>
    <w:rsid w:val="00857601"/>
    <w:rsid w:val="008763F9"/>
    <w:rsid w:val="00891D73"/>
    <w:rsid w:val="008A4C5A"/>
    <w:rsid w:val="008A4E9B"/>
    <w:rsid w:val="008C5155"/>
    <w:rsid w:val="008D2645"/>
    <w:rsid w:val="00906D0F"/>
    <w:rsid w:val="00916656"/>
    <w:rsid w:val="0092324F"/>
    <w:rsid w:val="00990669"/>
    <w:rsid w:val="009961E9"/>
    <w:rsid w:val="009B1F11"/>
    <w:rsid w:val="009B6E26"/>
    <w:rsid w:val="009C564F"/>
    <w:rsid w:val="00A115B2"/>
    <w:rsid w:val="00A52038"/>
    <w:rsid w:val="00A541D1"/>
    <w:rsid w:val="00A86038"/>
    <w:rsid w:val="00A97AA1"/>
    <w:rsid w:val="00AB1ADC"/>
    <w:rsid w:val="00AB3E43"/>
    <w:rsid w:val="00AD2728"/>
    <w:rsid w:val="00AE2003"/>
    <w:rsid w:val="00AE65B5"/>
    <w:rsid w:val="00AF3D5E"/>
    <w:rsid w:val="00AF736F"/>
    <w:rsid w:val="00B13987"/>
    <w:rsid w:val="00B1510A"/>
    <w:rsid w:val="00B2395D"/>
    <w:rsid w:val="00B55EA4"/>
    <w:rsid w:val="00B676CD"/>
    <w:rsid w:val="00B704FA"/>
    <w:rsid w:val="00B75D6C"/>
    <w:rsid w:val="00B858B8"/>
    <w:rsid w:val="00B9177B"/>
    <w:rsid w:val="00BB1F1D"/>
    <w:rsid w:val="00BB1FAA"/>
    <w:rsid w:val="00BE1205"/>
    <w:rsid w:val="00BE55FF"/>
    <w:rsid w:val="00BF2813"/>
    <w:rsid w:val="00BF472E"/>
    <w:rsid w:val="00C0773B"/>
    <w:rsid w:val="00C14BAA"/>
    <w:rsid w:val="00C401AC"/>
    <w:rsid w:val="00C46AF5"/>
    <w:rsid w:val="00C617B3"/>
    <w:rsid w:val="00C715DD"/>
    <w:rsid w:val="00C72198"/>
    <w:rsid w:val="00C75117"/>
    <w:rsid w:val="00CD30AB"/>
    <w:rsid w:val="00CE782B"/>
    <w:rsid w:val="00CF7289"/>
    <w:rsid w:val="00D20926"/>
    <w:rsid w:val="00D2251F"/>
    <w:rsid w:val="00D27110"/>
    <w:rsid w:val="00D33164"/>
    <w:rsid w:val="00D50FBA"/>
    <w:rsid w:val="00D6136E"/>
    <w:rsid w:val="00D63DE7"/>
    <w:rsid w:val="00D678F3"/>
    <w:rsid w:val="00D80575"/>
    <w:rsid w:val="00D86781"/>
    <w:rsid w:val="00D962CB"/>
    <w:rsid w:val="00DB2F41"/>
    <w:rsid w:val="00DB3E9F"/>
    <w:rsid w:val="00DE1E64"/>
    <w:rsid w:val="00DF1771"/>
    <w:rsid w:val="00E0360D"/>
    <w:rsid w:val="00E0366E"/>
    <w:rsid w:val="00E04E3D"/>
    <w:rsid w:val="00E27E3B"/>
    <w:rsid w:val="00E3474D"/>
    <w:rsid w:val="00E46AD9"/>
    <w:rsid w:val="00E53E1F"/>
    <w:rsid w:val="00E617F9"/>
    <w:rsid w:val="00E706A6"/>
    <w:rsid w:val="00E7747E"/>
    <w:rsid w:val="00E8629F"/>
    <w:rsid w:val="00E92D1E"/>
    <w:rsid w:val="00EA65DD"/>
    <w:rsid w:val="00ED1013"/>
    <w:rsid w:val="00ED216A"/>
    <w:rsid w:val="00ED7C6D"/>
    <w:rsid w:val="00F045F7"/>
    <w:rsid w:val="00F06DE3"/>
    <w:rsid w:val="00F16F0E"/>
    <w:rsid w:val="00F2079A"/>
    <w:rsid w:val="00F268D2"/>
    <w:rsid w:val="00F31D98"/>
    <w:rsid w:val="00F32CE5"/>
    <w:rsid w:val="00F435FA"/>
    <w:rsid w:val="00F70F45"/>
    <w:rsid w:val="00FA056A"/>
    <w:rsid w:val="00FA677E"/>
    <w:rsid w:val="00FB7162"/>
    <w:rsid w:val="00FD59EA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1A5"/>
    <w:pPr>
      <w:ind w:leftChars="200" w:left="480"/>
    </w:pPr>
  </w:style>
  <w:style w:type="paragraph" w:customStyle="1" w:styleId="TIT1">
    <w:name w:val="TIT1"/>
    <w:basedOn w:val="a"/>
    <w:rsid w:val="00834411"/>
    <w:pPr>
      <w:widowControl/>
      <w:autoSpaceDE w:val="0"/>
      <w:autoSpaceDN w:val="0"/>
      <w:adjustRightInd w:val="0"/>
      <w:spacing w:beforeLines="50" w:line="360" w:lineRule="atLeast"/>
      <w:ind w:left="437" w:hangingChars="168" w:hanging="437"/>
      <w:jc w:val="both"/>
    </w:pPr>
    <w:rPr>
      <w:rFonts w:ascii="Times New Roman" w:eastAsia="新細明體" w:hAnsi="Times New Roman" w:cs="Times New Roman"/>
      <w:spacing w:val="20"/>
      <w:sz w:val="22"/>
      <w:szCs w:val="20"/>
    </w:rPr>
  </w:style>
  <w:style w:type="paragraph" w:customStyle="1" w:styleId="AA">
    <w:name w:val="AA"/>
    <w:basedOn w:val="a"/>
    <w:rsid w:val="00834411"/>
    <w:pPr>
      <w:widowControl/>
      <w:autoSpaceDE w:val="0"/>
      <w:autoSpaceDN w:val="0"/>
      <w:adjustRightInd w:val="0"/>
      <w:snapToGrid w:val="0"/>
      <w:spacing w:line="360" w:lineRule="atLeast"/>
      <w:ind w:left="738" w:hanging="369"/>
      <w:jc w:val="both"/>
    </w:pPr>
    <w:rPr>
      <w:rFonts w:ascii="Times New Roman" w:eastAsia="新細明體" w:hAnsi="Times New Roman" w:cs="Times New Roman"/>
      <w:spacing w:val="24"/>
      <w:kern w:val="0"/>
      <w:sz w:val="22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B704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704FA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123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4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401AC"/>
    <w:rPr>
      <w:sz w:val="20"/>
      <w:szCs w:val="20"/>
    </w:rPr>
  </w:style>
  <w:style w:type="paragraph" w:styleId="a9">
    <w:name w:val="footer"/>
    <w:basedOn w:val="a"/>
    <w:link w:val="ab"/>
    <w:uiPriority w:val="99"/>
    <w:unhideWhenUsed/>
    <w:rsid w:val="00C4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9"/>
    <w:uiPriority w:val="99"/>
    <w:rsid w:val="00C401A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1A5"/>
    <w:pPr>
      <w:ind w:leftChars="200" w:left="480"/>
    </w:pPr>
  </w:style>
  <w:style w:type="paragraph" w:customStyle="1" w:styleId="TIT1">
    <w:name w:val="TIT1"/>
    <w:basedOn w:val="a"/>
    <w:rsid w:val="00834411"/>
    <w:pPr>
      <w:widowControl/>
      <w:autoSpaceDE w:val="0"/>
      <w:autoSpaceDN w:val="0"/>
      <w:adjustRightInd w:val="0"/>
      <w:spacing w:beforeLines="50" w:line="360" w:lineRule="atLeast"/>
      <w:ind w:left="437" w:hangingChars="168" w:hanging="437"/>
      <w:jc w:val="both"/>
    </w:pPr>
    <w:rPr>
      <w:rFonts w:ascii="Times New Roman" w:eastAsia="新細明體" w:hAnsi="Times New Roman" w:cs="Times New Roman"/>
      <w:spacing w:val="20"/>
      <w:sz w:val="22"/>
      <w:szCs w:val="20"/>
    </w:rPr>
  </w:style>
  <w:style w:type="paragraph" w:customStyle="1" w:styleId="AA">
    <w:name w:val="AA"/>
    <w:basedOn w:val="a"/>
    <w:rsid w:val="00834411"/>
    <w:pPr>
      <w:widowControl/>
      <w:autoSpaceDE w:val="0"/>
      <w:autoSpaceDN w:val="0"/>
      <w:adjustRightInd w:val="0"/>
      <w:snapToGrid w:val="0"/>
      <w:spacing w:line="360" w:lineRule="atLeast"/>
      <w:ind w:left="738" w:hanging="369"/>
      <w:jc w:val="both"/>
    </w:pPr>
    <w:rPr>
      <w:rFonts w:ascii="Times New Roman" w:eastAsia="新細明體" w:hAnsi="Times New Roman" w:cs="Times New Roman"/>
      <w:spacing w:val="24"/>
      <w:kern w:val="0"/>
      <w:sz w:val="22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B704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704FA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123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4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401AC"/>
    <w:rPr>
      <w:sz w:val="20"/>
      <w:szCs w:val="20"/>
    </w:rPr>
  </w:style>
  <w:style w:type="paragraph" w:styleId="a9">
    <w:name w:val="footer"/>
    <w:basedOn w:val="a"/>
    <w:link w:val="ab"/>
    <w:uiPriority w:val="99"/>
    <w:unhideWhenUsed/>
    <w:rsid w:val="00C4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9"/>
    <w:uiPriority w:val="99"/>
    <w:rsid w:val="00C401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7</Pages>
  <Words>1308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rjtseng</dc:creator>
  <cp:lastModifiedBy>rjtseng</cp:lastModifiedBy>
  <cp:revision>68</cp:revision>
  <cp:lastPrinted>2012-10-05T07:27:00Z</cp:lastPrinted>
  <dcterms:created xsi:type="dcterms:W3CDTF">2012-09-30T04:01:00Z</dcterms:created>
  <dcterms:modified xsi:type="dcterms:W3CDTF">2012-10-16T14:17:00Z</dcterms:modified>
</cp:coreProperties>
</file>