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7F" w:rsidRDefault="005D63B0" w:rsidP="005D63B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國文課本：第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12-</w:t>
      </w:r>
      <w:r>
        <w:rPr>
          <w:rFonts w:hint="eastAsia"/>
        </w:rPr>
        <w:t>附錄</w:t>
      </w:r>
    </w:p>
    <w:p w:rsidR="005D63B0" w:rsidRDefault="005D63B0" w:rsidP="005D63B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補充教材：第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課</w:t>
      </w:r>
    </w:p>
    <w:p w:rsidR="005D63B0" w:rsidRDefault="005D63B0" w:rsidP="005D63B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成語：第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回</w:t>
      </w:r>
      <w:r>
        <w:rPr>
          <w:rFonts w:hint="eastAsia"/>
        </w:rPr>
        <w:t>p.293-334</w:t>
      </w:r>
    </w:p>
    <w:p w:rsidR="005D63B0" w:rsidRDefault="005D63B0" w:rsidP="005D63B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超正典：</w:t>
      </w:r>
      <w:r>
        <w:rPr>
          <w:rFonts w:hint="eastAsia"/>
        </w:rPr>
        <w:t>p.319</w:t>
      </w:r>
      <w:r>
        <w:rPr>
          <w:rFonts w:hint="eastAsia"/>
        </w:rPr>
        <w:t>五</w:t>
      </w:r>
      <w:r>
        <w:rPr>
          <w:rFonts w:hint="eastAsia"/>
        </w:rPr>
        <w:t>0</w:t>
      </w:r>
      <w:r>
        <w:rPr>
          <w:rFonts w:hint="eastAsia"/>
        </w:rPr>
        <w:t>年代現代詩發展</w:t>
      </w:r>
    </w:p>
    <w:p w:rsidR="005D63B0" w:rsidRDefault="005D63B0" w:rsidP="005D63B0">
      <w:pPr>
        <w:pStyle w:val="a4"/>
        <w:ind w:leftChars="0" w:left="384"/>
        <w:rPr>
          <w:rFonts w:hint="eastAsia"/>
        </w:rPr>
      </w:pPr>
      <w:r>
        <w:rPr>
          <w:rFonts w:hint="eastAsia"/>
        </w:rPr>
        <w:t xml:space="preserve">         p.199-201</w:t>
      </w:r>
      <w:r>
        <w:rPr>
          <w:rFonts w:hint="eastAsia"/>
        </w:rPr>
        <w:t>三禮</w:t>
      </w:r>
    </w:p>
    <w:p w:rsidR="005D63B0" w:rsidRDefault="005D63B0" w:rsidP="005D63B0">
      <w:pPr>
        <w:pStyle w:val="a4"/>
        <w:ind w:leftChars="0" w:left="384"/>
        <w:rPr>
          <w:rFonts w:hint="eastAsia"/>
        </w:rPr>
      </w:pPr>
      <w:r>
        <w:rPr>
          <w:rFonts w:hint="eastAsia"/>
        </w:rPr>
        <w:t xml:space="preserve">         p.238-241</w:t>
      </w:r>
      <w:r>
        <w:rPr>
          <w:rFonts w:hint="eastAsia"/>
        </w:rPr>
        <w:t>樂府概說</w:t>
      </w:r>
    </w:p>
    <w:p w:rsidR="005D63B0" w:rsidRDefault="005D63B0" w:rsidP="005D63B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默書：第</w:t>
      </w:r>
      <w:r>
        <w:rPr>
          <w:rFonts w:hint="eastAsia"/>
        </w:rPr>
        <w:t>14</w:t>
      </w:r>
      <w:r>
        <w:rPr>
          <w:rFonts w:hint="eastAsia"/>
        </w:rPr>
        <w:t>課大同與小康第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p.150-151</w:t>
      </w:r>
    </w:p>
    <w:p w:rsidR="005D63B0" w:rsidRDefault="005D63B0" w:rsidP="005D63B0">
      <w:pPr>
        <w:pStyle w:val="a4"/>
        <w:ind w:leftChars="0" w:left="384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附錄琵琶行并序第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附冊</w:t>
      </w:r>
      <w:r>
        <w:rPr>
          <w:rFonts w:hint="eastAsia"/>
        </w:rPr>
        <w:t>p.6-8</w:t>
      </w:r>
    </w:p>
    <w:p w:rsidR="005D63B0" w:rsidRDefault="005D63B0" w:rsidP="005D63B0">
      <w:pPr>
        <w:pStyle w:val="a4"/>
        <w:ind w:leftChars="0" w:left="384"/>
      </w:pPr>
      <w:r>
        <w:rPr>
          <w:rFonts w:hint="eastAsia"/>
        </w:rPr>
        <w:t xml:space="preserve">       </w:t>
      </w:r>
      <w:r>
        <w:rPr>
          <w:rFonts w:hint="eastAsia"/>
        </w:rPr>
        <w:t>孟子：一、予豈好辯哉</w:t>
      </w:r>
      <w:r>
        <w:rPr>
          <w:rFonts w:hint="eastAsia"/>
        </w:rPr>
        <w:t>(</w:t>
      </w:r>
      <w:r>
        <w:rPr>
          <w:rFonts w:hint="eastAsia"/>
        </w:rPr>
        <w:t>世衰道微</w:t>
      </w:r>
      <w:r>
        <w:rPr>
          <w:rFonts w:hint="eastAsia"/>
        </w:rPr>
        <w:t>~</w:t>
      </w:r>
      <w:r>
        <w:rPr>
          <w:rFonts w:hint="eastAsia"/>
        </w:rPr>
        <w:t>不易吾言矣</w:t>
      </w:r>
      <w:r>
        <w:rPr>
          <w:rFonts w:hint="eastAsia"/>
        </w:rPr>
        <w:t>)p.12-13</w:t>
      </w:r>
      <w:bookmarkStart w:id="0" w:name="_GoBack"/>
      <w:bookmarkEnd w:id="0"/>
    </w:p>
    <w:sectPr w:rsidR="005D63B0" w:rsidSect="005D63B0">
      <w:pgSz w:w="20639" w:h="14572" w:orient="landscape" w:code="12"/>
      <w:pgMar w:top="737" w:right="1055" w:bottom="737" w:left="1055" w:header="680" w:footer="680" w:gutter="0"/>
      <w:cols w:space="425"/>
      <w:docGrid w:type="lines" w:linePitch="359" w:charSpace="-6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A8C916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41A22229"/>
    <w:multiLevelType w:val="hybridMultilevel"/>
    <w:tmpl w:val="96666728"/>
    <w:lvl w:ilvl="0" w:tplc="9DD8CEE4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evenAndOddHeaders/>
  <w:drawingGridHorizontalSpacing w:val="237"/>
  <w:drawingGridVerticalSpacing w:val="35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B0"/>
    <w:rsid w:val="0015407F"/>
    <w:rsid w:val="005D63B0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D63B0"/>
    <w:pPr>
      <w:ind w:leftChars="200" w:left="480"/>
    </w:pPr>
  </w:style>
  <w:style w:type="paragraph" w:styleId="a">
    <w:name w:val="List Bullet"/>
    <w:basedOn w:val="a0"/>
    <w:uiPriority w:val="99"/>
    <w:unhideWhenUsed/>
    <w:rsid w:val="005D63B0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D63B0"/>
    <w:pPr>
      <w:ind w:leftChars="200" w:left="480"/>
    </w:pPr>
  </w:style>
  <w:style w:type="paragraph" w:styleId="a">
    <w:name w:val="List Bullet"/>
    <w:basedOn w:val="a0"/>
    <w:uiPriority w:val="99"/>
    <w:unhideWhenUsed/>
    <w:rsid w:val="005D63B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2014-12-31T03:35:00Z</dcterms:created>
  <dcterms:modified xsi:type="dcterms:W3CDTF">2014-12-31T03:41:00Z</dcterms:modified>
</cp:coreProperties>
</file>