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single" w:sz="4" w:space="0" w:color="auto"/>
        </w:tblBorders>
        <w:tblLayout w:type="fixed"/>
        <w:tblCellMar>
          <w:left w:w="28" w:type="dxa"/>
          <w:right w:w="28" w:type="dxa"/>
        </w:tblCellMar>
        <w:tblLook w:val="0000" w:firstRow="0" w:lastRow="0" w:firstColumn="0" w:lastColumn="0" w:noHBand="0" w:noVBand="0"/>
      </w:tblPr>
      <w:tblGrid>
        <w:gridCol w:w="9987"/>
      </w:tblGrid>
      <w:tr w:rsidR="00FA4932" w:rsidRPr="004933EF" w:rsidTr="005F1D9D">
        <w:trPr>
          <w:trHeight w:val="738"/>
        </w:trPr>
        <w:tc>
          <w:tcPr>
            <w:tcW w:w="9987" w:type="dxa"/>
            <w:shd w:val="clear" w:color="auto" w:fill="auto"/>
          </w:tcPr>
          <w:p w:rsidR="00FA4932" w:rsidRPr="005F1D9D" w:rsidRDefault="0079263E" w:rsidP="004933EF">
            <w:pPr>
              <w:spacing w:beforeLines="40" w:before="144" w:afterLines="40" w:after="144"/>
              <w:jc w:val="distribute"/>
              <w:rPr>
                <w:rFonts w:ascii="新細明體" w:hAnsi="新細明體"/>
                <w:b/>
              </w:rPr>
            </w:pPr>
            <w:r>
              <w:rPr>
                <w:rFonts w:ascii="新細明體" w:hAnsi="新細明體" w:hint="eastAsia"/>
                <w:b/>
              </w:rPr>
              <w:t>臺</w:t>
            </w:r>
            <w:r w:rsidR="004933EF">
              <w:rPr>
                <w:rFonts w:ascii="新細明體" w:hAnsi="新細明體" w:hint="eastAsia"/>
                <w:b/>
              </w:rPr>
              <w:t xml:space="preserve">北市立松山高中 </w:t>
            </w:r>
            <w:r w:rsidR="00FA4932" w:rsidRPr="005F1D9D">
              <w:rPr>
                <w:rFonts w:ascii="新細明體" w:hAnsi="新細明體"/>
                <w:b/>
              </w:rPr>
              <w:t>107學年度第1學期</w:t>
            </w:r>
            <w:r w:rsidR="004933EF">
              <w:rPr>
                <w:rFonts w:ascii="新細明體" w:hAnsi="新細明體" w:hint="eastAsia"/>
                <w:b/>
              </w:rPr>
              <w:t>期末考</w:t>
            </w:r>
            <w:r w:rsidR="00FA4932" w:rsidRPr="005F1D9D">
              <w:rPr>
                <w:rFonts w:ascii="新細明體" w:hAnsi="新細明體"/>
                <w:b/>
              </w:rPr>
              <w:t xml:space="preserve"> </w:t>
            </w:r>
            <w:r w:rsidR="004933EF">
              <w:rPr>
                <w:rFonts w:ascii="新細明體" w:hAnsi="新細明體" w:hint="eastAsia"/>
                <w:b/>
              </w:rPr>
              <w:t>高一</w:t>
            </w:r>
            <w:r w:rsidR="00FA4932" w:rsidRPr="005F1D9D">
              <w:rPr>
                <w:rFonts w:ascii="新細明體" w:hAnsi="新細明體"/>
                <w:b/>
              </w:rPr>
              <w:t>健康與護理</w:t>
            </w:r>
          </w:p>
        </w:tc>
      </w:tr>
    </w:tbl>
    <w:p w:rsidR="00FA4932" w:rsidRDefault="00FA4932" w:rsidP="00FA4932">
      <w:pPr>
        <w:snapToGrid w:val="0"/>
        <w:spacing w:beforeLines="100" w:before="360" w:after="80"/>
        <w:ind w:left="482" w:hanging="482"/>
        <w:rPr>
          <w:rFonts w:ascii="新細明體" w:hAnsi="新細明體"/>
          <w:b/>
        </w:rPr>
      </w:pPr>
      <w:r>
        <w:rPr>
          <w:rFonts w:ascii="新細明體" w:hAnsi="新細明體"/>
          <w:b/>
        </w:rPr>
        <w:t>一、是非題</w:t>
      </w:r>
      <w:r w:rsidR="00384673" w:rsidRPr="00384673">
        <w:rPr>
          <w:rFonts w:ascii="新細明體" w:hAnsi="新細明體" w:hint="eastAsia"/>
          <w:b/>
        </w:rPr>
        <w:t>（O)劃記A，(X)劃記B</w:t>
      </w:r>
      <w:r w:rsidR="00384673">
        <w:rPr>
          <w:rFonts w:ascii="新細明體" w:hAnsi="新細明體"/>
          <w:b/>
        </w:rPr>
        <w:t>,</w:t>
      </w:r>
      <w:r>
        <w:rPr>
          <w:rFonts w:ascii="新細明體" w:hAnsi="新細明體"/>
          <w:b/>
        </w:rPr>
        <w:t>每題</w:t>
      </w:r>
      <w:r w:rsidR="005F1D9D">
        <w:rPr>
          <w:rFonts w:ascii="新細明體" w:hAnsi="新細明體"/>
          <w:b/>
        </w:rPr>
        <w:t>2</w:t>
      </w:r>
      <w:r>
        <w:rPr>
          <w:rFonts w:ascii="新細明體" w:hAnsi="新細明體"/>
          <w:b/>
        </w:rPr>
        <w:t>分，共</w:t>
      </w:r>
      <w:r w:rsidR="005F1D9D">
        <w:rPr>
          <w:rFonts w:ascii="新細明體" w:hAnsi="新細明體" w:hint="eastAsia"/>
          <w:b/>
        </w:rPr>
        <w:t>4</w:t>
      </w:r>
      <w:r w:rsidR="00452FBE">
        <w:rPr>
          <w:rFonts w:ascii="新細明體" w:hAnsi="新細明體"/>
          <w:b/>
        </w:rPr>
        <w:t>6</w:t>
      </w:r>
      <w:r>
        <w:rPr>
          <w:rFonts w:ascii="新細明體" w:hAnsi="新細明體"/>
          <w:b/>
        </w:rPr>
        <w:t>分）</w:t>
      </w:r>
    </w:p>
    <w:p w:rsidR="00140D2C" w:rsidRPr="00140D2C" w:rsidRDefault="00140D2C" w:rsidP="00140D2C">
      <w:pPr>
        <w:snapToGrid w:val="0"/>
        <w:spacing w:after="80"/>
        <w:ind w:left="1259" w:hanging="1259"/>
        <w:rPr>
          <w:rFonts w:ascii="新細明體" w:hAnsi="新細明體"/>
        </w:rPr>
      </w:pPr>
      <w:r w:rsidRPr="00140D2C">
        <w:rPr>
          <w:rFonts w:ascii="新細明體" w:hAnsi="新細明體" w:hint="eastAsia"/>
        </w:rPr>
        <w:t>（</w:t>
      </w:r>
      <w:r w:rsidR="00E4530A" w:rsidRPr="00847B9E">
        <w:rPr>
          <w:rFonts w:ascii="新細明體" w:hAnsi="新細明體" w:hint="eastAsia"/>
          <w:sz w:val="28"/>
          <w:szCs w:val="28"/>
        </w:rPr>
        <w:t xml:space="preserve"> </w:t>
      </w:r>
      <w:r w:rsidR="00847B9E" w:rsidRPr="00847B9E">
        <w:rPr>
          <w:rFonts w:ascii="新細明體" w:hAnsi="新細明體" w:hint="eastAsia"/>
          <w:sz w:val="28"/>
          <w:szCs w:val="28"/>
        </w:rPr>
        <w:t>x</w:t>
      </w:r>
      <w:r w:rsidR="00E4530A">
        <w:rPr>
          <w:rFonts w:ascii="新細明體" w:hAnsi="新細明體" w:hint="eastAsia"/>
        </w:rPr>
        <w:t xml:space="preserve"> </w:t>
      </w:r>
      <w:r w:rsidRPr="00140D2C">
        <w:rPr>
          <w:rFonts w:ascii="新細明體" w:hAnsi="新細明體" w:hint="eastAsia"/>
        </w:rPr>
        <w:t>） 1.心理健康有助於壓力管理、維持和諧的人際關係與溝通，</w:t>
      </w:r>
      <w:r w:rsidR="0065307B">
        <w:rPr>
          <w:rFonts w:ascii="新細明體" w:hAnsi="新細明體" w:hint="eastAsia"/>
        </w:rPr>
        <w:t>低</w:t>
      </w:r>
      <w:r w:rsidRPr="00140D2C">
        <w:rPr>
          <w:rFonts w:ascii="新細明體" w:hAnsi="新細明體" w:hint="eastAsia"/>
        </w:rPr>
        <w:t>自尊即是心理健康的一種表現。</w:t>
      </w:r>
    </w:p>
    <w:p w:rsidR="00140D2C" w:rsidRPr="00140D2C" w:rsidRDefault="00847B9E" w:rsidP="00E4530A">
      <w:pPr>
        <w:snapToGrid w:val="0"/>
        <w:spacing w:after="80"/>
        <w:ind w:left="1259" w:hanging="1259"/>
        <w:rPr>
          <w:rFonts w:ascii="新細明體" w:hAnsi="新細明體"/>
        </w:rPr>
      </w:pPr>
      <w:r w:rsidRPr="00140D2C">
        <w:rPr>
          <w:rFonts w:ascii="新細明體" w:hAnsi="新細明體" w:hint="eastAsia"/>
        </w:rPr>
        <w:t>（</w:t>
      </w:r>
      <w:r w:rsidRPr="00847B9E">
        <w:rPr>
          <w:rFonts w:ascii="新細明體" w:hAnsi="新細明體" w:hint="eastAsia"/>
          <w:sz w:val="28"/>
          <w:szCs w:val="28"/>
        </w:rPr>
        <w:t xml:space="preserve"> x</w:t>
      </w:r>
      <w:r>
        <w:rPr>
          <w:rFonts w:ascii="新細明體" w:hAnsi="新細明體" w:hint="eastAsia"/>
        </w:rPr>
        <w:t xml:space="preserve"> </w:t>
      </w:r>
      <w:r w:rsidRPr="00140D2C">
        <w:rPr>
          <w:rFonts w:ascii="新細明體" w:hAnsi="新細明體" w:hint="eastAsia"/>
        </w:rPr>
        <w:t>）</w:t>
      </w:r>
      <w:r w:rsidR="00140D2C" w:rsidRPr="00140D2C">
        <w:rPr>
          <w:rFonts w:ascii="新細明體" w:hAnsi="新細明體" w:hint="eastAsia"/>
        </w:rPr>
        <w:t xml:space="preserve"> 2.成癮藥物全都是非醫療性的，包括白板、安非他命、FM2等。</w:t>
      </w:r>
    </w:p>
    <w:p w:rsidR="00140D2C" w:rsidRPr="00140D2C" w:rsidRDefault="00140D2C" w:rsidP="00140D2C">
      <w:pPr>
        <w:snapToGrid w:val="0"/>
        <w:spacing w:after="80"/>
        <w:ind w:left="1259" w:hanging="1259"/>
        <w:rPr>
          <w:rFonts w:ascii="新細明體" w:hAnsi="新細明體"/>
        </w:rPr>
      </w:pPr>
      <w:r w:rsidRPr="00847B9E">
        <w:rPr>
          <w:rFonts w:ascii="新細明體" w:hAnsi="新細明體" w:hint="eastAsia"/>
          <w:sz w:val="28"/>
          <w:szCs w:val="28"/>
        </w:rPr>
        <w:t>（</w:t>
      </w:r>
      <w:r w:rsidR="00847B9E" w:rsidRPr="00847B9E">
        <w:rPr>
          <w:rFonts w:ascii="新細明體" w:hAnsi="新細明體" w:hint="eastAsia"/>
          <w:sz w:val="32"/>
          <w:szCs w:val="32"/>
        </w:rPr>
        <w:t xml:space="preserve"> o</w:t>
      </w:r>
      <w:r w:rsidRPr="00847B9E">
        <w:rPr>
          <w:rFonts w:ascii="新細明體" w:hAnsi="新細明體" w:hint="eastAsia"/>
          <w:sz w:val="28"/>
          <w:szCs w:val="28"/>
        </w:rPr>
        <w:t>）</w:t>
      </w:r>
      <w:r w:rsidRPr="00140D2C">
        <w:rPr>
          <w:rFonts w:ascii="新細明體" w:hAnsi="新細明體" w:hint="eastAsia"/>
        </w:rPr>
        <w:t xml:space="preserve"> 3.</w:t>
      </w:r>
      <w:r w:rsidR="0065307B" w:rsidRPr="0065307B">
        <w:rPr>
          <w:rFonts w:ascii="新細明體" w:hAnsi="新細明體" w:hint="eastAsia"/>
        </w:rPr>
        <w:t>發生性行為並不代表「成為大人」或「成熟」，學習兩性相處之道並懂得控制情慾，才是真正有所成長。</w:t>
      </w:r>
    </w:p>
    <w:p w:rsidR="00140D2C" w:rsidRPr="00140D2C" w:rsidRDefault="00847B9E" w:rsidP="00140D2C">
      <w:pPr>
        <w:snapToGrid w:val="0"/>
        <w:spacing w:after="80"/>
        <w:ind w:left="1259" w:hanging="1259"/>
        <w:rPr>
          <w:rFonts w:ascii="新細明體" w:hAnsi="新細明體"/>
        </w:rPr>
      </w:pPr>
      <w:r w:rsidRPr="00140D2C">
        <w:rPr>
          <w:rFonts w:ascii="新細明體" w:hAnsi="新細明體" w:hint="eastAsia"/>
        </w:rPr>
        <w:t>（</w:t>
      </w:r>
      <w:r w:rsidRPr="00847B9E">
        <w:rPr>
          <w:rFonts w:ascii="新細明體" w:hAnsi="新細明體" w:hint="eastAsia"/>
          <w:sz w:val="28"/>
          <w:szCs w:val="28"/>
        </w:rPr>
        <w:t xml:space="preserve"> x</w:t>
      </w:r>
      <w:r>
        <w:rPr>
          <w:rFonts w:ascii="新細明體" w:hAnsi="新細明體" w:hint="eastAsia"/>
        </w:rPr>
        <w:t xml:space="preserve"> </w:t>
      </w:r>
      <w:r w:rsidRPr="00140D2C">
        <w:rPr>
          <w:rFonts w:ascii="新細明體" w:hAnsi="新細明體" w:hint="eastAsia"/>
        </w:rPr>
        <w:t>）</w:t>
      </w:r>
      <w:r w:rsidR="00140D2C" w:rsidRPr="00140D2C">
        <w:rPr>
          <w:rFonts w:ascii="新細明體" w:hAnsi="新細明體" w:hint="eastAsia"/>
        </w:rPr>
        <w:t xml:space="preserve"> 4.當媒體對精神疾病患者做出誤導或歧視性的報導時，雖然違法，但不會被處罰。</w:t>
      </w:r>
    </w:p>
    <w:p w:rsidR="00140D2C" w:rsidRDefault="00847B9E" w:rsidP="00140D2C">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140D2C" w:rsidRPr="00140D2C">
        <w:rPr>
          <w:rFonts w:ascii="新細明體" w:hAnsi="新細明體" w:hint="eastAsia"/>
        </w:rPr>
        <w:t xml:space="preserve"> 5.雖然壓力源無法完全消除，但學習情緒調適與壓力管理技巧，對降低壓力反應很有幫助。</w:t>
      </w:r>
    </w:p>
    <w:p w:rsidR="00140D2C" w:rsidRDefault="00847B9E" w:rsidP="00B819AC">
      <w:pPr>
        <w:snapToGrid w:val="0"/>
        <w:spacing w:after="80"/>
        <w:ind w:left="1259" w:hanging="1259"/>
        <w:rPr>
          <w:rFonts w:ascii="新細明體" w:hAnsi="新細明體"/>
        </w:rPr>
      </w:pPr>
      <w:r w:rsidRPr="00140D2C">
        <w:rPr>
          <w:rFonts w:ascii="新細明體" w:hAnsi="新細明體" w:hint="eastAsia"/>
        </w:rPr>
        <w:t>（</w:t>
      </w:r>
      <w:r w:rsidRPr="00847B9E">
        <w:rPr>
          <w:rFonts w:ascii="新細明體" w:hAnsi="新細明體" w:hint="eastAsia"/>
          <w:sz w:val="28"/>
          <w:szCs w:val="28"/>
        </w:rPr>
        <w:t xml:space="preserve"> x</w:t>
      </w:r>
      <w:r>
        <w:rPr>
          <w:rFonts w:ascii="新細明體" w:hAnsi="新細明體" w:hint="eastAsia"/>
        </w:rPr>
        <w:t xml:space="preserve"> </w:t>
      </w:r>
      <w:r w:rsidRPr="00140D2C">
        <w:rPr>
          <w:rFonts w:ascii="新細明體" w:hAnsi="新細明體" w:hint="eastAsia"/>
        </w:rPr>
        <w:t>）</w:t>
      </w:r>
      <w:r w:rsidR="00140D2C" w:rsidRPr="00140D2C">
        <w:rPr>
          <w:rFonts w:ascii="新細明體" w:hAnsi="新細明體" w:hint="eastAsia"/>
        </w:rPr>
        <w:t>6.FM2、K他命屬於第一級毒品；大麻、安非他命、MDMA則屬於第二級毒品。</w:t>
      </w:r>
    </w:p>
    <w:p w:rsidR="00FA4932" w:rsidRPr="00734F0F" w:rsidRDefault="00847B9E" w:rsidP="00B819AC">
      <w:pPr>
        <w:snapToGrid w:val="0"/>
        <w:spacing w:after="80"/>
        <w:ind w:left="1259" w:hanging="1259"/>
        <w:rPr>
          <w:rFonts w:ascii="新細明體" w:hAnsi="新細明體"/>
        </w:rPr>
      </w:pPr>
      <w:r w:rsidRPr="00140D2C">
        <w:rPr>
          <w:rFonts w:ascii="新細明體" w:hAnsi="新細明體" w:hint="eastAsia"/>
        </w:rPr>
        <w:t>（</w:t>
      </w:r>
      <w:r w:rsidRPr="00847B9E">
        <w:rPr>
          <w:rFonts w:ascii="新細明體" w:hAnsi="新細明體" w:hint="eastAsia"/>
          <w:sz w:val="28"/>
          <w:szCs w:val="28"/>
        </w:rPr>
        <w:t xml:space="preserve"> x</w:t>
      </w:r>
      <w:r>
        <w:rPr>
          <w:rFonts w:ascii="新細明體" w:hAnsi="新細明體" w:hint="eastAsia"/>
        </w:rPr>
        <w:t xml:space="preserve"> </w:t>
      </w:r>
      <w:r w:rsidRPr="00140D2C">
        <w:rPr>
          <w:rFonts w:ascii="新細明體" w:hAnsi="新細明體" w:hint="eastAsia"/>
        </w:rPr>
        <w:t>）</w:t>
      </w:r>
      <w:r w:rsidR="00CB0AD5">
        <w:rPr>
          <w:rFonts w:ascii="新細明體" w:hAnsi="新細明體"/>
        </w:rPr>
        <w:t>7.</w:t>
      </w:r>
      <w:r w:rsidR="00FA4932" w:rsidRPr="00CB0AD5">
        <w:rPr>
          <w:rFonts w:ascii="新細明體" w:hAnsi="新細明體" w:hint="eastAsia"/>
        </w:rPr>
        <w:t>自慰會影響睡眠，導致白天精神不佳或精液製造不及而性狀變稀、量變少，因此有害健康。</w:t>
      </w:r>
    </w:p>
    <w:p w:rsidR="00FA4932" w:rsidRPr="00734F0F" w:rsidRDefault="00847B9E" w:rsidP="00B819AC">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CB0AD5">
        <w:rPr>
          <w:rFonts w:ascii="新細明體" w:hAnsi="新細明體"/>
        </w:rPr>
        <w:t>8</w:t>
      </w:r>
      <w:r w:rsidR="00FA4932">
        <w:rPr>
          <w:rFonts w:ascii="新細明體" w:hAnsi="新細明體"/>
        </w:rPr>
        <w:t>.</w:t>
      </w:r>
      <w:r w:rsidR="00FA4932" w:rsidRPr="00E82AB6">
        <w:rPr>
          <w:rFonts w:ascii="新細明體" w:hAnsi="新細明體" w:hint="eastAsia"/>
        </w:rPr>
        <w:t>不論男女都可自慰，這不但是探索「性」的第一步，也是滿足性</w:t>
      </w:r>
      <w:proofErr w:type="gramStart"/>
      <w:r w:rsidR="00FA4932" w:rsidRPr="00E82AB6">
        <w:rPr>
          <w:rFonts w:ascii="新細明體" w:hAnsi="新細明體" w:hint="eastAsia"/>
        </w:rPr>
        <w:t>慾</w:t>
      </w:r>
      <w:proofErr w:type="gramEnd"/>
      <w:r w:rsidR="00FA4932" w:rsidRPr="00E82AB6">
        <w:rPr>
          <w:rFonts w:ascii="新細明體" w:hAnsi="新細明體" w:hint="eastAsia"/>
        </w:rPr>
        <w:t>、解決性衝動的安全方法。</w:t>
      </w:r>
    </w:p>
    <w:p w:rsidR="00FA4932" w:rsidRPr="00734F0F" w:rsidRDefault="00847B9E" w:rsidP="00E82AB6">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79263E">
        <w:rPr>
          <w:rFonts w:ascii="新細明體" w:hAnsi="新細明體" w:hint="eastAsia"/>
        </w:rPr>
        <w:t xml:space="preserve"> </w:t>
      </w:r>
      <w:r w:rsidR="00E82AB6">
        <w:rPr>
          <w:rFonts w:ascii="新細明體" w:hAnsi="新細明體" w:hint="eastAsia"/>
        </w:rPr>
        <w:t>9</w:t>
      </w:r>
      <w:r w:rsidR="00FA4932">
        <w:rPr>
          <w:rFonts w:ascii="新細明體" w:hAnsi="新細明體"/>
        </w:rPr>
        <w:t>.</w:t>
      </w:r>
      <w:r w:rsidR="00E82AB6" w:rsidRPr="00CB0AD5">
        <w:rPr>
          <w:rFonts w:ascii="新細明體" w:hAnsi="新細明體" w:hint="eastAsia"/>
        </w:rPr>
        <w:t>陰囊腫大或表面有蚯蚓般的血管凸出，甚至感到</w:t>
      </w:r>
      <w:proofErr w:type="gramStart"/>
      <w:r w:rsidR="00E82AB6" w:rsidRPr="00CB0AD5">
        <w:rPr>
          <w:rFonts w:ascii="新細明體" w:hAnsi="新細明體" w:hint="eastAsia"/>
        </w:rPr>
        <w:t>睪丸脹痛</w:t>
      </w:r>
      <w:proofErr w:type="gramEnd"/>
      <w:r w:rsidR="00E82AB6" w:rsidRPr="00CB0AD5">
        <w:rPr>
          <w:rFonts w:ascii="新細明體" w:hAnsi="新細明體" w:hint="eastAsia"/>
        </w:rPr>
        <w:t>、鼠蹊</w:t>
      </w:r>
      <w:proofErr w:type="gramStart"/>
      <w:r w:rsidR="00E82AB6" w:rsidRPr="00CB0AD5">
        <w:rPr>
          <w:rFonts w:ascii="新細明體" w:hAnsi="新細明體" w:hint="eastAsia"/>
        </w:rPr>
        <w:t>部有墜</w:t>
      </w:r>
      <w:proofErr w:type="gramEnd"/>
      <w:r w:rsidR="00E82AB6" w:rsidRPr="00CB0AD5">
        <w:rPr>
          <w:rFonts w:ascii="新細明體" w:hAnsi="新細明體" w:hint="eastAsia"/>
        </w:rPr>
        <w:t>痛感時，可能是陰囊水腫、疝氣、</w:t>
      </w:r>
      <w:proofErr w:type="gramStart"/>
      <w:r w:rsidR="00E82AB6" w:rsidRPr="00CB0AD5">
        <w:rPr>
          <w:rFonts w:ascii="新細明體" w:hAnsi="新細明體" w:hint="eastAsia"/>
        </w:rPr>
        <w:t>精索靜脈曲張</w:t>
      </w:r>
      <w:proofErr w:type="gramEnd"/>
      <w:r w:rsidR="00E82AB6" w:rsidRPr="00CB0AD5">
        <w:rPr>
          <w:rFonts w:ascii="新細明體" w:hAnsi="新細明體" w:hint="eastAsia"/>
        </w:rPr>
        <w:t>或睪丸扭轉，應盡速就醫。</w:t>
      </w:r>
    </w:p>
    <w:p w:rsidR="00FA4932" w:rsidRPr="00734F0F" w:rsidRDefault="00847B9E" w:rsidP="00FA4932">
      <w:pPr>
        <w:snapToGrid w:val="0"/>
        <w:spacing w:after="80"/>
        <w:ind w:left="1259" w:hanging="1259"/>
        <w:rPr>
          <w:rFonts w:ascii="新細明體" w:hAnsi="新細明體"/>
        </w:rPr>
      </w:pPr>
      <w:r w:rsidRPr="00847B9E">
        <w:rPr>
          <w:rFonts w:ascii="新細明體" w:hAnsi="新細明體" w:hint="eastAsia"/>
        </w:rPr>
        <w:t>（ x ）</w:t>
      </w:r>
      <w:r w:rsidR="00E82AB6">
        <w:rPr>
          <w:rFonts w:ascii="新細明體" w:hAnsi="新細明體"/>
        </w:rPr>
        <w:t>10</w:t>
      </w:r>
      <w:r w:rsidR="00FA4932">
        <w:rPr>
          <w:rFonts w:ascii="新細明體" w:hAnsi="新細明體"/>
        </w:rPr>
        <w:t>.</w:t>
      </w:r>
      <w:r w:rsidR="00FA4932" w:rsidRPr="00E82AB6">
        <w:rPr>
          <w:rFonts w:ascii="新細明體" w:hAnsi="新細明體" w:hint="eastAsia"/>
        </w:rPr>
        <w:t>男性應養成每</w:t>
      </w:r>
      <w:r w:rsidR="0065307B">
        <w:rPr>
          <w:rFonts w:ascii="新細明體" w:hAnsi="新細明體" w:hint="eastAsia"/>
        </w:rPr>
        <w:t>年</w:t>
      </w:r>
      <w:r w:rsidR="00FA4932" w:rsidRPr="00E82AB6">
        <w:rPr>
          <w:rFonts w:ascii="新細明體" w:hAnsi="新細明體" w:hint="eastAsia"/>
        </w:rPr>
        <w:t>一次自我檢查生殖器官的習慣，可在洗澡或沖澡（溫水）後進行。</w:t>
      </w:r>
    </w:p>
    <w:p w:rsidR="00FA4932" w:rsidRPr="00734F0F" w:rsidRDefault="00847B9E" w:rsidP="00FA4932">
      <w:pPr>
        <w:snapToGrid w:val="0"/>
        <w:spacing w:after="80"/>
        <w:ind w:left="1259" w:hanging="1259"/>
        <w:rPr>
          <w:rFonts w:ascii="新細明體" w:hAnsi="新細明體"/>
        </w:rPr>
      </w:pPr>
      <w:r w:rsidRPr="00847B9E">
        <w:rPr>
          <w:rFonts w:ascii="新細明體" w:hAnsi="新細明體" w:hint="eastAsia"/>
        </w:rPr>
        <w:t>（ x ）</w:t>
      </w:r>
      <w:r w:rsidR="00E82AB6">
        <w:rPr>
          <w:rFonts w:ascii="新細明體" w:hAnsi="新細明體"/>
        </w:rPr>
        <w:t>11</w:t>
      </w:r>
      <w:r w:rsidR="00FA4932">
        <w:rPr>
          <w:rFonts w:ascii="新細明體" w:hAnsi="新細明體"/>
        </w:rPr>
        <w:t>.</w:t>
      </w:r>
      <w:r w:rsidR="00FA4932" w:rsidRPr="00E82AB6">
        <w:rPr>
          <w:rFonts w:ascii="新細明體" w:hAnsi="新細明體" w:hint="eastAsia"/>
        </w:rPr>
        <w:t>包皮過長或</w:t>
      </w:r>
      <w:proofErr w:type="gramStart"/>
      <w:r w:rsidR="00FA4932" w:rsidRPr="00E82AB6">
        <w:rPr>
          <w:rFonts w:ascii="新細明體" w:hAnsi="新細明體" w:hint="eastAsia"/>
        </w:rPr>
        <w:t>包莖都</w:t>
      </w:r>
      <w:proofErr w:type="gramEnd"/>
      <w:r w:rsidR="00FA4932" w:rsidRPr="00E82AB6">
        <w:rPr>
          <w:rFonts w:ascii="新細明體" w:hAnsi="新細明體" w:hint="eastAsia"/>
        </w:rPr>
        <w:t>有礙排尿、</w:t>
      </w:r>
      <w:proofErr w:type="gramStart"/>
      <w:r w:rsidR="00FA4932" w:rsidRPr="00E82AB6">
        <w:rPr>
          <w:rFonts w:ascii="新細明體" w:hAnsi="新細明體" w:hint="eastAsia"/>
        </w:rPr>
        <w:t>勃</w:t>
      </w:r>
      <w:proofErr w:type="gramEnd"/>
      <w:r w:rsidR="00FA4932" w:rsidRPr="00E82AB6">
        <w:rPr>
          <w:rFonts w:ascii="新細明體" w:hAnsi="新細明體" w:hint="eastAsia"/>
        </w:rPr>
        <w:t>起與性功能，因此應盡快動手術割除。</w:t>
      </w:r>
    </w:p>
    <w:p w:rsidR="00FA4932" w:rsidRPr="00734F0F" w:rsidRDefault="00847B9E" w:rsidP="00FA4932">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E82AB6">
        <w:rPr>
          <w:rFonts w:ascii="新細明體" w:hAnsi="新細明體"/>
        </w:rPr>
        <w:t>12</w:t>
      </w:r>
      <w:r w:rsidR="00FA4932">
        <w:rPr>
          <w:rFonts w:ascii="新細明體" w:hAnsi="新細明體"/>
        </w:rPr>
        <w:t>.</w:t>
      </w:r>
      <w:r w:rsidR="00FA4932" w:rsidRPr="00E82AB6">
        <w:rPr>
          <w:rFonts w:ascii="新細明體" w:hAnsi="新細明體" w:hint="eastAsia"/>
        </w:rPr>
        <w:t>陰莖</w:t>
      </w:r>
      <w:proofErr w:type="gramStart"/>
      <w:r w:rsidR="00FA4932" w:rsidRPr="00E82AB6">
        <w:rPr>
          <w:rFonts w:ascii="新細明體" w:hAnsi="新細明體" w:hint="eastAsia"/>
        </w:rPr>
        <w:t>勃</w:t>
      </w:r>
      <w:proofErr w:type="gramEnd"/>
      <w:r w:rsidR="00FA4932" w:rsidRPr="00E82AB6">
        <w:rPr>
          <w:rFonts w:ascii="新細明體" w:hAnsi="新細明體" w:hint="eastAsia"/>
        </w:rPr>
        <w:t>起時如果有些微彎曲，可能是海綿體長度</w:t>
      </w:r>
      <w:proofErr w:type="gramStart"/>
      <w:r w:rsidR="00FA4932" w:rsidRPr="00E82AB6">
        <w:rPr>
          <w:rFonts w:ascii="新細明體" w:hAnsi="新細明體" w:hint="eastAsia"/>
        </w:rPr>
        <w:t>不</w:t>
      </w:r>
      <w:proofErr w:type="gramEnd"/>
      <w:r w:rsidR="00FA4932" w:rsidRPr="00E82AB6">
        <w:rPr>
          <w:rFonts w:ascii="新細明體" w:hAnsi="新細明體" w:hint="eastAsia"/>
        </w:rPr>
        <w:t>等長，即使能正常射精，也要盡快就醫矯正，避免情況惡化。</w:t>
      </w:r>
    </w:p>
    <w:p w:rsidR="00FA4932" w:rsidRPr="00734F0F" w:rsidRDefault="00847B9E" w:rsidP="00FA4932">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rPr>
        <w:t>）</w:t>
      </w:r>
      <w:r w:rsidR="00E82AB6">
        <w:rPr>
          <w:rFonts w:ascii="新細明體" w:hAnsi="新細明體"/>
        </w:rPr>
        <w:t>13</w:t>
      </w:r>
      <w:r w:rsidR="00FA4932">
        <w:rPr>
          <w:rFonts w:ascii="新細明體" w:hAnsi="新細明體"/>
        </w:rPr>
        <w:t>.</w:t>
      </w:r>
      <w:r w:rsidR="00FA4932" w:rsidRPr="00E82AB6">
        <w:rPr>
          <w:rFonts w:ascii="新細明體" w:hAnsi="新細明體" w:hint="eastAsia"/>
        </w:rPr>
        <w:t>非預期的</w:t>
      </w:r>
      <w:proofErr w:type="gramStart"/>
      <w:r w:rsidR="00FA4932" w:rsidRPr="00E82AB6">
        <w:rPr>
          <w:rFonts w:ascii="新細明體" w:hAnsi="新細明體" w:hint="eastAsia"/>
        </w:rPr>
        <w:t>勃</w:t>
      </w:r>
      <w:proofErr w:type="gramEnd"/>
      <w:r w:rsidR="00FA4932" w:rsidRPr="00E82AB6">
        <w:rPr>
          <w:rFonts w:ascii="新細明體" w:hAnsi="新細明體" w:hint="eastAsia"/>
        </w:rPr>
        <w:t>起常讓人感到尷尬，有許多方法能幫助消退，其中轉移注意力是不錯的方式。</w:t>
      </w:r>
    </w:p>
    <w:p w:rsidR="00CB0AD5" w:rsidRPr="00734F0F" w:rsidRDefault="00847B9E" w:rsidP="00CB0AD5">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E82AB6">
        <w:rPr>
          <w:rFonts w:ascii="新細明體" w:hAnsi="新細明體"/>
        </w:rPr>
        <w:t>14.</w:t>
      </w:r>
      <w:r w:rsidR="0065307B" w:rsidRPr="0065307B">
        <w:rPr>
          <w:rFonts w:ascii="新細明體" w:hAnsi="新細明體" w:hint="eastAsia"/>
        </w:rPr>
        <w:t>「全人的性」包含生理、心理、社會與心靈層面，不但是兩性互動的內涵，更是人生發展的重要課題</w:t>
      </w:r>
      <w:r w:rsidR="00CB0AD5" w:rsidRPr="00CB0AD5">
        <w:rPr>
          <w:rFonts w:ascii="新細明體" w:hAnsi="新細明體" w:hint="eastAsia"/>
        </w:rPr>
        <w:t>。</w:t>
      </w:r>
    </w:p>
    <w:p w:rsidR="00E82AB6" w:rsidRDefault="00847B9E" w:rsidP="00314D34">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314D34" w:rsidRPr="00314D34">
        <w:rPr>
          <w:rFonts w:ascii="新細明體" w:hAnsi="新細明體" w:hint="eastAsia"/>
        </w:rPr>
        <w:t>1</w:t>
      </w:r>
      <w:r w:rsidR="00E82AB6">
        <w:rPr>
          <w:rFonts w:ascii="新細明體" w:hAnsi="新細明體"/>
        </w:rPr>
        <w:t>5</w:t>
      </w:r>
      <w:r w:rsidR="00314D34" w:rsidRPr="00314D34">
        <w:rPr>
          <w:rFonts w:ascii="新細明體" w:hAnsi="新細明體" w:hint="eastAsia"/>
        </w:rPr>
        <w:t>.</w:t>
      </w:r>
      <w:r w:rsidR="00CB0AD5" w:rsidRPr="00CB0AD5">
        <w:rPr>
          <w:rFonts w:ascii="新細明體" w:hAnsi="新細明體" w:hint="eastAsia"/>
        </w:rPr>
        <w:t xml:space="preserve"> </w:t>
      </w:r>
      <w:r w:rsidR="00E82AB6">
        <w:rPr>
          <w:rFonts w:ascii="新細明體" w:hAnsi="新細明體"/>
        </w:rPr>
        <w:t>2</w:t>
      </w:r>
      <w:r w:rsidR="00CB0AD5" w:rsidRPr="0052564C">
        <w:rPr>
          <w:rFonts w:ascii="新細明體" w:hAnsi="新細明體" w:hint="eastAsia"/>
        </w:rPr>
        <w:t>018</w:t>
      </w:r>
      <w:r w:rsidR="00E82AB6">
        <w:rPr>
          <w:rFonts w:ascii="新細明體" w:hAnsi="新細明體" w:hint="eastAsia"/>
        </w:rPr>
        <w:t>.</w:t>
      </w:r>
      <w:r w:rsidR="00CB0AD5" w:rsidRPr="0052564C">
        <w:rPr>
          <w:rFonts w:ascii="新細明體" w:hAnsi="新細明體" w:hint="eastAsia"/>
        </w:rPr>
        <w:t>6</w:t>
      </w:r>
      <w:r w:rsidR="00E82AB6">
        <w:rPr>
          <w:rFonts w:ascii="新細明體" w:hAnsi="新細明體" w:hint="eastAsia"/>
        </w:rPr>
        <w:t>.</w:t>
      </w:r>
      <w:r w:rsidR="00CB0AD5" w:rsidRPr="0052564C">
        <w:rPr>
          <w:rFonts w:ascii="新細明體" w:hAnsi="新細明體" w:hint="eastAsia"/>
        </w:rPr>
        <w:t>19「網路電玩成癮」視為一種「疾病」，與酒精、菸草、咖啡因、毒品和藥物濫用並列，都是上癮的精神疾病。</w:t>
      </w:r>
    </w:p>
    <w:p w:rsidR="00314D34" w:rsidRPr="00314D34" w:rsidRDefault="00847B9E" w:rsidP="00314D34">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E82AB6" w:rsidRPr="00E82AB6">
        <w:rPr>
          <w:rFonts w:ascii="新細明體" w:hAnsi="新細明體" w:hint="eastAsia"/>
        </w:rPr>
        <w:t>1</w:t>
      </w:r>
      <w:r w:rsidR="00E82AB6">
        <w:rPr>
          <w:rFonts w:ascii="新細明體" w:hAnsi="新細明體"/>
        </w:rPr>
        <w:t>6</w:t>
      </w:r>
      <w:r w:rsidR="00E82AB6" w:rsidRPr="00E82AB6">
        <w:rPr>
          <w:rFonts w:ascii="新細明體" w:hAnsi="新細明體" w:hint="eastAsia"/>
        </w:rPr>
        <w:t>.</w:t>
      </w:r>
      <w:r w:rsidR="00314D34" w:rsidRPr="00314D34">
        <w:rPr>
          <w:rFonts w:ascii="新細明體" w:hAnsi="新細明體" w:hint="eastAsia"/>
        </w:rPr>
        <w:t>網路成癮</w:t>
      </w:r>
      <w:r w:rsidR="00314D34">
        <w:rPr>
          <w:rFonts w:ascii="新細明體" w:hAnsi="新細明體" w:hint="eastAsia"/>
        </w:rPr>
        <w:t>行</w:t>
      </w:r>
      <w:r w:rsidR="00314D34" w:rsidRPr="00314D34">
        <w:rPr>
          <w:rFonts w:ascii="新細明體" w:hAnsi="新細明體" w:hint="eastAsia"/>
        </w:rPr>
        <w:t>為是結果，重點是心理因素，其臨床調查發現1/3有焦慮、情緒困擾或過動情形。</w:t>
      </w:r>
    </w:p>
    <w:p w:rsidR="00314D34" w:rsidRDefault="00847B9E" w:rsidP="00314D34">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314D34" w:rsidRPr="00314D34">
        <w:rPr>
          <w:rFonts w:ascii="新細明體" w:hAnsi="新細明體" w:hint="eastAsia"/>
        </w:rPr>
        <w:t>1</w:t>
      </w:r>
      <w:r w:rsidR="00E82AB6">
        <w:rPr>
          <w:rFonts w:ascii="新細明體" w:hAnsi="新細明體"/>
        </w:rPr>
        <w:t>7</w:t>
      </w:r>
      <w:r w:rsidR="00314D34" w:rsidRPr="00314D34">
        <w:rPr>
          <w:rFonts w:ascii="新細明體" w:hAnsi="新細明體" w:hint="eastAsia"/>
        </w:rPr>
        <w:t>.網路是最容易宣</w:t>
      </w:r>
      <w:proofErr w:type="gramStart"/>
      <w:r w:rsidR="00314D34" w:rsidRPr="00314D34">
        <w:rPr>
          <w:rFonts w:ascii="新細明體" w:hAnsi="新細明體" w:hint="eastAsia"/>
        </w:rPr>
        <w:t>洩</w:t>
      </w:r>
      <w:proofErr w:type="gramEnd"/>
      <w:r w:rsidR="00314D34" w:rsidRPr="00314D34">
        <w:rPr>
          <w:rFonts w:ascii="新細明體" w:hAnsi="新細明體" w:hint="eastAsia"/>
        </w:rPr>
        <w:t>的出口，許多無差別殺人案研究發現犯罪者多有使用暴力電子遊戲</w:t>
      </w:r>
      <w:r w:rsidR="00B819AC">
        <w:rPr>
          <w:rFonts w:ascii="新細明體" w:hAnsi="新細明體" w:hint="eastAsia"/>
        </w:rPr>
        <w:t xml:space="preserve"> </w:t>
      </w:r>
      <w:r w:rsidR="00314D34" w:rsidRPr="00314D34">
        <w:rPr>
          <w:rFonts w:ascii="新細明體" w:hAnsi="新細明體" w:hint="eastAsia"/>
        </w:rPr>
        <w:t>現象，網路成癮不僅自傷進而家庭關係陷入崩解，最終也讓社會付出慘痛代價。</w:t>
      </w:r>
    </w:p>
    <w:p w:rsidR="00314D34" w:rsidRPr="0052564C" w:rsidRDefault="00847B9E" w:rsidP="00314D34">
      <w:pPr>
        <w:snapToGrid w:val="0"/>
        <w:spacing w:after="80"/>
        <w:ind w:left="1259" w:hanging="1259"/>
        <w:rPr>
          <w:rFonts w:ascii="新細明體" w:hAnsi="新細明體"/>
        </w:rPr>
      </w:pPr>
      <w:r w:rsidRPr="00847B9E">
        <w:rPr>
          <w:rFonts w:ascii="新細明體" w:hAnsi="新細明體" w:hint="eastAsia"/>
        </w:rPr>
        <w:t>（ x ）</w:t>
      </w:r>
      <w:r w:rsidR="00314D34" w:rsidRPr="00314D34">
        <w:rPr>
          <w:rFonts w:ascii="新細明體" w:hAnsi="新細明體" w:hint="eastAsia"/>
        </w:rPr>
        <w:t>1</w:t>
      </w:r>
      <w:r w:rsidR="00E82AB6">
        <w:rPr>
          <w:rFonts w:ascii="新細明體" w:hAnsi="新細明體"/>
        </w:rPr>
        <w:t>8</w:t>
      </w:r>
      <w:r w:rsidR="00CB0AD5" w:rsidRPr="00CB0AD5">
        <w:rPr>
          <w:rFonts w:ascii="新細明體" w:hAnsi="新細明體" w:hint="eastAsia"/>
        </w:rPr>
        <w:t>.精神疾病患者只是心理生病，但人們的恐懼、歧視、羞辱、</w:t>
      </w:r>
      <w:proofErr w:type="gramStart"/>
      <w:r w:rsidR="00CB0AD5" w:rsidRPr="00CB0AD5">
        <w:rPr>
          <w:rFonts w:ascii="新細明體" w:hAnsi="新細明體" w:hint="eastAsia"/>
        </w:rPr>
        <w:t>汙</w:t>
      </w:r>
      <w:proofErr w:type="gramEnd"/>
      <w:r w:rsidR="00CB0AD5" w:rsidRPr="00CB0AD5">
        <w:rPr>
          <w:rFonts w:ascii="新細明體" w:hAnsi="新細明體" w:hint="eastAsia"/>
        </w:rPr>
        <w:t>名化等行為，會使他們不願就醫與求助。</w:t>
      </w:r>
      <w:r w:rsidR="00CB0AD5" w:rsidRPr="0052564C">
        <w:rPr>
          <w:rFonts w:ascii="新細明體" w:hAnsi="新細明體" w:hint="eastAsia"/>
        </w:rPr>
        <w:t xml:space="preserve"> </w:t>
      </w:r>
    </w:p>
    <w:p w:rsidR="0065307B" w:rsidRDefault="00847B9E" w:rsidP="007F2D4B">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314D34" w:rsidRPr="00314D34">
        <w:rPr>
          <w:rFonts w:ascii="新細明體" w:hAnsi="新細明體" w:hint="eastAsia"/>
        </w:rPr>
        <w:t>1</w:t>
      </w:r>
      <w:r w:rsidR="00E82AB6">
        <w:rPr>
          <w:rFonts w:ascii="新細明體" w:hAnsi="新細明體"/>
        </w:rPr>
        <w:t>9</w:t>
      </w:r>
      <w:r w:rsidR="00314D34" w:rsidRPr="00314D34">
        <w:rPr>
          <w:rFonts w:ascii="新細明體" w:hAnsi="新細明體" w:hint="eastAsia"/>
        </w:rPr>
        <w:t>.</w:t>
      </w:r>
      <w:r w:rsidR="0052564C" w:rsidRPr="0052564C">
        <w:rPr>
          <w:rFonts w:ascii="新細明體" w:hAnsi="新細明體" w:hint="eastAsia"/>
        </w:rPr>
        <w:t>用「不要想這麼多」、「想開點」安慰憂鬱症者，這樣會直接阻斷患者的思緒，讓想法停留在「想死」的念頭</w:t>
      </w:r>
      <w:r w:rsidR="00E82AB6">
        <w:rPr>
          <w:rFonts w:ascii="新細明體" w:hAnsi="新細明體" w:hint="eastAsia"/>
        </w:rPr>
        <w:t>。</w:t>
      </w:r>
    </w:p>
    <w:p w:rsidR="0052564C" w:rsidRPr="0052564C" w:rsidRDefault="00847B9E" w:rsidP="007F2D4B">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7F2D4B" w:rsidRPr="007F2D4B">
        <w:rPr>
          <w:rFonts w:ascii="新細明體" w:hAnsi="新細明體" w:hint="eastAsia"/>
        </w:rPr>
        <w:t>2</w:t>
      </w:r>
      <w:r w:rsidR="0065307B">
        <w:rPr>
          <w:rFonts w:ascii="新細明體" w:hAnsi="新細明體"/>
        </w:rPr>
        <w:t>0</w:t>
      </w:r>
      <w:r w:rsidR="007F2D4B" w:rsidRPr="007F2D4B">
        <w:rPr>
          <w:rFonts w:ascii="新細明體" w:hAnsi="新細明體" w:hint="eastAsia"/>
        </w:rPr>
        <w:t>.多喝水、不憋尿、選擇合適且透氣的內衣褲，都是照護生殖器官的原則。</w:t>
      </w:r>
    </w:p>
    <w:p w:rsidR="00DF15FE" w:rsidRDefault="00DF15FE" w:rsidP="0065307B">
      <w:pPr>
        <w:snapToGrid w:val="0"/>
        <w:spacing w:after="80"/>
        <w:ind w:left="1259" w:hanging="1259"/>
        <w:rPr>
          <w:rFonts w:ascii="新細明體" w:hAnsi="新細明體"/>
          <w:b/>
        </w:rPr>
      </w:pPr>
    </w:p>
    <w:p w:rsidR="0065307B" w:rsidRPr="0065307B" w:rsidRDefault="0065307B" w:rsidP="0065307B">
      <w:pPr>
        <w:snapToGrid w:val="0"/>
        <w:spacing w:after="80"/>
        <w:ind w:left="1259" w:hanging="1259"/>
        <w:rPr>
          <w:rFonts w:ascii="新細明體" w:hAnsi="新細明體"/>
        </w:rPr>
      </w:pPr>
      <w:r w:rsidRPr="0065307B">
        <w:rPr>
          <w:rFonts w:ascii="新細明體" w:hAnsi="新細明體" w:hint="eastAsia"/>
          <w:b/>
        </w:rPr>
        <w:lastRenderedPageBreak/>
        <w:t>文章閱讀</w:t>
      </w:r>
      <w:r w:rsidR="005F1D9D">
        <w:rPr>
          <w:rFonts w:ascii="新細明體" w:hAnsi="新細明體" w:hint="eastAsia"/>
          <w:b/>
        </w:rPr>
        <w:t>:</w:t>
      </w:r>
      <w:r w:rsidRPr="0065307B">
        <w:rPr>
          <w:rFonts w:ascii="新細明體" w:hAnsi="新細明體" w:hint="eastAsia"/>
        </w:rPr>
        <w:t xml:space="preserve"> </w:t>
      </w:r>
      <w:r w:rsidRPr="005F1D9D">
        <w:rPr>
          <w:rFonts w:ascii="新細明體" w:hAnsi="新細明體" w:hint="eastAsia"/>
          <w:b/>
        </w:rPr>
        <w:t>《衛福部擬修精神衛生法預防憾事》</w:t>
      </w:r>
      <w:r w:rsidRPr="0065307B">
        <w:rPr>
          <w:rFonts w:ascii="新細明體" w:hAnsi="新細明體" w:hint="eastAsia"/>
        </w:rPr>
        <w:t>摘自醫療網／林怡亭</w:t>
      </w:r>
      <w:r w:rsidR="00AE26B6">
        <w:rPr>
          <w:rFonts w:ascii="新細明體" w:hAnsi="新細明體" w:hint="eastAsia"/>
        </w:rPr>
        <w:t>記者</w:t>
      </w:r>
      <w:r w:rsidRPr="0065307B">
        <w:rPr>
          <w:rFonts w:ascii="新細明體" w:hAnsi="新細明體"/>
        </w:rPr>
        <w:t xml:space="preserve"> </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r w:rsidR="005F1D9D">
        <w:rPr>
          <w:rFonts w:ascii="新細明體" w:hAnsi="新細明體"/>
        </w:rPr>
        <w:t xml:space="preserve"> </w:t>
      </w:r>
      <w:r w:rsidR="005F1D9D">
        <w:rPr>
          <w:rFonts w:ascii="新細明體" w:hAnsi="新細明體" w:hint="eastAsia"/>
        </w:rPr>
        <w:t>日前</w:t>
      </w:r>
      <w:r w:rsidRPr="0065307B">
        <w:rPr>
          <w:rFonts w:ascii="新細明體" w:hAnsi="新細明體" w:hint="eastAsia"/>
        </w:rPr>
        <w:t>有關台中市牙醫師遭精神病人攻擊之不幸事件，近日牙醫師妻子呼籲期望透過精神衛生法修法，以促進社會更安定，不要再有恐慌。</w:t>
      </w:r>
      <w:proofErr w:type="gramStart"/>
      <w:r w:rsidRPr="0065307B">
        <w:rPr>
          <w:rFonts w:ascii="新細明體" w:hAnsi="新細明體" w:hint="eastAsia"/>
        </w:rPr>
        <w:t>衛福部</w:t>
      </w:r>
      <w:proofErr w:type="gramEnd"/>
      <w:r w:rsidRPr="0065307B">
        <w:rPr>
          <w:rFonts w:ascii="新細明體" w:hAnsi="新細明體" w:hint="eastAsia"/>
        </w:rPr>
        <w:t>對於牙醫師及近日社會治安事件造成的每一條生命的逝去，深感遺憾，並對於家人的哀傷感同身受。</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proofErr w:type="gramStart"/>
      <w:r w:rsidRPr="0065307B">
        <w:rPr>
          <w:rFonts w:ascii="新細明體" w:hAnsi="新細明體" w:hint="eastAsia"/>
        </w:rPr>
        <w:t>衛福部</w:t>
      </w:r>
      <w:proofErr w:type="gramEnd"/>
      <w:r w:rsidRPr="0065307B">
        <w:rPr>
          <w:rFonts w:ascii="新細明體" w:hAnsi="新細明體" w:hint="eastAsia"/>
        </w:rPr>
        <w:t>呼籲，雖然部分的犯罪與暴力行為，與嚴重的精神疾病症狀有關，但行為面的呈現除了精神病理，還有貧窮、失業、家庭問題、疏離及社會排除等多重問題同時存在或交互影響等。根據</w:t>
      </w:r>
      <w:proofErr w:type="gramStart"/>
      <w:r w:rsidRPr="0065307B">
        <w:rPr>
          <w:rFonts w:ascii="新細明體" w:hAnsi="新細明體" w:hint="eastAsia"/>
        </w:rPr>
        <w:t>國際間的研究</w:t>
      </w:r>
      <w:proofErr w:type="gramEnd"/>
      <w:r w:rsidRPr="0065307B">
        <w:rPr>
          <w:rFonts w:ascii="新細明體" w:hAnsi="新細明體" w:hint="eastAsia"/>
        </w:rPr>
        <w:t>，精神疾病經過規律及良好治療，病人多可正常生活，而精神病患因病情犯罪的風險，都遠比一般大眾的想像要來得低。</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r w:rsidRPr="0065307B">
        <w:rPr>
          <w:rFonts w:ascii="新細明體" w:hAnsi="新細明體" w:hint="eastAsia"/>
        </w:rPr>
        <w:t>因此社會安全網計畫應以預防為優先前提，故「早期診斷、穩定治療」是相當重要的，對於周遭有心理問題、情緒困擾的親友，應鼓勵主動求醫，積極接受治療、高密度的關懷及多元的服務方案介入以改善病情。要使精神病人妥善接受治療並不是依靠限制人身自由或隔離，而是社會大眾的接納與支持，</w:t>
      </w:r>
      <w:proofErr w:type="gramStart"/>
      <w:r w:rsidRPr="0065307B">
        <w:rPr>
          <w:rFonts w:ascii="新細明體" w:hAnsi="新細明體" w:hint="eastAsia"/>
        </w:rPr>
        <w:t>衛福部</w:t>
      </w:r>
      <w:proofErr w:type="gramEnd"/>
      <w:r w:rsidRPr="0065307B">
        <w:rPr>
          <w:rFonts w:ascii="新細明體" w:hAnsi="新細明體" w:hint="eastAsia"/>
        </w:rPr>
        <w:t>期待透過精神衛生法修法、推動強化社會安全網計畫、完善的社區追蹤管理制度等多元網絡，促進社會更加安定，導正社會大眾對精神病人之歧視與污名，以建立精神病友善支持環境。</w:t>
      </w:r>
    </w:p>
    <w:p w:rsid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r w:rsidRPr="0065307B">
        <w:rPr>
          <w:rFonts w:ascii="新細明體" w:hAnsi="新細明體" w:hint="eastAsia"/>
        </w:rPr>
        <w:t>另外，為建立精神疾病前端的預防，</w:t>
      </w:r>
      <w:proofErr w:type="gramStart"/>
      <w:r w:rsidRPr="0065307B">
        <w:rPr>
          <w:rFonts w:ascii="新細明體" w:hAnsi="新細明體" w:hint="eastAsia"/>
        </w:rPr>
        <w:t>衛福部</w:t>
      </w:r>
      <w:proofErr w:type="gramEnd"/>
      <w:r w:rsidRPr="0065307B">
        <w:rPr>
          <w:rFonts w:ascii="新細明體" w:hAnsi="新細明體" w:hint="eastAsia"/>
        </w:rPr>
        <w:t>在行政院的指導下，</w:t>
      </w:r>
      <w:r w:rsidR="00AE26B6">
        <w:rPr>
          <w:rFonts w:ascii="新細明體" w:hAnsi="新細明體" w:hint="eastAsia"/>
        </w:rPr>
        <w:t>目前</w:t>
      </w:r>
      <w:r w:rsidRPr="0065307B">
        <w:rPr>
          <w:rFonts w:ascii="新細明體" w:hAnsi="新細明體" w:hint="eastAsia"/>
        </w:rPr>
        <w:t>已積極地推動強化社會安全網計畫，以預防為優先，及早辨識脆弱家庭及危機家庭的新思維，並以家庭為中心、社區為基礎，完善家庭支持服務，並結合學校輔導、就業服務與治安維護等體系，期從根本解決影響社會安全的各項風險因子。同時，</w:t>
      </w:r>
      <w:proofErr w:type="gramStart"/>
      <w:r w:rsidRPr="0065307B">
        <w:rPr>
          <w:rFonts w:ascii="新細明體" w:hAnsi="新細明體" w:hint="eastAsia"/>
        </w:rPr>
        <w:t>衛福部將</w:t>
      </w:r>
      <w:proofErr w:type="gramEnd"/>
      <w:r w:rsidRPr="0065307B">
        <w:rPr>
          <w:rFonts w:ascii="新細明體" w:hAnsi="新細明體" w:hint="eastAsia"/>
        </w:rPr>
        <w:t>持續強化社區精神病人危機事件之處理，並積極結合資源，落實個案面訪本人之優先原則，以確實掌握精神病人之身心狀況並提升關懷訪視之具體成效。</w:t>
      </w:r>
      <w:proofErr w:type="gramStart"/>
      <w:r w:rsidRPr="0065307B">
        <w:rPr>
          <w:rFonts w:ascii="新細明體" w:hAnsi="新細明體" w:hint="eastAsia"/>
        </w:rPr>
        <w:t>衛福部</w:t>
      </w:r>
      <w:proofErr w:type="gramEnd"/>
      <w:r w:rsidRPr="0065307B">
        <w:rPr>
          <w:rFonts w:ascii="新細明體" w:hAnsi="新細明體" w:hint="eastAsia"/>
        </w:rPr>
        <w:t>目前依國際公約之精神，刻正</w:t>
      </w:r>
      <w:proofErr w:type="gramStart"/>
      <w:r w:rsidRPr="0065307B">
        <w:rPr>
          <w:rFonts w:ascii="新細明體" w:hAnsi="新細明體" w:hint="eastAsia"/>
        </w:rPr>
        <w:t>研</w:t>
      </w:r>
      <w:proofErr w:type="gramEnd"/>
      <w:r w:rsidRPr="0065307B">
        <w:rPr>
          <w:rFonts w:ascii="新細明體" w:hAnsi="新細明體" w:hint="eastAsia"/>
        </w:rPr>
        <w:t>修精神衛生法，確保精神病人人權及兼顧病人可以獲得妥善之治療及社區服務為前提，明訂各政府機關之職責，以補強社會安全網絡中的漏洞，進而預防憾事的發生。</w:t>
      </w:r>
    </w:p>
    <w:p w:rsidR="00DF15FE" w:rsidRPr="0065307B" w:rsidRDefault="00DF15FE" w:rsidP="005F1D9D">
      <w:pPr>
        <w:snapToGrid w:val="0"/>
        <w:spacing w:after="80" w:line="240" w:lineRule="atLeast"/>
        <w:ind w:rightChars="50" w:right="120"/>
        <w:rPr>
          <w:rFonts w:ascii="新細明體" w:hAnsi="新細明體"/>
        </w:rPr>
      </w:pPr>
    </w:p>
    <w:p w:rsidR="0065307B" w:rsidRPr="00AE26B6" w:rsidRDefault="0065307B" w:rsidP="005F1D9D">
      <w:pPr>
        <w:snapToGrid w:val="0"/>
        <w:spacing w:after="80" w:line="240" w:lineRule="atLeast"/>
        <w:ind w:rightChars="50" w:right="120"/>
        <w:rPr>
          <w:rFonts w:ascii="新細明體" w:hAnsi="新細明體"/>
          <w:b/>
        </w:rPr>
      </w:pPr>
      <w:r w:rsidRPr="00AE26B6">
        <w:rPr>
          <w:rFonts w:ascii="新細明體" w:hAnsi="新細明體" w:hint="eastAsia"/>
          <w:b/>
        </w:rPr>
        <w:t>文章閱讀</w:t>
      </w:r>
      <w:r w:rsidR="00AE26B6" w:rsidRPr="00AE26B6">
        <w:rPr>
          <w:rFonts w:ascii="新細明體" w:hAnsi="新細明體" w:hint="eastAsia"/>
          <w:b/>
        </w:rPr>
        <w:t>二</w:t>
      </w:r>
      <w:r w:rsidRPr="00AE26B6">
        <w:rPr>
          <w:rFonts w:ascii="新細明體" w:hAnsi="新細明體"/>
          <w:b/>
        </w:rPr>
        <w:t>:</w:t>
      </w:r>
      <w:proofErr w:type="gramStart"/>
      <w:r w:rsidRPr="00AE26B6">
        <w:rPr>
          <w:rFonts w:ascii="新細明體" w:hAnsi="新細明體" w:hint="eastAsia"/>
          <w:b/>
        </w:rPr>
        <w:t>《</w:t>
      </w:r>
      <w:proofErr w:type="gramEnd"/>
      <w:r w:rsidRPr="00AE26B6">
        <w:rPr>
          <w:rFonts w:ascii="新細明體" w:hAnsi="新細明體" w:hint="eastAsia"/>
          <w:b/>
        </w:rPr>
        <w:t>徐沛然：精神疾患的污名，與以安全為名的暴力</w:t>
      </w:r>
      <w:proofErr w:type="gramStart"/>
      <w:r w:rsidRPr="00AE26B6">
        <w:rPr>
          <w:rFonts w:ascii="新細明體" w:hAnsi="新細明體" w:hint="eastAsia"/>
          <w:b/>
        </w:rPr>
        <w:t>》</w:t>
      </w:r>
      <w:proofErr w:type="gramEnd"/>
    </w:p>
    <w:p w:rsidR="0065307B" w:rsidRPr="0065307B" w:rsidRDefault="00AE26B6" w:rsidP="005F1D9D">
      <w:pPr>
        <w:snapToGrid w:val="0"/>
        <w:spacing w:after="80" w:line="240" w:lineRule="atLeast"/>
        <w:ind w:rightChars="50" w:right="120"/>
        <w:rPr>
          <w:rFonts w:ascii="新細明體" w:hAnsi="新細明體"/>
        </w:rPr>
      </w:pPr>
      <w:r>
        <w:rPr>
          <w:rFonts w:ascii="新細明體" w:hAnsi="新細明體" w:hint="eastAsia"/>
        </w:rPr>
        <w:t xml:space="preserve">  </w:t>
      </w:r>
      <w:r w:rsidR="0065307B" w:rsidRPr="0065307B">
        <w:rPr>
          <w:rFonts w:ascii="新細明體" w:hAnsi="新細明體" w:hint="eastAsia"/>
        </w:rPr>
        <w:t>美國心理學會（</w:t>
      </w:r>
      <w:r w:rsidR="0065307B" w:rsidRPr="0065307B">
        <w:rPr>
          <w:rFonts w:ascii="新細明體" w:hAnsi="新細明體"/>
        </w:rPr>
        <w:t>American Psychological Association</w:t>
      </w:r>
      <w:r w:rsidR="0065307B" w:rsidRPr="0065307B">
        <w:rPr>
          <w:rFonts w:ascii="新細明體" w:hAnsi="新細明體" w:hint="eastAsia"/>
        </w:rPr>
        <w:t>，</w:t>
      </w:r>
      <w:r w:rsidR="0065307B" w:rsidRPr="0065307B">
        <w:rPr>
          <w:rFonts w:ascii="新細明體" w:hAnsi="新細明體"/>
        </w:rPr>
        <w:t>APA</w:t>
      </w:r>
      <w:r w:rsidR="0065307B" w:rsidRPr="0065307B">
        <w:rPr>
          <w:rFonts w:ascii="新細明體" w:hAnsi="新細明體" w:hint="eastAsia"/>
        </w:rPr>
        <w:t>）在</w:t>
      </w:r>
      <w:r w:rsidR="0065307B" w:rsidRPr="0065307B">
        <w:rPr>
          <w:rFonts w:ascii="新細明體" w:hAnsi="新細明體"/>
        </w:rPr>
        <w:t>2014</w:t>
      </w:r>
      <w:r w:rsidR="0065307B" w:rsidRPr="0065307B">
        <w:rPr>
          <w:rFonts w:ascii="新細明體" w:hAnsi="新細明體" w:hint="eastAsia"/>
        </w:rPr>
        <w:t>年發表了一份研究，調查了</w:t>
      </w:r>
      <w:r w:rsidR="0065307B" w:rsidRPr="0065307B">
        <w:rPr>
          <w:rFonts w:ascii="新細明體" w:hAnsi="新細明體"/>
        </w:rPr>
        <w:t>143</w:t>
      </w:r>
      <w:r w:rsidR="0065307B" w:rsidRPr="0065307B">
        <w:rPr>
          <w:rFonts w:ascii="新細明體" w:hAnsi="新細明體" w:hint="eastAsia"/>
        </w:rPr>
        <w:t>位分別</w:t>
      </w:r>
      <w:proofErr w:type="gramStart"/>
      <w:r w:rsidR="0065307B" w:rsidRPr="0065307B">
        <w:rPr>
          <w:rFonts w:ascii="新細明體" w:hAnsi="新細明體" w:hint="eastAsia"/>
        </w:rPr>
        <w:t>罹患思覺</w:t>
      </w:r>
      <w:proofErr w:type="gramEnd"/>
      <w:r w:rsidR="0065307B" w:rsidRPr="0065307B">
        <w:rPr>
          <w:rFonts w:ascii="新細明體" w:hAnsi="新細明體" w:hint="eastAsia"/>
        </w:rPr>
        <w:t>失調症（舊稱精神分裂症）、</w:t>
      </w:r>
      <w:proofErr w:type="gramStart"/>
      <w:r w:rsidR="0065307B" w:rsidRPr="0065307B">
        <w:rPr>
          <w:rFonts w:ascii="新細明體" w:hAnsi="新細明體" w:hint="eastAsia"/>
        </w:rPr>
        <w:t>憂鬱症跟躁鬱症</w:t>
      </w:r>
      <w:proofErr w:type="gramEnd"/>
      <w:r w:rsidR="0065307B" w:rsidRPr="0065307B">
        <w:rPr>
          <w:rFonts w:ascii="新細明體" w:hAnsi="新細明體" w:hint="eastAsia"/>
        </w:rPr>
        <w:t>的罪犯，涵蓋了長達</w:t>
      </w:r>
      <w:r w:rsidR="0065307B" w:rsidRPr="0065307B">
        <w:rPr>
          <w:rFonts w:ascii="新細明體" w:hAnsi="新細明體"/>
        </w:rPr>
        <w:t>15</w:t>
      </w:r>
      <w:r w:rsidR="0065307B" w:rsidRPr="0065307B">
        <w:rPr>
          <w:rFonts w:ascii="新細明體" w:hAnsi="新細明體" w:hint="eastAsia"/>
        </w:rPr>
        <w:t>年的時間，並且分析他們犯下的</w:t>
      </w:r>
      <w:r w:rsidR="0065307B" w:rsidRPr="0065307B">
        <w:rPr>
          <w:rFonts w:ascii="新細明體" w:hAnsi="新細明體"/>
        </w:rPr>
        <w:t>429</w:t>
      </w:r>
      <w:r w:rsidR="0065307B" w:rsidRPr="0065307B">
        <w:rPr>
          <w:rFonts w:ascii="新細明體" w:hAnsi="新細明體" w:hint="eastAsia"/>
        </w:rPr>
        <w:t>起罪行。該研究發現，其中只有</w:t>
      </w:r>
      <w:r w:rsidR="0065307B" w:rsidRPr="0065307B">
        <w:rPr>
          <w:rFonts w:ascii="新細明體" w:hAnsi="新細明體"/>
        </w:rPr>
        <w:t>7.5%</w:t>
      </w:r>
      <w:r w:rsidR="0065307B" w:rsidRPr="0065307B">
        <w:rPr>
          <w:rFonts w:ascii="新細明體" w:hAnsi="新細明體" w:hint="eastAsia"/>
        </w:rPr>
        <w:t>的犯行，跟其</w:t>
      </w:r>
      <w:proofErr w:type="gramStart"/>
      <w:r w:rsidR="0065307B" w:rsidRPr="0065307B">
        <w:rPr>
          <w:rFonts w:ascii="新細明體" w:hAnsi="新細明體" w:hint="eastAsia"/>
        </w:rPr>
        <w:t>罹</w:t>
      </w:r>
      <w:proofErr w:type="gramEnd"/>
      <w:r w:rsidR="0065307B" w:rsidRPr="0065307B">
        <w:rPr>
          <w:rFonts w:ascii="新細明體" w:hAnsi="新細明體" w:hint="eastAsia"/>
        </w:rPr>
        <w:t>患的精神疾病直接相關。他們可能因為貧窮、失業、無家可歸或是藥物濫用而犯下罪行，但並未因為其精神疾病而不斷犯法。雖然這份研究並未涵蓋極端暴力罪犯，但仍有其參考價值。</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r w:rsidRPr="0065307B">
        <w:rPr>
          <w:rFonts w:ascii="新細明體" w:hAnsi="新細明體" w:hint="eastAsia"/>
        </w:rPr>
        <w:t>高雄市立凱旋醫院成人精神科主任周煌智，在</w:t>
      </w:r>
      <w:r w:rsidRPr="0065307B">
        <w:rPr>
          <w:rFonts w:ascii="新細明體" w:hAnsi="新細明體"/>
        </w:rPr>
        <w:t>2005</w:t>
      </w:r>
      <w:r w:rsidRPr="0065307B">
        <w:rPr>
          <w:rFonts w:ascii="新細明體" w:hAnsi="新細明體" w:hint="eastAsia"/>
        </w:rPr>
        <w:t>年發表《精神障礙暴力犯罪之現況》一文；他引用國內外研究指出，即便部分精神疾病（例如思覺失調症患者）確實呈現較高的暴力傾向，但除了少數病情嚴重的需要住院治療外</w:t>
      </w:r>
      <w:r w:rsidRPr="0065307B">
        <w:rPr>
          <w:rFonts w:ascii="新細明體" w:hAnsi="新細明體"/>
        </w:rPr>
        <w:t xml:space="preserve"> </w:t>
      </w:r>
      <w:r w:rsidRPr="0065307B">
        <w:rPr>
          <w:rFonts w:ascii="新細明體" w:hAnsi="新細明體" w:hint="eastAsia"/>
        </w:rPr>
        <w:t>，大多數患者在經過積極治療後，已無攻擊性。儘管如此，一些偶發個案往往被媒體誇大渲染，使得精神病患整體蒙受不公平的歧視與對待。</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r w:rsidRPr="0065307B">
        <w:rPr>
          <w:rFonts w:ascii="新細明體" w:hAnsi="新細明體" w:hint="eastAsia"/>
        </w:rPr>
        <w:t>對於近日社會針對病患的過度反應，台灣精神醫學會理事長賴德仁認為，大部份的精神病友在規律治療下，</w:t>
      </w:r>
      <w:proofErr w:type="gramStart"/>
      <w:r w:rsidRPr="0065307B">
        <w:rPr>
          <w:rFonts w:ascii="新細明體" w:hAnsi="新細明體" w:hint="eastAsia"/>
        </w:rPr>
        <w:t>均能保持</w:t>
      </w:r>
      <w:proofErr w:type="gramEnd"/>
      <w:r w:rsidRPr="0065307B">
        <w:rPr>
          <w:rFonts w:ascii="新細明體" w:hAnsi="新細明體" w:hint="eastAsia"/>
        </w:rPr>
        <w:t>症狀穩定。他們的犯罪率與暴力行為，並不會比一般人來得高。他呼籲各界應該看到病患及家屬的努力，不應繼續污名精神疾病。</w:t>
      </w:r>
    </w:p>
    <w:p w:rsidR="004933EF" w:rsidRDefault="0065307B" w:rsidP="004933EF">
      <w:pPr>
        <w:snapToGrid w:val="0"/>
        <w:spacing w:after="80" w:line="240" w:lineRule="atLeast"/>
        <w:ind w:rightChars="50" w:right="120"/>
        <w:rPr>
          <w:rFonts w:ascii="新細明體" w:hAnsi="新細明體"/>
        </w:rPr>
      </w:pPr>
      <w:r w:rsidRPr="0065307B">
        <w:rPr>
          <w:rFonts w:ascii="新細明體" w:hAnsi="新細明體"/>
        </w:rPr>
        <w:t xml:space="preserve">   </w:t>
      </w:r>
      <w:r w:rsidRPr="0065307B">
        <w:rPr>
          <w:rFonts w:ascii="新細明體" w:hAnsi="新細明體" w:hint="eastAsia"/>
        </w:rPr>
        <w:t>不意外地，精神病患者在媒體上多半都呈現負面特質。學者辛格諾萊里</w:t>
      </w:r>
      <w:proofErr w:type="gramStart"/>
      <w:r w:rsidRPr="0065307B">
        <w:rPr>
          <w:rFonts w:ascii="新細明體" w:hAnsi="新細明體" w:hint="eastAsia"/>
        </w:rPr>
        <w:t>（</w:t>
      </w:r>
      <w:proofErr w:type="spellStart"/>
      <w:proofErr w:type="gramEnd"/>
      <w:r w:rsidRPr="0065307B">
        <w:rPr>
          <w:rFonts w:ascii="新細明體" w:hAnsi="新細明體"/>
        </w:rPr>
        <w:t>Signorielli</w:t>
      </w:r>
      <w:proofErr w:type="spellEnd"/>
      <w:r w:rsidRPr="0065307B">
        <w:rPr>
          <w:rFonts w:ascii="新細明體" w:hAnsi="新細明體"/>
        </w:rPr>
        <w:t>, N.</w:t>
      </w:r>
      <w:r w:rsidRPr="0065307B">
        <w:rPr>
          <w:rFonts w:ascii="新細明體" w:hAnsi="新細明體" w:hint="eastAsia"/>
        </w:rPr>
        <w:t>）曾於</w:t>
      </w:r>
      <w:r w:rsidRPr="0065307B">
        <w:rPr>
          <w:rFonts w:ascii="新細明體" w:hAnsi="新細明體"/>
        </w:rPr>
        <w:t>1989</w:t>
      </w:r>
      <w:r w:rsidRPr="0065307B">
        <w:rPr>
          <w:rFonts w:ascii="新細明體" w:hAnsi="新細明體" w:hint="eastAsia"/>
        </w:rPr>
        <w:t>年發表論文，探討美國電視節目中呈現的精神病患形象。他指出，在主要時段節目裡，</w:t>
      </w:r>
      <w:r w:rsidRPr="0065307B">
        <w:rPr>
          <w:rFonts w:ascii="新細明體" w:hAnsi="新細明體"/>
        </w:rPr>
        <w:t>72%</w:t>
      </w:r>
      <w:r w:rsidRPr="0065307B">
        <w:rPr>
          <w:rFonts w:ascii="新細明體" w:hAnsi="新細明體" w:hint="eastAsia"/>
        </w:rPr>
        <w:t>的精神病患被描述具有暴力傾向，其中超過五分之一的情節是殺人。而影視戲劇則經常把精神病患描繪為負面形象，例如貧窮、低智商等等。甚至不同的精神疾病，在戲劇中會被呈現得一模一樣。</w:t>
      </w:r>
    </w:p>
    <w:p w:rsidR="00896A89" w:rsidRDefault="00896A89" w:rsidP="004933EF">
      <w:pPr>
        <w:snapToGrid w:val="0"/>
        <w:spacing w:after="80" w:line="240" w:lineRule="atLeast"/>
        <w:ind w:rightChars="50" w:right="120"/>
        <w:jc w:val="center"/>
        <w:rPr>
          <w:rFonts w:ascii="新細明體" w:hAnsi="新細明體"/>
          <w:sz w:val="32"/>
          <w:szCs w:val="32"/>
        </w:rPr>
      </w:pPr>
    </w:p>
    <w:p w:rsidR="004933EF" w:rsidRPr="004933EF" w:rsidRDefault="004933EF" w:rsidP="004933EF">
      <w:pPr>
        <w:snapToGrid w:val="0"/>
        <w:spacing w:after="80" w:line="240" w:lineRule="atLeast"/>
        <w:ind w:rightChars="50" w:right="120"/>
        <w:jc w:val="center"/>
        <w:rPr>
          <w:rFonts w:ascii="新細明體" w:hAnsi="新細明體"/>
          <w:sz w:val="32"/>
          <w:szCs w:val="32"/>
        </w:rPr>
      </w:pPr>
      <w:r w:rsidRPr="004933EF">
        <w:rPr>
          <w:rFonts w:ascii="新細明體" w:hAnsi="新細明體" w:hint="eastAsia"/>
          <w:sz w:val="32"/>
          <w:szCs w:val="32"/>
        </w:rPr>
        <w:t>~請繼續翻面作答~</w:t>
      </w:r>
    </w:p>
    <w:p w:rsidR="004933EF" w:rsidRDefault="0065307B" w:rsidP="005F1D9D">
      <w:pPr>
        <w:snapToGrid w:val="0"/>
        <w:spacing w:after="80" w:line="240" w:lineRule="atLeast"/>
        <w:ind w:rightChars="50" w:right="120"/>
        <w:rPr>
          <w:rFonts w:ascii="新細明體" w:hAnsi="新細明體"/>
        </w:rPr>
      </w:pPr>
      <w:r w:rsidRPr="0065307B">
        <w:rPr>
          <w:rFonts w:ascii="新細明體" w:hAnsi="新細明體"/>
        </w:rPr>
        <w:lastRenderedPageBreak/>
        <w:t xml:space="preserve">   </w:t>
      </w:r>
      <w:r w:rsidRPr="0065307B">
        <w:rPr>
          <w:rFonts w:ascii="新細明體" w:hAnsi="新細明體" w:hint="eastAsia"/>
        </w:rPr>
        <w:t>台灣的情形也相去不遠。政大新聞所研究生王美珍曾於</w:t>
      </w:r>
      <w:r w:rsidRPr="0065307B">
        <w:rPr>
          <w:rFonts w:ascii="新細明體" w:hAnsi="新細明體"/>
        </w:rPr>
        <w:t>2004</w:t>
      </w:r>
      <w:r w:rsidRPr="0065307B">
        <w:rPr>
          <w:rFonts w:ascii="新細明體" w:hAnsi="新細明體" w:hint="eastAsia"/>
        </w:rPr>
        <w:t>年發表論文，回顧並分析了</w:t>
      </w:r>
      <w:r w:rsidRPr="0065307B">
        <w:rPr>
          <w:rFonts w:ascii="新細明體" w:hAnsi="新細明體"/>
        </w:rPr>
        <w:t>1991</w:t>
      </w:r>
      <w:r w:rsidRPr="0065307B">
        <w:rPr>
          <w:rFonts w:ascii="新細明體" w:hAnsi="新細明體" w:hint="eastAsia"/>
        </w:rPr>
        <w:t>年至</w:t>
      </w:r>
      <w:r w:rsidRPr="0065307B">
        <w:rPr>
          <w:rFonts w:ascii="新細明體" w:hAnsi="新細明體"/>
        </w:rPr>
        <w:t>2003</w:t>
      </w:r>
      <w:r w:rsidRPr="0065307B">
        <w:rPr>
          <w:rFonts w:ascii="新細明體" w:hAnsi="新細明體" w:hint="eastAsia"/>
        </w:rPr>
        <w:t>年這</w:t>
      </w:r>
      <w:r w:rsidRPr="0065307B">
        <w:rPr>
          <w:rFonts w:ascii="新細明體" w:hAnsi="新細明體"/>
        </w:rPr>
        <w:t>13</w:t>
      </w:r>
      <w:r w:rsidRPr="0065307B">
        <w:rPr>
          <w:rFonts w:ascii="新細明體" w:hAnsi="新細明體" w:hint="eastAsia"/>
        </w:rPr>
        <w:t>年間，《聯合報》與《中國時報》對精神病患的報導內容。結果，在</w:t>
      </w:r>
      <w:r w:rsidRPr="0065307B">
        <w:rPr>
          <w:rFonts w:ascii="新細明體" w:hAnsi="新細明體"/>
        </w:rPr>
        <w:t>13</w:t>
      </w:r>
      <w:r w:rsidRPr="0065307B">
        <w:rPr>
          <w:rFonts w:ascii="新細明體" w:hAnsi="新細明體" w:hint="eastAsia"/>
        </w:rPr>
        <w:t>種報導</w:t>
      </w:r>
    </w:p>
    <w:p w:rsidR="004933EF" w:rsidRDefault="0065307B" w:rsidP="005F1D9D">
      <w:pPr>
        <w:snapToGrid w:val="0"/>
        <w:spacing w:after="80" w:line="240" w:lineRule="atLeast"/>
        <w:ind w:rightChars="50" w:right="120"/>
        <w:rPr>
          <w:rFonts w:ascii="新細明體" w:hAnsi="新細明體"/>
        </w:rPr>
      </w:pPr>
      <w:r w:rsidRPr="0065307B">
        <w:rPr>
          <w:rFonts w:ascii="新細明體" w:hAnsi="新細明體" w:hint="eastAsia"/>
        </w:rPr>
        <w:t>主題分類中，暴力犯罪的出現頻率最高，</w:t>
      </w:r>
      <w:proofErr w:type="gramStart"/>
      <w:r w:rsidRPr="0065307B">
        <w:rPr>
          <w:rFonts w:ascii="新細明體" w:hAnsi="新細明體" w:hint="eastAsia"/>
        </w:rPr>
        <w:t>佔</w:t>
      </w:r>
      <w:proofErr w:type="gramEnd"/>
      <w:r w:rsidRPr="0065307B">
        <w:rPr>
          <w:rFonts w:ascii="新細明體" w:hAnsi="新細明體" w:hint="eastAsia"/>
        </w:rPr>
        <w:t>整體比例約三分之一，遠超過其餘主題。相較之下，</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hint="eastAsia"/>
        </w:rPr>
        <w:t>較為中性的疾病知識主題，僅</w:t>
      </w:r>
      <w:proofErr w:type="gramStart"/>
      <w:r w:rsidRPr="0065307B">
        <w:rPr>
          <w:rFonts w:ascii="新細明體" w:hAnsi="新細明體" w:hint="eastAsia"/>
        </w:rPr>
        <w:t>佔</w:t>
      </w:r>
      <w:proofErr w:type="gramEnd"/>
      <w:r w:rsidRPr="0065307B">
        <w:rPr>
          <w:rFonts w:ascii="新細明體" w:hAnsi="新細明體" w:hint="eastAsia"/>
        </w:rPr>
        <w:t>整體報導</w:t>
      </w:r>
      <w:r w:rsidRPr="0065307B">
        <w:rPr>
          <w:rFonts w:ascii="新細明體" w:hAnsi="新細明體"/>
        </w:rPr>
        <w:t>8.3%</w:t>
      </w:r>
      <w:r w:rsidRPr="0065307B">
        <w:rPr>
          <w:rFonts w:ascii="新細明體" w:hAnsi="新細明體" w:hint="eastAsia"/>
        </w:rPr>
        <w:t>。同時，有高達</w:t>
      </w:r>
      <w:r w:rsidRPr="0065307B">
        <w:rPr>
          <w:rFonts w:ascii="新細明體" w:hAnsi="新細明體"/>
        </w:rPr>
        <w:t>65.2%</w:t>
      </w:r>
      <w:r w:rsidRPr="0065307B">
        <w:rPr>
          <w:rFonts w:ascii="新細明體" w:hAnsi="新細明體" w:hint="eastAsia"/>
        </w:rPr>
        <w:t>的報導單方面呈現精神病患的負面特質；而呈現正面特質，或正負面皆呈現的報導，加起來也僅有</w:t>
      </w:r>
      <w:r w:rsidRPr="0065307B">
        <w:rPr>
          <w:rFonts w:ascii="新細明體" w:hAnsi="新細明體"/>
        </w:rPr>
        <w:t>11</w:t>
      </w:r>
      <w:r w:rsidRPr="0065307B">
        <w:rPr>
          <w:rFonts w:ascii="新細明體" w:hAnsi="新細明體" w:hint="eastAsia"/>
        </w:rPr>
        <w:t>％。這樣的狀況在媒體競爭趨於激烈，新聞取向趨於煽動的今日，恐怕只會更糟糕。</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r w:rsidRPr="0065307B">
        <w:rPr>
          <w:rFonts w:ascii="新細明體" w:hAnsi="新細明體" w:hint="eastAsia"/>
        </w:rPr>
        <w:t>我們可以理解，媒體運作的邏輯著重於報導異常事件，特別是社會新聞多半都是負面訊息。然而，媒體報導暴力或犯罪事件時，往往輕易地將當事人的各種個人特質和事件連結。這樣的連結，往往會強化讀者的刻板印象。</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r w:rsidRPr="0065307B">
        <w:rPr>
          <w:rFonts w:ascii="新細明體" w:hAnsi="新細明體" w:hint="eastAsia"/>
        </w:rPr>
        <w:t>又例如</w:t>
      </w:r>
      <w:proofErr w:type="gramStart"/>
      <w:r w:rsidRPr="0065307B">
        <w:rPr>
          <w:rFonts w:ascii="新細明體" w:hAnsi="新細明體" w:hint="eastAsia"/>
        </w:rPr>
        <w:t>當移工</w:t>
      </w:r>
      <w:proofErr w:type="gramEnd"/>
      <w:r w:rsidRPr="0065307B">
        <w:rPr>
          <w:rFonts w:ascii="新細明體" w:hAnsi="新細明體" w:hint="eastAsia"/>
        </w:rPr>
        <w:t>（或外勞）出現在媒體版面時，十之八九不是什麼好事，這和讀者</w:t>
      </w:r>
      <w:proofErr w:type="gramStart"/>
      <w:r w:rsidRPr="0065307B">
        <w:rPr>
          <w:rFonts w:ascii="新細明體" w:hAnsi="新細明體" w:hint="eastAsia"/>
        </w:rPr>
        <w:t>對移工的</w:t>
      </w:r>
      <w:proofErr w:type="gramEnd"/>
      <w:r w:rsidRPr="0065307B">
        <w:rPr>
          <w:rFonts w:ascii="新細明體" w:hAnsi="新細明體" w:hint="eastAsia"/>
        </w:rPr>
        <w:t>既有偏見相互增強，使他們</w:t>
      </w:r>
      <w:proofErr w:type="gramStart"/>
      <w:r w:rsidRPr="0065307B">
        <w:rPr>
          <w:rFonts w:ascii="新細明體" w:hAnsi="新細明體" w:hint="eastAsia"/>
        </w:rPr>
        <w:t>認為移工是</w:t>
      </w:r>
      <w:proofErr w:type="gramEnd"/>
      <w:r w:rsidRPr="0065307B">
        <w:rPr>
          <w:rFonts w:ascii="新細明體" w:hAnsi="新細明體" w:hint="eastAsia"/>
        </w:rPr>
        <w:t>潛在的危險份子。然而事實上，根據勞動部公佈的資料，以</w:t>
      </w:r>
      <w:r w:rsidRPr="0065307B">
        <w:rPr>
          <w:rFonts w:ascii="新細明體" w:hAnsi="新細明體"/>
        </w:rPr>
        <w:t>2015</w:t>
      </w:r>
      <w:r w:rsidRPr="0065307B">
        <w:rPr>
          <w:rFonts w:ascii="新細明體" w:hAnsi="新細明體" w:hint="eastAsia"/>
        </w:rPr>
        <w:t>年為例，台灣</w:t>
      </w:r>
      <w:proofErr w:type="gramStart"/>
      <w:r w:rsidRPr="0065307B">
        <w:rPr>
          <w:rFonts w:ascii="新細明體" w:hAnsi="新細明體" w:hint="eastAsia"/>
        </w:rPr>
        <w:t>的移工犯罪率</w:t>
      </w:r>
      <w:proofErr w:type="gramEnd"/>
      <w:r w:rsidRPr="0065307B">
        <w:rPr>
          <w:rFonts w:ascii="新細明體" w:hAnsi="新細明體" w:hint="eastAsia"/>
        </w:rPr>
        <w:t>為萬分之</w:t>
      </w:r>
      <w:r w:rsidRPr="0065307B">
        <w:rPr>
          <w:rFonts w:ascii="新細明體" w:hAnsi="新細明體"/>
        </w:rPr>
        <w:t>18.4</w:t>
      </w:r>
      <w:r w:rsidRPr="0065307B">
        <w:rPr>
          <w:rFonts w:ascii="新細明體" w:hAnsi="新細明體" w:hint="eastAsia"/>
        </w:rPr>
        <w:t>，僅為台灣人的六分之一。但是媒體報導會特別標籤犯罪者</w:t>
      </w:r>
      <w:proofErr w:type="gramStart"/>
      <w:r w:rsidRPr="0065307B">
        <w:rPr>
          <w:rFonts w:ascii="新細明體" w:hAnsi="新細明體" w:hint="eastAsia"/>
        </w:rPr>
        <w:t>的移工身份</w:t>
      </w:r>
      <w:proofErr w:type="gramEnd"/>
      <w:r w:rsidRPr="0065307B">
        <w:rPr>
          <w:rFonts w:ascii="新細明體" w:hAnsi="新細明體" w:hint="eastAsia"/>
        </w:rPr>
        <w:t>，讓讀者</w:t>
      </w:r>
      <w:proofErr w:type="gramStart"/>
      <w:r w:rsidRPr="0065307B">
        <w:rPr>
          <w:rFonts w:ascii="新細明體" w:hAnsi="新細明體" w:hint="eastAsia"/>
        </w:rPr>
        <w:t>將移工與</w:t>
      </w:r>
      <w:proofErr w:type="gramEnd"/>
      <w:r w:rsidRPr="0065307B">
        <w:rPr>
          <w:rFonts w:ascii="新細明體" w:hAnsi="新細明體" w:hint="eastAsia"/>
        </w:rPr>
        <w:t>犯罪概念相連結。於是</w:t>
      </w:r>
      <w:proofErr w:type="gramStart"/>
      <w:r w:rsidRPr="0065307B">
        <w:rPr>
          <w:rFonts w:ascii="新細明體" w:hAnsi="新細明體" w:hint="eastAsia"/>
        </w:rPr>
        <w:t>整體移工都</w:t>
      </w:r>
      <w:proofErr w:type="gramEnd"/>
      <w:r w:rsidRPr="0065307B">
        <w:rPr>
          <w:rFonts w:ascii="新細明體" w:hAnsi="新細明體" w:hint="eastAsia"/>
        </w:rPr>
        <w:t>被視為危險族群，而台灣人的犯罪則僅被當作是少數人的行為。類似的狀況也發生在精神疾病患者身上，透過媒體的效應，精神疾病患者的危險性被不成比例地放大了。</w:t>
      </w:r>
    </w:p>
    <w:p w:rsidR="0065307B" w:rsidRPr="0065307B" w:rsidRDefault="0065307B" w:rsidP="005F1D9D">
      <w:pPr>
        <w:snapToGrid w:val="0"/>
        <w:spacing w:after="80" w:line="240" w:lineRule="atLeast"/>
        <w:ind w:rightChars="50" w:right="120"/>
        <w:rPr>
          <w:rFonts w:ascii="新細明體" w:hAnsi="新細明體"/>
        </w:rPr>
      </w:pPr>
      <w:r w:rsidRPr="0065307B">
        <w:rPr>
          <w:rFonts w:ascii="新細明體" w:hAnsi="新細明體"/>
        </w:rPr>
        <w:t xml:space="preserve">  </w:t>
      </w:r>
      <w:r w:rsidRPr="0065307B">
        <w:rPr>
          <w:rFonts w:ascii="新細明體" w:hAnsi="新細明體" w:hint="eastAsia"/>
        </w:rPr>
        <w:t>近年來，精神醫學界的共識是：對絕大多數精神病患來說，社區型治療和照顧要遠遠好過隔離。當人們不分青紅皂白將精神病患排除與隔離，剝奪他們可能痊癒或是參與社會生活的機會時，這一群人，在精神上，在具體的生活空間中，就慘遭剝奪。這不僅是人權問題，整體社會更將為此付出相應代價。這些排除，儘管看來是安全措施，但結果也許將會適得其反，創造更多的痛苦與不安，並反過來影響社會的安定。</w:t>
      </w:r>
    </w:p>
    <w:p w:rsidR="0065307B" w:rsidRPr="00AE26B6" w:rsidRDefault="00AE26B6" w:rsidP="0065307B">
      <w:pPr>
        <w:snapToGrid w:val="0"/>
        <w:spacing w:after="80"/>
        <w:ind w:left="1259" w:hanging="1259"/>
        <w:rPr>
          <w:rFonts w:ascii="新細明體" w:hAnsi="新細明體"/>
          <w:b/>
          <w:sz w:val="28"/>
          <w:szCs w:val="28"/>
        </w:rPr>
      </w:pPr>
      <w:r w:rsidRPr="00AE26B6">
        <w:rPr>
          <w:rFonts w:ascii="新細明體" w:hAnsi="新細明體" w:hint="eastAsia"/>
          <w:b/>
          <w:sz w:val="28"/>
          <w:szCs w:val="28"/>
        </w:rPr>
        <w:t>閱讀二篇文章後請回答2</w:t>
      </w:r>
      <w:r w:rsidRPr="00AE26B6">
        <w:rPr>
          <w:rFonts w:ascii="新細明體" w:hAnsi="新細明體"/>
          <w:b/>
          <w:sz w:val="28"/>
          <w:szCs w:val="28"/>
        </w:rPr>
        <w:t>1-2</w:t>
      </w:r>
      <w:r w:rsidR="008C1948">
        <w:rPr>
          <w:rFonts w:ascii="新細明體" w:hAnsi="新細明體"/>
          <w:b/>
          <w:sz w:val="28"/>
          <w:szCs w:val="28"/>
        </w:rPr>
        <w:t>4</w:t>
      </w:r>
      <w:r w:rsidRPr="00AE26B6">
        <w:rPr>
          <w:rFonts w:ascii="新細明體" w:hAnsi="新細明體" w:hint="eastAsia"/>
          <w:b/>
          <w:sz w:val="28"/>
          <w:szCs w:val="28"/>
        </w:rPr>
        <w:t>問題:</w:t>
      </w:r>
    </w:p>
    <w:p w:rsidR="00AE26B6" w:rsidRDefault="007418B9" w:rsidP="00AE26B6">
      <w:pPr>
        <w:snapToGrid w:val="0"/>
        <w:spacing w:after="80"/>
        <w:ind w:left="1259" w:hanging="1259"/>
        <w:rPr>
          <w:rFonts w:ascii="新細明體" w:hAnsi="新細明體"/>
        </w:rPr>
      </w:pPr>
      <w:r w:rsidRPr="00847B9E">
        <w:rPr>
          <w:rFonts w:ascii="新細明體" w:hAnsi="新細明體" w:hint="eastAsia"/>
          <w:sz w:val="28"/>
          <w:szCs w:val="28"/>
        </w:rPr>
        <w:t>（</w:t>
      </w:r>
      <w:r w:rsidRPr="00847B9E">
        <w:rPr>
          <w:rFonts w:ascii="新細明體" w:hAnsi="新細明體" w:hint="eastAsia"/>
          <w:sz w:val="32"/>
          <w:szCs w:val="32"/>
        </w:rPr>
        <w:t xml:space="preserve"> o</w:t>
      </w:r>
      <w:r w:rsidRPr="00847B9E">
        <w:rPr>
          <w:rFonts w:ascii="新細明體" w:hAnsi="新細明體" w:hint="eastAsia"/>
          <w:sz w:val="28"/>
          <w:szCs w:val="28"/>
        </w:rPr>
        <w:t>）</w:t>
      </w:r>
      <w:r w:rsidR="00AE26B6">
        <w:rPr>
          <w:rFonts w:ascii="新細明體" w:hAnsi="新細明體" w:hint="eastAsia"/>
        </w:rPr>
        <w:t>21</w:t>
      </w:r>
      <w:r w:rsidR="0065307B" w:rsidRPr="0065307B">
        <w:rPr>
          <w:rFonts w:ascii="新細明體" w:hAnsi="新細明體" w:hint="eastAsia"/>
        </w:rPr>
        <w:t>.精神疾患</w:t>
      </w:r>
      <w:r w:rsidR="00452FBE" w:rsidRPr="0065307B">
        <w:rPr>
          <w:rFonts w:ascii="新細明體" w:hAnsi="新細明體" w:hint="eastAsia"/>
        </w:rPr>
        <w:t>呈現</w:t>
      </w:r>
      <w:r w:rsidR="00452FBE">
        <w:rPr>
          <w:rFonts w:ascii="新細明體" w:hAnsi="新細明體" w:hint="eastAsia"/>
        </w:rPr>
        <w:t>之暴力</w:t>
      </w:r>
      <w:r w:rsidR="0065307B" w:rsidRPr="0065307B">
        <w:rPr>
          <w:rFonts w:ascii="新細明體" w:hAnsi="新細明體" w:hint="eastAsia"/>
        </w:rPr>
        <w:t>行為面除了精神病理，還有貧窮、失業、家庭問題、疏離及社會隔離等多重問題。</w:t>
      </w:r>
    </w:p>
    <w:p w:rsidR="0065307B" w:rsidRPr="0065307B" w:rsidRDefault="0065307B" w:rsidP="00AE26B6">
      <w:pPr>
        <w:snapToGrid w:val="0"/>
        <w:spacing w:after="80"/>
        <w:ind w:left="1259" w:hanging="1259"/>
        <w:rPr>
          <w:rFonts w:ascii="新細明體" w:hAnsi="新細明體"/>
        </w:rPr>
      </w:pPr>
      <w:r w:rsidRPr="007418B9">
        <w:rPr>
          <w:rFonts w:ascii="新細明體" w:hAnsi="新細明體" w:hint="eastAsia"/>
          <w:sz w:val="28"/>
          <w:szCs w:val="28"/>
        </w:rPr>
        <w:t>（</w:t>
      </w:r>
      <w:r w:rsidR="00B819AC" w:rsidRPr="007418B9">
        <w:rPr>
          <w:rFonts w:ascii="新細明體" w:hAnsi="新細明體" w:hint="eastAsia"/>
          <w:sz w:val="28"/>
          <w:szCs w:val="28"/>
        </w:rPr>
        <w:t xml:space="preserve"> </w:t>
      </w:r>
      <w:r w:rsidR="007418B9" w:rsidRPr="007418B9">
        <w:rPr>
          <w:rFonts w:ascii="新細明體" w:hAnsi="新細明體" w:hint="eastAsia"/>
          <w:sz w:val="28"/>
          <w:szCs w:val="28"/>
        </w:rPr>
        <w:t>x</w:t>
      </w:r>
      <w:r w:rsidR="00B819AC" w:rsidRPr="007418B9">
        <w:rPr>
          <w:rFonts w:ascii="新細明體" w:hAnsi="新細明體" w:hint="eastAsia"/>
          <w:sz w:val="28"/>
          <w:szCs w:val="28"/>
        </w:rPr>
        <w:t xml:space="preserve"> </w:t>
      </w:r>
      <w:r w:rsidRPr="007418B9">
        <w:rPr>
          <w:rFonts w:ascii="新細明體" w:hAnsi="新細明體" w:hint="eastAsia"/>
          <w:sz w:val="28"/>
          <w:szCs w:val="28"/>
        </w:rPr>
        <w:t>）</w:t>
      </w:r>
      <w:r w:rsidR="00AE26B6">
        <w:rPr>
          <w:rFonts w:ascii="新細明體" w:hAnsi="新細明體" w:hint="eastAsia"/>
        </w:rPr>
        <w:t>22</w:t>
      </w:r>
      <w:r w:rsidRPr="0065307B">
        <w:rPr>
          <w:rFonts w:ascii="新細明體" w:hAnsi="新細明體" w:hint="eastAsia"/>
        </w:rPr>
        <w:t>.精神疾患容易有犯罪行為，比一般人較容易有攻擊行為。</w:t>
      </w:r>
    </w:p>
    <w:p w:rsidR="0065307B" w:rsidRDefault="002949C7" w:rsidP="0065307B">
      <w:pPr>
        <w:snapToGrid w:val="0"/>
        <w:spacing w:after="80"/>
        <w:ind w:left="1259" w:hanging="1259"/>
        <w:rPr>
          <w:rFonts w:ascii="新細明體" w:hAnsi="新細明體"/>
        </w:rPr>
      </w:pPr>
      <w:r w:rsidRPr="007418B9">
        <w:rPr>
          <w:rFonts w:ascii="新細明體" w:hAnsi="新細明體" w:hint="eastAsia"/>
          <w:sz w:val="28"/>
          <w:szCs w:val="28"/>
        </w:rPr>
        <w:t>（</w:t>
      </w:r>
      <w:r w:rsidR="00B819AC" w:rsidRPr="007418B9">
        <w:rPr>
          <w:rFonts w:ascii="新細明體" w:hAnsi="新細明體" w:hint="eastAsia"/>
          <w:sz w:val="28"/>
          <w:szCs w:val="28"/>
        </w:rPr>
        <w:t xml:space="preserve"> </w:t>
      </w:r>
      <w:r w:rsidR="007418B9" w:rsidRPr="007418B9">
        <w:rPr>
          <w:rFonts w:ascii="新細明體" w:hAnsi="新細明體" w:hint="eastAsia"/>
          <w:sz w:val="28"/>
          <w:szCs w:val="28"/>
        </w:rPr>
        <w:t>x</w:t>
      </w:r>
      <w:r w:rsidR="00B819AC" w:rsidRPr="007418B9">
        <w:rPr>
          <w:rFonts w:ascii="新細明體" w:hAnsi="新細明體" w:hint="eastAsia"/>
          <w:sz w:val="28"/>
          <w:szCs w:val="28"/>
        </w:rPr>
        <w:t xml:space="preserve"> </w:t>
      </w:r>
      <w:r w:rsidRPr="007418B9">
        <w:rPr>
          <w:rFonts w:ascii="新細明體" w:hAnsi="新細明體" w:hint="eastAsia"/>
          <w:sz w:val="28"/>
          <w:szCs w:val="28"/>
        </w:rPr>
        <w:t>）</w:t>
      </w:r>
      <w:r>
        <w:rPr>
          <w:rFonts w:ascii="新細明體" w:hAnsi="新細明體"/>
        </w:rPr>
        <w:t>23</w:t>
      </w:r>
      <w:r w:rsidRPr="0065307B">
        <w:rPr>
          <w:rFonts w:ascii="新細明體" w:hAnsi="新細明體" w:hint="eastAsia"/>
        </w:rPr>
        <w:t>.</w:t>
      </w:r>
      <w:r w:rsidR="0065307B" w:rsidRPr="0065307B">
        <w:rPr>
          <w:rFonts w:ascii="新細明體" w:hAnsi="新細明體" w:hint="eastAsia"/>
        </w:rPr>
        <w:t>可以透過隔離限制人身自由方式讓精神病人妥善安置後，可以提高社會安定。</w:t>
      </w:r>
    </w:p>
    <w:p w:rsidR="00057559" w:rsidRPr="0065307B" w:rsidRDefault="00057559" w:rsidP="0065307B">
      <w:pPr>
        <w:snapToGrid w:val="0"/>
        <w:spacing w:after="80"/>
        <w:ind w:left="1259" w:hanging="1259"/>
        <w:rPr>
          <w:rFonts w:ascii="新細明體" w:hAnsi="新細明體"/>
        </w:rPr>
      </w:pPr>
    </w:p>
    <w:p w:rsidR="0065307B" w:rsidRPr="0065307B" w:rsidRDefault="00452FBE" w:rsidP="0065307B">
      <w:pPr>
        <w:snapToGrid w:val="0"/>
        <w:spacing w:after="80"/>
        <w:ind w:left="1259" w:hanging="1259"/>
        <w:rPr>
          <w:rFonts w:ascii="新細明體" w:hAnsi="新細明體"/>
          <w:b/>
        </w:rPr>
      </w:pPr>
      <w:r>
        <w:rPr>
          <w:rFonts w:ascii="新細明體" w:hAnsi="新細明體" w:hint="eastAsia"/>
          <w:b/>
        </w:rPr>
        <w:t>二</w:t>
      </w:r>
      <w:r w:rsidRPr="00452FBE">
        <w:rPr>
          <w:rFonts w:ascii="新細明體" w:hAnsi="新細明體" w:hint="eastAsia"/>
          <w:b/>
        </w:rPr>
        <w:t>、</w:t>
      </w:r>
      <w:r>
        <w:rPr>
          <w:rFonts w:ascii="新細明體" w:hAnsi="新細明體" w:hint="eastAsia"/>
          <w:b/>
        </w:rPr>
        <w:t>選擇</w:t>
      </w:r>
      <w:r w:rsidRPr="00452FBE">
        <w:rPr>
          <w:rFonts w:ascii="新細明體" w:hAnsi="新細明體" w:hint="eastAsia"/>
          <w:b/>
        </w:rPr>
        <w:t>題（每題</w:t>
      </w:r>
      <w:r w:rsidR="00AD771B">
        <w:rPr>
          <w:rFonts w:ascii="新細明體" w:hAnsi="新細明體"/>
          <w:b/>
        </w:rPr>
        <w:t>3</w:t>
      </w:r>
      <w:r w:rsidRPr="00452FBE">
        <w:rPr>
          <w:rFonts w:ascii="新細明體" w:hAnsi="新細明體" w:hint="eastAsia"/>
          <w:b/>
        </w:rPr>
        <w:t>分，共</w:t>
      </w:r>
      <w:r>
        <w:rPr>
          <w:rFonts w:ascii="新細明體" w:hAnsi="新細明體" w:hint="eastAsia"/>
          <w:b/>
        </w:rPr>
        <w:t>至54</w:t>
      </w:r>
      <w:r w:rsidRPr="00452FBE">
        <w:rPr>
          <w:rFonts w:ascii="新細明體" w:hAnsi="新細明體" w:hint="eastAsia"/>
          <w:b/>
        </w:rPr>
        <w:t>分）</w:t>
      </w:r>
    </w:p>
    <w:p w:rsidR="00AE26B6" w:rsidRPr="0065307B" w:rsidRDefault="00452FBE" w:rsidP="00AE26B6">
      <w:pPr>
        <w:snapToGrid w:val="0"/>
        <w:spacing w:after="80"/>
        <w:ind w:left="1259" w:hanging="1259"/>
        <w:rPr>
          <w:rFonts w:ascii="新細明體" w:hAnsi="新細明體"/>
        </w:rPr>
      </w:pPr>
      <w:r w:rsidRPr="00452FBE">
        <w:rPr>
          <w:rFonts w:ascii="新細明體" w:hAnsi="新細明體" w:hint="eastAsia"/>
        </w:rPr>
        <w:t>（</w:t>
      </w:r>
      <w:r w:rsidR="00B819AC">
        <w:rPr>
          <w:rFonts w:ascii="新細明體" w:hAnsi="新細明體" w:hint="eastAsia"/>
        </w:rPr>
        <w:t xml:space="preserve"> </w:t>
      </w:r>
      <w:r w:rsidR="007418B9">
        <w:rPr>
          <w:rFonts w:ascii="新細明體" w:hAnsi="新細明體" w:hint="eastAsia"/>
        </w:rPr>
        <w:t>D</w:t>
      </w:r>
      <w:r w:rsidR="00B819AC">
        <w:rPr>
          <w:rFonts w:ascii="新細明體" w:hAnsi="新細明體" w:hint="eastAsia"/>
        </w:rPr>
        <w:t xml:space="preserve"> </w:t>
      </w:r>
      <w:r w:rsidRPr="00452FBE">
        <w:rPr>
          <w:rFonts w:ascii="新細明體" w:hAnsi="新細明體" w:hint="eastAsia"/>
        </w:rPr>
        <w:t>）</w:t>
      </w:r>
      <w:r w:rsidR="008C1948">
        <w:rPr>
          <w:rFonts w:ascii="新細明體" w:hAnsi="新細明體" w:hint="eastAsia"/>
        </w:rPr>
        <w:t>2</w:t>
      </w:r>
      <w:r w:rsidR="008C1948">
        <w:rPr>
          <w:rFonts w:ascii="新細明體" w:hAnsi="新細明體"/>
        </w:rPr>
        <w:t>4</w:t>
      </w:r>
      <w:r w:rsidRPr="00452FBE">
        <w:rPr>
          <w:rFonts w:ascii="新細明體" w:hAnsi="新細明體" w:hint="eastAsia"/>
        </w:rPr>
        <w:t>.</w:t>
      </w:r>
      <w:r w:rsidR="005F6BD7">
        <w:rPr>
          <w:rFonts w:ascii="新細明體" w:hAnsi="新細明體" w:hint="eastAsia"/>
        </w:rPr>
        <w:t>文章</w:t>
      </w:r>
      <w:r>
        <w:rPr>
          <w:rFonts w:ascii="新細明體" w:hAnsi="新細明體" w:hint="eastAsia"/>
        </w:rPr>
        <w:t>作者建議:</w:t>
      </w:r>
      <w:r w:rsidR="00AE26B6" w:rsidRPr="0065307B">
        <w:rPr>
          <w:rFonts w:ascii="新細明體" w:hAnsi="新細明體" w:hint="eastAsia"/>
        </w:rPr>
        <w:t>強化社會安全網計畫以預防為優先，</w:t>
      </w:r>
      <w:r>
        <w:rPr>
          <w:rFonts w:ascii="新細明體" w:hAnsi="新細明體" w:hint="eastAsia"/>
        </w:rPr>
        <w:t>對精神疾患可</w:t>
      </w:r>
      <w:r w:rsidR="00AE26B6" w:rsidRPr="0065307B">
        <w:rPr>
          <w:rFonts w:ascii="新細明體" w:hAnsi="新細明體" w:hint="eastAsia"/>
        </w:rPr>
        <w:t>採取</w:t>
      </w:r>
      <w:r w:rsidR="00AE26B6" w:rsidRPr="0065307B">
        <w:rPr>
          <w:rFonts w:ascii="新細明體" w:hAnsi="新細明體"/>
        </w:rPr>
        <w:t>(A)</w:t>
      </w:r>
      <w:r w:rsidR="00AE26B6" w:rsidRPr="0065307B">
        <w:rPr>
          <w:rFonts w:ascii="新細明體" w:hAnsi="新細明體" w:hint="eastAsia"/>
        </w:rPr>
        <w:t>及早辨識脆弱家庭及危機家庭</w:t>
      </w:r>
      <w:r w:rsidR="00AE26B6" w:rsidRPr="0065307B">
        <w:rPr>
          <w:rFonts w:ascii="新細明體" w:hAnsi="新細明體"/>
        </w:rPr>
        <w:t>(B)</w:t>
      </w:r>
      <w:r w:rsidR="00AE26B6" w:rsidRPr="0065307B">
        <w:rPr>
          <w:rFonts w:ascii="新細明體" w:hAnsi="新細明體" w:hint="eastAsia"/>
        </w:rPr>
        <w:t>以家庭為中心並積極結合治安維護等體系</w:t>
      </w:r>
      <w:r w:rsidR="00AE26B6" w:rsidRPr="0065307B">
        <w:rPr>
          <w:rFonts w:ascii="新細明體" w:hAnsi="新細明體"/>
        </w:rPr>
        <w:t>(C)</w:t>
      </w:r>
      <w:r w:rsidR="00AE26B6" w:rsidRPr="0065307B">
        <w:rPr>
          <w:rFonts w:ascii="新細明體" w:hAnsi="新細明體" w:hint="eastAsia"/>
        </w:rPr>
        <w:t>落實面訪個案之優先原則確實掌握其身心狀況</w:t>
      </w:r>
      <w:r w:rsidR="00AE26B6" w:rsidRPr="0065307B">
        <w:rPr>
          <w:rFonts w:ascii="新細明體" w:hAnsi="新細明體"/>
        </w:rPr>
        <w:t>(D)</w:t>
      </w:r>
      <w:r w:rsidR="00AE26B6" w:rsidRPr="0065307B">
        <w:rPr>
          <w:rFonts w:ascii="新細明體" w:hAnsi="新細明體" w:hint="eastAsia"/>
        </w:rPr>
        <w:t>以上皆是。</w:t>
      </w:r>
    </w:p>
    <w:p w:rsidR="00452FBE" w:rsidRPr="00452FBE" w:rsidRDefault="00555F0E" w:rsidP="00452FBE">
      <w:pPr>
        <w:snapToGrid w:val="0"/>
        <w:spacing w:after="80"/>
        <w:ind w:left="1259" w:hanging="1259"/>
      </w:pPr>
      <w:r w:rsidRPr="00555F0E">
        <w:rPr>
          <w:rFonts w:ascii="新細明體" w:hAnsi="新細明體" w:hint="eastAsia"/>
        </w:rPr>
        <w:t>（B  ）</w:t>
      </w:r>
      <w:bookmarkStart w:id="0" w:name="_GoBack"/>
      <w:bookmarkEnd w:id="0"/>
      <w:r w:rsidR="00452FBE">
        <w:rPr>
          <w:rFonts w:ascii="新細明體" w:hAnsi="新細明體"/>
        </w:rPr>
        <w:t>2</w:t>
      </w:r>
      <w:r w:rsidR="008C1948">
        <w:rPr>
          <w:rFonts w:ascii="新細明體" w:hAnsi="新細明體"/>
        </w:rPr>
        <w:t>5</w:t>
      </w:r>
      <w:r w:rsidR="00452FBE">
        <w:rPr>
          <w:rFonts w:ascii="新細明體" w:hAnsi="新細明體"/>
        </w:rPr>
        <w:t>.</w:t>
      </w:r>
      <w:r w:rsidR="00452FBE" w:rsidRPr="00452FBE">
        <w:rPr>
          <w:rFonts w:ascii="新細明體" w:hAnsi="新細明體" w:hint="eastAsia"/>
        </w:rPr>
        <w:t>多重人格精神障礙目前改名為解離性身份障礙，其特徵有A.</w:t>
      </w:r>
      <w:r w:rsidR="00452FBE" w:rsidRPr="00452FBE">
        <w:rPr>
          <w:rFonts w:hint="eastAsia"/>
        </w:rPr>
        <w:t>成因大多由於人生中遭遇重大壓力或者童年精神創傷</w:t>
      </w:r>
      <w:r w:rsidR="00452FBE" w:rsidRPr="00452FBE">
        <w:rPr>
          <w:rFonts w:hint="eastAsia"/>
        </w:rPr>
        <w:t>B</w:t>
      </w:r>
      <w:r w:rsidR="00452FBE" w:rsidRPr="00452FBE">
        <w:t>.</w:t>
      </w:r>
      <w:r w:rsidR="00452FBE" w:rsidRPr="00452FBE">
        <w:rPr>
          <w:rFonts w:hint="eastAsia"/>
        </w:rPr>
        <w:t>人格之間並沒有察覺彼此的存在，這會導致嚴重的「遺失時間」現象</w:t>
      </w:r>
      <w:r w:rsidR="00452FBE" w:rsidRPr="00452FBE">
        <w:rPr>
          <w:rFonts w:hint="eastAsia"/>
        </w:rPr>
        <w:t>C.</w:t>
      </w:r>
      <w:r w:rsidR="00452FBE" w:rsidRPr="00452FBE">
        <w:rPr>
          <w:rFonts w:hint="eastAsia"/>
        </w:rPr>
        <w:t>每個人格都是穩定、發展完整、擁有個別思考模式和記憶的</w:t>
      </w:r>
      <w:r w:rsidR="00452FBE" w:rsidRPr="00452FBE">
        <w:rPr>
          <w:rFonts w:hint="eastAsia"/>
        </w:rPr>
        <w:t>D</w:t>
      </w:r>
      <w:r w:rsidR="00452FBE" w:rsidRPr="00452FBE">
        <w:t>.</w:t>
      </w:r>
      <w:r w:rsidR="00452FBE" w:rsidRPr="00452FBE">
        <w:rPr>
          <w:rFonts w:hint="eastAsia"/>
        </w:rPr>
        <w:t>分裂出人格可以有不同的性別、年齡、種族，甚至物種</w:t>
      </w:r>
      <w:r w:rsidR="00452FBE" w:rsidRPr="00452FBE">
        <w:rPr>
          <w:rFonts w:hint="eastAsia"/>
        </w:rPr>
        <w:t>E.</w:t>
      </w:r>
      <w:r w:rsidR="00452FBE" w:rsidRPr="00452FBE">
        <w:rPr>
          <w:rFonts w:hint="eastAsia"/>
        </w:rPr>
        <w:t>治療是在多重人格中找出一位熟悉所有人格的內在人格，為「內在自助者」（</w:t>
      </w:r>
      <w:r w:rsidR="00452FBE" w:rsidRPr="00452FBE">
        <w:rPr>
          <w:rFonts w:hint="eastAsia"/>
        </w:rPr>
        <w:t>Inter Self Helper</w:t>
      </w:r>
      <w:r w:rsidR="00452FBE" w:rsidRPr="00452FBE">
        <w:rPr>
          <w:rFonts w:hint="eastAsia"/>
        </w:rPr>
        <w:t>，</w:t>
      </w:r>
      <w:r w:rsidR="00452FBE" w:rsidRPr="00452FBE">
        <w:rPr>
          <w:rFonts w:hint="eastAsia"/>
        </w:rPr>
        <w:t>ISH</w:t>
      </w:r>
      <w:r w:rsidR="00452FBE" w:rsidRPr="00452FBE">
        <w:rPr>
          <w:rFonts w:hint="eastAsia"/>
        </w:rPr>
        <w:t>），讓其成為核心人格，且讓各種內在人格互相對談而認識其他人格，然後找出性格上相似的人格率先整合。</w:t>
      </w:r>
      <w:r w:rsidR="00452FBE" w:rsidRPr="00452FBE">
        <w:rPr>
          <w:rFonts w:hint="eastAsia"/>
        </w:rPr>
        <w:t>(A)</w:t>
      </w:r>
      <w:r w:rsidR="00452FBE">
        <w:t>ACDE</w:t>
      </w:r>
      <w:r w:rsidR="00452FBE" w:rsidRPr="00452FBE">
        <w:rPr>
          <w:rFonts w:hint="eastAsia"/>
        </w:rPr>
        <w:t xml:space="preserve"> (B)</w:t>
      </w:r>
      <w:r w:rsidR="00452FBE">
        <w:rPr>
          <w:rFonts w:hint="eastAsia"/>
        </w:rPr>
        <w:t>ABCDE</w:t>
      </w:r>
      <w:r w:rsidR="00452FBE" w:rsidRPr="00452FBE">
        <w:rPr>
          <w:rFonts w:hint="eastAsia"/>
        </w:rPr>
        <w:t>( C)</w:t>
      </w:r>
      <w:r w:rsidR="00452FBE">
        <w:t xml:space="preserve"> BCDE</w:t>
      </w:r>
      <w:r w:rsidR="00452FBE" w:rsidRPr="00452FBE">
        <w:rPr>
          <w:rFonts w:hint="eastAsia"/>
        </w:rPr>
        <w:t>(D)</w:t>
      </w:r>
      <w:r w:rsidR="00452FBE">
        <w:t>BCE</w:t>
      </w:r>
      <w:r w:rsidR="00452FBE" w:rsidRPr="00452FBE">
        <w:rPr>
          <w:rFonts w:hint="eastAsia"/>
        </w:rPr>
        <w:t>。</w:t>
      </w:r>
    </w:p>
    <w:p w:rsidR="00FA4932" w:rsidRPr="00AE5A2F" w:rsidRDefault="007418B9" w:rsidP="00FA4932">
      <w:pPr>
        <w:snapToGrid w:val="0"/>
        <w:spacing w:after="80"/>
        <w:ind w:left="1259" w:hanging="1259"/>
        <w:rPr>
          <w:rFonts w:ascii="新細明體" w:hAnsi="新細明體"/>
        </w:rPr>
      </w:pPr>
      <w:r w:rsidRPr="00452FBE">
        <w:rPr>
          <w:rFonts w:ascii="新細明體" w:hAnsi="新細明體" w:hint="eastAsia"/>
        </w:rPr>
        <w:t>（</w:t>
      </w:r>
      <w:r>
        <w:rPr>
          <w:rFonts w:ascii="新細明體" w:hAnsi="新細明體" w:hint="eastAsia"/>
        </w:rPr>
        <w:t xml:space="preserve"> D </w:t>
      </w:r>
      <w:r w:rsidRPr="00452FBE">
        <w:rPr>
          <w:rFonts w:ascii="新細明體" w:hAnsi="新細明體" w:hint="eastAsia"/>
        </w:rPr>
        <w:t>）</w:t>
      </w:r>
      <w:r w:rsidR="008C1948">
        <w:rPr>
          <w:rFonts w:ascii="新細明體" w:hAnsi="新細明體"/>
        </w:rPr>
        <w:t>26</w:t>
      </w:r>
      <w:r w:rsidR="00FA4932">
        <w:rPr>
          <w:rFonts w:ascii="新細明體" w:hAnsi="新細明體"/>
        </w:rPr>
        <w:t>.</w:t>
      </w:r>
      <w:r w:rsidR="00FA4932" w:rsidRPr="001F6ADB">
        <w:rPr>
          <w:rFonts w:hint="eastAsia"/>
        </w:rPr>
        <w:t>有關自尊的敘述，</w:t>
      </w:r>
      <w:proofErr w:type="gramStart"/>
      <w:r w:rsidR="00FA4932" w:rsidRPr="001F6ADB">
        <w:rPr>
          <w:rFonts w:hint="eastAsia"/>
        </w:rPr>
        <w:t>以下何</w:t>
      </w:r>
      <w:proofErr w:type="gramEnd"/>
      <w:r w:rsidR="00FA4932" w:rsidRPr="001F6ADB">
        <w:rPr>
          <w:rFonts w:hint="eastAsia"/>
        </w:rPr>
        <w:t>者錯誤</w:t>
      </w:r>
      <w:r w:rsidR="00FA4932">
        <w:rPr>
          <w:rFonts w:ascii="新細明體" w:hAnsi="新細明體"/>
        </w:rPr>
        <w:t xml:space="preserve"> (A)</w:t>
      </w:r>
      <w:r w:rsidR="00FA4932" w:rsidRPr="001F6ADB">
        <w:rPr>
          <w:rFonts w:hint="eastAsia"/>
        </w:rPr>
        <w:t>是人格的核心要素，影響一個人對自我認同、價值的看法</w:t>
      </w:r>
      <w:r w:rsidR="00FA4932">
        <w:rPr>
          <w:rFonts w:ascii="新細明體" w:hAnsi="新細明體"/>
        </w:rPr>
        <w:t xml:space="preserve"> (B)</w:t>
      </w:r>
      <w:r w:rsidR="00FA4932" w:rsidRPr="001F6ADB">
        <w:rPr>
          <w:rFonts w:hint="eastAsia"/>
        </w:rPr>
        <w:t>高自尊者珍視、肯定自己的感受並且善待自己</w:t>
      </w:r>
      <w:r w:rsidR="00FA4932">
        <w:rPr>
          <w:rFonts w:ascii="新細明體" w:hAnsi="新細明體"/>
        </w:rPr>
        <w:t xml:space="preserve"> (C)</w:t>
      </w:r>
      <w:r w:rsidR="00FA4932" w:rsidRPr="001F6ADB">
        <w:rPr>
          <w:rFonts w:hint="eastAsia"/>
        </w:rPr>
        <w:t>低自尊者對自我能力與價值的評價較低</w:t>
      </w:r>
      <w:r w:rsidR="00FA4932">
        <w:rPr>
          <w:rFonts w:ascii="新細明體" w:hAnsi="新細明體"/>
        </w:rPr>
        <w:t xml:space="preserve"> (D)</w:t>
      </w:r>
      <w:r w:rsidR="00FA4932" w:rsidRPr="001F6ADB">
        <w:rPr>
          <w:rFonts w:hint="eastAsia"/>
        </w:rPr>
        <w:t>自視甚高、驕傲、自認為了不起的人，通常擁有高自尊。</w:t>
      </w:r>
    </w:p>
    <w:p w:rsidR="00FA4932" w:rsidRPr="00AE5A2F" w:rsidRDefault="00FA4932" w:rsidP="00FA4932">
      <w:pPr>
        <w:snapToGrid w:val="0"/>
        <w:spacing w:after="80"/>
        <w:ind w:left="1259" w:hanging="1259"/>
        <w:rPr>
          <w:rFonts w:ascii="新細明體" w:hAnsi="新細明體"/>
        </w:rPr>
      </w:pPr>
      <w:r>
        <w:rPr>
          <w:rFonts w:ascii="新細明體" w:hAnsi="新細明體" w:hint="eastAsia"/>
        </w:rPr>
        <w:t>（</w:t>
      </w:r>
      <w:r w:rsidR="00B819AC">
        <w:rPr>
          <w:rFonts w:ascii="新細明體" w:hAnsi="新細明體" w:hint="eastAsia"/>
        </w:rPr>
        <w:t xml:space="preserve"> </w:t>
      </w:r>
      <w:r w:rsidR="00555F0E">
        <w:rPr>
          <w:rFonts w:ascii="新細明體" w:hAnsi="新細明體" w:hint="eastAsia"/>
        </w:rPr>
        <w:t>C</w:t>
      </w:r>
      <w:r w:rsidR="00B819AC">
        <w:rPr>
          <w:rFonts w:ascii="新細明體" w:hAnsi="新細明體" w:hint="eastAsia"/>
        </w:rPr>
        <w:t xml:space="preserve"> </w:t>
      </w:r>
      <w:r>
        <w:rPr>
          <w:rFonts w:ascii="新細明體" w:hAnsi="新細明體"/>
        </w:rPr>
        <w:t>）</w:t>
      </w:r>
      <w:r w:rsidR="008C1948">
        <w:rPr>
          <w:rFonts w:ascii="新細明體" w:hAnsi="新細明體"/>
        </w:rPr>
        <w:t>27</w:t>
      </w:r>
      <w:r>
        <w:rPr>
          <w:rFonts w:ascii="新細明體" w:hAnsi="新細明體"/>
        </w:rPr>
        <w:t>.</w:t>
      </w:r>
      <w:r w:rsidRPr="001F6ADB">
        <w:rPr>
          <w:rFonts w:hint="eastAsia"/>
        </w:rPr>
        <w:t>擁有高自尊的人，在行為或思想方面通常有那些表現</w:t>
      </w:r>
      <w:r w:rsidRPr="001F6ADB">
        <w:rPr>
          <w:rFonts w:hint="eastAsia"/>
        </w:rPr>
        <w:t xml:space="preserve"> a.</w:t>
      </w:r>
      <w:r w:rsidRPr="001F6ADB">
        <w:rPr>
          <w:rFonts w:hint="eastAsia"/>
        </w:rPr>
        <w:t>不喜歡與他人合作</w:t>
      </w:r>
      <w:r w:rsidRPr="001F6ADB">
        <w:rPr>
          <w:rFonts w:hint="eastAsia"/>
        </w:rPr>
        <w:t xml:space="preserve"> b.</w:t>
      </w:r>
      <w:r w:rsidRPr="001F6ADB">
        <w:rPr>
          <w:rFonts w:hint="eastAsia"/>
        </w:rPr>
        <w:t>總是正面思考</w:t>
      </w:r>
      <w:r w:rsidRPr="001F6ADB">
        <w:rPr>
          <w:rFonts w:hint="eastAsia"/>
        </w:rPr>
        <w:t xml:space="preserve"> c.</w:t>
      </w:r>
      <w:r w:rsidRPr="001F6ADB">
        <w:rPr>
          <w:rFonts w:hint="eastAsia"/>
        </w:rPr>
        <w:t>認為事情的發展和結果並非個人可以控制的</w:t>
      </w:r>
      <w:r w:rsidRPr="001F6ADB">
        <w:rPr>
          <w:rFonts w:hint="eastAsia"/>
        </w:rPr>
        <w:t xml:space="preserve"> d.</w:t>
      </w:r>
      <w:r w:rsidRPr="001F6ADB">
        <w:rPr>
          <w:rFonts w:hint="eastAsia"/>
        </w:rPr>
        <w:t>無法肯定自己的能力</w:t>
      </w:r>
      <w:r w:rsidRPr="001F6ADB">
        <w:rPr>
          <w:rFonts w:hint="eastAsia"/>
        </w:rPr>
        <w:t xml:space="preserve"> e.</w:t>
      </w:r>
      <w:r w:rsidRPr="001F6ADB">
        <w:rPr>
          <w:rFonts w:hint="eastAsia"/>
        </w:rPr>
        <w:t>願意幫助、尊重、讚美別人</w:t>
      </w:r>
      <w:r w:rsidRPr="001F6ADB">
        <w:rPr>
          <w:rFonts w:hint="eastAsia"/>
        </w:rPr>
        <w:t xml:space="preserve"> f.</w:t>
      </w:r>
      <w:r w:rsidRPr="001F6ADB">
        <w:rPr>
          <w:rFonts w:hint="eastAsia"/>
        </w:rPr>
        <w:t>能勇敢面對失敗，又能從錯誤中學習</w:t>
      </w:r>
      <w:r w:rsidRPr="001F6ADB">
        <w:rPr>
          <w:rFonts w:hint="eastAsia"/>
        </w:rPr>
        <w:t xml:space="preserve"> g.</w:t>
      </w:r>
      <w:r w:rsidRPr="001F6ADB">
        <w:rPr>
          <w:rFonts w:hint="eastAsia"/>
        </w:rPr>
        <w:t>能有效解決人際衝突</w:t>
      </w:r>
      <w:r>
        <w:rPr>
          <w:rFonts w:ascii="新細明體" w:hAnsi="新細明體"/>
        </w:rPr>
        <w:t xml:space="preserve"> </w:t>
      </w:r>
      <w:r>
        <w:rPr>
          <w:rFonts w:ascii="新細明體" w:hAnsi="新細明體"/>
        </w:rPr>
        <w:lastRenderedPageBreak/>
        <w:t>(A)</w:t>
      </w:r>
      <w:proofErr w:type="spellStart"/>
      <w:r w:rsidRPr="001F6ADB">
        <w:rPr>
          <w:rFonts w:hint="eastAsia"/>
        </w:rPr>
        <w:t>acd</w:t>
      </w:r>
      <w:proofErr w:type="spellEnd"/>
      <w:r>
        <w:rPr>
          <w:rFonts w:ascii="新細明體" w:hAnsi="新細明體"/>
        </w:rPr>
        <w:t xml:space="preserve"> (B)</w:t>
      </w:r>
      <w:proofErr w:type="spellStart"/>
      <w:r w:rsidRPr="001F6ADB">
        <w:rPr>
          <w:rFonts w:hint="eastAsia"/>
        </w:rPr>
        <w:t>bcef</w:t>
      </w:r>
      <w:proofErr w:type="spellEnd"/>
      <w:r>
        <w:rPr>
          <w:rFonts w:ascii="新細明體" w:hAnsi="新細明體"/>
        </w:rPr>
        <w:t xml:space="preserve"> (C)</w:t>
      </w:r>
      <w:proofErr w:type="spellStart"/>
      <w:r w:rsidRPr="001F6ADB">
        <w:rPr>
          <w:rFonts w:hint="eastAsia"/>
        </w:rPr>
        <w:t>befg</w:t>
      </w:r>
      <w:proofErr w:type="spellEnd"/>
      <w:r>
        <w:rPr>
          <w:rFonts w:ascii="新細明體" w:hAnsi="新細明體"/>
        </w:rPr>
        <w:t xml:space="preserve"> (D)</w:t>
      </w:r>
      <w:proofErr w:type="spellStart"/>
      <w:r w:rsidRPr="001F6ADB">
        <w:rPr>
          <w:rFonts w:hint="eastAsia"/>
        </w:rPr>
        <w:t>afg</w:t>
      </w:r>
      <w:proofErr w:type="spellEnd"/>
      <w:r w:rsidRPr="001F6ADB">
        <w:rPr>
          <w:rFonts w:hint="eastAsia"/>
        </w:rPr>
        <w:t>。</w:t>
      </w:r>
    </w:p>
    <w:p w:rsidR="00FA4932" w:rsidRDefault="007418B9" w:rsidP="00FA4932">
      <w:pPr>
        <w:snapToGrid w:val="0"/>
        <w:spacing w:after="80"/>
        <w:ind w:left="1259" w:hanging="1259"/>
      </w:pPr>
      <w:r w:rsidRPr="00452FBE">
        <w:rPr>
          <w:rFonts w:ascii="新細明體" w:hAnsi="新細明體" w:hint="eastAsia"/>
        </w:rPr>
        <w:t>（</w:t>
      </w:r>
      <w:r>
        <w:rPr>
          <w:rFonts w:ascii="新細明體" w:hAnsi="新細明體" w:hint="eastAsia"/>
        </w:rPr>
        <w:t xml:space="preserve"> D </w:t>
      </w:r>
      <w:r w:rsidRPr="00452FBE">
        <w:rPr>
          <w:rFonts w:ascii="新細明體" w:hAnsi="新細明體" w:hint="eastAsia"/>
        </w:rPr>
        <w:t>）</w:t>
      </w:r>
      <w:r w:rsidR="008C1948">
        <w:rPr>
          <w:rFonts w:ascii="新細明體" w:hAnsi="新細明體"/>
        </w:rPr>
        <w:t>28</w:t>
      </w:r>
      <w:r w:rsidR="00FA4932">
        <w:rPr>
          <w:rFonts w:ascii="新細明體" w:hAnsi="新細明體"/>
        </w:rPr>
        <w:t>.</w:t>
      </w:r>
      <w:r w:rsidR="00FA4932" w:rsidRPr="001F6ADB">
        <w:rPr>
          <w:rFonts w:hint="eastAsia"/>
        </w:rPr>
        <w:t>有關壓力的敘述，</w:t>
      </w:r>
      <w:proofErr w:type="gramStart"/>
      <w:r w:rsidR="00FA4932" w:rsidRPr="001F6ADB">
        <w:rPr>
          <w:rFonts w:hint="eastAsia"/>
        </w:rPr>
        <w:t>以下何</w:t>
      </w:r>
      <w:proofErr w:type="gramEnd"/>
      <w:r w:rsidR="00FA4932" w:rsidRPr="001F6ADB">
        <w:rPr>
          <w:rFonts w:hint="eastAsia"/>
        </w:rPr>
        <w:t>者為非</w:t>
      </w:r>
      <w:r w:rsidR="00FA4932">
        <w:rPr>
          <w:rFonts w:ascii="新細明體" w:hAnsi="新細明體"/>
        </w:rPr>
        <w:t xml:space="preserve"> (A)</w:t>
      </w:r>
      <w:r w:rsidR="00FA4932" w:rsidRPr="001F6ADB">
        <w:rPr>
          <w:rFonts w:hint="eastAsia"/>
        </w:rPr>
        <w:t>可能來自於生活中的任何事件</w:t>
      </w:r>
      <w:r w:rsidR="00FA4932">
        <w:rPr>
          <w:rFonts w:ascii="新細明體" w:hAnsi="新細明體"/>
        </w:rPr>
        <w:t xml:space="preserve"> (B)</w:t>
      </w:r>
      <w:r w:rsidR="00FA4932" w:rsidRPr="001F6ADB">
        <w:rPr>
          <w:rFonts w:hint="eastAsia"/>
        </w:rPr>
        <w:t>同一事件對不同的人可能會產生不同的壓力反應</w:t>
      </w:r>
      <w:r w:rsidR="00FA4932">
        <w:rPr>
          <w:rFonts w:ascii="新細明體" w:hAnsi="新細明體"/>
        </w:rPr>
        <w:t xml:space="preserve"> (C)</w:t>
      </w:r>
      <w:r w:rsidR="00FA4932" w:rsidRPr="001F6ADB">
        <w:rPr>
          <w:rFonts w:hint="eastAsia"/>
        </w:rPr>
        <w:t>可能導致生理、心理及社會現象</w:t>
      </w:r>
      <w:r w:rsidR="00FA4932">
        <w:rPr>
          <w:rFonts w:ascii="新細明體" w:hAnsi="新細明體"/>
        </w:rPr>
        <w:t xml:space="preserve"> (D)</w:t>
      </w:r>
      <w:r w:rsidR="00FA4932" w:rsidRPr="001F6ADB">
        <w:rPr>
          <w:rFonts w:hint="eastAsia"/>
        </w:rPr>
        <w:t>會對身心產生傷害，毫無益處，應完全避免。</w:t>
      </w:r>
    </w:p>
    <w:p w:rsidR="00FA4932" w:rsidRPr="00311657" w:rsidRDefault="00555F0E" w:rsidP="00FA4932">
      <w:pPr>
        <w:snapToGrid w:val="0"/>
        <w:spacing w:after="80"/>
        <w:ind w:left="1259" w:hanging="1259"/>
        <w:rPr>
          <w:rFonts w:ascii="新細明體" w:hAnsi="新細明體"/>
        </w:rPr>
      </w:pPr>
      <w:r w:rsidRPr="00555F0E">
        <w:rPr>
          <w:rFonts w:ascii="新細明體" w:hAnsi="新細明體" w:hint="eastAsia"/>
        </w:rPr>
        <w:t>（ C ）</w:t>
      </w:r>
      <w:r w:rsidR="008C1948">
        <w:rPr>
          <w:rFonts w:ascii="新細明體" w:hAnsi="新細明體"/>
        </w:rPr>
        <w:t>29</w:t>
      </w:r>
      <w:r w:rsidR="00FA4932">
        <w:rPr>
          <w:rFonts w:ascii="新細明體" w:hAnsi="新細明體"/>
        </w:rPr>
        <w:t>.</w:t>
      </w:r>
      <w:r w:rsidR="00FA4932" w:rsidRPr="001F6ADB">
        <w:rPr>
          <w:rFonts w:hint="eastAsia"/>
        </w:rPr>
        <w:t>關於「學習效益」與「壓力」的關係，以下敘述何者正確</w:t>
      </w:r>
      <w:r w:rsidR="00FA4932">
        <w:rPr>
          <w:rFonts w:ascii="新細明體" w:hAnsi="新細明體"/>
        </w:rPr>
        <w:t xml:space="preserve"> (A)</w:t>
      </w:r>
      <w:r w:rsidR="00FA4932" w:rsidRPr="001F6ADB">
        <w:rPr>
          <w:rFonts w:hint="eastAsia"/>
        </w:rPr>
        <w:t>完全沒有壓力才能快樂學習</w:t>
      </w:r>
      <w:r w:rsidR="00FA4932">
        <w:rPr>
          <w:rFonts w:ascii="新細明體" w:hAnsi="新細明體"/>
        </w:rPr>
        <w:t xml:space="preserve"> (B)</w:t>
      </w:r>
      <w:proofErr w:type="gramStart"/>
      <w:r w:rsidR="00FA4932" w:rsidRPr="001F6ADB">
        <w:rPr>
          <w:rFonts w:hint="eastAsia"/>
        </w:rPr>
        <w:t>一</w:t>
      </w:r>
      <w:proofErr w:type="gramEnd"/>
      <w:r w:rsidR="00FA4932" w:rsidRPr="001F6ADB">
        <w:rPr>
          <w:rFonts w:hint="eastAsia"/>
        </w:rPr>
        <w:t>個人在沒有任何壓力的情形下，可以完全展現應有的實力和潛能</w:t>
      </w:r>
      <w:r w:rsidR="00FA4932">
        <w:rPr>
          <w:rFonts w:ascii="新細明體" w:hAnsi="新細明體"/>
        </w:rPr>
        <w:t xml:space="preserve"> (C)</w:t>
      </w:r>
      <w:r w:rsidR="00FA4932" w:rsidRPr="001F6ADB">
        <w:rPr>
          <w:rFonts w:hint="eastAsia"/>
        </w:rPr>
        <w:t>適度的壓力可使人激發最佳表現</w:t>
      </w:r>
      <w:r w:rsidR="00FA4932">
        <w:rPr>
          <w:rFonts w:ascii="新細明體" w:hAnsi="新細明體"/>
        </w:rPr>
        <w:t xml:space="preserve"> (D)</w:t>
      </w:r>
      <w:r w:rsidR="00FA4932" w:rsidRPr="001F6ADB">
        <w:rPr>
          <w:rFonts w:hint="eastAsia"/>
        </w:rPr>
        <w:t>面對長期壓力的狀況下，會轉換成讓人不斷成長的動力。</w:t>
      </w:r>
    </w:p>
    <w:p w:rsidR="00FA4932" w:rsidRPr="00A060B5" w:rsidRDefault="00555F0E" w:rsidP="00F13C0B">
      <w:pPr>
        <w:snapToGrid w:val="0"/>
        <w:spacing w:after="80"/>
        <w:ind w:left="1259" w:hanging="1259"/>
        <w:rPr>
          <w:rFonts w:ascii="新細明體" w:hAnsi="新細明體"/>
        </w:rPr>
      </w:pPr>
      <w:r w:rsidRPr="00555F0E">
        <w:rPr>
          <w:rFonts w:ascii="新細明體" w:hAnsi="新細明體" w:hint="eastAsia"/>
        </w:rPr>
        <w:t>（B  ）</w:t>
      </w:r>
      <w:r w:rsidR="008C1948">
        <w:rPr>
          <w:rFonts w:ascii="新細明體" w:hAnsi="新細明體"/>
        </w:rPr>
        <w:t>30</w:t>
      </w:r>
      <w:r w:rsidR="00FA4932">
        <w:rPr>
          <w:rFonts w:ascii="新細明體" w:hAnsi="新細明體"/>
        </w:rPr>
        <w:t>.</w:t>
      </w:r>
      <w:r w:rsidR="00FA4932" w:rsidRPr="001F6ADB">
        <w:rPr>
          <w:rFonts w:hint="eastAsia"/>
        </w:rPr>
        <w:t>人體處於壓力下時，內分泌系統可能會產生何種變化</w:t>
      </w:r>
      <w:r w:rsidR="00FA4932">
        <w:rPr>
          <w:rFonts w:ascii="新細明體" w:hAnsi="新細明體"/>
        </w:rPr>
        <w:t xml:space="preserve"> (A)</w:t>
      </w:r>
      <w:r w:rsidR="00FA4932" w:rsidRPr="001F6ADB">
        <w:rPr>
          <w:rFonts w:hint="eastAsia"/>
        </w:rPr>
        <w:t>腎上腺素減少</w:t>
      </w:r>
      <w:r w:rsidR="00FA4932">
        <w:rPr>
          <w:rFonts w:ascii="新細明體" w:hAnsi="新細明體"/>
        </w:rPr>
        <w:t xml:space="preserve"> (B)</w:t>
      </w:r>
      <w:r w:rsidR="00FA4932" w:rsidRPr="001F6ADB">
        <w:rPr>
          <w:rFonts w:hint="eastAsia"/>
        </w:rPr>
        <w:t>甲狀腺素上升</w:t>
      </w:r>
      <w:r w:rsidR="00FA4932">
        <w:rPr>
          <w:rFonts w:ascii="新細明體" w:hAnsi="新細明體"/>
        </w:rPr>
        <w:t xml:space="preserve"> (C)</w:t>
      </w:r>
      <w:r w:rsidR="00FA4932" w:rsidRPr="001F6ADB">
        <w:rPr>
          <w:rFonts w:hint="eastAsia"/>
        </w:rPr>
        <w:t>黃體素分泌增加</w:t>
      </w:r>
      <w:r w:rsidR="00FA4932">
        <w:rPr>
          <w:rFonts w:ascii="新細明體" w:hAnsi="新細明體"/>
        </w:rPr>
        <w:t xml:space="preserve"> (D)</w:t>
      </w:r>
      <w:r w:rsidR="00FA4932" w:rsidRPr="001F6ADB">
        <w:rPr>
          <w:rFonts w:hint="eastAsia"/>
        </w:rPr>
        <w:t>糖皮質素減少。</w:t>
      </w:r>
    </w:p>
    <w:p w:rsidR="00FA4932" w:rsidRPr="002154C7" w:rsidRDefault="00555F0E" w:rsidP="00FA4932">
      <w:pPr>
        <w:snapToGrid w:val="0"/>
        <w:spacing w:after="80"/>
        <w:ind w:left="1259" w:hanging="1259"/>
        <w:rPr>
          <w:rFonts w:ascii="新細明體" w:hAnsi="新細明體"/>
        </w:rPr>
      </w:pPr>
      <w:r w:rsidRPr="00555F0E">
        <w:rPr>
          <w:rFonts w:ascii="新細明體" w:hAnsi="新細明體" w:hint="eastAsia"/>
        </w:rPr>
        <w:t>（ C ）</w:t>
      </w:r>
      <w:r w:rsidR="008C1948">
        <w:rPr>
          <w:rFonts w:ascii="新細明體" w:hAnsi="新細明體"/>
        </w:rPr>
        <w:t>31</w:t>
      </w:r>
      <w:r w:rsidR="00FA4932">
        <w:rPr>
          <w:rFonts w:ascii="新細明體" w:hAnsi="新細明體"/>
        </w:rPr>
        <w:t>.</w:t>
      </w:r>
      <w:r w:rsidR="00FA4932" w:rsidRPr="001F6ADB">
        <w:rPr>
          <w:rFonts w:hint="eastAsia"/>
        </w:rPr>
        <w:t>在卡內基訓練的架構中，聽的層次由低到高共有五層，</w:t>
      </w:r>
      <w:proofErr w:type="gramStart"/>
      <w:r w:rsidR="00FA4932" w:rsidRPr="001F6ADB">
        <w:rPr>
          <w:rFonts w:hint="eastAsia"/>
        </w:rPr>
        <w:t>以下何</w:t>
      </w:r>
      <w:proofErr w:type="gramEnd"/>
      <w:r w:rsidR="00FA4932" w:rsidRPr="001F6ADB">
        <w:rPr>
          <w:rFonts w:hint="eastAsia"/>
        </w:rPr>
        <w:t>者是層次最高的「聽」</w:t>
      </w:r>
      <w:r w:rsidR="00FA4932">
        <w:rPr>
          <w:rFonts w:ascii="新細明體" w:hAnsi="新細明體"/>
        </w:rPr>
        <w:t xml:space="preserve"> (A)</w:t>
      </w:r>
      <w:r w:rsidR="00FA4932" w:rsidRPr="001F6ADB">
        <w:rPr>
          <w:rFonts w:hint="eastAsia"/>
        </w:rPr>
        <w:t>積極同理心的聽</w:t>
      </w:r>
      <w:r w:rsidR="00FA4932">
        <w:rPr>
          <w:rFonts w:ascii="新細明體" w:hAnsi="新細明體"/>
        </w:rPr>
        <w:t xml:space="preserve"> (B)</w:t>
      </w:r>
      <w:r w:rsidR="00FA4932" w:rsidRPr="001F6ADB">
        <w:rPr>
          <w:rFonts w:hint="eastAsia"/>
        </w:rPr>
        <w:t>選擇性的聽</w:t>
      </w:r>
      <w:r w:rsidR="00FA4932">
        <w:rPr>
          <w:rFonts w:ascii="新細明體" w:hAnsi="新細明體"/>
        </w:rPr>
        <w:t xml:space="preserve"> (C)</w:t>
      </w:r>
      <w:r w:rsidR="00FA4932" w:rsidRPr="001F6ADB">
        <w:rPr>
          <w:rFonts w:hint="eastAsia"/>
        </w:rPr>
        <w:t>專業諮詢的聽</w:t>
      </w:r>
      <w:r w:rsidR="00FA4932">
        <w:rPr>
          <w:rFonts w:ascii="新細明體" w:hAnsi="新細明體"/>
        </w:rPr>
        <w:t xml:space="preserve"> (D)</w:t>
      </w:r>
      <w:r w:rsidR="00FA4932" w:rsidRPr="001F6ADB">
        <w:rPr>
          <w:rFonts w:hint="eastAsia"/>
        </w:rPr>
        <w:t>假裝在聽。</w:t>
      </w:r>
    </w:p>
    <w:p w:rsidR="0065307B" w:rsidRDefault="00555F0E" w:rsidP="00FA4932">
      <w:pPr>
        <w:snapToGrid w:val="0"/>
        <w:spacing w:after="80"/>
        <w:ind w:left="1259" w:hanging="1259"/>
        <w:rPr>
          <w:rFonts w:ascii="新細明體" w:hAnsi="新細明體"/>
        </w:rPr>
      </w:pPr>
      <w:r w:rsidRPr="00555F0E">
        <w:rPr>
          <w:rFonts w:ascii="新細明體" w:hAnsi="新細明體" w:hint="eastAsia"/>
        </w:rPr>
        <w:t>（B  ）</w:t>
      </w:r>
      <w:r w:rsidR="008C1948">
        <w:rPr>
          <w:rFonts w:ascii="新細明體" w:hAnsi="新細明體"/>
        </w:rPr>
        <w:t>32</w:t>
      </w:r>
      <w:r w:rsidR="00FA4932">
        <w:rPr>
          <w:rFonts w:ascii="新細明體" w:hAnsi="新細明體"/>
        </w:rPr>
        <w:t>.</w:t>
      </w:r>
      <w:r w:rsidR="0065307B" w:rsidRPr="00FE17A9">
        <w:rPr>
          <w:rFonts w:hint="eastAsia"/>
        </w:rPr>
        <w:t>如何說「不」需要技巧，試問以下那個行為能確實達到說「不」的效果</w:t>
      </w:r>
      <w:r w:rsidR="0065307B">
        <w:rPr>
          <w:rFonts w:ascii="新細明體" w:hAnsi="新細明體"/>
        </w:rPr>
        <w:t xml:space="preserve"> (A)</w:t>
      </w:r>
      <w:r w:rsidR="0065307B" w:rsidRPr="00FE17A9">
        <w:rPr>
          <w:rFonts w:hint="eastAsia"/>
        </w:rPr>
        <w:t>眼睛避開對方的視線</w:t>
      </w:r>
      <w:r w:rsidR="0065307B">
        <w:rPr>
          <w:rFonts w:ascii="新細明體" w:hAnsi="新細明體"/>
        </w:rPr>
        <w:t xml:space="preserve"> (B)</w:t>
      </w:r>
      <w:r w:rsidR="0065307B" w:rsidRPr="00FE17A9">
        <w:rPr>
          <w:rFonts w:hint="eastAsia"/>
        </w:rPr>
        <w:t>態度誠懇、自然</w:t>
      </w:r>
      <w:r w:rsidR="0065307B">
        <w:rPr>
          <w:rFonts w:ascii="新細明體" w:hAnsi="新細明體"/>
        </w:rPr>
        <w:t xml:space="preserve"> (C)</w:t>
      </w:r>
      <w:r w:rsidR="0065307B" w:rsidRPr="00FE17A9">
        <w:rPr>
          <w:rFonts w:hint="eastAsia"/>
        </w:rPr>
        <w:t>運用攻擊性動作與語言</w:t>
      </w:r>
      <w:r w:rsidR="0065307B">
        <w:rPr>
          <w:rFonts w:ascii="新細明體" w:hAnsi="新細明體"/>
        </w:rPr>
        <w:t xml:space="preserve"> (D)</w:t>
      </w:r>
      <w:proofErr w:type="gramStart"/>
      <w:r w:rsidR="0065307B" w:rsidRPr="00FE17A9">
        <w:rPr>
          <w:rFonts w:hint="eastAsia"/>
        </w:rPr>
        <w:t>搓手</w:t>
      </w:r>
      <w:proofErr w:type="gramEnd"/>
      <w:r w:rsidR="0065307B" w:rsidRPr="00FE17A9">
        <w:rPr>
          <w:rFonts w:hint="eastAsia"/>
        </w:rPr>
        <w:t>、搖頭。</w:t>
      </w:r>
    </w:p>
    <w:p w:rsidR="00FA4932" w:rsidRPr="00791B94" w:rsidRDefault="007418B9" w:rsidP="00FA4932">
      <w:pPr>
        <w:snapToGrid w:val="0"/>
        <w:spacing w:after="80"/>
        <w:ind w:left="1259" w:hanging="1259"/>
        <w:rPr>
          <w:rFonts w:ascii="新細明體" w:hAnsi="新細明體"/>
        </w:rPr>
      </w:pPr>
      <w:r>
        <w:rPr>
          <w:rFonts w:ascii="新細明體" w:hAnsi="新細明體" w:hint="eastAsia"/>
        </w:rPr>
        <w:t xml:space="preserve">（ A </w:t>
      </w:r>
      <w:r>
        <w:rPr>
          <w:rFonts w:ascii="新細明體" w:hAnsi="新細明體"/>
        </w:rPr>
        <w:t>）</w:t>
      </w:r>
      <w:r w:rsidR="008C1948">
        <w:rPr>
          <w:rFonts w:ascii="新細明體" w:hAnsi="新細明體"/>
        </w:rPr>
        <w:t>33</w:t>
      </w:r>
      <w:r w:rsidR="00FA4932">
        <w:rPr>
          <w:rFonts w:ascii="新細明體" w:hAnsi="新細明體"/>
        </w:rPr>
        <w:t>.</w:t>
      </w:r>
      <w:r w:rsidR="00FA4932" w:rsidRPr="001A2D87">
        <w:rPr>
          <w:rFonts w:hint="eastAsia"/>
        </w:rPr>
        <w:t>你的朋友因失戀導致情緒低落，當他說：「我好想死，沒有她，我</w:t>
      </w:r>
      <w:proofErr w:type="gramStart"/>
      <w:r w:rsidR="00FA4932" w:rsidRPr="001A2D87">
        <w:rPr>
          <w:rFonts w:hint="eastAsia"/>
        </w:rPr>
        <w:t>真的活不下去</w:t>
      </w:r>
      <w:proofErr w:type="gramEnd"/>
      <w:r w:rsidR="00FA4932" w:rsidRPr="001A2D87">
        <w:rPr>
          <w:rFonts w:hint="eastAsia"/>
        </w:rPr>
        <w:t>」，自己該如何回應才能使其免於自殺陰影</w:t>
      </w:r>
      <w:r w:rsidR="00FA4932">
        <w:rPr>
          <w:rFonts w:ascii="新細明體" w:hAnsi="新細明體"/>
        </w:rPr>
        <w:t xml:space="preserve"> (A)</w:t>
      </w:r>
      <w:r w:rsidR="00FA4932" w:rsidRPr="001A2D87">
        <w:rPr>
          <w:rFonts w:hint="eastAsia"/>
        </w:rPr>
        <w:t>「失去她，相信你的心裡很不好受，要不要多談一些？」</w:t>
      </w:r>
      <w:r w:rsidR="00FA4932">
        <w:rPr>
          <w:rFonts w:ascii="新細明體" w:hAnsi="新細明體"/>
        </w:rPr>
        <w:t xml:space="preserve"> (B)</w:t>
      </w:r>
      <w:r w:rsidR="00FA4932" w:rsidRPr="001A2D87">
        <w:rPr>
          <w:rFonts w:hint="eastAsia"/>
        </w:rPr>
        <w:t>「拜託，就為了一個女人？別那麼笨了！」</w:t>
      </w:r>
      <w:r w:rsidR="00FA4932">
        <w:rPr>
          <w:rFonts w:ascii="新細明體" w:hAnsi="新細明體"/>
        </w:rPr>
        <w:t xml:space="preserve"> (C)</w:t>
      </w:r>
      <w:r w:rsidR="00FA4932" w:rsidRPr="001A2D87">
        <w:rPr>
          <w:rFonts w:hint="eastAsia"/>
        </w:rPr>
        <w:t>給他一些時間獨處，冷靜後就會沒事了</w:t>
      </w:r>
      <w:r w:rsidR="00FA4932">
        <w:rPr>
          <w:rFonts w:ascii="新細明體" w:hAnsi="新細明體"/>
        </w:rPr>
        <w:t xml:space="preserve"> (D)</w:t>
      </w:r>
      <w:r w:rsidR="00FA4932" w:rsidRPr="001A2D87">
        <w:rPr>
          <w:rFonts w:hint="eastAsia"/>
        </w:rPr>
        <w:t>這是失戀者常說的話，過一段時間就好了。</w:t>
      </w:r>
    </w:p>
    <w:p w:rsidR="00FA4932" w:rsidRPr="00A13CE5" w:rsidRDefault="00555F0E" w:rsidP="00FA4932">
      <w:pPr>
        <w:snapToGrid w:val="0"/>
        <w:spacing w:after="80"/>
        <w:ind w:left="1259" w:hanging="1259"/>
        <w:rPr>
          <w:rFonts w:ascii="新細明體" w:hAnsi="新細明體"/>
        </w:rPr>
      </w:pPr>
      <w:r w:rsidRPr="00555F0E">
        <w:rPr>
          <w:rFonts w:ascii="新細明體" w:hAnsi="新細明體" w:hint="eastAsia"/>
        </w:rPr>
        <w:t>（B  ）</w:t>
      </w:r>
      <w:r w:rsidR="008C1948">
        <w:rPr>
          <w:rFonts w:ascii="新細明體" w:hAnsi="新細明體"/>
        </w:rPr>
        <w:t>34</w:t>
      </w:r>
      <w:r w:rsidR="00FA4932">
        <w:rPr>
          <w:rFonts w:ascii="新細明體" w:hAnsi="新細明體"/>
        </w:rPr>
        <w:t>.</w:t>
      </w:r>
      <w:r w:rsidR="00FA4932" w:rsidRPr="00FE17A9">
        <w:rPr>
          <w:rFonts w:hint="eastAsia"/>
        </w:rPr>
        <w:t>減少或停止使用某種成癮物質時，生理上會發生連續的病態反應，稱為</w:t>
      </w:r>
      <w:r w:rsidR="00FA4932">
        <w:rPr>
          <w:rFonts w:ascii="新細明體" w:hAnsi="新細明體"/>
        </w:rPr>
        <w:t xml:space="preserve"> (A)</w:t>
      </w:r>
      <w:r w:rsidR="00FA4932" w:rsidRPr="00FE17A9">
        <w:rPr>
          <w:rFonts w:hint="eastAsia"/>
        </w:rPr>
        <w:t>成癮反應</w:t>
      </w:r>
      <w:r w:rsidR="00FA4932">
        <w:rPr>
          <w:rFonts w:ascii="新細明體" w:hAnsi="新細明體"/>
        </w:rPr>
        <w:t xml:space="preserve"> (B)</w:t>
      </w:r>
      <w:r w:rsidR="00FA4932" w:rsidRPr="00FE17A9">
        <w:rPr>
          <w:rFonts w:hint="eastAsia"/>
        </w:rPr>
        <w:t>戒斷反應</w:t>
      </w:r>
      <w:r w:rsidR="00FA4932">
        <w:rPr>
          <w:rFonts w:ascii="新細明體" w:hAnsi="新細明體"/>
        </w:rPr>
        <w:t xml:space="preserve"> (C)</w:t>
      </w:r>
      <w:r w:rsidR="00FA4932" w:rsidRPr="00FE17A9">
        <w:rPr>
          <w:rFonts w:hint="eastAsia"/>
        </w:rPr>
        <w:t>恐慌反應</w:t>
      </w:r>
      <w:r w:rsidR="00FA4932">
        <w:rPr>
          <w:rFonts w:ascii="新細明體" w:hAnsi="新細明體"/>
        </w:rPr>
        <w:t xml:space="preserve"> (D)</w:t>
      </w:r>
      <w:r w:rsidR="00FA4932" w:rsidRPr="00FE17A9">
        <w:rPr>
          <w:rFonts w:hint="eastAsia"/>
        </w:rPr>
        <w:t>臨界反應。</w:t>
      </w:r>
    </w:p>
    <w:p w:rsidR="00FA4932" w:rsidRPr="000F3A05" w:rsidRDefault="00FA4932" w:rsidP="00FA4932">
      <w:pPr>
        <w:snapToGrid w:val="0"/>
        <w:spacing w:after="80"/>
        <w:ind w:left="1259" w:hanging="1259"/>
        <w:rPr>
          <w:rFonts w:ascii="新細明體" w:hAnsi="新細明體"/>
        </w:rPr>
      </w:pPr>
      <w:r>
        <w:rPr>
          <w:rFonts w:ascii="新細明體" w:hAnsi="新細明體" w:hint="eastAsia"/>
        </w:rPr>
        <w:t>（</w:t>
      </w:r>
      <w:r w:rsidR="00555F0E">
        <w:rPr>
          <w:rFonts w:ascii="新細明體" w:hAnsi="新細明體" w:hint="eastAsia"/>
        </w:rPr>
        <w:t>B</w:t>
      </w:r>
      <w:r w:rsidR="003B6097">
        <w:rPr>
          <w:rFonts w:ascii="新細明體" w:hAnsi="新細明體" w:hint="eastAsia"/>
        </w:rPr>
        <w:t xml:space="preserve">  </w:t>
      </w:r>
      <w:r>
        <w:rPr>
          <w:rFonts w:ascii="新細明體" w:hAnsi="新細明體"/>
        </w:rPr>
        <w:t>）</w:t>
      </w:r>
      <w:r w:rsidR="008C1948">
        <w:rPr>
          <w:rFonts w:ascii="新細明體" w:hAnsi="新細明體"/>
        </w:rPr>
        <w:t>35</w:t>
      </w:r>
      <w:r>
        <w:rPr>
          <w:rFonts w:ascii="新細明體" w:hAnsi="新細明體"/>
        </w:rPr>
        <w:t>.</w:t>
      </w:r>
      <w:r w:rsidRPr="00FE17A9">
        <w:rPr>
          <w:rFonts w:hint="eastAsia"/>
        </w:rPr>
        <w:t>關於吸毒的敘述，</w:t>
      </w:r>
      <w:proofErr w:type="gramStart"/>
      <w:r w:rsidRPr="00FE17A9">
        <w:rPr>
          <w:rFonts w:hint="eastAsia"/>
        </w:rPr>
        <w:t>以下何</w:t>
      </w:r>
      <w:proofErr w:type="gramEnd"/>
      <w:r w:rsidRPr="00FE17A9">
        <w:rPr>
          <w:rFonts w:hint="eastAsia"/>
        </w:rPr>
        <w:t>者正確</w:t>
      </w:r>
      <w:r>
        <w:rPr>
          <w:rFonts w:ascii="新細明體" w:hAnsi="新細明體"/>
        </w:rPr>
        <w:t xml:space="preserve"> (A)</w:t>
      </w:r>
      <w:r w:rsidRPr="00FE17A9">
        <w:rPr>
          <w:rFonts w:hint="eastAsia"/>
        </w:rPr>
        <w:t>吸食大麻不會成癮</w:t>
      </w:r>
      <w:r>
        <w:rPr>
          <w:rFonts w:ascii="新細明體" w:hAnsi="新細明體"/>
        </w:rPr>
        <w:t xml:space="preserve"> (B)</w:t>
      </w:r>
      <w:r w:rsidRPr="00FE17A9">
        <w:rPr>
          <w:rFonts w:hint="eastAsia"/>
        </w:rPr>
        <w:t>即使只吸食一次毒品，也有成癮的可能</w:t>
      </w:r>
      <w:r>
        <w:rPr>
          <w:rFonts w:ascii="新細明體" w:hAnsi="新細明體"/>
        </w:rPr>
        <w:t xml:space="preserve"> (C)</w:t>
      </w:r>
      <w:r w:rsidRPr="00FE17A9">
        <w:rPr>
          <w:rFonts w:hint="eastAsia"/>
        </w:rPr>
        <w:t>吃搖頭</w:t>
      </w:r>
      <w:proofErr w:type="gramStart"/>
      <w:r w:rsidRPr="00FE17A9">
        <w:rPr>
          <w:rFonts w:hint="eastAsia"/>
        </w:rPr>
        <w:t>丸</w:t>
      </w:r>
      <w:proofErr w:type="gramEnd"/>
      <w:r w:rsidRPr="00FE17A9">
        <w:rPr>
          <w:rFonts w:hint="eastAsia"/>
        </w:rPr>
        <w:t>並不會上癮</w:t>
      </w:r>
      <w:r>
        <w:rPr>
          <w:rFonts w:ascii="新細明體" w:hAnsi="新細明體"/>
        </w:rPr>
        <w:t xml:space="preserve"> (D)</w:t>
      </w:r>
      <w:r w:rsidRPr="00FE17A9">
        <w:rPr>
          <w:rFonts w:hint="eastAsia"/>
        </w:rPr>
        <w:t>毒品對身體的作用是暫時性的。</w:t>
      </w:r>
    </w:p>
    <w:p w:rsidR="00FA4932" w:rsidRPr="000F3A05" w:rsidRDefault="00555F0E" w:rsidP="00FA4932">
      <w:pPr>
        <w:snapToGrid w:val="0"/>
        <w:spacing w:after="80"/>
        <w:ind w:left="1259" w:hanging="1259"/>
        <w:rPr>
          <w:rFonts w:ascii="新細明體" w:hAnsi="新細明體"/>
        </w:rPr>
      </w:pPr>
      <w:r w:rsidRPr="00555F0E">
        <w:rPr>
          <w:rFonts w:ascii="新細明體" w:hAnsi="新細明體" w:hint="eastAsia"/>
        </w:rPr>
        <w:t>（ C ）</w:t>
      </w:r>
      <w:r w:rsidR="008C1948">
        <w:rPr>
          <w:rFonts w:ascii="新細明體" w:hAnsi="新細明體"/>
        </w:rPr>
        <w:t>36</w:t>
      </w:r>
      <w:r w:rsidR="00FA4932">
        <w:rPr>
          <w:rFonts w:ascii="新細明體" w:hAnsi="新細明體"/>
        </w:rPr>
        <w:t>.</w:t>
      </w:r>
      <w:proofErr w:type="gramStart"/>
      <w:r w:rsidR="00FA4932" w:rsidRPr="00FE17A9">
        <w:rPr>
          <w:rFonts w:hint="eastAsia"/>
        </w:rPr>
        <w:t>以下何</w:t>
      </w:r>
      <w:proofErr w:type="gramEnd"/>
      <w:r w:rsidR="00FA4932" w:rsidRPr="00FE17A9">
        <w:rPr>
          <w:rFonts w:hint="eastAsia"/>
        </w:rPr>
        <w:t>者為現今新興成癮藥物的危害</w:t>
      </w:r>
      <w:r w:rsidR="00FA4932">
        <w:rPr>
          <w:rFonts w:ascii="新細明體" w:hAnsi="新細明體"/>
        </w:rPr>
        <w:t xml:space="preserve"> (A)</w:t>
      </w:r>
      <w:r w:rsidR="00FA4932" w:rsidRPr="00FE17A9">
        <w:rPr>
          <w:rFonts w:hint="eastAsia"/>
        </w:rPr>
        <w:t>藥物純度愈來愈高，藥效更強</w:t>
      </w:r>
      <w:r w:rsidR="00FA4932">
        <w:rPr>
          <w:rFonts w:ascii="新細明體" w:hAnsi="新細明體"/>
        </w:rPr>
        <w:t xml:space="preserve"> (B)</w:t>
      </w:r>
      <w:r w:rsidR="00FA4932" w:rsidRPr="00FE17A9">
        <w:rPr>
          <w:rFonts w:hint="eastAsia"/>
        </w:rPr>
        <w:t>吸食方法逐漸單一化，吸食簡便</w:t>
      </w:r>
      <w:r w:rsidR="00FA4932">
        <w:rPr>
          <w:rFonts w:ascii="新細明體" w:hAnsi="新細明體"/>
        </w:rPr>
        <w:t xml:space="preserve"> (C)</w:t>
      </w:r>
      <w:r w:rsidR="00FA4932" w:rsidRPr="00FE17A9">
        <w:rPr>
          <w:rFonts w:hint="eastAsia"/>
        </w:rPr>
        <w:t>混合使用，毒性更高</w:t>
      </w:r>
      <w:r w:rsidR="00FA4932">
        <w:rPr>
          <w:rFonts w:ascii="新細明體" w:hAnsi="新細明體"/>
        </w:rPr>
        <w:t xml:space="preserve"> (D)</w:t>
      </w:r>
      <w:r w:rsidR="00FA4932" w:rsidRPr="00FE17A9">
        <w:rPr>
          <w:rFonts w:hint="eastAsia"/>
        </w:rPr>
        <w:t>成癮速度較慢，更易引人吸食。</w:t>
      </w:r>
    </w:p>
    <w:p w:rsidR="00FA4932" w:rsidRPr="000F3A05" w:rsidRDefault="007418B9" w:rsidP="00FA4932">
      <w:pPr>
        <w:snapToGrid w:val="0"/>
        <w:spacing w:after="80"/>
        <w:ind w:left="1259" w:hanging="1259"/>
        <w:rPr>
          <w:rFonts w:ascii="新細明體" w:hAnsi="新細明體"/>
        </w:rPr>
      </w:pPr>
      <w:r>
        <w:rPr>
          <w:rFonts w:ascii="新細明體" w:hAnsi="新細明體" w:hint="eastAsia"/>
        </w:rPr>
        <w:t xml:space="preserve">（ A </w:t>
      </w:r>
      <w:r>
        <w:rPr>
          <w:rFonts w:ascii="新細明體" w:hAnsi="新細明體"/>
        </w:rPr>
        <w:t>）</w:t>
      </w:r>
      <w:r w:rsidR="008C1948">
        <w:rPr>
          <w:rFonts w:ascii="新細明體" w:hAnsi="新細明體"/>
        </w:rPr>
        <w:t>37</w:t>
      </w:r>
      <w:r w:rsidR="00FA4932">
        <w:rPr>
          <w:rFonts w:ascii="新細明體" w:hAnsi="新細明體"/>
        </w:rPr>
        <w:t>.</w:t>
      </w:r>
      <w:r w:rsidR="00FA4932" w:rsidRPr="00FE17A9">
        <w:rPr>
          <w:rFonts w:hint="eastAsia"/>
        </w:rPr>
        <w:t>在那些情況下，青少年接觸成癮藥物的機會將大增</w:t>
      </w:r>
      <w:r w:rsidR="00FA4932" w:rsidRPr="00FE17A9">
        <w:rPr>
          <w:rFonts w:hint="eastAsia"/>
        </w:rPr>
        <w:t xml:space="preserve"> a.</w:t>
      </w:r>
      <w:r w:rsidR="00FA4932" w:rsidRPr="00FE17A9">
        <w:rPr>
          <w:rFonts w:hint="eastAsia"/>
        </w:rPr>
        <w:t>自信心不足</w:t>
      </w:r>
      <w:r w:rsidR="00FA4932" w:rsidRPr="00FE17A9">
        <w:rPr>
          <w:rFonts w:hint="eastAsia"/>
        </w:rPr>
        <w:t xml:space="preserve"> b.</w:t>
      </w:r>
      <w:r w:rsidR="00FA4932" w:rsidRPr="00FE17A9">
        <w:rPr>
          <w:rFonts w:hint="eastAsia"/>
        </w:rPr>
        <w:t>缺乏成就感</w:t>
      </w:r>
      <w:r w:rsidR="00FA4932" w:rsidRPr="00FE17A9">
        <w:rPr>
          <w:rFonts w:hint="eastAsia"/>
        </w:rPr>
        <w:t xml:space="preserve"> c.</w:t>
      </w:r>
      <w:r w:rsidR="00FA4932" w:rsidRPr="00FE17A9">
        <w:rPr>
          <w:rFonts w:hint="eastAsia"/>
        </w:rPr>
        <w:t>家庭與學校皆無法提供有效支持</w:t>
      </w:r>
      <w:r w:rsidR="00FA4932" w:rsidRPr="00FE17A9">
        <w:rPr>
          <w:rFonts w:hint="eastAsia"/>
        </w:rPr>
        <w:t xml:space="preserve"> d.</w:t>
      </w:r>
      <w:r w:rsidR="00FA4932" w:rsidRPr="00FE17A9">
        <w:rPr>
          <w:rFonts w:hint="eastAsia"/>
        </w:rPr>
        <w:t>遠離藥物成癮者</w:t>
      </w:r>
      <w:r w:rsidR="00FA4932" w:rsidRPr="00FE17A9">
        <w:rPr>
          <w:rFonts w:hint="eastAsia"/>
        </w:rPr>
        <w:t xml:space="preserve"> e.</w:t>
      </w:r>
      <w:r w:rsidR="00FA4932" w:rsidRPr="00FE17A9">
        <w:rPr>
          <w:rFonts w:hint="eastAsia"/>
        </w:rPr>
        <w:t>有正向的價值觀</w:t>
      </w:r>
      <w:r w:rsidR="00FA4932">
        <w:rPr>
          <w:rFonts w:ascii="新細明體" w:hAnsi="新細明體"/>
        </w:rPr>
        <w:t xml:space="preserve"> (A)</w:t>
      </w:r>
      <w:proofErr w:type="spellStart"/>
      <w:r w:rsidR="00FA4932" w:rsidRPr="00FE17A9">
        <w:rPr>
          <w:rFonts w:hint="eastAsia"/>
        </w:rPr>
        <w:t>abc</w:t>
      </w:r>
      <w:proofErr w:type="spellEnd"/>
      <w:r w:rsidR="00FA4932">
        <w:rPr>
          <w:rFonts w:ascii="新細明體" w:hAnsi="新細明體"/>
        </w:rPr>
        <w:t xml:space="preserve"> (B)</w:t>
      </w:r>
      <w:r w:rsidR="00FA4932" w:rsidRPr="00FE17A9">
        <w:rPr>
          <w:rFonts w:hint="eastAsia"/>
        </w:rPr>
        <w:t>de</w:t>
      </w:r>
      <w:r w:rsidR="00FA4932">
        <w:rPr>
          <w:rFonts w:ascii="新細明體" w:hAnsi="新細明體"/>
        </w:rPr>
        <w:t xml:space="preserve"> (C)</w:t>
      </w:r>
      <w:proofErr w:type="spellStart"/>
      <w:r w:rsidR="00FA4932" w:rsidRPr="00FE17A9">
        <w:rPr>
          <w:rFonts w:hint="eastAsia"/>
        </w:rPr>
        <w:t>acd</w:t>
      </w:r>
      <w:proofErr w:type="spellEnd"/>
      <w:r w:rsidR="00FA4932">
        <w:rPr>
          <w:rFonts w:ascii="新細明體" w:hAnsi="新細明體"/>
        </w:rPr>
        <w:t xml:space="preserve"> (D)</w:t>
      </w:r>
      <w:proofErr w:type="spellStart"/>
      <w:r w:rsidR="00FA4932" w:rsidRPr="00FE17A9">
        <w:rPr>
          <w:rFonts w:hint="eastAsia"/>
        </w:rPr>
        <w:t>bd</w:t>
      </w:r>
      <w:proofErr w:type="spellEnd"/>
      <w:r w:rsidR="00FA4932" w:rsidRPr="00FE17A9">
        <w:rPr>
          <w:rFonts w:hint="eastAsia"/>
        </w:rPr>
        <w:t>。</w:t>
      </w:r>
    </w:p>
    <w:p w:rsidR="00FA4932" w:rsidRPr="00734F0F" w:rsidRDefault="00555F0E" w:rsidP="00FA4932">
      <w:pPr>
        <w:snapToGrid w:val="0"/>
        <w:spacing w:after="80"/>
        <w:ind w:left="1259" w:hanging="1259"/>
        <w:rPr>
          <w:rFonts w:ascii="新細明體" w:hAnsi="新細明體"/>
        </w:rPr>
      </w:pPr>
      <w:r w:rsidRPr="00555F0E">
        <w:rPr>
          <w:rFonts w:ascii="新細明體" w:hAnsi="新細明體" w:hint="eastAsia"/>
        </w:rPr>
        <w:t>（ C ）</w:t>
      </w:r>
      <w:r w:rsidR="008C1948">
        <w:rPr>
          <w:rFonts w:ascii="新細明體" w:hAnsi="新細明體"/>
        </w:rPr>
        <w:t>38</w:t>
      </w:r>
      <w:r w:rsidR="00FA4932">
        <w:rPr>
          <w:rFonts w:ascii="新細明體" w:hAnsi="新細明體"/>
        </w:rPr>
        <w:t>.</w:t>
      </w:r>
      <w:r w:rsidR="00FA4932" w:rsidRPr="003665D5">
        <w:rPr>
          <w:rFonts w:hint="eastAsia"/>
        </w:rPr>
        <w:t>以下情況中，何者絕對不會導致女性懷孕</w:t>
      </w:r>
      <w:r w:rsidR="00FA4932">
        <w:rPr>
          <w:rFonts w:ascii="新細明體" w:hAnsi="新細明體"/>
        </w:rPr>
        <w:t xml:space="preserve"> (A)</w:t>
      </w:r>
      <w:r w:rsidR="00FA4932" w:rsidRPr="003665D5">
        <w:rPr>
          <w:rFonts w:hint="eastAsia"/>
        </w:rPr>
        <w:t>月經期間發生性行為</w:t>
      </w:r>
      <w:r w:rsidR="00FA4932">
        <w:rPr>
          <w:rFonts w:ascii="新細明體" w:hAnsi="新細明體"/>
        </w:rPr>
        <w:t xml:space="preserve"> (B)</w:t>
      </w:r>
      <w:r w:rsidR="00FA4932" w:rsidRPr="003665D5">
        <w:rPr>
          <w:rFonts w:hint="eastAsia"/>
        </w:rPr>
        <w:t>男性在陰道口外射精</w:t>
      </w:r>
      <w:r w:rsidR="00FA4932">
        <w:rPr>
          <w:rFonts w:ascii="新細明體" w:hAnsi="新細明體"/>
        </w:rPr>
        <w:t xml:space="preserve"> (C)</w:t>
      </w:r>
      <w:r w:rsidR="00FA4932" w:rsidRPr="003665D5">
        <w:rPr>
          <w:rFonts w:hint="eastAsia"/>
        </w:rPr>
        <w:t>男性與女性共用馬桶</w:t>
      </w:r>
      <w:r w:rsidR="00FA4932">
        <w:rPr>
          <w:rFonts w:ascii="新細明體" w:hAnsi="新細明體"/>
        </w:rPr>
        <w:t xml:space="preserve"> (D)</w:t>
      </w:r>
      <w:r w:rsidR="00FA4932" w:rsidRPr="003665D5">
        <w:rPr>
          <w:rFonts w:hint="eastAsia"/>
        </w:rPr>
        <w:t>月經結束後發生性行為。</w:t>
      </w:r>
    </w:p>
    <w:p w:rsidR="00FA4932" w:rsidRPr="00734F0F" w:rsidRDefault="007418B9" w:rsidP="00FA4932">
      <w:pPr>
        <w:snapToGrid w:val="0"/>
        <w:spacing w:after="80"/>
        <w:ind w:left="1259" w:hanging="1259"/>
        <w:rPr>
          <w:rFonts w:ascii="新細明體" w:hAnsi="新細明體"/>
        </w:rPr>
      </w:pPr>
      <w:r>
        <w:rPr>
          <w:rFonts w:ascii="新細明體" w:hAnsi="新細明體" w:hint="eastAsia"/>
        </w:rPr>
        <w:t xml:space="preserve">（ A </w:t>
      </w:r>
      <w:r>
        <w:rPr>
          <w:rFonts w:ascii="新細明體" w:hAnsi="新細明體"/>
        </w:rPr>
        <w:t>）</w:t>
      </w:r>
      <w:r w:rsidR="008C1948">
        <w:rPr>
          <w:rFonts w:ascii="新細明體" w:hAnsi="新細明體"/>
        </w:rPr>
        <w:t>39</w:t>
      </w:r>
      <w:r w:rsidR="00FA4932">
        <w:rPr>
          <w:rFonts w:ascii="新細明體" w:hAnsi="新細明體"/>
        </w:rPr>
        <w:t>.</w:t>
      </w:r>
      <w:r w:rsidR="00FA4932" w:rsidRPr="003665D5">
        <w:rPr>
          <w:rFonts w:hint="eastAsia"/>
        </w:rPr>
        <w:t>以下有關處女膜的敘述，何者正確</w:t>
      </w:r>
      <w:r w:rsidR="00FA4932">
        <w:rPr>
          <w:rFonts w:ascii="新細明體" w:hAnsi="新細明體"/>
        </w:rPr>
        <w:t xml:space="preserve"> (A)</w:t>
      </w:r>
      <w:r w:rsidR="00FA4932" w:rsidRPr="003665D5">
        <w:rPr>
          <w:rFonts w:hint="eastAsia"/>
        </w:rPr>
        <w:t>可能會因運動、騎馬而破裂</w:t>
      </w:r>
      <w:r w:rsidR="00FA4932">
        <w:rPr>
          <w:rFonts w:ascii="新細明體" w:hAnsi="新細明體"/>
        </w:rPr>
        <w:t xml:space="preserve"> (B)</w:t>
      </w:r>
      <w:r w:rsidR="00FA4932" w:rsidRPr="003665D5">
        <w:rPr>
          <w:rFonts w:hint="eastAsia"/>
        </w:rPr>
        <w:t>每位女性的處女膜大小、形狀都相同</w:t>
      </w:r>
      <w:r w:rsidR="00FA4932">
        <w:rPr>
          <w:rFonts w:ascii="新細明體" w:hAnsi="新細明體"/>
        </w:rPr>
        <w:t xml:space="preserve"> (C)</w:t>
      </w:r>
      <w:r w:rsidR="00FA4932" w:rsidRPr="003665D5">
        <w:rPr>
          <w:rFonts w:hint="eastAsia"/>
        </w:rPr>
        <w:t>處女膜是一片很厚且有彈性的組織，因此在初次性行為中才會破裂出血</w:t>
      </w:r>
      <w:r w:rsidR="00FA4932">
        <w:rPr>
          <w:rFonts w:ascii="新細明體" w:hAnsi="新細明體"/>
        </w:rPr>
        <w:t xml:space="preserve"> (D)</w:t>
      </w:r>
      <w:r w:rsidR="00FA4932" w:rsidRPr="003665D5">
        <w:rPr>
          <w:rFonts w:hint="eastAsia"/>
        </w:rPr>
        <w:t>是「貞潔」的象徵。</w:t>
      </w:r>
    </w:p>
    <w:p w:rsidR="00FA4932" w:rsidRPr="00734F0F" w:rsidRDefault="00555F0E" w:rsidP="00FA4932">
      <w:pPr>
        <w:snapToGrid w:val="0"/>
        <w:spacing w:after="80"/>
        <w:ind w:left="1259" w:hanging="1259"/>
        <w:rPr>
          <w:rFonts w:ascii="新細明體" w:hAnsi="新細明體"/>
        </w:rPr>
      </w:pPr>
      <w:r w:rsidRPr="00555F0E">
        <w:rPr>
          <w:rFonts w:ascii="新細明體" w:hAnsi="新細明體" w:hint="eastAsia"/>
        </w:rPr>
        <w:t>（ C ）</w:t>
      </w:r>
      <w:r w:rsidR="008C1948">
        <w:rPr>
          <w:rFonts w:ascii="新細明體" w:hAnsi="新細明體"/>
        </w:rPr>
        <w:t>40</w:t>
      </w:r>
      <w:r w:rsidR="00FA4932">
        <w:rPr>
          <w:rFonts w:ascii="新細明體" w:hAnsi="新細明體"/>
        </w:rPr>
        <w:t>.</w:t>
      </w:r>
      <w:r w:rsidR="00FA4932" w:rsidRPr="003665D5">
        <w:rPr>
          <w:rFonts w:hint="eastAsia"/>
        </w:rPr>
        <w:t>以下關於白帶的敘述，何者有誤</w:t>
      </w:r>
      <w:r w:rsidR="00FA4932">
        <w:rPr>
          <w:rFonts w:ascii="新細明體" w:hAnsi="新細明體"/>
        </w:rPr>
        <w:t xml:space="preserve"> (A)</w:t>
      </w:r>
      <w:r w:rsidR="00FA4932" w:rsidRPr="003665D5">
        <w:rPr>
          <w:rFonts w:hint="eastAsia"/>
        </w:rPr>
        <w:t>正常情況下為白色透明</w:t>
      </w:r>
      <w:r w:rsidR="00FA4932">
        <w:rPr>
          <w:rFonts w:ascii="新細明體" w:hAnsi="新細明體"/>
        </w:rPr>
        <w:t xml:space="preserve"> (B)</w:t>
      </w:r>
      <w:r w:rsidR="00FA4932" w:rsidRPr="003665D5">
        <w:rPr>
          <w:rFonts w:hint="eastAsia"/>
        </w:rPr>
        <w:t>可以保護陰道</w:t>
      </w:r>
      <w:r w:rsidR="00FA4932">
        <w:rPr>
          <w:rFonts w:ascii="新細明體" w:hAnsi="新細明體"/>
        </w:rPr>
        <w:t xml:space="preserve"> (C)</w:t>
      </w:r>
      <w:r w:rsidR="00FA4932" w:rsidRPr="003665D5">
        <w:rPr>
          <w:rFonts w:hint="eastAsia"/>
        </w:rPr>
        <w:t>正常由陰道排出的白帶，帶有些微臭味</w:t>
      </w:r>
      <w:r w:rsidR="00FA4932">
        <w:rPr>
          <w:rFonts w:ascii="新細明體" w:hAnsi="新細明體"/>
        </w:rPr>
        <w:t xml:space="preserve"> (D)</w:t>
      </w:r>
      <w:r w:rsidR="00FA4932" w:rsidRPr="003665D5">
        <w:rPr>
          <w:rFonts w:hint="eastAsia"/>
        </w:rPr>
        <w:t>陰道感染時會導致白帶出現黃、綠等顏色。</w:t>
      </w:r>
    </w:p>
    <w:p w:rsidR="00FA4932" w:rsidRDefault="00FA4932" w:rsidP="00FA4932">
      <w:pPr>
        <w:snapToGrid w:val="0"/>
        <w:spacing w:after="80"/>
        <w:ind w:left="1259" w:hanging="1259"/>
      </w:pPr>
      <w:r>
        <w:rPr>
          <w:rFonts w:ascii="新細明體" w:hAnsi="新細明體" w:hint="eastAsia"/>
        </w:rPr>
        <w:t>（</w:t>
      </w:r>
      <w:r w:rsidR="003B6097">
        <w:rPr>
          <w:rFonts w:ascii="新細明體" w:hAnsi="新細明體" w:hint="eastAsia"/>
        </w:rPr>
        <w:t xml:space="preserve"> </w:t>
      </w:r>
      <w:r w:rsidR="007418B9">
        <w:rPr>
          <w:rFonts w:ascii="新細明體" w:hAnsi="新細明體" w:hint="eastAsia"/>
        </w:rPr>
        <w:t>A</w:t>
      </w:r>
      <w:r w:rsidR="003B6097">
        <w:rPr>
          <w:rFonts w:ascii="新細明體" w:hAnsi="新細明體" w:hint="eastAsia"/>
        </w:rPr>
        <w:t xml:space="preserve"> </w:t>
      </w:r>
      <w:r>
        <w:rPr>
          <w:rFonts w:ascii="新細明體" w:hAnsi="新細明體"/>
        </w:rPr>
        <w:t>）</w:t>
      </w:r>
      <w:r w:rsidR="008C1948">
        <w:rPr>
          <w:rFonts w:ascii="新細明體" w:hAnsi="新細明體"/>
        </w:rPr>
        <w:t>41</w:t>
      </w:r>
      <w:r>
        <w:rPr>
          <w:rFonts w:ascii="新細明體" w:hAnsi="新細明體"/>
        </w:rPr>
        <w:t>.</w:t>
      </w:r>
      <w:r w:rsidRPr="003665D5">
        <w:rPr>
          <w:rFonts w:hint="eastAsia"/>
        </w:rPr>
        <w:t>對於白帶的處理，以下方式何者錯誤</w:t>
      </w:r>
      <w:r>
        <w:rPr>
          <w:rFonts w:ascii="新細明體" w:hAnsi="新細明體"/>
        </w:rPr>
        <w:t xml:space="preserve"> (A)</w:t>
      </w:r>
      <w:r w:rsidRPr="003665D5">
        <w:rPr>
          <w:rFonts w:hint="eastAsia"/>
        </w:rPr>
        <w:t>每天都用衛生護墊吸收白帶，以避免感染</w:t>
      </w:r>
      <w:r>
        <w:rPr>
          <w:rFonts w:ascii="新細明體" w:hAnsi="新細明體"/>
        </w:rPr>
        <w:t xml:space="preserve"> (B)</w:t>
      </w:r>
      <w:r w:rsidRPr="003665D5">
        <w:rPr>
          <w:rFonts w:hint="eastAsia"/>
        </w:rPr>
        <w:t>每天自我觀察白帶的</w:t>
      </w:r>
      <w:proofErr w:type="gramStart"/>
      <w:r w:rsidRPr="003665D5">
        <w:rPr>
          <w:rFonts w:hint="eastAsia"/>
        </w:rPr>
        <w:t>癥</w:t>
      </w:r>
      <w:proofErr w:type="gramEnd"/>
      <w:r w:rsidRPr="003665D5">
        <w:rPr>
          <w:rFonts w:hint="eastAsia"/>
        </w:rPr>
        <w:t>狀，才能了解身體的變化</w:t>
      </w:r>
      <w:r>
        <w:rPr>
          <w:rFonts w:ascii="新細明體" w:hAnsi="新細明體"/>
        </w:rPr>
        <w:t xml:space="preserve"> (C)</w:t>
      </w:r>
      <w:r w:rsidRPr="003665D5">
        <w:rPr>
          <w:rFonts w:hint="eastAsia"/>
        </w:rPr>
        <w:t>當白帶有異味，懷疑陰道感染時，應盡快就醫並暫停性行為</w:t>
      </w:r>
      <w:r>
        <w:rPr>
          <w:rFonts w:ascii="新細明體" w:hAnsi="新細明體"/>
        </w:rPr>
        <w:t xml:space="preserve"> (D)</w:t>
      </w:r>
      <w:r w:rsidRPr="003665D5">
        <w:rPr>
          <w:rFonts w:hint="eastAsia"/>
        </w:rPr>
        <w:t>當白帶出現異常時，如有必要，性伴侶也應一同就醫。</w:t>
      </w:r>
    </w:p>
    <w:p w:rsidR="00DF15FE" w:rsidRPr="00734F0F" w:rsidRDefault="00DF15FE" w:rsidP="00FA4932">
      <w:pPr>
        <w:snapToGrid w:val="0"/>
        <w:spacing w:after="80"/>
        <w:ind w:left="1259" w:hanging="1259"/>
        <w:rPr>
          <w:rFonts w:ascii="新細明體" w:hAnsi="新細明體"/>
        </w:rPr>
      </w:pPr>
    </w:p>
    <w:p w:rsidR="00DF15FE" w:rsidRDefault="00DF15FE" w:rsidP="00DF15FE">
      <w:pPr>
        <w:jc w:val="center"/>
        <w:rPr>
          <w:b/>
          <w:sz w:val="28"/>
          <w:szCs w:val="28"/>
        </w:rPr>
      </w:pPr>
      <w:r>
        <w:rPr>
          <w:rFonts w:hint="eastAsia"/>
          <w:b/>
          <w:sz w:val="28"/>
          <w:szCs w:val="28"/>
        </w:rPr>
        <w:t>~</w:t>
      </w:r>
      <w:r w:rsidRPr="00DF15FE">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-320675</wp:posOffset>
                </wp:positionH>
                <wp:positionV relativeFrom="paragraph">
                  <wp:posOffset>1494791</wp:posOffset>
                </wp:positionV>
                <wp:extent cx="7162800" cy="0"/>
                <wp:effectExtent l="0" t="0" r="19050" b="19050"/>
                <wp:wrapNone/>
                <wp:docPr id="1" name="直線接點 1"/>
                <wp:cNvGraphicFramePr/>
                <a:graphic xmlns:a="http://schemas.openxmlformats.org/drawingml/2006/main">
                  <a:graphicData uri="http://schemas.microsoft.com/office/word/2010/wordprocessingShape">
                    <wps:wsp>
                      <wps:cNvCnPr/>
                      <wps:spPr>
                        <a:xfrm>
                          <a:off x="0" y="0"/>
                          <a:ext cx="7162800" cy="0"/>
                        </a:xfrm>
                        <a:prstGeom prst="line">
                          <a:avLst/>
                        </a:prstGeom>
                        <a:ln>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3667265" id="直線接點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17.7pt" to="538.7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" strokecolor="#5b9bd5 [3204]" strokeweight=".5pt">
                <v:stroke dashstyle="longDashDot" joinstyle="miter"/>
              </v:line>
            </w:pict>
          </mc:Fallback>
        </mc:AlternateContent>
      </w:r>
      <w:r w:rsidRPr="00DF15FE">
        <w:rPr>
          <w:rFonts w:hint="eastAsia"/>
          <w:b/>
          <w:sz w:val="28"/>
          <w:szCs w:val="28"/>
        </w:rPr>
        <w:t>題目到此結束</w:t>
      </w:r>
      <w:r>
        <w:rPr>
          <w:rFonts w:hint="eastAsia"/>
          <w:b/>
          <w:sz w:val="28"/>
          <w:szCs w:val="28"/>
        </w:rPr>
        <w:t>~</w:t>
      </w:r>
    </w:p>
    <w:p w:rsidR="00DF15FE" w:rsidRPr="00DF15FE" w:rsidRDefault="00DF15FE" w:rsidP="00DF15FE">
      <w:pPr>
        <w:rPr>
          <w:sz w:val="28"/>
          <w:szCs w:val="28"/>
        </w:rPr>
      </w:pPr>
    </w:p>
    <w:sectPr w:rsidR="00DF15FE" w:rsidRPr="00DF15FE" w:rsidSect="00F037CF">
      <w:footerReference w:type="default" r:id="rId7"/>
      <w:pgSz w:w="11906" w:h="16838"/>
      <w:pgMar w:top="850" w:right="850" w:bottom="850" w:left="850" w:header="850"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FE5" w:rsidRDefault="00C16FE5" w:rsidP="0052564C">
      <w:r>
        <w:separator/>
      </w:r>
    </w:p>
  </w:endnote>
  <w:endnote w:type="continuationSeparator" w:id="0">
    <w:p w:rsidR="00C16FE5" w:rsidRDefault="00C16FE5" w:rsidP="0052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072454"/>
      <w:docPartObj>
        <w:docPartGallery w:val="Page Numbers (Bottom of Page)"/>
        <w:docPartUnique/>
      </w:docPartObj>
    </w:sdtPr>
    <w:sdtEndPr/>
    <w:sdtContent>
      <w:p w:rsidR="001406E3" w:rsidRDefault="001406E3">
        <w:pPr>
          <w:pStyle w:val="a5"/>
          <w:jc w:val="center"/>
        </w:pPr>
        <w:r>
          <w:fldChar w:fldCharType="begin"/>
        </w:r>
        <w:r>
          <w:instrText>PAGE   \* MERGEFORMAT</w:instrText>
        </w:r>
        <w:r>
          <w:fldChar w:fldCharType="separate"/>
        </w:r>
        <w:r w:rsidR="00555F0E" w:rsidRPr="00555F0E">
          <w:rPr>
            <w:noProof/>
            <w:lang w:val="zh-TW"/>
          </w:rPr>
          <w:t>4</w:t>
        </w:r>
        <w:r>
          <w:fldChar w:fldCharType="end"/>
        </w:r>
      </w:p>
    </w:sdtContent>
  </w:sdt>
  <w:p w:rsidR="001406E3" w:rsidRDefault="001406E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FE5" w:rsidRDefault="00C16FE5" w:rsidP="0052564C">
      <w:r>
        <w:separator/>
      </w:r>
    </w:p>
  </w:footnote>
  <w:footnote w:type="continuationSeparator" w:id="0">
    <w:p w:rsidR="00C16FE5" w:rsidRDefault="00C16FE5" w:rsidP="005256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DF3"/>
    <w:rsid w:val="00021CF0"/>
    <w:rsid w:val="00057559"/>
    <w:rsid w:val="00070B2D"/>
    <w:rsid w:val="001406E3"/>
    <w:rsid w:val="00140D2C"/>
    <w:rsid w:val="00270BFE"/>
    <w:rsid w:val="0027294F"/>
    <w:rsid w:val="002949C7"/>
    <w:rsid w:val="00314D34"/>
    <w:rsid w:val="00384673"/>
    <w:rsid w:val="0038680D"/>
    <w:rsid w:val="003B6097"/>
    <w:rsid w:val="00452FBE"/>
    <w:rsid w:val="004933EF"/>
    <w:rsid w:val="0052564C"/>
    <w:rsid w:val="00555F0E"/>
    <w:rsid w:val="005B18D7"/>
    <w:rsid w:val="005F1D9D"/>
    <w:rsid w:val="005F6BD7"/>
    <w:rsid w:val="0065307B"/>
    <w:rsid w:val="00682FA4"/>
    <w:rsid w:val="00692DF3"/>
    <w:rsid w:val="006F0441"/>
    <w:rsid w:val="00700479"/>
    <w:rsid w:val="007418B9"/>
    <w:rsid w:val="007822AE"/>
    <w:rsid w:val="0079263E"/>
    <w:rsid w:val="007D0D08"/>
    <w:rsid w:val="007F2D4B"/>
    <w:rsid w:val="00847B9E"/>
    <w:rsid w:val="00891AFA"/>
    <w:rsid w:val="00896A89"/>
    <w:rsid w:val="00897852"/>
    <w:rsid w:val="008A018A"/>
    <w:rsid w:val="008A075F"/>
    <w:rsid w:val="008C1948"/>
    <w:rsid w:val="0093020F"/>
    <w:rsid w:val="00A16DBC"/>
    <w:rsid w:val="00AD771B"/>
    <w:rsid w:val="00AE26B6"/>
    <w:rsid w:val="00AF1387"/>
    <w:rsid w:val="00B819AC"/>
    <w:rsid w:val="00C16FE5"/>
    <w:rsid w:val="00C80A88"/>
    <w:rsid w:val="00CB0AD5"/>
    <w:rsid w:val="00D64514"/>
    <w:rsid w:val="00DC7668"/>
    <w:rsid w:val="00DF15FE"/>
    <w:rsid w:val="00E4530A"/>
    <w:rsid w:val="00E82AB6"/>
    <w:rsid w:val="00F037CF"/>
    <w:rsid w:val="00F13C0B"/>
    <w:rsid w:val="00FA4932"/>
    <w:rsid w:val="00FE09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564C"/>
    <w:pPr>
      <w:tabs>
        <w:tab w:val="center" w:pos="4153"/>
        <w:tab w:val="right" w:pos="8306"/>
      </w:tabs>
      <w:snapToGrid w:val="0"/>
    </w:pPr>
    <w:rPr>
      <w:sz w:val="20"/>
      <w:szCs w:val="20"/>
    </w:rPr>
  </w:style>
  <w:style w:type="character" w:customStyle="1" w:styleId="a4">
    <w:name w:val="頁首 字元"/>
    <w:basedOn w:val="a0"/>
    <w:link w:val="a3"/>
    <w:rsid w:val="0052564C"/>
    <w:rPr>
      <w:kern w:val="2"/>
    </w:rPr>
  </w:style>
  <w:style w:type="paragraph" w:styleId="a5">
    <w:name w:val="footer"/>
    <w:basedOn w:val="a"/>
    <w:link w:val="a6"/>
    <w:uiPriority w:val="99"/>
    <w:rsid w:val="0052564C"/>
    <w:pPr>
      <w:tabs>
        <w:tab w:val="center" w:pos="4153"/>
        <w:tab w:val="right" w:pos="8306"/>
      </w:tabs>
      <w:snapToGrid w:val="0"/>
    </w:pPr>
    <w:rPr>
      <w:sz w:val="20"/>
      <w:szCs w:val="20"/>
    </w:rPr>
  </w:style>
  <w:style w:type="character" w:customStyle="1" w:styleId="a6">
    <w:name w:val="頁尾 字元"/>
    <w:basedOn w:val="a0"/>
    <w:link w:val="a5"/>
    <w:uiPriority w:val="99"/>
    <w:rsid w:val="0052564C"/>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564C"/>
    <w:pPr>
      <w:tabs>
        <w:tab w:val="center" w:pos="4153"/>
        <w:tab w:val="right" w:pos="8306"/>
      </w:tabs>
      <w:snapToGrid w:val="0"/>
    </w:pPr>
    <w:rPr>
      <w:sz w:val="20"/>
      <w:szCs w:val="20"/>
    </w:rPr>
  </w:style>
  <w:style w:type="character" w:customStyle="1" w:styleId="a4">
    <w:name w:val="頁首 字元"/>
    <w:basedOn w:val="a0"/>
    <w:link w:val="a3"/>
    <w:rsid w:val="0052564C"/>
    <w:rPr>
      <w:kern w:val="2"/>
    </w:rPr>
  </w:style>
  <w:style w:type="paragraph" w:styleId="a5">
    <w:name w:val="footer"/>
    <w:basedOn w:val="a"/>
    <w:link w:val="a6"/>
    <w:uiPriority w:val="99"/>
    <w:rsid w:val="0052564C"/>
    <w:pPr>
      <w:tabs>
        <w:tab w:val="center" w:pos="4153"/>
        <w:tab w:val="right" w:pos="8306"/>
      </w:tabs>
      <w:snapToGrid w:val="0"/>
    </w:pPr>
    <w:rPr>
      <w:sz w:val="20"/>
      <w:szCs w:val="20"/>
    </w:rPr>
  </w:style>
  <w:style w:type="character" w:customStyle="1" w:styleId="a6">
    <w:name w:val="頁尾 字元"/>
    <w:basedOn w:val="a0"/>
    <w:link w:val="a5"/>
    <w:uiPriority w:val="99"/>
    <w:rsid w:val="0052564C"/>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1018">
      <w:bodyDiv w:val="1"/>
      <w:marLeft w:val="0"/>
      <w:marRight w:val="0"/>
      <w:marTop w:val="0"/>
      <w:marBottom w:val="0"/>
      <w:divBdr>
        <w:top w:val="none" w:sz="0" w:space="0" w:color="auto"/>
        <w:left w:val="none" w:sz="0" w:space="0" w:color="auto"/>
        <w:bottom w:val="none" w:sz="0" w:space="0" w:color="auto"/>
        <w:right w:val="none" w:sz="0" w:space="0" w:color="auto"/>
      </w:divBdr>
    </w:div>
    <w:div w:id="205682642">
      <w:bodyDiv w:val="1"/>
      <w:marLeft w:val="0"/>
      <w:marRight w:val="0"/>
      <w:marTop w:val="0"/>
      <w:marBottom w:val="0"/>
      <w:divBdr>
        <w:top w:val="none" w:sz="0" w:space="0" w:color="auto"/>
        <w:left w:val="none" w:sz="0" w:space="0" w:color="auto"/>
        <w:bottom w:val="none" w:sz="0" w:space="0" w:color="auto"/>
        <w:right w:val="none" w:sz="0" w:space="0" w:color="auto"/>
      </w:divBdr>
    </w:div>
    <w:div w:id="856386641">
      <w:bodyDiv w:val="1"/>
      <w:marLeft w:val="0"/>
      <w:marRight w:val="0"/>
      <w:marTop w:val="0"/>
      <w:marBottom w:val="0"/>
      <w:divBdr>
        <w:top w:val="none" w:sz="0" w:space="0" w:color="auto"/>
        <w:left w:val="none" w:sz="0" w:space="0" w:color="auto"/>
        <w:bottom w:val="none" w:sz="0" w:space="0" w:color="auto"/>
        <w:right w:val="none" w:sz="0" w:space="0" w:color="auto"/>
      </w:divBdr>
    </w:div>
    <w:div w:id="158579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851</Words>
  <Characters>4854</Characters>
  <Application>Microsoft Office Word</Application>
  <DocSecurity>0</DocSecurity>
  <Lines>40</Lines>
  <Paragraphs>11</Paragraphs>
  <ScaleCrop>false</ScaleCrop>
  <Company>vs</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User</cp:lastModifiedBy>
  <cp:revision>4</cp:revision>
  <dcterms:created xsi:type="dcterms:W3CDTF">2019-01-16T02:18:00Z</dcterms:created>
  <dcterms:modified xsi:type="dcterms:W3CDTF">2019-01-16T02:33:00Z</dcterms:modified>
</cp:coreProperties>
</file>