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C" w:rsidRPr="00751E14" w:rsidRDefault="00362B5F">
      <w:pPr>
        <w:jc w:val="distribute"/>
        <w:rPr>
          <w:b/>
          <w:sz w:val="28"/>
        </w:rPr>
      </w:pPr>
      <w:r w:rsidRPr="00751E14">
        <w:rPr>
          <w:b/>
          <w:sz w:val="28"/>
        </w:rPr>
        <w:t>臺</w:t>
      </w:r>
      <w:r w:rsidR="00695977" w:rsidRPr="00751E14">
        <w:rPr>
          <w:b/>
          <w:sz w:val="28"/>
        </w:rPr>
        <w:t>北市立</w:t>
      </w:r>
      <w:r w:rsidRPr="00751E14">
        <w:rPr>
          <w:b/>
          <w:sz w:val="28"/>
        </w:rPr>
        <w:t>松山</w:t>
      </w:r>
      <w:r w:rsidR="00695977" w:rsidRPr="00751E14">
        <w:rPr>
          <w:b/>
          <w:sz w:val="28"/>
        </w:rPr>
        <w:t>高級中學</w:t>
      </w:r>
      <w:r w:rsidR="001E1CA1">
        <w:rPr>
          <w:b/>
          <w:sz w:val="28"/>
        </w:rPr>
        <w:t>10</w:t>
      </w:r>
      <w:r w:rsidR="00884513">
        <w:rPr>
          <w:b/>
          <w:sz w:val="28"/>
        </w:rPr>
        <w:t>7</w:t>
      </w:r>
      <w:r w:rsidR="006A078C" w:rsidRPr="00751E14">
        <w:rPr>
          <w:b/>
          <w:sz w:val="28"/>
        </w:rPr>
        <w:t>學年度第</w:t>
      </w:r>
      <w:r w:rsidR="00D7730F">
        <w:rPr>
          <w:rFonts w:hint="eastAsia"/>
          <w:b/>
          <w:sz w:val="28"/>
        </w:rPr>
        <w:t>2</w:t>
      </w:r>
      <w:r w:rsidR="006A078C" w:rsidRPr="00751E14">
        <w:rPr>
          <w:b/>
          <w:sz w:val="28"/>
        </w:rPr>
        <w:t>學期學校日教學活動</w:t>
      </w:r>
      <w:r w:rsidR="00695977" w:rsidRPr="00751E14">
        <w:rPr>
          <w:b/>
          <w:sz w:val="28"/>
        </w:rPr>
        <w:t>計畫</w:t>
      </w:r>
    </w:p>
    <w:tbl>
      <w:tblPr>
        <w:tblW w:w="938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8"/>
        <w:gridCol w:w="1800"/>
        <w:gridCol w:w="1080"/>
        <w:gridCol w:w="5216"/>
      </w:tblGrid>
      <w:tr w:rsidR="006A078C" w:rsidRPr="001E1CA1" w:rsidTr="004A05F0">
        <w:tc>
          <w:tcPr>
            <w:tcW w:w="1288" w:type="dxa"/>
          </w:tcPr>
          <w:p w:rsidR="006A078C" w:rsidRPr="00751E14" w:rsidRDefault="006A078C">
            <w:pPr>
              <w:spacing w:line="360" w:lineRule="atLeast"/>
            </w:pPr>
            <w:r w:rsidRPr="00751E14">
              <w:rPr>
                <w:b/>
                <w:bCs/>
              </w:rPr>
              <w:t>科</w:t>
            </w:r>
            <w:r w:rsidRPr="00751E14">
              <w:rPr>
                <w:b/>
                <w:bCs/>
              </w:rPr>
              <w:t xml:space="preserve">    </w:t>
            </w:r>
            <w:r w:rsidRPr="00751E14">
              <w:rPr>
                <w:b/>
                <w:bCs/>
              </w:rPr>
              <w:t>目</w:t>
            </w:r>
            <w:r w:rsidRPr="00751E14">
              <w:t>：</w:t>
            </w:r>
          </w:p>
        </w:tc>
        <w:tc>
          <w:tcPr>
            <w:tcW w:w="1800" w:type="dxa"/>
          </w:tcPr>
          <w:p w:rsidR="006A078C" w:rsidRPr="00751E14" w:rsidRDefault="006A078C">
            <w:pPr>
              <w:spacing w:line="360" w:lineRule="atLeast"/>
            </w:pPr>
            <w:r w:rsidRPr="00751E14">
              <w:t>高</w:t>
            </w:r>
            <w:r w:rsidR="00695977" w:rsidRPr="00751E14">
              <w:t>二</w:t>
            </w:r>
            <w:r w:rsidRPr="00751E14">
              <w:t>化學</w:t>
            </w:r>
          </w:p>
        </w:tc>
        <w:tc>
          <w:tcPr>
            <w:tcW w:w="1080" w:type="dxa"/>
          </w:tcPr>
          <w:p w:rsidR="006A078C" w:rsidRPr="00751E14" w:rsidRDefault="006A078C">
            <w:pPr>
              <w:spacing w:line="360" w:lineRule="atLeast"/>
              <w:jc w:val="right"/>
            </w:pPr>
            <w:r w:rsidRPr="00751E14">
              <w:rPr>
                <w:b/>
                <w:bCs/>
              </w:rPr>
              <w:t>教材</w:t>
            </w:r>
            <w:r w:rsidRPr="00751E14">
              <w:t>：</w:t>
            </w:r>
          </w:p>
        </w:tc>
        <w:tc>
          <w:tcPr>
            <w:tcW w:w="5216" w:type="dxa"/>
          </w:tcPr>
          <w:p w:rsidR="006A078C" w:rsidRPr="00751E14" w:rsidRDefault="006A078C" w:rsidP="003F0C9D">
            <w:pPr>
              <w:spacing w:line="360" w:lineRule="atLeast"/>
              <w:ind w:left="480" w:hangingChars="200" w:hanging="480"/>
            </w:pPr>
            <w:r w:rsidRPr="00751E14">
              <w:t>一</w:t>
            </w:r>
            <w:r w:rsidR="00086245" w:rsidRPr="00751E14">
              <w:t>、</w:t>
            </w:r>
            <w:r w:rsidR="001E1CA1">
              <w:rPr>
                <w:rFonts w:hint="eastAsia"/>
              </w:rPr>
              <w:t>翰林</w:t>
            </w:r>
            <w:r w:rsidRPr="00751E14">
              <w:t>版</w:t>
            </w:r>
            <w:r w:rsidR="00695977" w:rsidRPr="00751E14">
              <w:t>基礎化學</w:t>
            </w:r>
            <w:r w:rsidR="00695977" w:rsidRPr="00751E14">
              <w:t>(</w:t>
            </w:r>
            <w:r w:rsidR="00304165">
              <w:rPr>
                <w:rFonts w:hint="eastAsia"/>
              </w:rPr>
              <w:t>三</w:t>
            </w:r>
            <w:r w:rsidR="00695977" w:rsidRPr="00751E14">
              <w:t>)</w:t>
            </w:r>
            <w:r w:rsidR="00802BD0" w:rsidRPr="00751E14">
              <w:t>課本</w:t>
            </w:r>
          </w:p>
        </w:tc>
      </w:tr>
      <w:tr w:rsidR="006A078C" w:rsidRPr="00751E14" w:rsidTr="004A05F0">
        <w:tc>
          <w:tcPr>
            <w:tcW w:w="1288" w:type="dxa"/>
          </w:tcPr>
          <w:p w:rsidR="006A078C" w:rsidRPr="00751E14" w:rsidRDefault="006A078C">
            <w:pPr>
              <w:spacing w:line="360" w:lineRule="atLeast"/>
            </w:pPr>
            <w:r w:rsidRPr="00751E14">
              <w:rPr>
                <w:b/>
                <w:bCs/>
              </w:rPr>
              <w:t>教學時數</w:t>
            </w:r>
            <w:r w:rsidRPr="00751E14">
              <w:t>：</w:t>
            </w:r>
          </w:p>
        </w:tc>
        <w:tc>
          <w:tcPr>
            <w:tcW w:w="1800" w:type="dxa"/>
          </w:tcPr>
          <w:p w:rsidR="006A078C" w:rsidRPr="00751E14" w:rsidRDefault="006A078C">
            <w:pPr>
              <w:spacing w:line="360" w:lineRule="atLeast"/>
            </w:pPr>
            <w:r w:rsidRPr="00751E14">
              <w:t>每週</w:t>
            </w:r>
            <w:r w:rsidR="00695977" w:rsidRPr="00751E14">
              <w:t>3</w:t>
            </w:r>
            <w:r w:rsidRPr="00751E14">
              <w:t>節</w:t>
            </w:r>
          </w:p>
        </w:tc>
        <w:tc>
          <w:tcPr>
            <w:tcW w:w="1080" w:type="dxa"/>
          </w:tcPr>
          <w:p w:rsidR="006A078C" w:rsidRPr="00751E14" w:rsidRDefault="006A078C">
            <w:pPr>
              <w:spacing w:line="360" w:lineRule="atLeast"/>
            </w:pPr>
          </w:p>
        </w:tc>
        <w:tc>
          <w:tcPr>
            <w:tcW w:w="5216" w:type="dxa"/>
          </w:tcPr>
          <w:p w:rsidR="006A078C" w:rsidRPr="00751E14" w:rsidRDefault="006A078C">
            <w:pPr>
              <w:spacing w:line="360" w:lineRule="atLeast"/>
            </w:pPr>
            <w:r w:rsidRPr="00751E14">
              <w:t>二</w:t>
            </w:r>
            <w:r w:rsidR="001E1CA1">
              <w:t>、</w:t>
            </w:r>
            <w:r w:rsidR="001E1CA1">
              <w:rPr>
                <w:rFonts w:hint="eastAsia"/>
              </w:rPr>
              <w:t>翰林</w:t>
            </w:r>
            <w:r w:rsidR="00086245" w:rsidRPr="00751E14">
              <w:t>版</w:t>
            </w:r>
            <w:r w:rsidRPr="00751E14">
              <w:t>化學實驗手冊</w:t>
            </w:r>
          </w:p>
        </w:tc>
      </w:tr>
      <w:tr w:rsidR="006A078C" w:rsidRPr="00751E14" w:rsidTr="004A05F0">
        <w:tc>
          <w:tcPr>
            <w:tcW w:w="1288" w:type="dxa"/>
          </w:tcPr>
          <w:p w:rsidR="006A078C" w:rsidRPr="00751E14" w:rsidRDefault="006A078C">
            <w:pPr>
              <w:spacing w:line="360" w:lineRule="atLeast"/>
              <w:rPr>
                <w:b/>
                <w:bCs/>
              </w:rPr>
            </w:pPr>
            <w:r w:rsidRPr="00751E14">
              <w:rPr>
                <w:b/>
                <w:bCs/>
              </w:rPr>
              <w:t>任課教師</w:t>
            </w:r>
            <w:r w:rsidRPr="00751E14">
              <w:t>：</w:t>
            </w:r>
          </w:p>
        </w:tc>
        <w:tc>
          <w:tcPr>
            <w:tcW w:w="1800" w:type="dxa"/>
          </w:tcPr>
          <w:p w:rsidR="006A078C" w:rsidRPr="00751E14" w:rsidRDefault="006A078C">
            <w:pPr>
              <w:spacing w:line="360" w:lineRule="atLeast"/>
            </w:pPr>
          </w:p>
        </w:tc>
        <w:tc>
          <w:tcPr>
            <w:tcW w:w="1080" w:type="dxa"/>
          </w:tcPr>
          <w:p w:rsidR="006A078C" w:rsidRPr="00751E14" w:rsidRDefault="006A078C">
            <w:pPr>
              <w:spacing w:line="360" w:lineRule="atLeast"/>
            </w:pPr>
          </w:p>
        </w:tc>
        <w:tc>
          <w:tcPr>
            <w:tcW w:w="5216" w:type="dxa"/>
          </w:tcPr>
          <w:p w:rsidR="006A078C" w:rsidRPr="00751E14" w:rsidRDefault="006A078C" w:rsidP="00086245">
            <w:pPr>
              <w:spacing w:line="360" w:lineRule="atLeast"/>
            </w:pPr>
            <w:r w:rsidRPr="00751E14">
              <w:t>三</w:t>
            </w:r>
            <w:r w:rsidR="001E1CA1">
              <w:t>、</w:t>
            </w:r>
            <w:r w:rsidR="001E1CA1">
              <w:rPr>
                <w:rFonts w:hint="eastAsia"/>
              </w:rPr>
              <w:t>翰林</w:t>
            </w:r>
            <w:r w:rsidR="00086245" w:rsidRPr="00751E14">
              <w:t>版</w:t>
            </w:r>
            <w:r w:rsidR="001E1CA1">
              <w:rPr>
                <w:rFonts w:hint="eastAsia"/>
              </w:rPr>
              <w:t>互動式</w:t>
            </w:r>
            <w:r w:rsidR="00086245" w:rsidRPr="00751E14">
              <w:t>教學講義</w:t>
            </w:r>
            <w:r w:rsidR="001E1CA1">
              <w:rPr>
                <w:rFonts w:hint="eastAsia"/>
              </w:rPr>
              <w:t>或</w:t>
            </w:r>
            <w:r w:rsidR="001E1CA1" w:rsidRPr="00751E14">
              <w:t>教師自編講義</w:t>
            </w:r>
          </w:p>
        </w:tc>
      </w:tr>
      <w:tr w:rsidR="00802BD0" w:rsidRPr="00751E14" w:rsidTr="004A05F0">
        <w:trPr>
          <w:trHeight w:val="334"/>
        </w:trPr>
        <w:tc>
          <w:tcPr>
            <w:tcW w:w="1288" w:type="dxa"/>
            <w:vMerge w:val="restart"/>
          </w:tcPr>
          <w:p w:rsidR="00802BD0" w:rsidRPr="00751E14" w:rsidRDefault="00802BD0">
            <w:pPr>
              <w:spacing w:line="360" w:lineRule="atLeast"/>
              <w:rPr>
                <w:b/>
                <w:bCs/>
              </w:rPr>
            </w:pPr>
            <w:r w:rsidRPr="00751E14">
              <w:rPr>
                <w:b/>
                <w:bCs/>
              </w:rPr>
              <w:t>授課班級：</w:t>
            </w:r>
          </w:p>
        </w:tc>
        <w:tc>
          <w:tcPr>
            <w:tcW w:w="2880" w:type="dxa"/>
            <w:gridSpan w:val="2"/>
            <w:vMerge w:val="restart"/>
          </w:tcPr>
          <w:p w:rsidR="00086245" w:rsidRPr="00751E14" w:rsidRDefault="001E1CA1" w:rsidP="00086245">
            <w:pPr>
              <w:spacing w:line="360" w:lineRule="atLeast"/>
              <w:rPr>
                <w:b/>
                <w:bCs/>
              </w:rPr>
            </w:pPr>
            <w:r w:rsidRPr="00751E14">
              <w:rPr>
                <w:b/>
                <w:bCs/>
              </w:rPr>
              <w:t>(</w:t>
            </w:r>
            <w:r w:rsidRPr="00751E14">
              <w:rPr>
                <w:b/>
                <w:bCs/>
              </w:rPr>
              <w:t>自然類組</w:t>
            </w:r>
            <w:r w:rsidRPr="00751E14">
              <w:rPr>
                <w:b/>
                <w:bCs/>
              </w:rPr>
              <w:t>)</w:t>
            </w:r>
          </w:p>
          <w:p w:rsidR="008152CE" w:rsidRPr="00751E14" w:rsidRDefault="008152CE" w:rsidP="00086245">
            <w:pPr>
              <w:spacing w:line="360" w:lineRule="atLeast"/>
            </w:pPr>
          </w:p>
        </w:tc>
        <w:tc>
          <w:tcPr>
            <w:tcW w:w="5216" w:type="dxa"/>
          </w:tcPr>
          <w:p w:rsidR="00802BD0" w:rsidRPr="00751E14" w:rsidRDefault="00802BD0" w:rsidP="001E1CA1">
            <w:pPr>
              <w:spacing w:line="360" w:lineRule="atLeast"/>
              <w:ind w:left="360" w:hangingChars="150" w:hanging="360"/>
            </w:pPr>
          </w:p>
        </w:tc>
      </w:tr>
      <w:tr w:rsidR="00802BD0" w:rsidRPr="00751E14" w:rsidTr="004A05F0">
        <w:trPr>
          <w:trHeight w:val="274"/>
        </w:trPr>
        <w:tc>
          <w:tcPr>
            <w:tcW w:w="1288" w:type="dxa"/>
            <w:vMerge/>
            <w:tcBorders>
              <w:bottom w:val="double" w:sz="4" w:space="0" w:color="auto"/>
            </w:tcBorders>
          </w:tcPr>
          <w:p w:rsidR="00802BD0" w:rsidRPr="00751E14" w:rsidRDefault="00802BD0">
            <w:pPr>
              <w:spacing w:line="360" w:lineRule="atLeast"/>
              <w:rPr>
                <w:b/>
                <w:bCs/>
              </w:rPr>
            </w:pPr>
          </w:p>
        </w:tc>
        <w:tc>
          <w:tcPr>
            <w:tcW w:w="2880" w:type="dxa"/>
            <w:gridSpan w:val="2"/>
            <w:vMerge/>
            <w:tcBorders>
              <w:bottom w:val="double" w:sz="4" w:space="0" w:color="auto"/>
            </w:tcBorders>
          </w:tcPr>
          <w:p w:rsidR="00802BD0" w:rsidRPr="00751E14" w:rsidRDefault="00802BD0" w:rsidP="008F32DA">
            <w:pPr>
              <w:spacing w:line="360" w:lineRule="atLeast"/>
              <w:rPr>
                <w:b/>
                <w:bCs/>
              </w:rPr>
            </w:pPr>
          </w:p>
        </w:tc>
        <w:tc>
          <w:tcPr>
            <w:tcW w:w="5216" w:type="dxa"/>
            <w:tcBorders>
              <w:bottom w:val="double" w:sz="4" w:space="0" w:color="auto"/>
            </w:tcBorders>
          </w:tcPr>
          <w:p w:rsidR="00802BD0" w:rsidRPr="00751E14" w:rsidRDefault="00802BD0" w:rsidP="00086245">
            <w:pPr>
              <w:spacing w:line="360" w:lineRule="atLeast"/>
              <w:ind w:left="360" w:hangingChars="150" w:hanging="360"/>
            </w:pPr>
          </w:p>
        </w:tc>
      </w:tr>
    </w:tbl>
    <w:p w:rsidR="008152CE" w:rsidRDefault="008152CE" w:rsidP="00962DA2">
      <w:pPr>
        <w:spacing w:afterLines="20" w:after="72"/>
        <w:ind w:left="541" w:hangingChars="225" w:hanging="541"/>
        <w:rPr>
          <w:b/>
          <w:bCs/>
        </w:rPr>
      </w:pPr>
    </w:p>
    <w:p w:rsidR="008152CE" w:rsidRDefault="008152CE" w:rsidP="00962DA2">
      <w:pPr>
        <w:spacing w:afterLines="20" w:after="72"/>
        <w:ind w:left="541" w:hangingChars="225" w:hanging="541"/>
        <w:rPr>
          <w:b/>
          <w:bCs/>
        </w:rPr>
      </w:pPr>
    </w:p>
    <w:p w:rsidR="006A078C" w:rsidRPr="00751E14" w:rsidRDefault="006A078C" w:rsidP="00962DA2">
      <w:pPr>
        <w:spacing w:afterLines="20" w:after="72"/>
        <w:ind w:left="541" w:hangingChars="225" w:hanging="541"/>
      </w:pPr>
      <w:r w:rsidRPr="00751E14">
        <w:rPr>
          <w:b/>
          <w:bCs/>
        </w:rPr>
        <w:t>一、教學理念：</w:t>
      </w:r>
      <w:r w:rsidR="00C10744" w:rsidRPr="00751E14">
        <w:t>有效的教學包含完整的教材、教師上課內容、師生互動、學生上課態度、學生預習複習</w:t>
      </w:r>
      <w:r w:rsidR="00C10744" w:rsidRPr="00751E14">
        <w:t>……</w:t>
      </w:r>
      <w:r w:rsidR="00C10744" w:rsidRPr="00751E14">
        <w:t>等，</w:t>
      </w:r>
      <w:r w:rsidR="00854BA6" w:rsidRPr="00751E14">
        <w:t>使學生</w:t>
      </w:r>
      <w:r w:rsidR="00C10744" w:rsidRPr="00751E14">
        <w:t>能充分掌握進度，</w:t>
      </w:r>
      <w:r w:rsidR="006A2A07" w:rsidRPr="00751E14">
        <w:t>即時</w:t>
      </w:r>
      <w:r w:rsidR="00C10744" w:rsidRPr="00751E14">
        <w:t>觀念釐清，</w:t>
      </w:r>
      <w:r w:rsidR="006A2A07" w:rsidRPr="00751E14">
        <w:t>不要將問題累積，建立完整的化學概念。</w:t>
      </w:r>
    </w:p>
    <w:p w:rsidR="004E3FD7" w:rsidRPr="00751E14" w:rsidRDefault="006A2A07" w:rsidP="00962DA2">
      <w:pPr>
        <w:spacing w:afterLines="20" w:after="72"/>
        <w:ind w:left="541" w:hangingChars="225" w:hanging="541"/>
      </w:pPr>
      <w:r w:rsidRPr="00751E14">
        <w:rPr>
          <w:b/>
          <w:bCs/>
        </w:rPr>
        <w:t xml:space="preserve">    </w:t>
      </w:r>
      <w:r w:rsidRPr="00751E14">
        <w:rPr>
          <w:bCs/>
        </w:rPr>
        <w:t>化學的學習主要由三個部份組成：理解、記憶、熟練。若能把握這三個原則，高中化學的內容即可從容面對。</w:t>
      </w:r>
    </w:p>
    <w:p w:rsidR="00535391" w:rsidRPr="00D7730F" w:rsidRDefault="006A078C" w:rsidP="00D7730F">
      <w:pPr>
        <w:spacing w:afterLines="20" w:after="72"/>
        <w:ind w:left="541" w:hangingChars="225" w:hanging="541"/>
      </w:pPr>
      <w:r w:rsidRPr="00751E14">
        <w:rPr>
          <w:b/>
          <w:bCs/>
        </w:rPr>
        <w:t>二、教學目標：</w:t>
      </w:r>
      <w:r w:rsidR="00D7730F">
        <w:rPr>
          <w:rFonts w:hint="eastAsia"/>
        </w:rPr>
        <w:t>105</w:t>
      </w:r>
      <w:r w:rsidR="00D7730F">
        <w:t>學</w:t>
      </w:r>
      <w:r w:rsidR="00D7730F">
        <w:rPr>
          <w:rFonts w:hint="eastAsia"/>
        </w:rPr>
        <w:t>年度</w:t>
      </w:r>
      <w:r w:rsidR="00805F1E" w:rsidRPr="00751E14">
        <w:t>為</w:t>
      </w:r>
      <w:r w:rsidR="00B9022E" w:rsidRPr="00751E14">
        <w:t>使用</w:t>
      </w:r>
      <w:r w:rsidR="00086245" w:rsidRPr="00751E14">
        <w:t>99</w:t>
      </w:r>
      <w:r w:rsidR="00CD6722" w:rsidRPr="00751E14">
        <w:t>新課綱</w:t>
      </w:r>
      <w:r w:rsidR="00086245" w:rsidRPr="00751E14">
        <w:t>（</w:t>
      </w:r>
      <w:r w:rsidR="00086245" w:rsidRPr="00751E14">
        <w:t>103</w:t>
      </w:r>
      <w:r w:rsidR="00086245" w:rsidRPr="00751E14">
        <w:t>年微調）「</w:t>
      </w:r>
      <w:r w:rsidR="00CD6722" w:rsidRPr="00751E14">
        <w:t>基礎化學</w:t>
      </w:r>
      <w:r w:rsidR="00086245" w:rsidRPr="00751E14">
        <w:rPr>
          <w:bCs/>
        </w:rPr>
        <w:t>（</w:t>
      </w:r>
      <w:r w:rsidR="00CD6722" w:rsidRPr="00751E14">
        <w:t>二</w:t>
      </w:r>
      <w:r w:rsidR="00086245" w:rsidRPr="00751E14">
        <w:rPr>
          <w:bCs/>
        </w:rPr>
        <w:t>）</w:t>
      </w:r>
      <w:r w:rsidR="00086245" w:rsidRPr="00751E14">
        <w:t>」</w:t>
      </w:r>
      <w:r w:rsidR="00CD6722" w:rsidRPr="00751E14">
        <w:t>課程</w:t>
      </w:r>
      <w:r w:rsidR="00805F1E" w:rsidRPr="00751E14">
        <w:t>的第二學年</w:t>
      </w:r>
      <w:r w:rsidR="006A2A07" w:rsidRPr="00751E14">
        <w:t>，</w:t>
      </w:r>
      <w:r w:rsidR="00B9022E" w:rsidRPr="00751E14">
        <w:t>銜接</w:t>
      </w:r>
      <w:r w:rsidR="00CD58EB" w:rsidRPr="00751E14">
        <w:t>高一</w:t>
      </w:r>
      <w:r w:rsidR="00A41C36" w:rsidRPr="00751E14">
        <w:t>基礎</w:t>
      </w:r>
      <w:r w:rsidR="00AD071C" w:rsidRPr="00751E14">
        <w:t>化學</w:t>
      </w:r>
      <w:r w:rsidR="00086245" w:rsidRPr="00751E14">
        <w:rPr>
          <w:bCs/>
        </w:rPr>
        <w:t>（</w:t>
      </w:r>
      <w:r w:rsidR="00A41C36" w:rsidRPr="00751E14">
        <w:t>一</w:t>
      </w:r>
      <w:r w:rsidR="00086245" w:rsidRPr="00751E14">
        <w:rPr>
          <w:bCs/>
        </w:rPr>
        <w:t>）</w:t>
      </w:r>
      <w:r w:rsidR="00605600" w:rsidRPr="00751E14">
        <w:t>課程</w:t>
      </w:r>
      <w:r w:rsidR="006A3CCE" w:rsidRPr="00751E14">
        <w:t>，</w:t>
      </w:r>
      <w:r w:rsidR="00086245" w:rsidRPr="00751E14">
        <w:t>99</w:t>
      </w:r>
      <w:r w:rsidR="006A3CCE" w:rsidRPr="00751E14">
        <w:t>新課綱的設計概念，捨棄舊</w:t>
      </w:r>
      <w:r w:rsidR="00802BD0" w:rsidRPr="00751E14">
        <w:t>有</w:t>
      </w:r>
      <w:r w:rsidR="006A3CCE" w:rsidRPr="00751E14">
        <w:t>課綱</w:t>
      </w:r>
      <w:r w:rsidR="00802BD0" w:rsidRPr="00751E14">
        <w:t>的螺旋式課程</w:t>
      </w:r>
      <w:r w:rsidR="006A3CCE" w:rsidRPr="00751E14">
        <w:t>設計</w:t>
      </w:r>
      <w:r w:rsidR="006A2A07" w:rsidRPr="00751E14">
        <w:t>，</w:t>
      </w:r>
      <w:r w:rsidR="006A3CCE" w:rsidRPr="00751E14">
        <w:t>改採用獨立</w:t>
      </w:r>
      <w:r w:rsidR="00802BD0" w:rsidRPr="00751E14">
        <w:t>的</w:t>
      </w:r>
      <w:r w:rsidR="00086245" w:rsidRPr="00751E14">
        <w:t>「</w:t>
      </w:r>
      <w:r w:rsidR="00A41C36" w:rsidRPr="00751E14">
        <w:t>單元主題</w:t>
      </w:r>
      <w:r w:rsidR="00086245" w:rsidRPr="00751E14">
        <w:t>」</w:t>
      </w:r>
      <w:r w:rsidR="00A41C36" w:rsidRPr="00751E14">
        <w:t>課程，</w:t>
      </w:r>
      <w:r w:rsidR="00307B6F" w:rsidRPr="00751E14">
        <w:t>故先備知識方面，有賴學生於課前複習</w:t>
      </w:r>
      <w:r w:rsidR="00802BD0" w:rsidRPr="00751E14">
        <w:t>原</w:t>
      </w:r>
      <w:r w:rsidR="00307B6F" w:rsidRPr="00751E14">
        <w:t>有的高一</w:t>
      </w:r>
      <w:r w:rsidR="006111C8" w:rsidRPr="00751E14">
        <w:t>基礎化學</w:t>
      </w:r>
      <w:r w:rsidR="00086245" w:rsidRPr="00751E14">
        <w:rPr>
          <w:bCs/>
        </w:rPr>
        <w:t>（</w:t>
      </w:r>
      <w:r w:rsidR="006111C8" w:rsidRPr="00751E14">
        <w:t>一</w:t>
      </w:r>
      <w:r w:rsidR="00086245" w:rsidRPr="00751E14">
        <w:rPr>
          <w:bCs/>
        </w:rPr>
        <w:t>）</w:t>
      </w:r>
      <w:r w:rsidR="00307B6F" w:rsidRPr="00751E14">
        <w:t>課程，始可打好基礎、全面通澈的了解</w:t>
      </w:r>
      <w:r w:rsidR="00802BD0" w:rsidRPr="00751E14">
        <w:t>，與進入高二</w:t>
      </w:r>
      <w:r w:rsidR="00B9022E" w:rsidRPr="00751E14">
        <w:t>的</w:t>
      </w:r>
      <w:r w:rsidR="00802BD0" w:rsidRPr="00751E14">
        <w:t>全新</w:t>
      </w:r>
      <w:r w:rsidR="00B9022E" w:rsidRPr="00751E14">
        <w:t>課程</w:t>
      </w:r>
      <w:r w:rsidR="006A2A07" w:rsidRPr="00751E14">
        <w:t>。</w:t>
      </w:r>
      <w:r w:rsidR="001F0924" w:rsidRPr="00751E14">
        <w:rPr>
          <w:bCs/>
        </w:rPr>
        <w:t>基礎化學</w:t>
      </w:r>
      <w:r w:rsidR="00086245" w:rsidRPr="00751E14">
        <w:rPr>
          <w:bCs/>
        </w:rPr>
        <w:t>（</w:t>
      </w:r>
      <w:r w:rsidR="001F0924" w:rsidRPr="00751E14">
        <w:rPr>
          <w:bCs/>
        </w:rPr>
        <w:t>一</w:t>
      </w:r>
      <w:r w:rsidR="00086245" w:rsidRPr="00751E14">
        <w:rPr>
          <w:bCs/>
        </w:rPr>
        <w:t>）</w:t>
      </w:r>
      <w:r w:rsidR="001F0924" w:rsidRPr="00751E14">
        <w:rPr>
          <w:bCs/>
        </w:rPr>
        <w:t>及基礎化學</w:t>
      </w:r>
      <w:r w:rsidR="00086245" w:rsidRPr="00751E14">
        <w:rPr>
          <w:bCs/>
        </w:rPr>
        <w:t>（二）</w:t>
      </w:r>
      <w:r w:rsidR="001F0924" w:rsidRPr="00751E14">
        <w:rPr>
          <w:bCs/>
        </w:rPr>
        <w:t>課程，</w:t>
      </w:r>
      <w:r w:rsidR="00791582" w:rsidRPr="00751E14">
        <w:rPr>
          <w:bCs/>
        </w:rPr>
        <w:t>為</w:t>
      </w:r>
      <w:r w:rsidR="00086245" w:rsidRPr="00751E14">
        <w:t>「</w:t>
      </w:r>
      <w:r w:rsidR="006111C8" w:rsidRPr="00751E14">
        <w:rPr>
          <w:bCs/>
        </w:rPr>
        <w:t>新</w:t>
      </w:r>
      <w:r w:rsidR="000B32E1" w:rsidRPr="00751E14">
        <w:rPr>
          <w:bCs/>
        </w:rPr>
        <w:t>學測</w:t>
      </w:r>
      <w:r w:rsidR="00086245" w:rsidRPr="00751E14">
        <w:t>」</w:t>
      </w:r>
      <w:r w:rsidR="000B32E1" w:rsidRPr="00751E14">
        <w:rPr>
          <w:bCs/>
        </w:rPr>
        <w:t>自然科</w:t>
      </w:r>
      <w:r w:rsidR="00791582" w:rsidRPr="00751E14">
        <w:rPr>
          <w:bCs/>
        </w:rPr>
        <w:t>化學部分</w:t>
      </w:r>
      <w:r w:rsidR="000B32E1" w:rsidRPr="00751E14">
        <w:rPr>
          <w:bCs/>
        </w:rPr>
        <w:t>的考試範圍，</w:t>
      </w:r>
      <w:r w:rsidR="00791582" w:rsidRPr="00751E14">
        <w:rPr>
          <w:bCs/>
        </w:rPr>
        <w:t>預計，基礎化學</w:t>
      </w:r>
      <w:r w:rsidR="00086245" w:rsidRPr="00751E14">
        <w:rPr>
          <w:bCs/>
        </w:rPr>
        <w:t>（</w:t>
      </w:r>
      <w:r w:rsidR="00791582" w:rsidRPr="00751E14">
        <w:rPr>
          <w:bCs/>
        </w:rPr>
        <w:t>一</w:t>
      </w:r>
      <w:r w:rsidR="00086245" w:rsidRPr="00751E14">
        <w:rPr>
          <w:bCs/>
        </w:rPr>
        <w:t>）</w:t>
      </w:r>
      <w:r w:rsidR="00791582" w:rsidRPr="00751E14">
        <w:rPr>
          <w:bCs/>
        </w:rPr>
        <w:t>佔學測自然科化學部分總分的</w:t>
      </w:r>
      <w:r w:rsidR="00791582" w:rsidRPr="00751E14">
        <w:rPr>
          <w:bCs/>
        </w:rPr>
        <w:t>60%</w:t>
      </w:r>
      <w:r w:rsidR="00791582" w:rsidRPr="00751E14">
        <w:rPr>
          <w:bCs/>
        </w:rPr>
        <w:t>，基礎化學</w:t>
      </w:r>
      <w:r w:rsidR="00086245" w:rsidRPr="00751E14">
        <w:rPr>
          <w:bCs/>
        </w:rPr>
        <w:t>（</w:t>
      </w:r>
      <w:r w:rsidR="00791582" w:rsidRPr="00751E14">
        <w:rPr>
          <w:bCs/>
        </w:rPr>
        <w:t>二</w:t>
      </w:r>
      <w:r w:rsidR="00086245" w:rsidRPr="00751E14">
        <w:rPr>
          <w:bCs/>
        </w:rPr>
        <w:t>）</w:t>
      </w:r>
      <w:r w:rsidR="00791582" w:rsidRPr="00751E14">
        <w:rPr>
          <w:bCs/>
        </w:rPr>
        <w:t>則佔</w:t>
      </w:r>
      <w:r w:rsidR="00791582" w:rsidRPr="00751E14">
        <w:rPr>
          <w:bCs/>
        </w:rPr>
        <w:t>40%</w:t>
      </w:r>
      <w:r w:rsidR="00F55ACF" w:rsidRPr="00751E14">
        <w:rPr>
          <w:bCs/>
        </w:rPr>
        <w:t>。</w:t>
      </w:r>
      <w:r w:rsidR="0069317B" w:rsidRPr="00751E14">
        <w:rPr>
          <w:bCs/>
        </w:rPr>
        <w:t>第</w:t>
      </w:r>
      <w:r w:rsidR="00267B9B" w:rsidRPr="00751E14">
        <w:rPr>
          <w:bCs/>
        </w:rPr>
        <w:t>二、</w:t>
      </w:r>
      <w:r w:rsidR="00541D5E" w:rsidRPr="00751E14">
        <w:rPr>
          <w:bCs/>
        </w:rPr>
        <w:t>三</w:t>
      </w:r>
      <w:r w:rsidR="0069317B" w:rsidRPr="00751E14">
        <w:rPr>
          <w:bCs/>
        </w:rPr>
        <w:t>類組學生，在本校升學考試的規畫上，</w:t>
      </w:r>
      <w:r w:rsidR="00541D5E" w:rsidRPr="00751E14">
        <w:rPr>
          <w:bCs/>
        </w:rPr>
        <w:t>以指定科目考試為主，</w:t>
      </w:r>
      <w:r w:rsidR="0069317B" w:rsidRPr="00751E14">
        <w:rPr>
          <w:bCs/>
        </w:rPr>
        <w:t>故下學期</w:t>
      </w:r>
      <w:r w:rsidR="00541D5E" w:rsidRPr="00751E14">
        <w:rPr>
          <w:bCs/>
        </w:rPr>
        <w:t>將</w:t>
      </w:r>
      <w:r w:rsidR="0069317B" w:rsidRPr="00751E14">
        <w:rPr>
          <w:bCs/>
        </w:rPr>
        <w:t>另外開設</w:t>
      </w:r>
      <w:r w:rsidR="00086245" w:rsidRPr="00751E14">
        <w:t>「</w:t>
      </w:r>
      <w:r w:rsidR="0069317B" w:rsidRPr="00751E14">
        <w:rPr>
          <w:bCs/>
        </w:rPr>
        <w:t>基礎化學</w:t>
      </w:r>
      <w:r w:rsidR="00086245" w:rsidRPr="00751E14">
        <w:rPr>
          <w:bCs/>
        </w:rPr>
        <w:t>（</w:t>
      </w:r>
      <w:r w:rsidR="00086245" w:rsidRPr="00751E14">
        <w:rPr>
          <w:bCs/>
          <w:lang w:eastAsia="zh-CN"/>
        </w:rPr>
        <w:t>三</w:t>
      </w:r>
      <w:r w:rsidR="00086245" w:rsidRPr="00751E14">
        <w:rPr>
          <w:bCs/>
        </w:rPr>
        <w:t>）</w:t>
      </w:r>
      <w:r w:rsidR="00086245" w:rsidRPr="00751E14">
        <w:t>」</w:t>
      </w:r>
      <w:r w:rsidR="00802BD0" w:rsidRPr="00751E14">
        <w:rPr>
          <w:bCs/>
        </w:rPr>
        <w:t>課程</w:t>
      </w:r>
      <w:r w:rsidR="0069317B" w:rsidRPr="00751E14">
        <w:rPr>
          <w:bCs/>
        </w:rPr>
        <w:t>，</w:t>
      </w:r>
      <w:r w:rsidR="00541D5E" w:rsidRPr="00751E14">
        <w:rPr>
          <w:bCs/>
        </w:rPr>
        <w:t>高三時開設選修化學</w:t>
      </w:r>
      <w:r w:rsidR="00086245" w:rsidRPr="00751E14">
        <w:rPr>
          <w:bCs/>
        </w:rPr>
        <w:t>（</w:t>
      </w:r>
      <w:r w:rsidR="00541D5E" w:rsidRPr="00751E14">
        <w:rPr>
          <w:bCs/>
        </w:rPr>
        <w:t>上</w:t>
      </w:r>
      <w:r w:rsidR="00086245" w:rsidRPr="00751E14">
        <w:rPr>
          <w:bCs/>
        </w:rPr>
        <w:t>）</w:t>
      </w:r>
      <w:r w:rsidR="00541D5E" w:rsidRPr="00751E14">
        <w:rPr>
          <w:bCs/>
        </w:rPr>
        <w:t>、（下）兩學期的課程，高中階段共計五個學期的課程，原則上課程的內容循序漸進，逐步加深，學生必須穩步的學習，始可以平穩的心情來面對範圍曠闊、出題靈活的指考試煉</w:t>
      </w:r>
      <w:r w:rsidR="00802BD0" w:rsidRPr="00751E14">
        <w:rPr>
          <w:bCs/>
        </w:rPr>
        <w:t>。</w:t>
      </w:r>
    </w:p>
    <w:p w:rsidR="006D4706" w:rsidRPr="00751E14" w:rsidRDefault="006A078C" w:rsidP="00962DA2">
      <w:pPr>
        <w:spacing w:afterLines="20" w:after="72"/>
        <w:ind w:left="541" w:hangingChars="225" w:hanging="541"/>
        <w:rPr>
          <w:bCs/>
        </w:rPr>
      </w:pPr>
      <w:r w:rsidRPr="00751E14">
        <w:rPr>
          <w:b/>
          <w:bCs/>
        </w:rPr>
        <w:t>三、教學內容及習作：</w:t>
      </w:r>
      <w:r w:rsidR="006D4706" w:rsidRPr="00751E14">
        <w:rPr>
          <w:bCs/>
        </w:rPr>
        <w:t>以</w:t>
      </w:r>
      <w:r w:rsidR="00267B9B" w:rsidRPr="00751E14">
        <w:rPr>
          <w:bCs/>
        </w:rPr>
        <w:t>教師自編講義</w:t>
      </w:r>
      <w:r w:rsidR="006D4706" w:rsidRPr="00751E14">
        <w:rPr>
          <w:bCs/>
        </w:rPr>
        <w:t>為主，內容包含觀念與例題、練習題的部份，題目皆為難易適中的類型，同學務必要依照進度完成以達到有效學習的成果。</w:t>
      </w:r>
    </w:p>
    <w:p w:rsidR="006A078C" w:rsidRPr="00751E14" w:rsidRDefault="006A078C" w:rsidP="00962DA2">
      <w:pPr>
        <w:spacing w:afterLines="20" w:after="72"/>
        <w:ind w:left="541" w:hangingChars="225" w:hanging="541"/>
        <w:rPr>
          <w:bCs/>
        </w:rPr>
      </w:pPr>
      <w:r w:rsidRPr="00751E14">
        <w:rPr>
          <w:b/>
          <w:bCs/>
        </w:rPr>
        <w:t>四、教學方法及要求：</w:t>
      </w:r>
      <w:r w:rsidR="006D4706" w:rsidRPr="00751E14">
        <w:rPr>
          <w:bCs/>
        </w:rPr>
        <w:t>教學以</w:t>
      </w:r>
      <w:r w:rsidR="00C35F04" w:rsidRPr="00751E14">
        <w:rPr>
          <w:bCs/>
        </w:rPr>
        <w:t>板書，輔以</w:t>
      </w:r>
      <w:r w:rsidR="00805F1E" w:rsidRPr="00751E14">
        <w:rPr>
          <w:bCs/>
        </w:rPr>
        <w:t>教師自編講義</w:t>
      </w:r>
      <w:r w:rsidR="006D4706" w:rsidRPr="00751E14">
        <w:rPr>
          <w:bCs/>
        </w:rPr>
        <w:t>為主，同學有問題可以在課堂上提出或是下課詢問，重點觀念部份會放慢速度反覆講述，請同學切記勿將問題累積</w:t>
      </w:r>
      <w:r w:rsidR="003E1E00" w:rsidRPr="00751E14">
        <w:rPr>
          <w:bCs/>
        </w:rPr>
        <w:t>或強記</w:t>
      </w:r>
      <w:r w:rsidR="006D4706" w:rsidRPr="00751E14">
        <w:rPr>
          <w:bCs/>
        </w:rPr>
        <w:t>。</w:t>
      </w:r>
    </w:p>
    <w:p w:rsidR="006D4706" w:rsidRPr="00751E14" w:rsidRDefault="006D4706" w:rsidP="00962DA2">
      <w:pPr>
        <w:spacing w:afterLines="20" w:after="72"/>
        <w:ind w:left="541" w:hangingChars="225" w:hanging="541"/>
        <w:rPr>
          <w:bCs/>
        </w:rPr>
      </w:pPr>
      <w:r w:rsidRPr="00751E14">
        <w:rPr>
          <w:b/>
          <w:bCs/>
        </w:rPr>
        <w:t xml:space="preserve">     </w:t>
      </w:r>
      <w:r w:rsidRPr="00751E14">
        <w:rPr>
          <w:bCs/>
        </w:rPr>
        <w:t>每學期有</w:t>
      </w:r>
      <w:r w:rsidR="00805F1E" w:rsidRPr="00751E14">
        <w:rPr>
          <w:b/>
          <w:bCs/>
        </w:rPr>
        <w:t>二</w:t>
      </w:r>
      <w:r w:rsidRPr="00751E14">
        <w:rPr>
          <w:b/>
          <w:bCs/>
        </w:rPr>
        <w:t>次實驗</w:t>
      </w:r>
      <w:r w:rsidRPr="00751E14">
        <w:rPr>
          <w:bCs/>
        </w:rPr>
        <w:t>時間，進入實驗室一切遵守實驗室規定以免發生危險。</w:t>
      </w:r>
    </w:p>
    <w:p w:rsidR="006A078C" w:rsidRPr="00751E14" w:rsidRDefault="006A078C" w:rsidP="00962DA2">
      <w:pPr>
        <w:spacing w:afterLines="20" w:after="72"/>
        <w:ind w:left="900" w:hanging="360"/>
        <w:rPr>
          <w:szCs w:val="24"/>
        </w:rPr>
      </w:pPr>
      <w:r w:rsidRPr="00751E14">
        <w:rPr>
          <w:rFonts w:ascii="新細明體" w:eastAsia="新細明體" w:hAnsi="新細明體" w:cs="新細明體" w:hint="eastAsia"/>
          <w:b/>
          <w:bCs/>
          <w:szCs w:val="24"/>
        </w:rPr>
        <w:t>※</w:t>
      </w:r>
      <w:r w:rsidRPr="00751E14">
        <w:rPr>
          <w:b/>
          <w:bCs/>
          <w:szCs w:val="24"/>
        </w:rPr>
        <w:t xml:space="preserve"> </w:t>
      </w:r>
      <w:r w:rsidRPr="00751E14">
        <w:rPr>
          <w:szCs w:val="24"/>
        </w:rPr>
        <w:t>為維護安全，實驗課一律</w:t>
      </w:r>
      <w:r w:rsidRPr="00751E14">
        <w:rPr>
          <w:b/>
          <w:bCs/>
          <w:szCs w:val="24"/>
        </w:rPr>
        <w:t>穿實驗衣</w:t>
      </w:r>
      <w:r w:rsidRPr="00751E14">
        <w:rPr>
          <w:szCs w:val="24"/>
        </w:rPr>
        <w:t>及</w:t>
      </w:r>
      <w:r w:rsidR="004A05F0" w:rsidRPr="00751E14">
        <w:rPr>
          <w:b/>
          <w:bCs/>
          <w:szCs w:val="24"/>
        </w:rPr>
        <w:t>戴全罩式安全眼鏡（</w:t>
      </w:r>
      <w:r w:rsidR="00086245" w:rsidRPr="00751E14">
        <w:rPr>
          <w:b/>
          <w:bCs/>
          <w:szCs w:val="24"/>
          <w:lang w:eastAsia="zh-CN"/>
        </w:rPr>
        <w:t>重要</w:t>
      </w:r>
      <w:r w:rsidR="004A05F0" w:rsidRPr="00751E14">
        <w:rPr>
          <w:b/>
          <w:bCs/>
          <w:szCs w:val="24"/>
        </w:rPr>
        <w:t>）</w:t>
      </w:r>
      <w:r w:rsidRPr="00751E14">
        <w:rPr>
          <w:szCs w:val="24"/>
        </w:rPr>
        <w:t>。</w:t>
      </w:r>
    </w:p>
    <w:p w:rsidR="006A078C" w:rsidRPr="00751E14" w:rsidRDefault="006A078C" w:rsidP="00962DA2">
      <w:pPr>
        <w:spacing w:afterLines="20" w:after="72"/>
        <w:rPr>
          <w:b/>
          <w:bCs/>
        </w:rPr>
      </w:pPr>
      <w:r w:rsidRPr="00751E14">
        <w:rPr>
          <w:b/>
          <w:bCs/>
        </w:rPr>
        <w:t>五、教學評量方式：</w:t>
      </w:r>
    </w:p>
    <w:p w:rsidR="006A078C" w:rsidRPr="00224914" w:rsidRDefault="006A078C" w:rsidP="00962DA2">
      <w:pPr>
        <w:pStyle w:val="a3"/>
        <w:tabs>
          <w:tab w:val="num" w:pos="720"/>
        </w:tabs>
        <w:spacing w:afterLines="20" w:after="72"/>
        <w:ind w:leftChars="150" w:left="720" w:hangingChars="150" w:hanging="360"/>
        <w:rPr>
          <w:rFonts w:ascii="Times New Roman" w:eastAsia="標楷體"/>
          <w:color w:val="000000"/>
        </w:rPr>
      </w:pPr>
      <w:r w:rsidRPr="00224914">
        <w:rPr>
          <w:rFonts w:ascii="Times New Roman" w:eastAsia="標楷體"/>
          <w:b/>
          <w:bCs/>
          <w:color w:val="000000"/>
        </w:rPr>
        <w:t>1.</w:t>
      </w:r>
      <w:r w:rsidR="00802BD0" w:rsidRPr="00224914">
        <w:rPr>
          <w:rFonts w:ascii="Times New Roman" w:eastAsia="標楷體"/>
          <w:b/>
          <w:bCs/>
          <w:color w:val="000000"/>
        </w:rPr>
        <w:t xml:space="preserve"> </w:t>
      </w:r>
      <w:r w:rsidR="001E1CA1" w:rsidRPr="00224914">
        <w:rPr>
          <w:rFonts w:ascii="Times New Roman" w:eastAsia="標楷體" w:hint="eastAsia"/>
          <w:color w:val="000000"/>
        </w:rPr>
        <w:t>依班級決議時段</w:t>
      </w:r>
      <w:r w:rsidRPr="00224914">
        <w:rPr>
          <w:rFonts w:ascii="Times New Roman" w:eastAsia="標楷體"/>
          <w:color w:val="000000"/>
        </w:rPr>
        <w:t>安排</w:t>
      </w:r>
      <w:r w:rsidR="00264814" w:rsidRPr="00224914">
        <w:rPr>
          <w:rFonts w:ascii="Times New Roman" w:eastAsia="標楷體"/>
          <w:color w:val="000000"/>
        </w:rPr>
        <w:t>進度</w:t>
      </w:r>
      <w:r w:rsidRPr="00224914">
        <w:rPr>
          <w:rFonts w:ascii="Times New Roman" w:eastAsia="標楷體"/>
          <w:color w:val="000000"/>
        </w:rPr>
        <w:t>平時考試</w:t>
      </w:r>
      <w:r w:rsidR="00751E14" w:rsidRPr="00224914">
        <w:rPr>
          <w:rFonts w:ascii="Times New Roman" w:eastAsia="標楷體"/>
          <w:color w:val="000000"/>
        </w:rPr>
        <w:t>（小考）</w:t>
      </w:r>
      <w:r w:rsidR="00A70024" w:rsidRPr="00224914">
        <w:rPr>
          <w:rFonts w:ascii="Times New Roman" w:eastAsia="標楷體"/>
          <w:color w:val="000000"/>
        </w:rPr>
        <w:t>。</w:t>
      </w:r>
    </w:p>
    <w:p w:rsidR="006A078C" w:rsidRDefault="002E364B" w:rsidP="00962DA2">
      <w:pPr>
        <w:spacing w:afterLines="20" w:after="72"/>
        <w:ind w:leftChars="150" w:left="720" w:hangingChars="150" w:hanging="360"/>
      </w:pPr>
      <w:r w:rsidRPr="00751E14">
        <w:rPr>
          <w:b/>
          <w:bCs/>
        </w:rPr>
        <w:t>2.</w:t>
      </w:r>
      <w:r w:rsidR="007905F3" w:rsidRPr="00751E14">
        <w:rPr>
          <w:b/>
          <w:bCs/>
        </w:rPr>
        <w:t xml:space="preserve"> </w:t>
      </w:r>
      <w:r w:rsidR="006A078C" w:rsidRPr="00751E14">
        <w:t>定期考試：三次定期考，預定時程</w:t>
      </w:r>
      <w:r w:rsidR="00264814" w:rsidRPr="00751E14">
        <w:t>及範圍</w:t>
      </w:r>
      <w:r w:rsidR="00264814" w:rsidRPr="00751E14">
        <w:t>*</w:t>
      </w:r>
      <w:r w:rsidR="006A078C" w:rsidRPr="00751E14">
        <w:t>如下：</w:t>
      </w:r>
    </w:p>
    <w:p w:rsidR="008152CE" w:rsidRDefault="008152CE" w:rsidP="00962DA2">
      <w:pPr>
        <w:spacing w:afterLines="20" w:after="72"/>
        <w:ind w:leftChars="150" w:left="720" w:hangingChars="150" w:hanging="360"/>
      </w:pPr>
    </w:p>
    <w:p w:rsidR="008152CE" w:rsidRPr="00751E14" w:rsidRDefault="008152CE" w:rsidP="00962DA2">
      <w:pPr>
        <w:spacing w:afterLines="20" w:after="72"/>
        <w:ind w:leftChars="150" w:left="720" w:hangingChars="150" w:hanging="360"/>
      </w:pPr>
    </w:p>
    <w:tbl>
      <w:tblPr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"/>
        <w:gridCol w:w="2168"/>
        <w:gridCol w:w="2408"/>
        <w:gridCol w:w="2979"/>
      </w:tblGrid>
      <w:tr w:rsidR="007905F3" w:rsidRPr="00751E14" w:rsidTr="008152CE">
        <w:tc>
          <w:tcPr>
            <w:tcW w:w="1108" w:type="dxa"/>
            <w:vAlign w:val="center"/>
          </w:tcPr>
          <w:p w:rsidR="007905F3" w:rsidRPr="00751E14" w:rsidRDefault="007905F3" w:rsidP="00962DA2">
            <w:pPr>
              <w:spacing w:afterLines="20" w:after="72"/>
              <w:jc w:val="center"/>
              <w:rPr>
                <w:sz w:val="22"/>
              </w:rPr>
            </w:pPr>
            <w:r w:rsidRPr="00751E14">
              <w:rPr>
                <w:sz w:val="22"/>
              </w:rPr>
              <w:lastRenderedPageBreak/>
              <w:t>考別</w:t>
            </w:r>
          </w:p>
        </w:tc>
        <w:tc>
          <w:tcPr>
            <w:tcW w:w="2169" w:type="dxa"/>
            <w:vAlign w:val="center"/>
          </w:tcPr>
          <w:p w:rsidR="007905F3" w:rsidRPr="00751E14" w:rsidRDefault="007905F3" w:rsidP="00962DA2">
            <w:pPr>
              <w:spacing w:afterLines="20" w:after="72"/>
              <w:jc w:val="center"/>
              <w:rPr>
                <w:b/>
              </w:rPr>
            </w:pPr>
            <w:r w:rsidRPr="00751E14">
              <w:rPr>
                <w:b/>
              </w:rPr>
              <w:t>第一次</w:t>
            </w:r>
            <w:r w:rsidR="00086245" w:rsidRPr="00751E14">
              <w:rPr>
                <w:b/>
                <w:lang w:eastAsia="zh-CN"/>
              </w:rPr>
              <w:t>段</w:t>
            </w:r>
            <w:r w:rsidRPr="00751E14">
              <w:rPr>
                <w:b/>
              </w:rPr>
              <w:t>考</w:t>
            </w:r>
          </w:p>
        </w:tc>
        <w:tc>
          <w:tcPr>
            <w:tcW w:w="2410" w:type="dxa"/>
            <w:vAlign w:val="center"/>
          </w:tcPr>
          <w:p w:rsidR="007905F3" w:rsidRPr="00751E14" w:rsidRDefault="007905F3" w:rsidP="00962DA2">
            <w:pPr>
              <w:spacing w:afterLines="20" w:after="72"/>
              <w:jc w:val="center"/>
              <w:rPr>
                <w:b/>
              </w:rPr>
            </w:pPr>
            <w:r w:rsidRPr="00751E14">
              <w:rPr>
                <w:b/>
              </w:rPr>
              <w:t>第二次</w:t>
            </w:r>
            <w:r w:rsidR="00086245" w:rsidRPr="00751E14">
              <w:rPr>
                <w:b/>
                <w:lang w:eastAsia="zh-CN"/>
              </w:rPr>
              <w:t>段</w:t>
            </w:r>
            <w:r w:rsidRPr="00751E14">
              <w:rPr>
                <w:b/>
              </w:rPr>
              <w:t>考</w:t>
            </w:r>
          </w:p>
        </w:tc>
        <w:tc>
          <w:tcPr>
            <w:tcW w:w="2981" w:type="dxa"/>
            <w:vAlign w:val="center"/>
          </w:tcPr>
          <w:p w:rsidR="00086245" w:rsidRPr="00751E14" w:rsidRDefault="00086245" w:rsidP="00962DA2">
            <w:pPr>
              <w:spacing w:afterLines="20" w:after="72"/>
              <w:jc w:val="center"/>
              <w:rPr>
                <w:b/>
              </w:rPr>
            </w:pPr>
            <w:r w:rsidRPr="00751E14">
              <w:rPr>
                <w:b/>
                <w:lang w:eastAsia="zh-CN"/>
              </w:rPr>
              <w:t>期末考</w:t>
            </w:r>
          </w:p>
        </w:tc>
      </w:tr>
      <w:tr w:rsidR="00805F1E" w:rsidRPr="00751E14" w:rsidTr="008152CE">
        <w:tc>
          <w:tcPr>
            <w:tcW w:w="1108" w:type="dxa"/>
            <w:vAlign w:val="center"/>
          </w:tcPr>
          <w:p w:rsidR="00805F1E" w:rsidRPr="00751E14" w:rsidRDefault="00805F1E" w:rsidP="00962DA2">
            <w:pPr>
              <w:spacing w:afterLines="20" w:after="72"/>
              <w:jc w:val="center"/>
              <w:rPr>
                <w:sz w:val="22"/>
              </w:rPr>
            </w:pPr>
            <w:r w:rsidRPr="00751E14">
              <w:rPr>
                <w:sz w:val="22"/>
              </w:rPr>
              <w:t>週別</w:t>
            </w:r>
          </w:p>
        </w:tc>
        <w:tc>
          <w:tcPr>
            <w:tcW w:w="2169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及</w:t>
            </w:r>
            <w:r w:rsidR="00805F1E" w:rsidRPr="00751E14">
              <w:t>7</w:t>
            </w:r>
          </w:p>
        </w:tc>
        <w:tc>
          <w:tcPr>
            <w:tcW w:w="2410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981" w:type="dxa"/>
            <w:vAlign w:val="center"/>
          </w:tcPr>
          <w:p w:rsidR="00805F1E" w:rsidRPr="00751E14" w:rsidRDefault="00805F1E" w:rsidP="00962DA2">
            <w:pPr>
              <w:spacing w:afterLines="20" w:after="72"/>
              <w:jc w:val="center"/>
            </w:pPr>
            <w:r w:rsidRPr="00751E14">
              <w:t>21</w:t>
            </w:r>
          </w:p>
        </w:tc>
      </w:tr>
      <w:tr w:rsidR="00805F1E" w:rsidRPr="00751E14" w:rsidTr="008152CE">
        <w:tc>
          <w:tcPr>
            <w:tcW w:w="1108" w:type="dxa"/>
            <w:vAlign w:val="center"/>
          </w:tcPr>
          <w:p w:rsidR="00805F1E" w:rsidRPr="00751E14" w:rsidRDefault="00805F1E" w:rsidP="00962DA2">
            <w:pPr>
              <w:spacing w:afterLines="20" w:after="72"/>
              <w:jc w:val="center"/>
              <w:rPr>
                <w:sz w:val="22"/>
              </w:rPr>
            </w:pPr>
            <w:r w:rsidRPr="00751E14">
              <w:rPr>
                <w:sz w:val="22"/>
              </w:rPr>
              <w:t>日期</w:t>
            </w:r>
          </w:p>
        </w:tc>
        <w:tc>
          <w:tcPr>
            <w:tcW w:w="2169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805F1E" w:rsidRPr="00751E14">
              <w:rPr>
                <w:b/>
              </w:rPr>
              <w:t>/</w:t>
            </w:r>
            <w:r w:rsidR="0018092D">
              <w:rPr>
                <w:rFonts w:hint="eastAsia"/>
                <w:b/>
              </w:rPr>
              <w:t>22</w:t>
            </w:r>
            <w:r w:rsidR="00805F1E" w:rsidRPr="00751E14">
              <w:rPr>
                <w:b/>
              </w:rPr>
              <w:t>(</w:t>
            </w:r>
            <w:r>
              <w:rPr>
                <w:rFonts w:hint="eastAsia"/>
                <w:b/>
              </w:rPr>
              <w:t>五</w:t>
            </w:r>
            <w:r w:rsidR="00805F1E" w:rsidRPr="00751E14">
              <w:rPr>
                <w:b/>
              </w:rPr>
              <w:t>)</w:t>
            </w:r>
            <w:r w:rsidR="00805F1E" w:rsidRPr="00751E14">
              <w:rPr>
                <w:b/>
              </w:rPr>
              <w:t>、</w:t>
            </w:r>
            <w:r w:rsidR="0018092D">
              <w:rPr>
                <w:rFonts w:hint="eastAsia"/>
                <w:b/>
              </w:rPr>
              <w:t>25</w:t>
            </w:r>
            <w:bookmarkStart w:id="0" w:name="_GoBack"/>
            <w:bookmarkEnd w:id="0"/>
            <w:r w:rsidR="00805F1E" w:rsidRPr="00751E14">
              <w:rPr>
                <w:b/>
              </w:rPr>
              <w:t>(</w:t>
            </w:r>
            <w:r>
              <w:rPr>
                <w:rFonts w:hint="eastAsia"/>
                <w:b/>
              </w:rPr>
              <w:t>一</w:t>
            </w:r>
            <w:r w:rsidR="00805F1E" w:rsidRPr="00751E14">
              <w:rPr>
                <w:b/>
              </w:rPr>
              <w:t>)</w:t>
            </w:r>
          </w:p>
        </w:tc>
        <w:tc>
          <w:tcPr>
            <w:tcW w:w="2410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1E1CA1">
              <w:rPr>
                <w:b/>
              </w:rPr>
              <w:t>/</w:t>
            </w:r>
            <w:r>
              <w:rPr>
                <w:rFonts w:hint="eastAsia"/>
                <w:b/>
              </w:rPr>
              <w:t>10</w:t>
            </w:r>
            <w:r w:rsidR="00805F1E" w:rsidRPr="00751E14">
              <w:rPr>
                <w:b/>
              </w:rPr>
              <w:t>(</w:t>
            </w:r>
            <w:r>
              <w:rPr>
                <w:rFonts w:hint="eastAsia"/>
                <w:b/>
              </w:rPr>
              <w:t>三</w:t>
            </w:r>
            <w:r w:rsidR="00805F1E" w:rsidRPr="00751E14">
              <w:rPr>
                <w:b/>
              </w:rPr>
              <w:t>)</w:t>
            </w:r>
            <w:r w:rsidR="00805F1E" w:rsidRPr="00751E14">
              <w:rPr>
                <w:b/>
              </w:rPr>
              <w:t>、</w:t>
            </w:r>
            <w:r>
              <w:rPr>
                <w:rFonts w:hint="eastAsia"/>
                <w:b/>
              </w:rPr>
              <w:t>11</w:t>
            </w:r>
            <w:r w:rsidR="00805F1E" w:rsidRPr="00751E14">
              <w:rPr>
                <w:b/>
              </w:rPr>
              <w:t>(</w:t>
            </w:r>
            <w:r>
              <w:rPr>
                <w:rFonts w:hint="eastAsia"/>
                <w:b/>
              </w:rPr>
              <w:t>四</w:t>
            </w:r>
            <w:r w:rsidR="00805F1E" w:rsidRPr="00751E14">
              <w:rPr>
                <w:b/>
              </w:rPr>
              <w:t>)</w:t>
            </w:r>
          </w:p>
        </w:tc>
        <w:tc>
          <w:tcPr>
            <w:tcW w:w="2981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6</w:t>
            </w:r>
            <w:r w:rsidR="00962DA2" w:rsidRPr="00751E14">
              <w:rPr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</w:rPr>
              <w:t>28</w:t>
            </w:r>
            <w:r w:rsidR="00805F1E" w:rsidRPr="00751E14"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三</w:t>
            </w:r>
            <w:r w:rsidR="00805F1E" w:rsidRPr="00751E14">
              <w:rPr>
                <w:b/>
                <w:szCs w:val="24"/>
              </w:rPr>
              <w:t>)</w:t>
            </w:r>
            <w:r w:rsidR="00805F1E" w:rsidRPr="00751E14">
              <w:rPr>
                <w:b/>
                <w:szCs w:val="24"/>
              </w:rPr>
              <w:t>、</w:t>
            </w:r>
            <w:r>
              <w:rPr>
                <w:rFonts w:hint="eastAsia"/>
                <w:b/>
                <w:szCs w:val="24"/>
              </w:rPr>
              <w:t>29</w:t>
            </w:r>
            <w:r w:rsidR="00805F1E" w:rsidRPr="00751E14"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四</w:t>
            </w:r>
            <w:r w:rsidR="00805F1E" w:rsidRPr="00751E14">
              <w:rPr>
                <w:b/>
                <w:szCs w:val="24"/>
              </w:rPr>
              <w:t xml:space="preserve">) </w:t>
            </w:r>
            <w:r w:rsidR="00805F1E" w:rsidRPr="00751E14">
              <w:rPr>
                <w:b/>
                <w:szCs w:val="24"/>
              </w:rPr>
              <w:t>、</w:t>
            </w:r>
            <w:r>
              <w:rPr>
                <w:rFonts w:hint="eastAsia"/>
                <w:b/>
                <w:szCs w:val="24"/>
              </w:rPr>
              <w:t>30</w:t>
            </w:r>
            <w:r w:rsidR="00805F1E" w:rsidRPr="00751E14"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五</w:t>
            </w:r>
            <w:r w:rsidR="00805F1E" w:rsidRPr="00751E14">
              <w:rPr>
                <w:b/>
                <w:szCs w:val="24"/>
              </w:rPr>
              <w:t>)</w:t>
            </w:r>
          </w:p>
        </w:tc>
      </w:tr>
      <w:tr w:rsidR="00805F1E" w:rsidRPr="00751E14" w:rsidTr="008152CE">
        <w:tc>
          <w:tcPr>
            <w:tcW w:w="1108" w:type="dxa"/>
            <w:vAlign w:val="center"/>
          </w:tcPr>
          <w:p w:rsidR="00805F1E" w:rsidRPr="00751E14" w:rsidRDefault="00805F1E" w:rsidP="00962DA2">
            <w:pPr>
              <w:spacing w:afterLines="20" w:after="72"/>
              <w:jc w:val="center"/>
              <w:rPr>
                <w:sz w:val="22"/>
              </w:rPr>
            </w:pPr>
            <w:r w:rsidRPr="00751E14">
              <w:rPr>
                <w:sz w:val="22"/>
              </w:rPr>
              <w:t>預定範圍</w:t>
            </w:r>
            <w:r w:rsidRPr="00751E14">
              <w:rPr>
                <w:sz w:val="22"/>
              </w:rPr>
              <w:t>*</w:t>
            </w:r>
          </w:p>
        </w:tc>
        <w:tc>
          <w:tcPr>
            <w:tcW w:w="2169" w:type="dxa"/>
            <w:vAlign w:val="center"/>
          </w:tcPr>
          <w:p w:rsidR="00805F1E" w:rsidRPr="00751E14" w:rsidRDefault="00304165" w:rsidP="00962DA2">
            <w:pPr>
              <w:spacing w:afterLines="20" w:after="72"/>
              <w:jc w:val="center"/>
            </w:pPr>
            <w:r>
              <w:t>高二基礎化學（</w:t>
            </w:r>
            <w:r>
              <w:rPr>
                <w:rFonts w:hint="eastAsia"/>
              </w:rPr>
              <w:t>三</w:t>
            </w:r>
            <w:r w:rsidR="00805F1E" w:rsidRPr="00751E14">
              <w:t>）</w:t>
            </w:r>
          </w:p>
          <w:p w:rsidR="00962DA2" w:rsidRPr="00751E14" w:rsidRDefault="00805F1E" w:rsidP="001E1CA1">
            <w:pPr>
              <w:spacing w:afterLines="20" w:after="72"/>
              <w:jc w:val="center"/>
            </w:pPr>
            <w:r w:rsidRPr="00751E14">
              <w:t>第</w:t>
            </w:r>
            <w:r w:rsidR="00304165">
              <w:rPr>
                <w:rFonts w:hint="eastAsia"/>
              </w:rPr>
              <w:t>1</w:t>
            </w:r>
            <w:r w:rsidR="001E1CA1">
              <w:t>章（全）</w:t>
            </w:r>
            <w:r w:rsidR="0080271A">
              <w:rPr>
                <w:rFonts w:hint="eastAsia"/>
              </w:rPr>
              <w:t>~</w:t>
            </w:r>
            <w:r w:rsidRPr="00751E14">
              <w:br/>
            </w:r>
            <w:r w:rsidRPr="00751E14">
              <w:t>第</w:t>
            </w:r>
            <w:r w:rsidRPr="00751E14">
              <w:t>2</w:t>
            </w:r>
            <w:r w:rsidRPr="00751E14">
              <w:t>章</w:t>
            </w:r>
            <w:r w:rsidR="001E1CA1">
              <w:t>2-</w:t>
            </w:r>
            <w:r w:rsidR="00304165">
              <w:rPr>
                <w:rFonts w:hint="eastAsia"/>
              </w:rPr>
              <w:t>1</w:t>
            </w:r>
            <w:r w:rsidRPr="00751E14">
              <w:t xml:space="preserve"> </w:t>
            </w:r>
          </w:p>
        </w:tc>
        <w:tc>
          <w:tcPr>
            <w:tcW w:w="2410" w:type="dxa"/>
            <w:vAlign w:val="center"/>
          </w:tcPr>
          <w:p w:rsidR="00805F1E" w:rsidRPr="00751E14" w:rsidRDefault="0080271A" w:rsidP="00962DA2">
            <w:pPr>
              <w:spacing w:afterLines="20" w:after="72"/>
              <w:jc w:val="center"/>
            </w:pPr>
            <w:r>
              <w:t>高二基礎化學（</w:t>
            </w:r>
            <w:r>
              <w:rPr>
                <w:rFonts w:hint="eastAsia"/>
              </w:rPr>
              <w:t>三</w:t>
            </w:r>
            <w:r w:rsidR="00805F1E" w:rsidRPr="00751E14">
              <w:t>）</w:t>
            </w:r>
          </w:p>
          <w:p w:rsidR="00805F1E" w:rsidRPr="00751E14" w:rsidRDefault="00805F1E" w:rsidP="001E1CA1">
            <w:pPr>
              <w:spacing w:afterLines="20" w:after="72"/>
              <w:jc w:val="center"/>
            </w:pPr>
            <w:r w:rsidRPr="00751E14">
              <w:t>第</w:t>
            </w:r>
            <w:r w:rsidRPr="00751E14">
              <w:t>2</w:t>
            </w:r>
            <w:r w:rsidRPr="00751E14">
              <w:t>章</w:t>
            </w:r>
            <w:r w:rsidRPr="00751E14">
              <w:t>2-</w:t>
            </w:r>
            <w:r w:rsidR="00304165">
              <w:rPr>
                <w:rFonts w:hint="eastAsia"/>
              </w:rPr>
              <w:t>2</w:t>
            </w:r>
            <w:r w:rsidR="0080271A">
              <w:rPr>
                <w:rFonts w:hint="eastAsia"/>
              </w:rPr>
              <w:t>~</w:t>
            </w:r>
            <w:r w:rsidRPr="00751E14">
              <w:br/>
            </w:r>
            <w:r w:rsidRPr="00751E14">
              <w:t>第</w:t>
            </w:r>
            <w:r w:rsidRPr="00751E14">
              <w:t>3</w:t>
            </w:r>
            <w:r w:rsidRPr="00751E14">
              <w:t>章</w:t>
            </w:r>
            <w:r w:rsidR="0080271A">
              <w:rPr>
                <w:rFonts w:hint="eastAsia"/>
              </w:rPr>
              <w:t>3-2</w:t>
            </w:r>
          </w:p>
        </w:tc>
        <w:tc>
          <w:tcPr>
            <w:tcW w:w="2981" w:type="dxa"/>
            <w:vAlign w:val="center"/>
          </w:tcPr>
          <w:p w:rsidR="00805F1E" w:rsidRPr="00751E14" w:rsidRDefault="0080271A" w:rsidP="00962DA2">
            <w:pPr>
              <w:spacing w:afterLines="20" w:after="72"/>
              <w:jc w:val="center"/>
            </w:pPr>
            <w:r>
              <w:t>高二基礎化學（</w:t>
            </w:r>
            <w:r>
              <w:rPr>
                <w:rFonts w:hint="eastAsia"/>
              </w:rPr>
              <w:t>三</w:t>
            </w:r>
            <w:r w:rsidR="00805F1E" w:rsidRPr="00751E14">
              <w:t>）</w:t>
            </w:r>
          </w:p>
          <w:p w:rsidR="00805F1E" w:rsidRPr="00751E14" w:rsidRDefault="00805F1E" w:rsidP="00962DA2">
            <w:pPr>
              <w:spacing w:afterLines="20" w:after="72"/>
              <w:jc w:val="center"/>
            </w:pPr>
            <w:r w:rsidRPr="00751E14">
              <w:t>第</w:t>
            </w:r>
            <w:r w:rsidR="0080271A">
              <w:rPr>
                <w:rFonts w:hint="eastAsia"/>
              </w:rPr>
              <w:t>3</w:t>
            </w:r>
            <w:r w:rsidR="0080271A">
              <w:t>章</w:t>
            </w:r>
            <w:r w:rsidR="0080271A">
              <w:rPr>
                <w:rFonts w:hint="eastAsia"/>
              </w:rPr>
              <w:t>3-3~3-4</w:t>
            </w:r>
            <w:r w:rsidRPr="00751E14">
              <w:br/>
            </w:r>
            <w:r w:rsidR="0080271A">
              <w:rPr>
                <w:rFonts w:hint="eastAsia"/>
              </w:rPr>
              <w:t>高二後</w:t>
            </w:r>
            <w:r w:rsidR="001E1CA1">
              <w:rPr>
                <w:rFonts w:hint="eastAsia"/>
              </w:rPr>
              <w:t>延伸</w:t>
            </w:r>
          </w:p>
        </w:tc>
      </w:tr>
    </w:tbl>
    <w:p w:rsidR="006A078C" w:rsidRPr="00751E14" w:rsidRDefault="006A078C" w:rsidP="00962DA2">
      <w:pPr>
        <w:spacing w:afterLines="20" w:after="72"/>
        <w:ind w:leftChars="295" w:left="718" w:hangingChars="4" w:hanging="10"/>
        <w:rPr>
          <w:bCs/>
        </w:rPr>
      </w:pPr>
      <w:r w:rsidRPr="00751E14">
        <w:t>*</w:t>
      </w:r>
      <w:r w:rsidRPr="00751E14">
        <w:rPr>
          <w:bCs/>
        </w:rPr>
        <w:t>實際考試範圍依實際教學進度</w:t>
      </w:r>
      <w:r w:rsidR="00C35F04" w:rsidRPr="00751E14">
        <w:rPr>
          <w:bCs/>
        </w:rPr>
        <w:t>調整，並與考前宣布</w:t>
      </w:r>
      <w:r w:rsidR="00264814" w:rsidRPr="00751E14">
        <w:rPr>
          <w:bCs/>
        </w:rPr>
        <w:t>。</w:t>
      </w:r>
    </w:p>
    <w:p w:rsidR="00B000F4" w:rsidRPr="00751E14" w:rsidRDefault="00B000F4" w:rsidP="00962DA2">
      <w:pPr>
        <w:spacing w:afterLines="20" w:after="72"/>
        <w:rPr>
          <w:b/>
          <w:bCs/>
        </w:rPr>
      </w:pPr>
    </w:p>
    <w:p w:rsidR="006A078C" w:rsidRPr="00751E14" w:rsidRDefault="006A078C" w:rsidP="00962DA2">
      <w:pPr>
        <w:spacing w:afterLines="20" w:after="72"/>
        <w:rPr>
          <w:b/>
          <w:bCs/>
        </w:rPr>
      </w:pPr>
      <w:r w:rsidRPr="00751E14">
        <w:rPr>
          <w:b/>
          <w:bCs/>
        </w:rPr>
        <w:t>六、成績計算：</w:t>
      </w:r>
    </w:p>
    <w:p w:rsidR="006A078C" w:rsidRPr="00751E14" w:rsidRDefault="00683E72" w:rsidP="00962DA2">
      <w:pPr>
        <w:spacing w:afterLines="20" w:after="72"/>
        <w:ind w:firstLineChars="100" w:firstLine="240"/>
      </w:pPr>
      <w:r w:rsidRPr="00751E14">
        <w:t>依教育部定之參考基準</w:t>
      </w:r>
      <w:r w:rsidR="006A078C" w:rsidRPr="00751E14">
        <w:t>，</w:t>
      </w:r>
      <w:r w:rsidRPr="00751E14">
        <w:t>定期考查佔</w:t>
      </w:r>
      <w:r w:rsidRPr="00751E14">
        <w:t>60%</w:t>
      </w:r>
      <w:r w:rsidRPr="00751E14">
        <w:t>，平時考查佔</w:t>
      </w:r>
      <w:r w:rsidRPr="00751E14">
        <w:t>40%</w:t>
      </w:r>
      <w:r w:rsidR="006A078C" w:rsidRPr="00751E14">
        <w:t>：</w:t>
      </w:r>
    </w:p>
    <w:p w:rsidR="00855A79" w:rsidRPr="00751E14" w:rsidRDefault="006F0899" w:rsidP="00855A79">
      <w:pPr>
        <w:numPr>
          <w:ilvl w:val="0"/>
          <w:numId w:val="21"/>
        </w:numPr>
        <w:spacing w:afterLines="20" w:after="72"/>
        <w:rPr>
          <w:sz w:val="20"/>
        </w:rPr>
      </w:pPr>
      <w:r w:rsidRPr="00751E14">
        <w:rPr>
          <w:sz w:val="20"/>
        </w:rPr>
        <w:t>期中考</w:t>
      </w:r>
      <w:r w:rsidRPr="00751E14">
        <w:rPr>
          <w:sz w:val="20"/>
        </w:rPr>
        <w:t>60%</w:t>
      </w:r>
      <w:r w:rsidR="00855A79" w:rsidRPr="00751E14">
        <w:rPr>
          <w:sz w:val="20"/>
          <w:lang w:eastAsia="zh-CN"/>
        </w:rPr>
        <w:t>：</w:t>
      </w:r>
      <w:r w:rsidRPr="00751E14">
        <w:rPr>
          <w:sz w:val="20"/>
        </w:rPr>
        <w:t>共三次，每次</w:t>
      </w:r>
      <w:r w:rsidRPr="00751E14">
        <w:rPr>
          <w:sz w:val="20"/>
        </w:rPr>
        <w:t>20%</w:t>
      </w:r>
      <w:r w:rsidR="00751E14" w:rsidRPr="00751E14">
        <w:rPr>
          <w:sz w:val="20"/>
          <w:lang w:eastAsia="zh-CN"/>
        </w:rPr>
        <w:t>。</w:t>
      </w:r>
    </w:p>
    <w:p w:rsidR="00855A79" w:rsidRPr="00751E14" w:rsidRDefault="00507E5C" w:rsidP="00855A79">
      <w:pPr>
        <w:numPr>
          <w:ilvl w:val="0"/>
          <w:numId w:val="21"/>
        </w:numPr>
        <w:spacing w:afterLines="20" w:after="72"/>
        <w:rPr>
          <w:sz w:val="20"/>
        </w:rPr>
      </w:pPr>
      <w:r>
        <w:rPr>
          <w:rFonts w:hint="eastAsia"/>
          <w:sz w:val="20"/>
        </w:rPr>
        <w:t>平時</w:t>
      </w:r>
      <w:r w:rsidR="00751E14" w:rsidRPr="00751E14">
        <w:rPr>
          <w:sz w:val="20"/>
        </w:rPr>
        <w:t>小</w:t>
      </w:r>
      <w:r w:rsidR="00805F1E" w:rsidRPr="00751E14">
        <w:rPr>
          <w:sz w:val="20"/>
        </w:rPr>
        <w:t>考</w:t>
      </w:r>
      <w:r w:rsidR="00751E14" w:rsidRPr="00751E14">
        <w:rPr>
          <w:sz w:val="20"/>
        </w:rPr>
        <w:t>。</w:t>
      </w:r>
    </w:p>
    <w:p w:rsidR="00855A79" w:rsidRPr="00751E14" w:rsidRDefault="00855A79" w:rsidP="00855A79">
      <w:pPr>
        <w:numPr>
          <w:ilvl w:val="0"/>
          <w:numId w:val="21"/>
        </w:numPr>
        <w:spacing w:afterLines="20" w:after="72"/>
        <w:rPr>
          <w:sz w:val="20"/>
        </w:rPr>
      </w:pPr>
      <w:r w:rsidRPr="00751E14">
        <w:rPr>
          <w:sz w:val="20"/>
        </w:rPr>
        <w:t>作業檢查（</w:t>
      </w:r>
      <w:r w:rsidR="006F0899" w:rsidRPr="00751E14">
        <w:rPr>
          <w:sz w:val="20"/>
        </w:rPr>
        <w:t>講義</w:t>
      </w:r>
      <w:r w:rsidRPr="00751E14">
        <w:rPr>
          <w:sz w:val="20"/>
        </w:rPr>
        <w:t>檢查）</w:t>
      </w:r>
      <w:r w:rsidR="00751E14" w:rsidRPr="00751E14">
        <w:rPr>
          <w:sz w:val="20"/>
        </w:rPr>
        <w:t>。</w:t>
      </w:r>
    </w:p>
    <w:p w:rsidR="006F0899" w:rsidRDefault="006F0899" w:rsidP="00855A79">
      <w:pPr>
        <w:numPr>
          <w:ilvl w:val="0"/>
          <w:numId w:val="21"/>
        </w:numPr>
        <w:spacing w:afterLines="20" w:after="72"/>
        <w:jc w:val="both"/>
        <w:rPr>
          <w:sz w:val="20"/>
        </w:rPr>
      </w:pPr>
      <w:r w:rsidRPr="00751E14">
        <w:rPr>
          <w:sz w:val="20"/>
        </w:rPr>
        <w:t>實驗、實驗報告</w:t>
      </w:r>
      <w:r w:rsidR="00855A79" w:rsidRPr="00751E14">
        <w:rPr>
          <w:sz w:val="20"/>
        </w:rPr>
        <w:t>：</w:t>
      </w:r>
      <w:r w:rsidRPr="00751E14">
        <w:rPr>
          <w:sz w:val="20"/>
        </w:rPr>
        <w:t>包含出席、實驗表現、實驗預報、結報</w:t>
      </w:r>
      <w:r w:rsidR="00751E14" w:rsidRPr="00751E14">
        <w:rPr>
          <w:sz w:val="20"/>
        </w:rPr>
        <w:t>。</w:t>
      </w:r>
    </w:p>
    <w:p w:rsidR="00863F96" w:rsidRPr="00751E14" w:rsidRDefault="00863F96" w:rsidP="00855A79">
      <w:pPr>
        <w:numPr>
          <w:ilvl w:val="0"/>
          <w:numId w:val="21"/>
        </w:numPr>
        <w:spacing w:afterLines="20" w:after="72"/>
        <w:jc w:val="both"/>
        <w:rPr>
          <w:sz w:val="20"/>
        </w:rPr>
      </w:pPr>
      <w:r>
        <w:rPr>
          <w:sz w:val="20"/>
        </w:rPr>
        <w:t>開學複習考</w:t>
      </w:r>
      <w:r w:rsidRPr="00863F96">
        <w:rPr>
          <w:sz w:val="20"/>
          <w:lang w:eastAsia="zh-CN"/>
        </w:rPr>
        <w:t>10%</w:t>
      </w:r>
      <w:r w:rsidRPr="00863F96">
        <w:rPr>
          <w:sz w:val="20"/>
          <w:lang w:eastAsia="zh-CN"/>
        </w:rPr>
        <w:t>。</w:t>
      </w:r>
    </w:p>
    <w:p w:rsidR="00751E14" w:rsidRPr="00751E14" w:rsidRDefault="00751E14" w:rsidP="00751E14">
      <w:pPr>
        <w:pStyle w:val="a7"/>
        <w:widowControl w:val="0"/>
        <w:numPr>
          <w:ilvl w:val="0"/>
          <w:numId w:val="21"/>
        </w:numPr>
        <w:spacing w:afterLines="0" w:after="10" w:line="320" w:lineRule="exact"/>
        <w:ind w:leftChars="0"/>
        <w:rPr>
          <w:rFonts w:ascii="Times New Roman" w:eastAsia="標楷體" w:hAnsi="Times New Roman"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</w:rPr>
        <w:t>小論文寫作比賽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（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http://www.shs.edu.tw/essay/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）</w:t>
      </w:r>
      <w:r w:rsidRPr="00751E14">
        <w:rPr>
          <w:rFonts w:ascii="Times New Roman" w:eastAsia="標楷體" w:hAnsi="Times New Roman"/>
          <w:sz w:val="20"/>
          <w:szCs w:val="20"/>
        </w:rPr>
        <w:t>：每篇最多</w:t>
      </w:r>
      <w:r w:rsidRPr="00751E14">
        <w:rPr>
          <w:rFonts w:ascii="Times New Roman" w:eastAsia="標楷體" w:hAnsi="Times New Roman"/>
          <w:sz w:val="20"/>
          <w:szCs w:val="20"/>
        </w:rPr>
        <w:t>3</w:t>
      </w:r>
      <w:r w:rsidRPr="00751E14">
        <w:rPr>
          <w:rFonts w:ascii="Times New Roman" w:eastAsia="標楷體" w:hAnsi="Times New Roman"/>
          <w:sz w:val="20"/>
          <w:szCs w:val="20"/>
        </w:rPr>
        <w:t>人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，每人限參加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1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篇，</w:t>
      </w:r>
      <w:r w:rsidRPr="00751E14">
        <w:rPr>
          <w:rFonts w:ascii="Times New Roman" w:eastAsia="標楷體" w:hAnsi="Times New Roman"/>
          <w:sz w:val="20"/>
          <w:szCs w:val="20"/>
        </w:rPr>
        <w:t>類別限自然科學相關，請於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投稿</w:t>
      </w:r>
      <w:r w:rsidRPr="00751E14">
        <w:rPr>
          <w:rFonts w:ascii="Times New Roman" w:eastAsia="標楷體" w:hAnsi="Times New Roman"/>
          <w:sz w:val="20"/>
          <w:szCs w:val="20"/>
        </w:rPr>
        <w:t>前送交一份給老師參閱，若成績為「特優」、「優等」、「佳作」、「入選」等，每位成員均學期總成績加分</w:t>
      </w:r>
      <w:r w:rsidRPr="00751E14">
        <w:rPr>
          <w:rFonts w:ascii="Times New Roman" w:eastAsia="標楷體" w:hAnsi="Times New Roman"/>
          <w:sz w:val="20"/>
          <w:szCs w:val="20"/>
        </w:rPr>
        <w:t>5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4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3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2</w:t>
      </w:r>
      <w:r w:rsidRPr="00751E14">
        <w:rPr>
          <w:rFonts w:ascii="Times New Roman" w:eastAsia="標楷體" w:hAnsi="Times New Roman"/>
          <w:sz w:val="20"/>
          <w:szCs w:val="20"/>
        </w:rPr>
        <w:t>分，若獨立完成得獎作品則再加</w:t>
      </w:r>
      <w:r w:rsidRPr="00751E14">
        <w:rPr>
          <w:rFonts w:ascii="Times New Roman" w:eastAsia="標楷體" w:hAnsi="Times New Roman"/>
          <w:sz w:val="20"/>
          <w:szCs w:val="20"/>
        </w:rPr>
        <w:t>2</w:t>
      </w:r>
      <w:r w:rsidRPr="00751E14">
        <w:rPr>
          <w:rFonts w:ascii="Times New Roman" w:eastAsia="標楷體" w:hAnsi="Times New Roman"/>
          <w:sz w:val="20"/>
          <w:szCs w:val="20"/>
        </w:rPr>
        <w:t>分。</w:t>
      </w:r>
    </w:p>
    <w:p w:rsidR="00751E14" w:rsidRPr="00751E14" w:rsidRDefault="00751E14" w:rsidP="00751E14">
      <w:pPr>
        <w:pStyle w:val="a7"/>
        <w:widowControl w:val="0"/>
        <w:numPr>
          <w:ilvl w:val="0"/>
          <w:numId w:val="21"/>
        </w:numPr>
        <w:spacing w:afterLines="0" w:after="10" w:line="320" w:lineRule="exact"/>
        <w:ind w:leftChars="0"/>
        <w:rPr>
          <w:rFonts w:ascii="Times New Roman" w:eastAsia="標楷體" w:hAnsi="Times New Roman"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  <w:lang w:eastAsia="zh-CN"/>
        </w:rPr>
        <w:t>讀書</w:t>
      </w:r>
      <w:r w:rsidRPr="00751E14">
        <w:rPr>
          <w:rFonts w:ascii="Times New Roman" w:eastAsia="標楷體" w:hAnsi="Times New Roman"/>
          <w:sz w:val="20"/>
          <w:szCs w:val="20"/>
        </w:rPr>
        <w:t>心得寫作比賽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（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http://www.shs.edu.tw/over/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）</w:t>
      </w:r>
      <w:r w:rsidRPr="00751E14">
        <w:rPr>
          <w:rFonts w:ascii="Times New Roman" w:eastAsia="標楷體" w:hAnsi="Times New Roman"/>
          <w:sz w:val="20"/>
          <w:szCs w:val="20"/>
        </w:rPr>
        <w:t>：限單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1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作者，</w:t>
      </w:r>
      <w:r w:rsidRPr="00751E14">
        <w:rPr>
          <w:rFonts w:ascii="Times New Roman" w:eastAsia="標楷體" w:hAnsi="Times New Roman"/>
          <w:sz w:val="20"/>
          <w:szCs w:val="20"/>
        </w:rPr>
        <w:t>限自然科學相關書籍，請於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投稿</w:t>
      </w:r>
      <w:r w:rsidRPr="00751E14">
        <w:rPr>
          <w:rFonts w:ascii="Times New Roman" w:eastAsia="標楷體" w:hAnsi="Times New Roman"/>
          <w:sz w:val="20"/>
          <w:szCs w:val="20"/>
        </w:rPr>
        <w:t>前送交一份給老師參閱，若成績為「特優」、「優等」、「佳作」、「入選」等，分別學期總成績加分</w:t>
      </w:r>
      <w:r w:rsidRPr="00751E14">
        <w:rPr>
          <w:rFonts w:ascii="Times New Roman" w:eastAsia="標楷體" w:hAnsi="Times New Roman"/>
          <w:sz w:val="20"/>
          <w:szCs w:val="20"/>
        </w:rPr>
        <w:t>5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4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3</w:t>
      </w:r>
      <w:r w:rsidRPr="00751E14">
        <w:rPr>
          <w:rFonts w:ascii="Times New Roman" w:eastAsia="標楷體" w:hAnsi="Times New Roman"/>
          <w:sz w:val="20"/>
          <w:szCs w:val="20"/>
        </w:rPr>
        <w:t>、</w:t>
      </w:r>
      <w:r w:rsidRPr="00751E14">
        <w:rPr>
          <w:rFonts w:ascii="Times New Roman" w:eastAsia="標楷體" w:hAnsi="Times New Roman"/>
          <w:sz w:val="20"/>
          <w:szCs w:val="20"/>
        </w:rPr>
        <w:t>2</w:t>
      </w:r>
      <w:r w:rsidRPr="00751E14">
        <w:rPr>
          <w:rFonts w:ascii="Times New Roman" w:eastAsia="標楷體" w:hAnsi="Times New Roman"/>
          <w:sz w:val="20"/>
          <w:szCs w:val="20"/>
        </w:rPr>
        <w:t>分。</w:t>
      </w:r>
    </w:p>
    <w:tbl>
      <w:tblPr>
        <w:tblW w:w="6804" w:type="dxa"/>
        <w:tblInd w:w="15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49"/>
        <w:gridCol w:w="1138"/>
        <w:gridCol w:w="1139"/>
        <w:gridCol w:w="1139"/>
        <w:gridCol w:w="1139"/>
      </w:tblGrid>
      <w:tr w:rsidR="00751E14" w:rsidRPr="005038ED" w:rsidTr="005038ED">
        <w:tc>
          <w:tcPr>
            <w:tcW w:w="2249" w:type="dxa"/>
            <w:tcBorders>
              <w:top w:val="single" w:sz="12" w:space="0" w:color="auto"/>
              <w:bottom w:val="single" w:sz="6" w:space="0" w:color="auto"/>
              <w:tl2br w:val="single" w:sz="6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right"/>
              <w:rPr>
                <w:sz w:val="20"/>
                <w:lang w:eastAsia="zh-CN"/>
              </w:rPr>
            </w:pPr>
            <w:r w:rsidRPr="005038ED">
              <w:rPr>
                <w:sz w:val="20"/>
                <w:lang w:eastAsia="zh-CN"/>
              </w:rPr>
              <w:t>獎項</w:t>
            </w:r>
          </w:p>
          <w:p w:rsidR="00751E14" w:rsidRPr="005038ED" w:rsidRDefault="00751E14" w:rsidP="005038ED">
            <w:pPr>
              <w:spacing w:after="10" w:line="240" w:lineRule="exact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項目</w:t>
            </w:r>
          </w:p>
        </w:tc>
        <w:tc>
          <w:tcPr>
            <w:tcW w:w="11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</w:rPr>
              <w:t>特優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</w:rPr>
              <w:t>優等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</w:rPr>
              <w:t>佳作</w:t>
            </w: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</w:rPr>
              <w:t>入選</w:t>
            </w:r>
          </w:p>
        </w:tc>
      </w:tr>
      <w:tr w:rsidR="00751E14" w:rsidRPr="005038ED" w:rsidTr="005038ED">
        <w:tc>
          <w:tcPr>
            <w:tcW w:w="2249" w:type="dxa"/>
            <w:tcBorders>
              <w:top w:val="single" w:sz="6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rPr>
                <w:sz w:val="20"/>
              </w:rPr>
            </w:pPr>
            <w:r w:rsidRPr="005038ED">
              <w:rPr>
                <w:sz w:val="20"/>
              </w:rPr>
              <w:t>小論文寫作比賽</w:t>
            </w:r>
          </w:p>
        </w:tc>
        <w:tc>
          <w:tcPr>
            <w:tcW w:w="1138" w:type="dxa"/>
            <w:tcBorders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  <w:lang w:eastAsia="zh-CN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5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3</w:t>
            </w: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2</w:t>
            </w:r>
          </w:p>
        </w:tc>
      </w:tr>
      <w:tr w:rsidR="00751E14" w:rsidRPr="005038ED" w:rsidTr="005038ED">
        <w:tc>
          <w:tcPr>
            <w:tcW w:w="2249" w:type="dxa"/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rPr>
                <w:sz w:val="20"/>
              </w:rPr>
            </w:pPr>
            <w:r w:rsidRPr="005038ED">
              <w:rPr>
                <w:sz w:val="20"/>
              </w:rPr>
              <w:t>讀書心得寫作比賽</w:t>
            </w:r>
          </w:p>
        </w:tc>
        <w:tc>
          <w:tcPr>
            <w:tcW w:w="1138" w:type="dxa"/>
            <w:tcBorders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  <w:lang w:eastAsia="zh-CN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5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3</w:t>
            </w:r>
          </w:p>
        </w:tc>
        <w:tc>
          <w:tcPr>
            <w:tcW w:w="1139" w:type="dxa"/>
            <w:tcBorders>
              <w:left w:val="single" w:sz="4" w:space="0" w:color="auto"/>
            </w:tcBorders>
            <w:shd w:val="clear" w:color="auto" w:fill="auto"/>
          </w:tcPr>
          <w:p w:rsidR="00751E14" w:rsidRPr="005038ED" w:rsidRDefault="00751E14" w:rsidP="005038ED">
            <w:pPr>
              <w:spacing w:after="10" w:line="240" w:lineRule="exact"/>
              <w:jc w:val="center"/>
              <w:rPr>
                <w:sz w:val="20"/>
              </w:rPr>
            </w:pPr>
            <w:r w:rsidRPr="005038ED">
              <w:rPr>
                <w:sz w:val="20"/>
                <w:lang w:eastAsia="zh-CN"/>
              </w:rPr>
              <w:t>＋</w:t>
            </w:r>
            <w:r w:rsidRPr="005038ED">
              <w:rPr>
                <w:sz w:val="20"/>
                <w:lang w:eastAsia="zh-CN"/>
              </w:rPr>
              <w:t>2</w:t>
            </w:r>
          </w:p>
        </w:tc>
      </w:tr>
    </w:tbl>
    <w:p w:rsidR="00751E14" w:rsidRPr="00751E14" w:rsidRDefault="00751E14" w:rsidP="00751E14">
      <w:pPr>
        <w:pStyle w:val="a7"/>
        <w:widowControl w:val="0"/>
        <w:numPr>
          <w:ilvl w:val="0"/>
          <w:numId w:val="21"/>
        </w:numPr>
        <w:spacing w:afterLines="0" w:after="10" w:line="320" w:lineRule="exact"/>
        <w:ind w:leftChars="0"/>
        <w:rPr>
          <w:rFonts w:ascii="Times New Roman" w:eastAsia="標楷體" w:hAnsi="Times New Roman"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</w:rPr>
        <w:t>其他比賽：依比賽成績酌以加分。</w:t>
      </w:r>
    </w:p>
    <w:p w:rsidR="00751E14" w:rsidRPr="00751E14" w:rsidRDefault="00751E14" w:rsidP="00751E14">
      <w:pPr>
        <w:pStyle w:val="a7"/>
        <w:widowControl w:val="0"/>
        <w:numPr>
          <w:ilvl w:val="0"/>
          <w:numId w:val="21"/>
        </w:numPr>
        <w:spacing w:afterLines="0" w:after="10" w:line="320" w:lineRule="exact"/>
        <w:ind w:leftChars="0"/>
        <w:rPr>
          <w:rFonts w:ascii="Times New Roman" w:eastAsia="標楷體" w:hAnsi="Times New Roman"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</w:rPr>
        <w:t>學生回饋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（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http://goo.gl/forms/SVLnIiPT8q</w:t>
      </w:r>
      <w:r w:rsidRPr="00751E14">
        <w:rPr>
          <w:rFonts w:ascii="Times New Roman" w:eastAsia="標楷體" w:hAnsi="Times New Roman"/>
          <w:sz w:val="20"/>
          <w:szCs w:val="20"/>
          <w:lang w:eastAsia="zh-CN"/>
        </w:rPr>
        <w:t>）</w:t>
      </w:r>
      <w:r w:rsidRPr="00751E14">
        <w:rPr>
          <w:rFonts w:ascii="Times New Roman" w:eastAsia="標楷體" w:hAnsi="Times New Roman"/>
          <w:sz w:val="20"/>
          <w:szCs w:val="20"/>
        </w:rPr>
        <w:t>：對課程內容或學習成果予以回饋，依建設性回饋內容酌以加分。</w:t>
      </w:r>
    </w:p>
    <w:p w:rsidR="006F0899" w:rsidRPr="00751E14" w:rsidRDefault="006F0899" w:rsidP="005038ED">
      <w:pPr>
        <w:pStyle w:val="a7"/>
        <w:widowControl w:val="0"/>
        <w:numPr>
          <w:ilvl w:val="0"/>
          <w:numId w:val="21"/>
        </w:numPr>
        <w:spacing w:afterLines="0" w:after="10" w:line="320" w:lineRule="exact"/>
        <w:ind w:leftChars="0"/>
        <w:rPr>
          <w:rFonts w:ascii="Times New Roman" w:eastAsia="標楷體" w:hAnsi="Times New Roman"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</w:rPr>
        <w:t>其他加減分</w:t>
      </w:r>
      <w:r w:rsidR="00751E14" w:rsidRPr="00751E14">
        <w:rPr>
          <w:rFonts w:ascii="Times New Roman" w:eastAsia="標楷體" w:hAnsi="Times New Roman"/>
          <w:sz w:val="20"/>
          <w:szCs w:val="20"/>
        </w:rPr>
        <w:t>：問題回答、上課態度、出缺席、作弊（該次考試零分）、實驗室安全（</w:t>
      </w:r>
      <w:r w:rsidR="00805F1E" w:rsidRPr="00751E14">
        <w:rPr>
          <w:rFonts w:ascii="Times New Roman" w:eastAsia="標楷體" w:hAnsi="Times New Roman"/>
          <w:sz w:val="20"/>
          <w:szCs w:val="20"/>
        </w:rPr>
        <w:t>實驗課未穿實驗衣及戴全罩式安全眼鏡</w:t>
      </w:r>
      <w:r w:rsidR="00751E14" w:rsidRPr="00751E14">
        <w:rPr>
          <w:rFonts w:ascii="Times New Roman" w:eastAsia="標楷體" w:hAnsi="Times New Roman"/>
          <w:sz w:val="20"/>
          <w:szCs w:val="20"/>
          <w:lang w:eastAsia="zh-CN"/>
        </w:rPr>
        <w:t>，</w:t>
      </w:r>
      <w:r w:rsidR="00805F1E" w:rsidRPr="00751E14">
        <w:rPr>
          <w:rFonts w:ascii="Times New Roman" w:eastAsia="標楷體" w:hAnsi="Times New Roman"/>
          <w:sz w:val="20"/>
          <w:szCs w:val="20"/>
        </w:rPr>
        <w:t>各扣</w:t>
      </w:r>
      <w:r w:rsidR="00805F1E" w:rsidRPr="00751E14">
        <w:rPr>
          <w:rFonts w:ascii="Times New Roman" w:eastAsia="標楷體" w:hAnsi="Times New Roman"/>
          <w:sz w:val="20"/>
          <w:szCs w:val="20"/>
        </w:rPr>
        <w:t>1</w:t>
      </w:r>
      <w:r w:rsidR="00805F1E" w:rsidRPr="00751E14">
        <w:rPr>
          <w:rFonts w:ascii="Times New Roman" w:eastAsia="標楷體" w:hAnsi="Times New Roman"/>
          <w:sz w:val="20"/>
          <w:szCs w:val="20"/>
        </w:rPr>
        <w:t>分</w:t>
      </w:r>
      <w:r w:rsidR="00751E14" w:rsidRPr="00751E14">
        <w:rPr>
          <w:rFonts w:ascii="Times New Roman" w:eastAsia="標楷體" w:hAnsi="Times New Roman"/>
          <w:sz w:val="20"/>
          <w:szCs w:val="20"/>
          <w:lang w:eastAsia="zh-CN"/>
        </w:rPr>
        <w:t>）</w:t>
      </w:r>
    </w:p>
    <w:p w:rsidR="006A078C" w:rsidRPr="00751E14" w:rsidRDefault="00751E14" w:rsidP="005038ED">
      <w:pPr>
        <w:pStyle w:val="a7"/>
        <w:widowControl w:val="0"/>
        <w:numPr>
          <w:ilvl w:val="0"/>
          <w:numId w:val="21"/>
        </w:numPr>
        <w:spacing w:afterLines="20" w:after="72" w:line="320" w:lineRule="exact"/>
        <w:ind w:leftChars="0"/>
        <w:rPr>
          <w:rFonts w:ascii="Times New Roman" w:eastAsia="標楷體" w:hAnsi="Times New Roman"/>
          <w:b/>
          <w:sz w:val="20"/>
          <w:szCs w:val="20"/>
        </w:rPr>
      </w:pPr>
      <w:r w:rsidRPr="00751E14">
        <w:rPr>
          <w:rFonts w:ascii="Times New Roman" w:eastAsia="標楷體" w:hAnsi="Times New Roman"/>
          <w:sz w:val="20"/>
          <w:szCs w:val="20"/>
        </w:rPr>
        <w:t>其他未詳盡之事項。</w:t>
      </w:r>
    </w:p>
    <w:sectPr w:rsidR="006A078C" w:rsidRPr="00751E14">
      <w:pgSz w:w="11906" w:h="16838"/>
      <w:pgMar w:top="1247" w:right="1247" w:bottom="1247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09" w:rsidRDefault="00035509">
      <w:r>
        <w:separator/>
      </w:r>
    </w:p>
  </w:endnote>
  <w:endnote w:type="continuationSeparator" w:id="0">
    <w:p w:rsidR="00035509" w:rsidRDefault="0003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09" w:rsidRDefault="00035509">
      <w:r>
        <w:separator/>
      </w:r>
    </w:p>
  </w:footnote>
  <w:footnote w:type="continuationSeparator" w:id="0">
    <w:p w:rsidR="00035509" w:rsidRDefault="0003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648"/>
    <w:multiLevelType w:val="singleLevel"/>
    <w:tmpl w:val="1552545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180"/>
      </w:pPr>
      <w:rPr>
        <w:rFonts w:hint="eastAsia"/>
      </w:rPr>
    </w:lvl>
  </w:abstractNum>
  <w:abstractNum w:abstractNumId="1" w15:restartNumberingAfterBreak="0">
    <w:nsid w:val="057F0CC4"/>
    <w:multiLevelType w:val="singleLevel"/>
    <w:tmpl w:val="E01077D8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270"/>
      </w:pPr>
      <w:rPr>
        <w:rFonts w:hint="eastAsia"/>
      </w:rPr>
    </w:lvl>
  </w:abstractNum>
  <w:abstractNum w:abstractNumId="2" w15:restartNumberingAfterBreak="0">
    <w:nsid w:val="09B8091D"/>
    <w:multiLevelType w:val="singleLevel"/>
    <w:tmpl w:val="C29C7F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180"/>
      </w:pPr>
      <w:rPr>
        <w:rFonts w:hint="eastAsia"/>
      </w:rPr>
    </w:lvl>
  </w:abstractNum>
  <w:abstractNum w:abstractNumId="3" w15:restartNumberingAfterBreak="0">
    <w:nsid w:val="0A593758"/>
    <w:multiLevelType w:val="hybridMultilevel"/>
    <w:tmpl w:val="CA803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756CF1"/>
    <w:multiLevelType w:val="singleLevel"/>
    <w:tmpl w:val="54BE6D7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270"/>
      </w:pPr>
      <w:rPr>
        <w:rFonts w:hint="eastAsia"/>
      </w:rPr>
    </w:lvl>
  </w:abstractNum>
  <w:abstractNum w:abstractNumId="5" w15:restartNumberingAfterBreak="0">
    <w:nsid w:val="19423E61"/>
    <w:multiLevelType w:val="hybridMultilevel"/>
    <w:tmpl w:val="873460F8"/>
    <w:lvl w:ilvl="0" w:tplc="3FBED83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622821"/>
    <w:multiLevelType w:val="hybridMultilevel"/>
    <w:tmpl w:val="7B8402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 w15:restartNumberingAfterBreak="0">
    <w:nsid w:val="1E1666FB"/>
    <w:multiLevelType w:val="singleLevel"/>
    <w:tmpl w:val="EB7C7636"/>
    <w:lvl w:ilvl="0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8" w15:restartNumberingAfterBreak="0">
    <w:nsid w:val="1FEF47FC"/>
    <w:multiLevelType w:val="hybridMultilevel"/>
    <w:tmpl w:val="AE4ABBC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30"/>
        </w:tabs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70"/>
        </w:tabs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10"/>
        </w:tabs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0"/>
        </w:tabs>
        <w:ind w:left="4590" w:hanging="480"/>
      </w:pPr>
    </w:lvl>
  </w:abstractNum>
  <w:abstractNum w:abstractNumId="9" w15:restartNumberingAfterBreak="0">
    <w:nsid w:val="211A1422"/>
    <w:multiLevelType w:val="hybridMultilevel"/>
    <w:tmpl w:val="0278EDCE"/>
    <w:lvl w:ilvl="0" w:tplc="3FBED8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52118A"/>
    <w:multiLevelType w:val="hybridMultilevel"/>
    <w:tmpl w:val="3190BA5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1" w15:restartNumberingAfterBreak="0">
    <w:nsid w:val="28626D0F"/>
    <w:multiLevelType w:val="hybridMultilevel"/>
    <w:tmpl w:val="56A460D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AE01736"/>
    <w:multiLevelType w:val="singleLevel"/>
    <w:tmpl w:val="5C04783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3" w15:restartNumberingAfterBreak="0">
    <w:nsid w:val="2CBF633A"/>
    <w:multiLevelType w:val="singleLevel"/>
    <w:tmpl w:val="D2465E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180"/>
      </w:pPr>
      <w:rPr>
        <w:rFonts w:hint="eastAsia"/>
      </w:rPr>
    </w:lvl>
  </w:abstractNum>
  <w:abstractNum w:abstractNumId="14" w15:restartNumberingAfterBreak="0">
    <w:nsid w:val="337F44B9"/>
    <w:multiLevelType w:val="singleLevel"/>
    <w:tmpl w:val="4266AD48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270"/>
      </w:pPr>
      <w:rPr>
        <w:rFonts w:hint="eastAsia"/>
      </w:rPr>
    </w:lvl>
  </w:abstractNum>
  <w:abstractNum w:abstractNumId="15" w15:restartNumberingAfterBreak="0">
    <w:nsid w:val="39663EEF"/>
    <w:multiLevelType w:val="singleLevel"/>
    <w:tmpl w:val="48F43F1A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6" w15:restartNumberingAfterBreak="0">
    <w:nsid w:val="3A192395"/>
    <w:multiLevelType w:val="hybridMultilevel"/>
    <w:tmpl w:val="C94E48E2"/>
    <w:lvl w:ilvl="0" w:tplc="F278AD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593FAF"/>
    <w:multiLevelType w:val="singleLevel"/>
    <w:tmpl w:val="B878817A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240"/>
      </w:pPr>
      <w:rPr>
        <w:rFonts w:hint="eastAsia"/>
      </w:rPr>
    </w:lvl>
  </w:abstractNum>
  <w:abstractNum w:abstractNumId="18" w15:restartNumberingAfterBreak="0">
    <w:nsid w:val="4C761C16"/>
    <w:multiLevelType w:val="hybridMultilevel"/>
    <w:tmpl w:val="E67CA304"/>
    <w:lvl w:ilvl="0" w:tplc="3FBED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FC0C71"/>
    <w:multiLevelType w:val="hybridMultilevel"/>
    <w:tmpl w:val="1AD24F94"/>
    <w:lvl w:ilvl="0" w:tplc="3FBED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D421A1"/>
    <w:multiLevelType w:val="hybridMultilevel"/>
    <w:tmpl w:val="99B8AF4A"/>
    <w:lvl w:ilvl="0" w:tplc="3FBED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93DC8"/>
    <w:multiLevelType w:val="hybridMultilevel"/>
    <w:tmpl w:val="B2C60AD6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21"/>
  </w:num>
  <w:num w:numId="7">
    <w:abstractNumId w:val="6"/>
  </w:num>
  <w:num w:numId="8">
    <w:abstractNumId w:val="15"/>
  </w:num>
  <w:num w:numId="9">
    <w:abstractNumId w:val="12"/>
  </w:num>
  <w:num w:numId="10">
    <w:abstractNumId w:val="7"/>
  </w:num>
  <w:num w:numId="11">
    <w:abstractNumId w:val="13"/>
  </w:num>
  <w:num w:numId="12">
    <w:abstractNumId w:val="2"/>
  </w:num>
  <w:num w:numId="13">
    <w:abstractNumId w:val="0"/>
  </w:num>
  <w:num w:numId="14">
    <w:abstractNumId w:val="8"/>
  </w:num>
  <w:num w:numId="15">
    <w:abstractNumId w:val="16"/>
  </w:num>
  <w:num w:numId="16">
    <w:abstractNumId w:val="3"/>
  </w:num>
  <w:num w:numId="17">
    <w:abstractNumId w:val="18"/>
  </w:num>
  <w:num w:numId="18">
    <w:abstractNumId w:val="19"/>
  </w:num>
  <w:num w:numId="19">
    <w:abstractNumId w:val="5"/>
  </w:num>
  <w:num w:numId="20">
    <w:abstractNumId w:val="2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C3"/>
    <w:rsid w:val="00014C53"/>
    <w:rsid w:val="00035509"/>
    <w:rsid w:val="000533DE"/>
    <w:rsid w:val="00055865"/>
    <w:rsid w:val="00086245"/>
    <w:rsid w:val="000B2CF3"/>
    <w:rsid w:val="000B32E1"/>
    <w:rsid w:val="000C45F0"/>
    <w:rsid w:val="000E1ABD"/>
    <w:rsid w:val="001703DE"/>
    <w:rsid w:val="00175B11"/>
    <w:rsid w:val="0018092D"/>
    <w:rsid w:val="00181CDF"/>
    <w:rsid w:val="001A446B"/>
    <w:rsid w:val="001B2DC0"/>
    <w:rsid w:val="001E0B7D"/>
    <w:rsid w:val="001E1CA1"/>
    <w:rsid w:val="001F0924"/>
    <w:rsid w:val="00224914"/>
    <w:rsid w:val="00264814"/>
    <w:rsid w:val="00267B9B"/>
    <w:rsid w:val="00274BB5"/>
    <w:rsid w:val="002E364B"/>
    <w:rsid w:val="00304165"/>
    <w:rsid w:val="00307B6F"/>
    <w:rsid w:val="00353169"/>
    <w:rsid w:val="00362B5F"/>
    <w:rsid w:val="003E1E00"/>
    <w:rsid w:val="003F0C9D"/>
    <w:rsid w:val="003F6A9D"/>
    <w:rsid w:val="0044002B"/>
    <w:rsid w:val="00445320"/>
    <w:rsid w:val="00477C35"/>
    <w:rsid w:val="004A05F0"/>
    <w:rsid w:val="004C06AE"/>
    <w:rsid w:val="004E3FD7"/>
    <w:rsid w:val="004E6831"/>
    <w:rsid w:val="005031E0"/>
    <w:rsid w:val="005038ED"/>
    <w:rsid w:val="00507E5C"/>
    <w:rsid w:val="00515E41"/>
    <w:rsid w:val="00535391"/>
    <w:rsid w:val="00541D5E"/>
    <w:rsid w:val="00563F6A"/>
    <w:rsid w:val="00591B2C"/>
    <w:rsid w:val="005937AE"/>
    <w:rsid w:val="005A14E7"/>
    <w:rsid w:val="005C327A"/>
    <w:rsid w:val="005F4093"/>
    <w:rsid w:val="00605600"/>
    <w:rsid w:val="00606864"/>
    <w:rsid w:val="006111C8"/>
    <w:rsid w:val="00620220"/>
    <w:rsid w:val="00623130"/>
    <w:rsid w:val="00683E72"/>
    <w:rsid w:val="0069317B"/>
    <w:rsid w:val="00695977"/>
    <w:rsid w:val="006A078C"/>
    <w:rsid w:val="006A2A07"/>
    <w:rsid w:val="006A3CCE"/>
    <w:rsid w:val="006A70B0"/>
    <w:rsid w:val="006D4706"/>
    <w:rsid w:val="006F0899"/>
    <w:rsid w:val="00725548"/>
    <w:rsid w:val="00726149"/>
    <w:rsid w:val="00743B5B"/>
    <w:rsid w:val="00751E14"/>
    <w:rsid w:val="00773F0F"/>
    <w:rsid w:val="007905F3"/>
    <w:rsid w:val="00791582"/>
    <w:rsid w:val="00793F09"/>
    <w:rsid w:val="007B386F"/>
    <w:rsid w:val="007B567C"/>
    <w:rsid w:val="007B750F"/>
    <w:rsid w:val="0080175F"/>
    <w:rsid w:val="0080271A"/>
    <w:rsid w:val="00802BD0"/>
    <w:rsid w:val="00805F1E"/>
    <w:rsid w:val="008152CE"/>
    <w:rsid w:val="00816FBC"/>
    <w:rsid w:val="00825B1A"/>
    <w:rsid w:val="00827098"/>
    <w:rsid w:val="00845AD1"/>
    <w:rsid w:val="00854BA6"/>
    <w:rsid w:val="00855A79"/>
    <w:rsid w:val="00863F96"/>
    <w:rsid w:val="0086726C"/>
    <w:rsid w:val="00882237"/>
    <w:rsid w:val="00884513"/>
    <w:rsid w:val="008A0744"/>
    <w:rsid w:val="008F32DA"/>
    <w:rsid w:val="00903B4A"/>
    <w:rsid w:val="009266F1"/>
    <w:rsid w:val="00962DA2"/>
    <w:rsid w:val="009E3D8E"/>
    <w:rsid w:val="00A41C36"/>
    <w:rsid w:val="00A70024"/>
    <w:rsid w:val="00AD071C"/>
    <w:rsid w:val="00AE6312"/>
    <w:rsid w:val="00AF12B8"/>
    <w:rsid w:val="00AF2003"/>
    <w:rsid w:val="00B000F4"/>
    <w:rsid w:val="00B520AF"/>
    <w:rsid w:val="00B9022E"/>
    <w:rsid w:val="00C10744"/>
    <w:rsid w:val="00C12273"/>
    <w:rsid w:val="00C35F04"/>
    <w:rsid w:val="00C74876"/>
    <w:rsid w:val="00C80DF7"/>
    <w:rsid w:val="00CC29D9"/>
    <w:rsid w:val="00CD58EB"/>
    <w:rsid w:val="00CD6722"/>
    <w:rsid w:val="00CD6CC3"/>
    <w:rsid w:val="00CF6C3F"/>
    <w:rsid w:val="00D015D9"/>
    <w:rsid w:val="00D32D80"/>
    <w:rsid w:val="00D41751"/>
    <w:rsid w:val="00D44D00"/>
    <w:rsid w:val="00D7730F"/>
    <w:rsid w:val="00D85297"/>
    <w:rsid w:val="00D97971"/>
    <w:rsid w:val="00DF617B"/>
    <w:rsid w:val="00E61C8A"/>
    <w:rsid w:val="00EA5C2D"/>
    <w:rsid w:val="00EC5E42"/>
    <w:rsid w:val="00EE5229"/>
    <w:rsid w:val="00EF3E8B"/>
    <w:rsid w:val="00F15750"/>
    <w:rsid w:val="00F55ACF"/>
    <w:rsid w:val="00F676FF"/>
    <w:rsid w:val="00F6772F"/>
    <w:rsid w:val="00F8471B"/>
    <w:rsid w:val="00F862C5"/>
    <w:rsid w:val="00F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08B7E"/>
  <w15:chartTrackingRefBased/>
  <w15:docId w15:val="{18CDE9FB-9EE3-4320-A661-58F3E268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4B"/>
    <w:pPr>
      <w:widowControl w:val="0"/>
    </w:pPr>
    <w:rPr>
      <w:rFonts w:eastAsia="標楷體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70"/>
    </w:pPr>
    <w:rPr>
      <w:rFonts w:ascii="新細明體" w:eastAsia="新細明體"/>
    </w:rPr>
  </w:style>
  <w:style w:type="table" w:styleId="a4">
    <w:name w:val="Table Grid"/>
    <w:basedOn w:val="a1"/>
    <w:uiPriority w:val="39"/>
    <w:rsid w:val="00EC5E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A70024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rsid w:val="00A70024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List Paragraph"/>
    <w:basedOn w:val="a"/>
    <w:uiPriority w:val="34"/>
    <w:qFormat/>
    <w:rsid w:val="00751E14"/>
    <w:pPr>
      <w:widowControl/>
      <w:spacing w:afterLines="50" w:after="50"/>
      <w:ind w:leftChars="200" w:left="480"/>
    </w:pPr>
    <w:rPr>
      <w:rFonts w:ascii="Calibri" w:eastAsia="新細明體" w:hAnsi="Calibri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>www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錄</dc:title>
  <dc:subject/>
  <dc:creator>ducen</dc:creator>
  <cp:keywords/>
  <cp:lastModifiedBy>user</cp:lastModifiedBy>
  <cp:revision>3</cp:revision>
  <cp:lastPrinted>2001-09-06T16:26:00Z</cp:lastPrinted>
  <dcterms:created xsi:type="dcterms:W3CDTF">2019-02-15T04:48:00Z</dcterms:created>
  <dcterms:modified xsi:type="dcterms:W3CDTF">2019-02-22T03:25:00Z</dcterms:modified>
</cp:coreProperties>
</file>