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EA" w:rsidRPr="005177CF" w:rsidRDefault="00E10D76" w:rsidP="00A707E6">
      <w:pPr>
        <w:jc w:val="center"/>
        <w:rPr>
          <w:rFonts w:ascii="標楷體" w:eastAsia="標楷體" w:hAnsi="標楷體"/>
          <w:b/>
          <w:sz w:val="28"/>
        </w:rPr>
      </w:pPr>
      <w:r w:rsidRPr="005177CF">
        <w:rPr>
          <w:rFonts w:ascii="標楷體" w:eastAsia="標楷體" w:hAnsi="標楷體" w:hint="eastAsia"/>
          <w:b/>
          <w:sz w:val="28"/>
        </w:rPr>
        <w:t>臺</w:t>
      </w:r>
      <w:r w:rsidR="005B4CEA" w:rsidRPr="005177CF">
        <w:rPr>
          <w:rFonts w:ascii="標楷體" w:eastAsia="標楷體" w:hAnsi="標楷體" w:hint="eastAsia"/>
          <w:b/>
          <w:sz w:val="28"/>
        </w:rPr>
        <w:t>北市立松山高中</w:t>
      </w:r>
      <w:r w:rsidR="00710D23" w:rsidRPr="005177CF">
        <w:rPr>
          <w:rFonts w:ascii="標楷體" w:eastAsia="標楷體" w:hAnsi="標楷體" w:hint="eastAsia"/>
          <w:b/>
          <w:sz w:val="28"/>
        </w:rPr>
        <w:t>109</w:t>
      </w:r>
      <w:r w:rsidR="005B4CEA" w:rsidRPr="005177CF">
        <w:rPr>
          <w:rFonts w:ascii="標楷體" w:eastAsia="標楷體" w:hAnsi="標楷體" w:hint="eastAsia"/>
          <w:b/>
          <w:sz w:val="28"/>
        </w:rPr>
        <w:t>學年度第</w:t>
      </w:r>
      <w:r w:rsidR="00621E47">
        <w:rPr>
          <w:rFonts w:ascii="標楷體" w:eastAsia="標楷體" w:hAnsi="標楷體" w:hint="eastAsia"/>
          <w:b/>
          <w:sz w:val="28"/>
        </w:rPr>
        <w:t>二</w:t>
      </w:r>
      <w:r w:rsidR="005B4CEA" w:rsidRPr="005177CF">
        <w:rPr>
          <w:rFonts w:ascii="標楷體" w:eastAsia="標楷體" w:hAnsi="標楷體" w:hint="eastAsia"/>
          <w:b/>
          <w:sz w:val="28"/>
        </w:rPr>
        <w:t>學期</w:t>
      </w:r>
    </w:p>
    <w:p w:rsidR="005B4CEA" w:rsidRPr="005177CF" w:rsidRDefault="00227C6D" w:rsidP="00A707E6">
      <w:pPr>
        <w:jc w:val="center"/>
        <w:rPr>
          <w:rFonts w:ascii="標楷體" w:eastAsia="標楷體" w:hAnsi="標楷體"/>
          <w:b/>
          <w:sz w:val="28"/>
        </w:rPr>
      </w:pPr>
      <w:r w:rsidRPr="005177CF">
        <w:rPr>
          <w:rFonts w:ascii="標楷體" w:eastAsia="標楷體" w:hAnsi="標楷體" w:hint="eastAsia"/>
          <w:b/>
          <w:sz w:val="28"/>
        </w:rPr>
        <w:t>高</w:t>
      </w:r>
      <w:r w:rsidR="00710D23" w:rsidRPr="005177CF">
        <w:rPr>
          <w:rFonts w:ascii="標楷體" w:eastAsia="標楷體" w:hAnsi="標楷體" w:hint="eastAsia"/>
          <w:b/>
          <w:sz w:val="28"/>
        </w:rPr>
        <w:t>三</w:t>
      </w:r>
      <w:r w:rsidR="005B4CEA" w:rsidRPr="005177CF">
        <w:rPr>
          <w:rFonts w:ascii="標楷體" w:eastAsia="標楷體" w:hAnsi="標楷體" w:hint="eastAsia"/>
          <w:b/>
          <w:sz w:val="28"/>
        </w:rPr>
        <w:t>公民</w:t>
      </w:r>
      <w:r w:rsidR="00B535A0" w:rsidRPr="005177CF">
        <w:rPr>
          <w:rFonts w:ascii="標楷體" w:eastAsia="標楷體" w:hAnsi="標楷體" w:hint="eastAsia"/>
          <w:b/>
          <w:sz w:val="28"/>
        </w:rPr>
        <w:t>與社會</w:t>
      </w:r>
      <w:r w:rsidR="005B4CEA" w:rsidRPr="005177CF">
        <w:rPr>
          <w:rFonts w:ascii="標楷體" w:eastAsia="標楷體" w:hAnsi="標楷體" w:hint="eastAsia"/>
          <w:b/>
          <w:sz w:val="28"/>
        </w:rPr>
        <w:t>科教學計畫</w:t>
      </w:r>
    </w:p>
    <w:p w:rsidR="005B4CEA" w:rsidRPr="00A707E6" w:rsidRDefault="005B4CEA" w:rsidP="006140C0">
      <w:pPr>
        <w:rPr>
          <w:rFonts w:ascii="標楷體" w:eastAsia="標楷體" w:hAnsi="標楷體"/>
          <w:color w:val="FF0000"/>
        </w:rPr>
      </w:pPr>
    </w:p>
    <w:p w:rsidR="00A707E6" w:rsidRPr="00A707E6" w:rsidRDefault="005B4CEA" w:rsidP="0015540F">
      <w:pPr>
        <w:numPr>
          <w:ilvl w:val="0"/>
          <w:numId w:val="1"/>
        </w:numPr>
        <w:rPr>
          <w:rFonts w:ascii="標楷體" w:eastAsia="標楷體" w:hAnsi="標楷體"/>
          <w:b/>
        </w:rPr>
      </w:pPr>
      <w:r w:rsidRPr="00A707E6">
        <w:rPr>
          <w:rFonts w:ascii="標楷體" w:eastAsia="標楷體" w:hAnsi="標楷體" w:hint="eastAsia"/>
          <w:b/>
          <w:bCs/>
        </w:rPr>
        <w:t>教學目標：</w:t>
      </w:r>
    </w:p>
    <w:p w:rsidR="00710D23" w:rsidRPr="00A707E6" w:rsidRDefault="00710D23" w:rsidP="00A707E6">
      <w:pPr>
        <w:ind w:firstLine="425"/>
        <w:rPr>
          <w:rFonts w:ascii="標楷體" w:eastAsia="標楷體" w:hAnsi="標楷體"/>
        </w:rPr>
      </w:pPr>
      <w:r w:rsidRPr="00A707E6">
        <w:rPr>
          <w:rFonts w:ascii="標楷體" w:eastAsia="標楷體" w:hAnsi="標楷體" w:hint="eastAsia"/>
        </w:rPr>
        <w:t>使學生對於成為一個現代公民應有心理、社會、文化、教育、法律、道德、政治、經濟等各方面之主要知能與情感的培養，並進而身體力行，為此期能達成下列目標：</w:t>
      </w:r>
    </w:p>
    <w:p w:rsidR="00710D23" w:rsidRPr="00A707E6" w:rsidRDefault="00710D23" w:rsidP="00A707E6">
      <w:pPr>
        <w:pStyle w:val="Default"/>
        <w:rPr>
          <w:rFonts w:hAnsi="標楷體"/>
        </w:rPr>
      </w:pPr>
      <w:r w:rsidRPr="00A707E6">
        <w:rPr>
          <w:rFonts w:hAnsi="標楷體" w:hint="eastAsia"/>
        </w:rPr>
        <w:t>一、學習現代人文及社會科學知識。</w:t>
      </w:r>
    </w:p>
    <w:p w:rsidR="00710D23" w:rsidRPr="00A707E6" w:rsidRDefault="00710D23" w:rsidP="00A707E6">
      <w:pPr>
        <w:pStyle w:val="Default"/>
        <w:rPr>
          <w:rFonts w:hAnsi="標楷體"/>
        </w:rPr>
      </w:pPr>
      <w:r w:rsidRPr="00A707E6">
        <w:rPr>
          <w:rFonts w:hAnsi="標楷體" w:hint="eastAsia"/>
        </w:rPr>
        <w:t>二、培養學生公民素養並建立正確的價值觀。</w:t>
      </w:r>
    </w:p>
    <w:p w:rsidR="00710D23" w:rsidRPr="00A707E6" w:rsidRDefault="00710D23" w:rsidP="00A707E6">
      <w:pPr>
        <w:pStyle w:val="Default"/>
        <w:rPr>
          <w:rFonts w:hAnsi="標楷體"/>
        </w:rPr>
      </w:pPr>
      <w:r w:rsidRPr="00A707E6">
        <w:rPr>
          <w:rFonts w:hAnsi="標楷體" w:hint="eastAsia"/>
        </w:rPr>
        <w:t>三、養成良好的生活品德與積極主動的學習態度。</w:t>
      </w:r>
    </w:p>
    <w:p w:rsidR="00710D23" w:rsidRPr="00A707E6" w:rsidRDefault="00710D23" w:rsidP="00A707E6">
      <w:pPr>
        <w:rPr>
          <w:rFonts w:ascii="標楷體" w:eastAsia="標楷體" w:hAnsi="標楷體"/>
          <w:b/>
          <w:bCs/>
        </w:rPr>
      </w:pPr>
      <w:r w:rsidRPr="00A707E6">
        <w:rPr>
          <w:rFonts w:ascii="標楷體" w:eastAsia="標楷體" w:hAnsi="標楷體" w:hint="eastAsia"/>
        </w:rPr>
        <w:t>四、強調與生活經驗的結合，成為具有世界觀的公民。</w:t>
      </w:r>
    </w:p>
    <w:p w:rsidR="00043B42" w:rsidRPr="00A707E6" w:rsidRDefault="00043B42" w:rsidP="00A707E6">
      <w:pPr>
        <w:rPr>
          <w:rFonts w:ascii="標楷體" w:eastAsia="標楷體" w:hAnsi="標楷體"/>
          <w:bCs/>
        </w:rPr>
      </w:pPr>
    </w:p>
    <w:p w:rsidR="00A707E6" w:rsidRDefault="001E6397" w:rsidP="00A707E6">
      <w:pPr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A707E6">
        <w:rPr>
          <w:rFonts w:ascii="標楷體" w:eastAsia="標楷體" w:hAnsi="標楷體" w:hint="eastAsia"/>
          <w:b/>
          <w:bCs/>
        </w:rPr>
        <w:t>課程規劃</w:t>
      </w:r>
      <w:r w:rsidR="005B4CEA" w:rsidRPr="00A707E6">
        <w:rPr>
          <w:rFonts w:ascii="標楷體" w:eastAsia="標楷體" w:hAnsi="標楷體" w:hint="eastAsia"/>
          <w:b/>
          <w:bCs/>
        </w:rPr>
        <w:t>：</w:t>
      </w:r>
    </w:p>
    <w:p w:rsidR="00710D23" w:rsidRPr="00A707E6" w:rsidRDefault="00710D23" w:rsidP="00A707E6">
      <w:pPr>
        <w:ind w:firstLine="425"/>
        <w:rPr>
          <w:rFonts w:ascii="標楷體" w:eastAsia="標楷體" w:hAnsi="標楷體"/>
          <w:b/>
          <w:bCs/>
        </w:rPr>
      </w:pPr>
      <w:r w:rsidRPr="00A707E6">
        <w:rPr>
          <w:rFonts w:ascii="標楷體" w:eastAsia="標楷體" w:hAnsi="標楷體" w:hint="eastAsia"/>
        </w:rPr>
        <w:t>本科課程分為六冊，於高一、高二、高三共六個學期實施教學。每課自成為一個單元，各冊主題前後單元相連貫成一體系。第一冊內容以「心理、社會與文化」為中心，第二冊內容以「政府與民主政治」為中心，第三冊以『道德與法律』為中心，第四冊內容以「經濟與永續發展」為中心，選修上冊以『現代社會與法律』為範圍，選修下冊以『民主政治與經濟』為範圍。</w:t>
      </w:r>
    </w:p>
    <w:p w:rsidR="00710D23" w:rsidRPr="00A707E6" w:rsidRDefault="00710D23" w:rsidP="00A707E6">
      <w:pPr>
        <w:rPr>
          <w:rFonts w:ascii="標楷體" w:eastAsia="標楷體" w:hAnsi="標楷體"/>
          <w:b/>
          <w:bCs/>
        </w:rPr>
      </w:pPr>
    </w:p>
    <w:p w:rsidR="00982086" w:rsidRPr="00A707E6" w:rsidRDefault="005B4CEA" w:rsidP="00A707E6">
      <w:pPr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A707E6">
        <w:rPr>
          <w:rFonts w:ascii="標楷體" w:eastAsia="標楷體" w:hAnsi="標楷體" w:hint="eastAsia"/>
          <w:b/>
          <w:bCs/>
        </w:rPr>
        <w:t>教材</w:t>
      </w:r>
      <w:r w:rsidR="00710D23" w:rsidRPr="00A707E6">
        <w:rPr>
          <w:rFonts w:ascii="標楷體" w:eastAsia="標楷體" w:hAnsi="標楷體" w:hint="eastAsia"/>
          <w:b/>
          <w:bCs/>
        </w:rPr>
        <w:t>大綱</w:t>
      </w:r>
      <w:r w:rsidRPr="00A707E6">
        <w:rPr>
          <w:rFonts w:ascii="標楷體" w:eastAsia="標楷體" w:hAnsi="標楷體" w:hint="eastAsia"/>
          <w:b/>
          <w:bCs/>
        </w:rPr>
        <w:t>：</w:t>
      </w:r>
    </w:p>
    <w:p w:rsidR="00710D23" w:rsidRDefault="00710D23" w:rsidP="00621E47">
      <w:pPr>
        <w:ind w:firstLine="425"/>
        <w:rPr>
          <w:rFonts w:ascii="標楷體" w:eastAsia="標楷體" w:hAnsi="標楷體"/>
        </w:rPr>
      </w:pPr>
      <w:r w:rsidRPr="00A707E6">
        <w:rPr>
          <w:rFonts w:ascii="標楷體" w:eastAsia="標楷體" w:hAnsi="標楷體" w:hint="eastAsia"/>
        </w:rPr>
        <w:t>選修</w:t>
      </w:r>
      <w:r w:rsidR="00621E47">
        <w:rPr>
          <w:rFonts w:ascii="標楷體" w:eastAsia="標楷體" w:hAnsi="標楷體" w:hint="eastAsia"/>
        </w:rPr>
        <w:t>下</w:t>
      </w:r>
      <w:r w:rsidRPr="00A707E6">
        <w:rPr>
          <w:rFonts w:ascii="標楷體" w:eastAsia="標楷體" w:hAnsi="標楷體" w:hint="eastAsia"/>
        </w:rPr>
        <w:t>冊共分八章，</w:t>
      </w:r>
      <w:r w:rsidR="00621E47">
        <w:rPr>
          <w:rFonts w:ascii="標楷體" w:eastAsia="標楷體" w:hAnsi="標楷體" w:hint="eastAsia"/>
        </w:rPr>
        <w:t>內容為政治學與經濟學的加深加廣內容。分別為</w:t>
      </w:r>
      <w:r w:rsidR="00621E47">
        <w:rPr>
          <w:rFonts w:ascii="標楷體" w:eastAsia="標楷體" w:hAnsi="標楷體"/>
        </w:rPr>
        <w:t>民意、媒體與政治</w:t>
      </w:r>
      <w:r w:rsidR="00621E47">
        <w:rPr>
          <w:rFonts w:ascii="標楷體" w:eastAsia="標楷體" w:hAnsi="標楷體" w:hint="eastAsia"/>
        </w:rPr>
        <w:t>，</w:t>
      </w:r>
      <w:r w:rsidR="00621E47" w:rsidRPr="00621E47">
        <w:rPr>
          <w:rFonts w:ascii="標楷體" w:eastAsia="標楷體" w:hAnsi="標楷體"/>
        </w:rPr>
        <w:t>國際關係與和平安全</w:t>
      </w:r>
      <w:r w:rsidR="00621E47">
        <w:rPr>
          <w:rFonts w:ascii="標楷體" w:eastAsia="標楷體" w:hAnsi="標楷體" w:hint="eastAsia"/>
        </w:rPr>
        <w:t>，</w:t>
      </w:r>
      <w:r w:rsidR="00621E47">
        <w:rPr>
          <w:rFonts w:ascii="標楷體" w:eastAsia="標楷體" w:hAnsi="標楷體"/>
        </w:rPr>
        <w:t>世界主要政治意識型態</w:t>
      </w:r>
      <w:r w:rsidR="00621E47">
        <w:rPr>
          <w:rFonts w:ascii="標楷體" w:eastAsia="標楷體" w:hAnsi="標楷體" w:hint="eastAsia"/>
        </w:rPr>
        <w:t>，</w:t>
      </w:r>
      <w:r w:rsidR="00621E47">
        <w:rPr>
          <w:rFonts w:ascii="標楷體" w:eastAsia="標楷體" w:hAnsi="標楷體"/>
        </w:rPr>
        <w:t>中國政治與經濟</w:t>
      </w:r>
      <w:r w:rsidR="00621E47">
        <w:rPr>
          <w:rFonts w:ascii="標楷體" w:eastAsia="標楷體" w:hAnsi="標楷體" w:hint="eastAsia"/>
        </w:rPr>
        <w:t>，</w:t>
      </w:r>
      <w:r w:rsidR="00621E47" w:rsidRPr="00621E47">
        <w:rPr>
          <w:rFonts w:ascii="標楷體" w:eastAsia="標楷體" w:hAnsi="標楷體"/>
        </w:rPr>
        <w:t>台海兩岸之經貿</w:t>
      </w:r>
      <w:r w:rsidR="00621E47">
        <w:rPr>
          <w:rFonts w:ascii="標楷體" w:eastAsia="標楷體" w:hAnsi="標楷體" w:hint="eastAsia"/>
        </w:rPr>
        <w:t>，</w:t>
      </w:r>
      <w:r w:rsidR="00621E47" w:rsidRPr="00621E47">
        <w:rPr>
          <w:rFonts w:ascii="標楷體" w:eastAsia="標楷體" w:hAnsi="標楷體"/>
        </w:rPr>
        <w:t>貨幣與銀行</w:t>
      </w:r>
      <w:r w:rsidR="00621E47">
        <w:rPr>
          <w:rFonts w:ascii="標楷體" w:eastAsia="標楷體" w:hAnsi="標楷體" w:hint="eastAsia"/>
        </w:rPr>
        <w:t>，</w:t>
      </w:r>
      <w:r w:rsidR="00621E47" w:rsidRPr="00621E47">
        <w:rPr>
          <w:rFonts w:ascii="標楷體" w:eastAsia="標楷體" w:hAnsi="標楷體" w:hint="eastAsia"/>
        </w:rPr>
        <w:t>認識股票與</w:t>
      </w:r>
      <w:r w:rsidR="00621E47" w:rsidRPr="00621E47">
        <w:rPr>
          <w:rFonts w:ascii="標楷體" w:eastAsia="標楷體" w:hAnsi="標楷體"/>
        </w:rPr>
        <w:t>股票市場</w:t>
      </w:r>
      <w:r w:rsidR="00621E47">
        <w:rPr>
          <w:rFonts w:ascii="標楷體" w:eastAsia="標楷體" w:hAnsi="標楷體" w:hint="eastAsia"/>
        </w:rPr>
        <w:t>，</w:t>
      </w:r>
      <w:r w:rsidR="00621E47" w:rsidRPr="00621E47">
        <w:rPr>
          <w:rFonts w:ascii="標楷體" w:eastAsia="標楷體" w:hAnsi="標楷體"/>
        </w:rPr>
        <w:t>物價與失業</w:t>
      </w:r>
      <w:r w:rsidR="00621E47">
        <w:rPr>
          <w:rFonts w:ascii="標楷體" w:eastAsia="標楷體" w:hAnsi="標楷體" w:hint="eastAsia"/>
        </w:rPr>
        <w:t>。</w:t>
      </w:r>
    </w:p>
    <w:p w:rsidR="00621E47" w:rsidRPr="00621E47" w:rsidRDefault="00621E47" w:rsidP="00621E47">
      <w:pPr>
        <w:ind w:firstLine="425"/>
        <w:rPr>
          <w:rFonts w:ascii="標楷體" w:eastAsia="標楷體" w:hAnsi="標楷體" w:hint="eastAsia"/>
        </w:rPr>
      </w:pPr>
    </w:p>
    <w:p w:rsidR="00874A10" w:rsidRPr="00A707E6" w:rsidRDefault="00710D23" w:rsidP="00A707E6">
      <w:pPr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A707E6">
        <w:rPr>
          <w:rFonts w:ascii="標楷體" w:eastAsia="標楷體" w:hAnsi="標楷體" w:hint="eastAsia"/>
          <w:b/>
          <w:bCs/>
        </w:rPr>
        <w:t>課程說明與教學方法</w:t>
      </w:r>
      <w:r w:rsidR="005B4CEA" w:rsidRPr="00A707E6">
        <w:rPr>
          <w:rFonts w:ascii="標楷體" w:eastAsia="標楷體" w:hAnsi="標楷體" w:hint="eastAsia"/>
          <w:b/>
          <w:bCs/>
        </w:rPr>
        <w:t>：</w:t>
      </w:r>
    </w:p>
    <w:p w:rsidR="00710D23" w:rsidRPr="00A707E6" w:rsidRDefault="00710D23" w:rsidP="00A707E6">
      <w:pPr>
        <w:pStyle w:val="Default"/>
        <w:rPr>
          <w:rFonts w:hAnsi="標楷體"/>
        </w:rPr>
      </w:pPr>
      <w:r w:rsidRPr="00A707E6">
        <w:rPr>
          <w:rFonts w:hAnsi="標楷體" w:hint="eastAsia"/>
        </w:rPr>
        <w:t>一、課程說明</w:t>
      </w:r>
    </w:p>
    <w:p w:rsidR="00710D23" w:rsidRPr="00A707E6" w:rsidRDefault="00710D23" w:rsidP="00A707E6">
      <w:pPr>
        <w:pStyle w:val="Default"/>
        <w:rPr>
          <w:rFonts w:hAnsi="標楷體"/>
        </w:rPr>
      </w:pPr>
      <w:r w:rsidRPr="00A707E6">
        <w:rPr>
          <w:rFonts w:hAnsi="標楷體" w:hint="eastAsia"/>
        </w:rPr>
        <w:t>（一）選修「公民與社會」每週授課時數</w:t>
      </w:r>
      <w:r w:rsidRPr="00A707E6">
        <w:rPr>
          <w:rFonts w:hAnsi="標楷體" w:cs="Times New Roman"/>
        </w:rPr>
        <w:t>3</w:t>
      </w:r>
      <w:r w:rsidRPr="00A707E6">
        <w:rPr>
          <w:rFonts w:hAnsi="標楷體" w:hint="eastAsia"/>
        </w:rPr>
        <w:t>節（</w:t>
      </w:r>
      <w:r w:rsidRPr="00A707E6">
        <w:rPr>
          <w:rFonts w:hAnsi="標楷體" w:cs="Times New Roman"/>
        </w:rPr>
        <w:t>3</w:t>
      </w:r>
      <w:r w:rsidRPr="00A707E6">
        <w:rPr>
          <w:rFonts w:hAnsi="標楷體" w:hint="eastAsia"/>
        </w:rPr>
        <w:t>學分），「數學公民」</w:t>
      </w:r>
      <w:r w:rsidRPr="00A707E6">
        <w:rPr>
          <w:rFonts w:hAnsi="標楷體" w:cs="Times New Roman"/>
        </w:rPr>
        <w:t>0.5</w:t>
      </w:r>
      <w:r w:rsidRPr="00A707E6">
        <w:rPr>
          <w:rFonts w:hAnsi="標楷體" w:hint="eastAsia"/>
        </w:rPr>
        <w:t>學分，另加開輔導課</w:t>
      </w:r>
      <w:r w:rsidRPr="00A707E6">
        <w:rPr>
          <w:rFonts w:hAnsi="標楷體" w:cs="Times New Roman"/>
        </w:rPr>
        <w:t>1</w:t>
      </w:r>
      <w:r w:rsidRPr="00A707E6">
        <w:rPr>
          <w:rFonts w:hAnsi="標楷體" w:hint="eastAsia"/>
        </w:rPr>
        <w:t>節。</w:t>
      </w:r>
    </w:p>
    <w:p w:rsidR="00710D23" w:rsidRPr="00A707E6" w:rsidRDefault="00710D23" w:rsidP="00A707E6">
      <w:pPr>
        <w:pStyle w:val="Default"/>
        <w:rPr>
          <w:rFonts w:hAnsi="標楷體"/>
        </w:rPr>
      </w:pPr>
      <w:r w:rsidRPr="00A707E6">
        <w:rPr>
          <w:rFonts w:hAnsi="標楷體" w:hint="eastAsia"/>
        </w:rPr>
        <w:t>（二）本課程為大學指定科目考試，測驗範圍一至四冊加選修上、下冊，共六冊。</w:t>
      </w:r>
    </w:p>
    <w:p w:rsidR="00710D23" w:rsidRPr="00A707E6" w:rsidRDefault="00710D23" w:rsidP="00A707E6">
      <w:pPr>
        <w:rPr>
          <w:rFonts w:ascii="標楷體" w:eastAsia="標楷體" w:hAnsi="標楷體"/>
        </w:rPr>
      </w:pPr>
    </w:p>
    <w:p w:rsidR="00710D23" w:rsidRPr="00A707E6" w:rsidRDefault="00710D23" w:rsidP="00A707E6">
      <w:pPr>
        <w:pStyle w:val="Default"/>
        <w:rPr>
          <w:rFonts w:hAnsi="標楷體"/>
        </w:rPr>
      </w:pPr>
      <w:r w:rsidRPr="00A707E6">
        <w:rPr>
          <w:rFonts w:hAnsi="標楷體" w:hint="eastAsia"/>
        </w:rPr>
        <w:t>二、教學方法</w:t>
      </w:r>
    </w:p>
    <w:p w:rsidR="00710D23" w:rsidRPr="00A707E6" w:rsidRDefault="00710D23" w:rsidP="00A707E6">
      <w:pPr>
        <w:pStyle w:val="Default"/>
        <w:rPr>
          <w:rFonts w:hAnsi="標楷體"/>
        </w:rPr>
      </w:pPr>
      <w:r w:rsidRPr="00A707E6">
        <w:rPr>
          <w:rFonts w:hAnsi="標楷體" w:hint="eastAsia"/>
        </w:rPr>
        <w:t>（</w:t>
      </w:r>
      <w:r w:rsidR="00873FB7">
        <w:rPr>
          <w:rFonts w:hAnsi="標楷體" w:hint="eastAsia"/>
        </w:rPr>
        <w:t>一</w:t>
      </w:r>
      <w:r w:rsidRPr="00A707E6">
        <w:rPr>
          <w:rFonts w:hAnsi="標楷體" w:hint="eastAsia"/>
        </w:rPr>
        <w:t>）使用圖片、投影片、幻燈片、影片等教具輔助教學，以提高學生學習興趣與教學效果。</w:t>
      </w:r>
    </w:p>
    <w:p w:rsidR="00710D23" w:rsidRPr="00A707E6" w:rsidRDefault="00710D23" w:rsidP="00A707E6">
      <w:pPr>
        <w:pStyle w:val="Default"/>
        <w:rPr>
          <w:rFonts w:hAnsi="標楷體"/>
        </w:rPr>
      </w:pPr>
      <w:r w:rsidRPr="00A707E6">
        <w:rPr>
          <w:rFonts w:hAnsi="標楷體" w:hint="eastAsia"/>
        </w:rPr>
        <w:t>（</w:t>
      </w:r>
      <w:r w:rsidR="00873FB7">
        <w:rPr>
          <w:rFonts w:hAnsi="標楷體" w:hint="eastAsia"/>
        </w:rPr>
        <w:t>二）</w:t>
      </w:r>
      <w:r w:rsidRPr="00A707E6">
        <w:rPr>
          <w:rFonts w:hAnsi="標楷體" w:hint="eastAsia"/>
        </w:rPr>
        <w:t>結合時事以加深同學對課本相關概念之認識。</w:t>
      </w:r>
    </w:p>
    <w:p w:rsidR="00710D23" w:rsidRPr="00A707E6" w:rsidRDefault="00873FB7" w:rsidP="00A707E6">
      <w:pPr>
        <w:pStyle w:val="Default"/>
        <w:rPr>
          <w:rFonts w:hAnsi="標楷體"/>
        </w:rPr>
      </w:pPr>
      <w:r>
        <w:rPr>
          <w:rFonts w:hAnsi="標楷體" w:hint="eastAsia"/>
        </w:rPr>
        <w:t>（三</w:t>
      </w:r>
      <w:r w:rsidR="00710D23" w:rsidRPr="00A707E6">
        <w:rPr>
          <w:rFonts w:hAnsi="標楷體" w:hint="eastAsia"/>
        </w:rPr>
        <w:t>）</w:t>
      </w:r>
      <w:r>
        <w:rPr>
          <w:rFonts w:hAnsi="標楷體" w:hint="eastAsia"/>
        </w:rPr>
        <w:t>本學期因疫情緣故校外</w:t>
      </w:r>
      <w:r w:rsidR="00710D23" w:rsidRPr="00A707E6">
        <w:rPr>
          <w:rFonts w:hAnsi="標楷體" w:hint="eastAsia"/>
        </w:rPr>
        <w:t>參訪活動</w:t>
      </w:r>
      <w:r>
        <w:rPr>
          <w:rFonts w:hAnsi="標楷體" w:hint="eastAsia"/>
        </w:rPr>
        <w:t>（股票博物館參訪）暫停舉辦。</w:t>
      </w:r>
    </w:p>
    <w:p w:rsidR="00710D23" w:rsidRPr="00A707E6" w:rsidRDefault="00873FB7" w:rsidP="00A707E6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（四</w:t>
      </w:r>
      <w:r w:rsidR="00710D23" w:rsidRPr="00A707E6">
        <w:rPr>
          <w:rFonts w:ascii="標楷體" w:eastAsia="標楷體" w:hAnsi="標楷體" w:hint="eastAsia"/>
        </w:rPr>
        <w:t>）教師可酌量學生能力與興趣，及實際教學之需要，自行酌情訂定作業習題。</w:t>
      </w:r>
    </w:p>
    <w:p w:rsidR="00710D23" w:rsidRPr="00A707E6" w:rsidRDefault="00710D23" w:rsidP="00A707E6">
      <w:pPr>
        <w:rPr>
          <w:rFonts w:ascii="標楷體" w:eastAsia="標楷體" w:hAnsi="標楷體"/>
          <w:b/>
          <w:bCs/>
        </w:rPr>
      </w:pPr>
    </w:p>
    <w:p w:rsidR="00874A10" w:rsidRPr="00A707E6" w:rsidRDefault="005B4CEA" w:rsidP="00A707E6">
      <w:pPr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A707E6">
        <w:rPr>
          <w:rFonts w:ascii="標楷體" w:eastAsia="標楷體" w:hAnsi="標楷體" w:hint="eastAsia"/>
          <w:b/>
          <w:bCs/>
        </w:rPr>
        <w:t>成績</w:t>
      </w:r>
      <w:r w:rsidR="00710D23" w:rsidRPr="00A707E6">
        <w:rPr>
          <w:rFonts w:ascii="標楷體" w:eastAsia="標楷體" w:hAnsi="標楷體" w:hint="eastAsia"/>
          <w:b/>
          <w:bCs/>
        </w:rPr>
        <w:t>考查時間與比重：</w:t>
      </w:r>
    </w:p>
    <w:p w:rsidR="00874A10" w:rsidRPr="00A707E6" w:rsidRDefault="00A707E6" w:rsidP="00A707E6">
      <w:pPr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</w:rPr>
        <w:t>一、定期考查：</w:t>
      </w:r>
      <w:r w:rsidR="00F17F94" w:rsidRPr="00A707E6">
        <w:rPr>
          <w:rFonts w:ascii="標楷體" w:eastAsia="標楷體" w:hAnsi="標楷體" w:hint="eastAsia"/>
        </w:rPr>
        <w:t>第一次</w:t>
      </w:r>
      <w:r w:rsidR="005B4CEA" w:rsidRPr="00A707E6">
        <w:rPr>
          <w:rFonts w:ascii="標楷體" w:eastAsia="標楷體" w:hAnsi="標楷體" w:hint="eastAsia"/>
        </w:rPr>
        <w:t>期中考</w:t>
      </w:r>
      <w:r>
        <w:rPr>
          <w:rFonts w:ascii="標楷體" w:eastAsia="標楷體" w:hAnsi="標楷體" w:hint="eastAsia"/>
        </w:rPr>
        <w:t>與期末考各</w:t>
      </w:r>
      <w:r w:rsidR="005B4CEA" w:rsidRPr="00A707E6">
        <w:rPr>
          <w:rFonts w:ascii="標楷體" w:eastAsia="標楷體" w:hAnsi="標楷體" w:hint="eastAsia"/>
        </w:rPr>
        <w:t>占</w:t>
      </w:r>
      <w:r>
        <w:rPr>
          <w:rFonts w:ascii="標楷體" w:eastAsia="標楷體" w:hAnsi="標楷體" w:hint="eastAsia"/>
        </w:rPr>
        <w:t>學期成績</w:t>
      </w:r>
      <w:r w:rsidR="006F71D4">
        <w:rPr>
          <w:rFonts w:ascii="標楷體" w:eastAsia="標楷體" w:hAnsi="標楷體" w:hint="eastAsia"/>
        </w:rPr>
        <w:t>3</w:t>
      </w:r>
      <w:r w:rsidR="005B4CEA" w:rsidRPr="00A707E6">
        <w:rPr>
          <w:rFonts w:ascii="標楷體" w:eastAsia="標楷體" w:hAnsi="標楷體" w:hint="eastAsia"/>
        </w:rPr>
        <w:t>0</w:t>
      </w:r>
      <w:r w:rsidR="006F71D4">
        <w:rPr>
          <w:rFonts w:ascii="標楷體" w:eastAsia="標楷體" w:hAnsi="標楷體"/>
        </w:rPr>
        <w:t>%</w:t>
      </w:r>
      <w:r>
        <w:rPr>
          <w:rFonts w:ascii="標楷體" w:eastAsia="標楷體" w:hAnsi="標楷體" w:hint="eastAsia"/>
        </w:rPr>
        <w:t>。</w:t>
      </w:r>
    </w:p>
    <w:p w:rsidR="00A707E6" w:rsidRDefault="00A707E6" w:rsidP="00A707E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二、</w:t>
      </w:r>
      <w:r w:rsidR="005B4CEA" w:rsidRPr="00A707E6">
        <w:rPr>
          <w:rFonts w:ascii="標楷體" w:eastAsia="標楷體" w:hAnsi="標楷體" w:hint="eastAsia"/>
        </w:rPr>
        <w:t>平時成績：占</w:t>
      </w:r>
      <w:r>
        <w:rPr>
          <w:rFonts w:ascii="標楷體" w:eastAsia="標楷體" w:hAnsi="標楷體" w:hint="eastAsia"/>
        </w:rPr>
        <w:t>4</w:t>
      </w:r>
      <w:r w:rsidR="005B4CEA" w:rsidRPr="00A707E6">
        <w:rPr>
          <w:rFonts w:ascii="標楷體" w:eastAsia="標楷體" w:hAnsi="標楷體" w:hint="eastAsia"/>
        </w:rPr>
        <w:t>0﹪</w:t>
      </w:r>
      <w:r>
        <w:rPr>
          <w:rFonts w:ascii="標楷體" w:eastAsia="標楷體" w:hAnsi="標楷體" w:hint="eastAsia"/>
        </w:rPr>
        <w:t>。</w:t>
      </w:r>
    </w:p>
    <w:p w:rsidR="005B4CEA" w:rsidRPr="00A707E6" w:rsidRDefault="005B4CEA" w:rsidP="00A707E6">
      <w:pPr>
        <w:rPr>
          <w:rFonts w:ascii="標楷體" w:eastAsia="標楷體" w:hAnsi="標楷體"/>
          <w:b/>
          <w:bCs/>
        </w:rPr>
      </w:pPr>
      <w:r w:rsidRPr="00A707E6">
        <w:rPr>
          <w:rFonts w:ascii="標楷體" w:eastAsia="標楷體" w:hAnsi="標楷體" w:hint="eastAsia"/>
        </w:rPr>
        <w:t>（含：紙筆測驗、紙筆作業、課堂學習態度表現、分組討論參與度、分組口頭及書面報告等）</w:t>
      </w:r>
    </w:p>
    <w:p w:rsidR="00043B42" w:rsidRPr="00A707E6" w:rsidRDefault="00043B42" w:rsidP="00A707E6">
      <w:pPr>
        <w:rPr>
          <w:rFonts w:ascii="標楷體" w:eastAsia="標楷體" w:hAnsi="標楷體"/>
        </w:rPr>
      </w:pPr>
      <w:bookmarkStart w:id="0" w:name="_GoBack"/>
      <w:bookmarkEnd w:id="0"/>
    </w:p>
    <w:p w:rsidR="005B4CEA" w:rsidRPr="00A707E6" w:rsidRDefault="005B4CEA" w:rsidP="00A707E6">
      <w:pPr>
        <w:ind w:firstLine="425"/>
        <w:rPr>
          <w:rFonts w:ascii="標楷體" w:eastAsia="標楷體" w:hAnsi="標楷體"/>
        </w:rPr>
      </w:pPr>
      <w:r w:rsidRPr="00A707E6">
        <w:rPr>
          <w:rFonts w:ascii="標楷體" w:eastAsia="標楷體" w:hAnsi="標楷體" w:hint="eastAsia"/>
        </w:rPr>
        <w:t>本</w:t>
      </w:r>
      <w:r w:rsidR="00CD0789" w:rsidRPr="00A707E6">
        <w:rPr>
          <w:rFonts w:ascii="標楷體" w:eastAsia="標楷體" w:hAnsi="標楷體" w:hint="eastAsia"/>
        </w:rPr>
        <w:t>科教學</w:t>
      </w:r>
      <w:r w:rsidR="00A01EFB" w:rsidRPr="00A707E6">
        <w:rPr>
          <w:rFonts w:ascii="標楷體" w:eastAsia="標楷體" w:hAnsi="標楷體" w:hint="eastAsia"/>
        </w:rPr>
        <w:t>乃依據教育部民國97年修正發布之</w:t>
      </w:r>
      <w:r w:rsidR="00CD0789" w:rsidRPr="00A707E6">
        <w:rPr>
          <w:rFonts w:ascii="標楷體" w:eastAsia="標楷體" w:hAnsi="標楷體" w:hint="eastAsia"/>
        </w:rPr>
        <w:t>「</w:t>
      </w:r>
      <w:r w:rsidR="00A01EFB" w:rsidRPr="00A707E6">
        <w:rPr>
          <w:rFonts w:ascii="標楷體" w:eastAsia="標楷體" w:hAnsi="標楷體" w:hint="eastAsia"/>
        </w:rPr>
        <w:t>普通高級中學必修科目公民與社會課程綱要</w:t>
      </w:r>
      <w:r w:rsidR="00CD0789" w:rsidRPr="00A707E6">
        <w:rPr>
          <w:rFonts w:ascii="標楷體" w:eastAsia="標楷體" w:hAnsi="標楷體" w:hint="eastAsia"/>
        </w:rPr>
        <w:t>」</w:t>
      </w:r>
      <w:r w:rsidRPr="00A707E6">
        <w:rPr>
          <w:rFonts w:ascii="標楷體" w:eastAsia="標楷體" w:hAnsi="標楷體" w:hint="eastAsia"/>
        </w:rPr>
        <w:t>編寫之</w:t>
      </w:r>
      <w:r w:rsidR="00CD0789" w:rsidRPr="00A707E6">
        <w:rPr>
          <w:rFonts w:ascii="標楷體" w:eastAsia="標楷體" w:hAnsi="標楷體" w:hint="eastAsia"/>
        </w:rPr>
        <w:t>教材進行。</w:t>
      </w:r>
      <w:r w:rsidRPr="00A707E6">
        <w:rPr>
          <w:rFonts w:ascii="標楷體" w:eastAsia="標楷體" w:hAnsi="標楷體" w:hint="eastAsia"/>
        </w:rPr>
        <w:t>在今日道德意識式微，社會價值觀混淆的</w:t>
      </w:r>
      <w:r w:rsidR="00D96B52" w:rsidRPr="00A707E6">
        <w:rPr>
          <w:rFonts w:ascii="標楷體" w:eastAsia="標楷體" w:hAnsi="標楷體" w:hint="eastAsia"/>
        </w:rPr>
        <w:t>同時</w:t>
      </w:r>
      <w:r w:rsidRPr="00A707E6">
        <w:rPr>
          <w:rFonts w:ascii="標楷體" w:eastAsia="標楷體" w:hAnsi="標楷體" w:hint="eastAsia"/>
        </w:rPr>
        <w:t>，為</w:t>
      </w:r>
      <w:r w:rsidR="00D96B52" w:rsidRPr="00A707E6">
        <w:rPr>
          <w:rFonts w:ascii="標楷體" w:eastAsia="標楷體" w:hAnsi="標楷體" w:hint="eastAsia"/>
        </w:rPr>
        <w:t>追求</w:t>
      </w:r>
      <w:r w:rsidRPr="00A707E6">
        <w:rPr>
          <w:rFonts w:ascii="標楷體" w:eastAsia="標楷體" w:hAnsi="標楷體" w:hint="eastAsia"/>
        </w:rPr>
        <w:t>社會進步與維持民主政治的品質，教師</w:t>
      </w:r>
      <w:r w:rsidR="00F17F94" w:rsidRPr="00A707E6">
        <w:rPr>
          <w:rFonts w:ascii="標楷體" w:eastAsia="標楷體" w:hAnsi="標楷體" w:hint="eastAsia"/>
        </w:rPr>
        <w:t>應</w:t>
      </w:r>
      <w:r w:rsidRPr="00A707E6">
        <w:rPr>
          <w:rFonts w:ascii="標楷體" w:eastAsia="標楷體" w:hAnsi="標楷體" w:hint="eastAsia"/>
        </w:rPr>
        <w:t>掌握</w:t>
      </w:r>
      <w:r w:rsidR="00D96B52" w:rsidRPr="00A707E6">
        <w:rPr>
          <w:rFonts w:ascii="標楷體" w:eastAsia="標楷體" w:hAnsi="標楷體" w:hint="eastAsia"/>
        </w:rPr>
        <w:t>學科</w:t>
      </w:r>
      <w:r w:rsidRPr="00A707E6">
        <w:rPr>
          <w:rFonts w:ascii="標楷體" w:eastAsia="標楷體" w:hAnsi="標楷體" w:hint="eastAsia"/>
        </w:rPr>
        <w:t>內涵，建立學生正確的認知與使命感，透過教學活動，</w:t>
      </w:r>
      <w:r w:rsidR="00CD0789" w:rsidRPr="00A707E6">
        <w:rPr>
          <w:rFonts w:ascii="標楷體" w:eastAsia="標楷體" w:hAnsi="標楷體" w:hint="eastAsia"/>
        </w:rPr>
        <w:t>幫助學生探究社會科學知識</w:t>
      </w:r>
      <w:r w:rsidR="00693360" w:rsidRPr="00A707E6">
        <w:rPr>
          <w:rFonts w:ascii="標楷體" w:eastAsia="標楷體" w:hAnsi="標楷體" w:hint="eastAsia"/>
        </w:rPr>
        <w:t>，提升</w:t>
      </w:r>
      <w:r w:rsidRPr="00A707E6">
        <w:rPr>
          <w:rFonts w:ascii="標楷體" w:eastAsia="標楷體" w:hAnsi="標楷體" w:hint="eastAsia"/>
        </w:rPr>
        <w:t>公民素養，</w:t>
      </w:r>
      <w:r w:rsidR="00693360" w:rsidRPr="00A707E6">
        <w:rPr>
          <w:rFonts w:ascii="標楷體" w:eastAsia="標楷體" w:hAnsi="標楷體" w:hint="eastAsia"/>
        </w:rPr>
        <w:t>涵養</w:t>
      </w:r>
      <w:r w:rsidRPr="00A707E6">
        <w:rPr>
          <w:rFonts w:ascii="標楷體" w:eastAsia="標楷體" w:hAnsi="標楷體" w:hint="eastAsia"/>
        </w:rPr>
        <w:t>國家</w:t>
      </w:r>
      <w:r w:rsidR="00693360" w:rsidRPr="00A707E6">
        <w:rPr>
          <w:rFonts w:ascii="標楷體" w:eastAsia="標楷體" w:hAnsi="標楷體" w:hint="eastAsia"/>
        </w:rPr>
        <w:t>意</w:t>
      </w:r>
      <w:r w:rsidRPr="00A707E6">
        <w:rPr>
          <w:rFonts w:ascii="標楷體" w:eastAsia="標楷體" w:hAnsi="標楷體" w:hint="eastAsia"/>
        </w:rPr>
        <w:t>識，成為健全的現代公民</w:t>
      </w:r>
      <w:r w:rsidR="00BF7715" w:rsidRPr="00A707E6">
        <w:rPr>
          <w:rFonts w:ascii="標楷體" w:eastAsia="標楷體" w:hAnsi="標楷體" w:hint="eastAsia"/>
        </w:rPr>
        <w:t>。</w:t>
      </w:r>
      <w:r w:rsidRPr="00A707E6">
        <w:rPr>
          <w:rFonts w:ascii="標楷體" w:eastAsia="標楷體" w:hAnsi="標楷體" w:hint="eastAsia"/>
        </w:rPr>
        <w:t>將人生觀、價值觀和世界觀等理念融入</w:t>
      </w:r>
      <w:r w:rsidR="00BF7715" w:rsidRPr="00A707E6">
        <w:rPr>
          <w:rFonts w:ascii="標楷體" w:eastAsia="標楷體" w:hAnsi="標楷體" w:hint="eastAsia"/>
        </w:rPr>
        <w:t>日常</w:t>
      </w:r>
      <w:r w:rsidR="00D96B52" w:rsidRPr="00A707E6">
        <w:rPr>
          <w:rFonts w:ascii="標楷體" w:eastAsia="標楷體" w:hAnsi="標楷體" w:hint="eastAsia"/>
        </w:rPr>
        <w:t>教學之</w:t>
      </w:r>
      <w:r w:rsidRPr="00A707E6">
        <w:rPr>
          <w:rFonts w:ascii="標楷體" w:eastAsia="標楷體" w:hAnsi="標楷體" w:hint="eastAsia"/>
        </w:rPr>
        <w:t>中，使學生具有宏大客觀視野，體認成為一個世界公民應有之態度及素養，以期對社會、國家與人類有所貢獻。</w:t>
      </w:r>
    </w:p>
    <w:sectPr w:rsidR="005B4CEA" w:rsidRPr="00A707E6" w:rsidSect="00270F2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FC1" w:rsidRDefault="007D7FC1">
      <w:r>
        <w:separator/>
      </w:r>
    </w:p>
  </w:endnote>
  <w:endnote w:type="continuationSeparator" w:id="0">
    <w:p w:rsidR="007D7FC1" w:rsidRDefault="007D7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超研澤中仿">
    <w:altName w:val="新細明體"/>
    <w:panose1 w:val="02010609010101010101"/>
    <w:charset w:val="88"/>
    <w:family w:val="modern"/>
    <w:pitch w:val="fixed"/>
    <w:sig w:usb0="00000001" w:usb1="08080000" w:usb2="00000010" w:usb3="00000000" w:csb0="00100000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0AE" w:rsidRDefault="000E13B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060A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60AE" w:rsidRDefault="000060A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0AE" w:rsidRDefault="000E13B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060A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F71D4">
      <w:rPr>
        <w:rStyle w:val="a5"/>
        <w:noProof/>
      </w:rPr>
      <w:t>2</w:t>
    </w:r>
    <w:r>
      <w:rPr>
        <w:rStyle w:val="a5"/>
      </w:rPr>
      <w:fldChar w:fldCharType="end"/>
    </w:r>
  </w:p>
  <w:p w:rsidR="000060AE" w:rsidRDefault="000060A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FC1" w:rsidRDefault="007D7FC1">
      <w:r>
        <w:separator/>
      </w:r>
    </w:p>
  </w:footnote>
  <w:footnote w:type="continuationSeparator" w:id="0">
    <w:p w:rsidR="007D7FC1" w:rsidRDefault="007D7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9BB"/>
    <w:multiLevelType w:val="multilevel"/>
    <w:tmpl w:val="EABA762E"/>
    <w:lvl w:ilvl="0">
      <w:start w:val="1"/>
      <w:numFmt w:val="ideographLegalTradition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CAD0B14"/>
    <w:multiLevelType w:val="hybridMultilevel"/>
    <w:tmpl w:val="A3D6F87E"/>
    <w:lvl w:ilvl="0" w:tplc="04090015">
      <w:start w:val="2"/>
      <w:numFmt w:val="taiwaneseCountingThousand"/>
      <w:lvlText w:val="%1、"/>
      <w:lvlJc w:val="left"/>
      <w:pPr>
        <w:ind w:left="48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D2500D"/>
    <w:multiLevelType w:val="multilevel"/>
    <w:tmpl w:val="B18A98D2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567" w:hanging="142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95E7347"/>
    <w:multiLevelType w:val="multilevel"/>
    <w:tmpl w:val="5616FC22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567" w:hanging="142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37B6F78"/>
    <w:multiLevelType w:val="multilevel"/>
    <w:tmpl w:val="CB38A88A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567" w:hanging="142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ADF6B12"/>
    <w:multiLevelType w:val="multilevel"/>
    <w:tmpl w:val="56A8F83A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81B2410"/>
    <w:multiLevelType w:val="multilevel"/>
    <w:tmpl w:val="D7E895DC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851" w:hanging="426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F014440"/>
    <w:multiLevelType w:val="multilevel"/>
    <w:tmpl w:val="8706636E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49441A"/>
    <w:multiLevelType w:val="multilevel"/>
    <w:tmpl w:val="867471FE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992" w:hanging="567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6ED46F7"/>
    <w:multiLevelType w:val="multilevel"/>
    <w:tmpl w:val="593E2A7C"/>
    <w:lvl w:ilvl="0">
      <w:start w:val="1"/>
      <w:numFmt w:val="ideographLegalTradition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7391991"/>
    <w:multiLevelType w:val="multilevel"/>
    <w:tmpl w:val="3C304894"/>
    <w:lvl w:ilvl="0">
      <w:start w:val="1"/>
      <w:numFmt w:val="ideographLegalTradition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0CD5AF9"/>
    <w:multiLevelType w:val="multilevel"/>
    <w:tmpl w:val="C2BAEF3C"/>
    <w:lvl w:ilvl="0">
      <w:start w:val="1"/>
      <w:numFmt w:val="ideographLegalTradition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1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478F"/>
    <w:rsid w:val="000060AE"/>
    <w:rsid w:val="00043B42"/>
    <w:rsid w:val="000972BD"/>
    <w:rsid w:val="000E13B3"/>
    <w:rsid w:val="000E2A97"/>
    <w:rsid w:val="000F253C"/>
    <w:rsid w:val="00116C1F"/>
    <w:rsid w:val="001308B6"/>
    <w:rsid w:val="00134801"/>
    <w:rsid w:val="001D478F"/>
    <w:rsid w:val="001E6397"/>
    <w:rsid w:val="00227C6D"/>
    <w:rsid w:val="0024689B"/>
    <w:rsid w:val="00255CC5"/>
    <w:rsid w:val="00270F20"/>
    <w:rsid w:val="002D6140"/>
    <w:rsid w:val="003665ED"/>
    <w:rsid w:val="0037135D"/>
    <w:rsid w:val="003934AE"/>
    <w:rsid w:val="003F134B"/>
    <w:rsid w:val="00416A49"/>
    <w:rsid w:val="004666F0"/>
    <w:rsid w:val="004A6283"/>
    <w:rsid w:val="004D4504"/>
    <w:rsid w:val="005177CF"/>
    <w:rsid w:val="005905DE"/>
    <w:rsid w:val="005A445F"/>
    <w:rsid w:val="005B4CEA"/>
    <w:rsid w:val="006140C0"/>
    <w:rsid w:val="00621E47"/>
    <w:rsid w:val="00693360"/>
    <w:rsid w:val="006D3F80"/>
    <w:rsid w:val="006F71D4"/>
    <w:rsid w:val="00710D23"/>
    <w:rsid w:val="00711C8B"/>
    <w:rsid w:val="00720C66"/>
    <w:rsid w:val="00720D3D"/>
    <w:rsid w:val="0078260D"/>
    <w:rsid w:val="007D7FC1"/>
    <w:rsid w:val="00873FB7"/>
    <w:rsid w:val="00874A10"/>
    <w:rsid w:val="00897972"/>
    <w:rsid w:val="008D21CA"/>
    <w:rsid w:val="008E2267"/>
    <w:rsid w:val="008E5CE0"/>
    <w:rsid w:val="00947F16"/>
    <w:rsid w:val="00966D51"/>
    <w:rsid w:val="00982086"/>
    <w:rsid w:val="009E709B"/>
    <w:rsid w:val="00A01EFB"/>
    <w:rsid w:val="00A3465E"/>
    <w:rsid w:val="00A707E6"/>
    <w:rsid w:val="00A87F88"/>
    <w:rsid w:val="00AB5BA7"/>
    <w:rsid w:val="00B0317D"/>
    <w:rsid w:val="00B179B6"/>
    <w:rsid w:val="00B4004A"/>
    <w:rsid w:val="00B4050A"/>
    <w:rsid w:val="00B40C75"/>
    <w:rsid w:val="00B535A0"/>
    <w:rsid w:val="00B901F5"/>
    <w:rsid w:val="00BD2B88"/>
    <w:rsid w:val="00BF7715"/>
    <w:rsid w:val="00CD0789"/>
    <w:rsid w:val="00D27BB7"/>
    <w:rsid w:val="00D40EF1"/>
    <w:rsid w:val="00D41855"/>
    <w:rsid w:val="00D4429C"/>
    <w:rsid w:val="00D65176"/>
    <w:rsid w:val="00D958B8"/>
    <w:rsid w:val="00D96B52"/>
    <w:rsid w:val="00E033D1"/>
    <w:rsid w:val="00E0469F"/>
    <w:rsid w:val="00E077E9"/>
    <w:rsid w:val="00E10D76"/>
    <w:rsid w:val="00E576A5"/>
    <w:rsid w:val="00F17F94"/>
    <w:rsid w:val="00F4684B"/>
    <w:rsid w:val="00F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2B83DD"/>
  <w15:docId w15:val="{E2E06E7D-12AB-4332-A19E-2C39675F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F2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70F20"/>
    <w:pPr>
      <w:spacing w:line="320" w:lineRule="atLeast"/>
      <w:ind w:left="480"/>
    </w:pPr>
    <w:rPr>
      <w:rFonts w:ascii="超研澤中仿" w:eastAsia="超研澤中仿" w:hint="eastAsia"/>
      <w:szCs w:val="20"/>
    </w:rPr>
  </w:style>
  <w:style w:type="paragraph" w:styleId="2">
    <w:name w:val="Body Text Indent 2"/>
    <w:basedOn w:val="a"/>
    <w:rsid w:val="00270F20"/>
    <w:pPr>
      <w:spacing w:line="320" w:lineRule="atLeast"/>
      <w:ind w:firstLine="480"/>
    </w:pPr>
    <w:rPr>
      <w:rFonts w:ascii="超研澤中仿" w:eastAsia="超研澤中仿" w:hint="eastAsia"/>
      <w:szCs w:val="20"/>
    </w:rPr>
  </w:style>
  <w:style w:type="paragraph" w:styleId="a4">
    <w:name w:val="footer"/>
    <w:basedOn w:val="a"/>
    <w:rsid w:val="00270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270F20"/>
  </w:style>
  <w:style w:type="paragraph" w:styleId="a6">
    <w:name w:val="header"/>
    <w:basedOn w:val="a"/>
    <w:link w:val="a7"/>
    <w:uiPriority w:val="99"/>
    <w:semiHidden/>
    <w:unhideWhenUsed/>
    <w:rsid w:val="00E576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E576A5"/>
    <w:rPr>
      <w:kern w:val="2"/>
    </w:rPr>
  </w:style>
  <w:style w:type="paragraph" w:customStyle="1" w:styleId="Default">
    <w:name w:val="Default"/>
    <w:rsid w:val="00710D2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table" w:styleId="a8">
    <w:name w:val="Table Grid"/>
    <w:basedOn w:val="a1"/>
    <w:uiPriority w:val="59"/>
    <w:rsid w:val="00710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10D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7E909-E320-469C-8CE3-CB149407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156</Words>
  <Characters>891</Characters>
  <Application>Microsoft Office Word</Application>
  <DocSecurity>0</DocSecurity>
  <Lines>7</Lines>
  <Paragraphs>2</Paragraphs>
  <ScaleCrop>false</ScaleCrop>
  <Company>fg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台北市立松山高中九十二學年度第一學期</dc:title>
  <dc:creator>JENNY</dc:creator>
  <cp:lastModifiedBy>Windows 使用者</cp:lastModifiedBy>
  <cp:revision>19</cp:revision>
  <cp:lastPrinted>2005-09-06T01:36:00Z</cp:lastPrinted>
  <dcterms:created xsi:type="dcterms:W3CDTF">2013-08-30T08:12:00Z</dcterms:created>
  <dcterms:modified xsi:type="dcterms:W3CDTF">2021-03-03T05:10:00Z</dcterms:modified>
</cp:coreProperties>
</file>