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F45" w:rsidRDefault="00722724">
      <w:pPr>
        <w:snapToGrid w:val="0"/>
        <w:spacing w:line="336" w:lineRule="auto"/>
        <w:jc w:val="both"/>
        <w:rPr>
          <w:rFonts w:eastAsia="標楷體"/>
          <w:b/>
          <w:bCs/>
          <w:sz w:val="32"/>
          <w:szCs w:val="32"/>
        </w:rPr>
      </w:pPr>
      <w:bookmarkStart w:id="0" w:name="_GoBack"/>
      <w:bookmarkEnd w:id="0"/>
      <w:r>
        <w:rPr>
          <w:rFonts w:eastAsia="標楷體"/>
          <w:b/>
          <w:bCs/>
          <w:sz w:val="32"/>
          <w:szCs w:val="32"/>
        </w:rPr>
        <w:t>台北市立松山高中</w:t>
      </w:r>
      <w:r>
        <w:rPr>
          <w:rFonts w:eastAsia="標楷體"/>
          <w:b/>
          <w:bCs/>
          <w:sz w:val="32"/>
          <w:szCs w:val="32"/>
        </w:rPr>
        <w:t>110</w:t>
      </w:r>
      <w:r>
        <w:rPr>
          <w:rFonts w:eastAsia="標楷體"/>
          <w:b/>
          <w:bCs/>
          <w:sz w:val="32"/>
          <w:szCs w:val="32"/>
        </w:rPr>
        <w:t>學年度第一學期高三科技應用專題教學計畫書</w:t>
      </w:r>
    </w:p>
    <w:p w:rsidR="00B22F45" w:rsidRDefault="00722724">
      <w:pPr>
        <w:tabs>
          <w:tab w:val="left" w:pos="-1440"/>
          <w:tab w:val="left" w:pos="-1260"/>
        </w:tabs>
        <w:spacing w:before="180" w:line="400" w:lineRule="exact"/>
        <w:ind w:left="1892" w:hanging="1892"/>
        <w:jc w:val="both"/>
      </w:pPr>
      <w:r>
        <w:rPr>
          <w:rFonts w:ascii="標楷體" w:eastAsia="標楷體" w:hAnsi="標楷體"/>
          <w:b/>
          <w:bCs/>
          <w:sz w:val="28"/>
          <w:szCs w:val="28"/>
        </w:rPr>
        <w:t>一、</w:t>
      </w:r>
      <w:r>
        <w:rPr>
          <w:rFonts w:eastAsia="標楷體"/>
          <w:b/>
          <w:bCs/>
          <w:sz w:val="28"/>
          <w:szCs w:val="28"/>
        </w:rPr>
        <w:t>教學</w:t>
      </w:r>
      <w:r>
        <w:rPr>
          <w:rFonts w:ascii="標楷體" w:eastAsia="標楷體" w:hAnsi="標楷體"/>
          <w:b/>
          <w:bCs/>
          <w:sz w:val="28"/>
          <w:szCs w:val="28"/>
        </w:rPr>
        <w:t>目標</w:t>
      </w:r>
      <w:r>
        <w:rPr>
          <w:rFonts w:eastAsia="標楷體"/>
          <w:b/>
          <w:bCs/>
          <w:sz w:val="28"/>
          <w:szCs w:val="28"/>
        </w:rPr>
        <w:t>：</w:t>
      </w:r>
    </w:p>
    <w:p w:rsidR="00B22F45" w:rsidRDefault="00722724">
      <w:pPr>
        <w:numPr>
          <w:ilvl w:val="0"/>
          <w:numId w:val="1"/>
        </w:numPr>
        <w:tabs>
          <w:tab w:val="left" w:pos="-1440"/>
          <w:tab w:val="left" w:pos="-1260"/>
        </w:tabs>
        <w:ind w:left="1259"/>
        <w:jc w:val="both"/>
      </w:pPr>
      <w:r>
        <w:rPr>
          <w:rFonts w:ascii="標楷體" w:eastAsia="標楷體" w:hAnsi="標楷體" w:cs="新細明體"/>
          <w:kern w:val="0"/>
        </w:rPr>
        <w:t>培養學生之資訊科學基礎知識。</w:t>
      </w:r>
    </w:p>
    <w:p w:rsidR="00B22F45" w:rsidRDefault="00722724">
      <w:pPr>
        <w:numPr>
          <w:ilvl w:val="0"/>
          <w:numId w:val="1"/>
        </w:numPr>
        <w:tabs>
          <w:tab w:val="left" w:pos="-1440"/>
          <w:tab w:val="left" w:pos="-1260"/>
        </w:tabs>
        <w:ind w:left="1259"/>
        <w:jc w:val="both"/>
      </w:pPr>
      <w:r>
        <w:rPr>
          <w:rFonts w:ascii="標楷體" w:eastAsia="標楷體" w:hAnsi="標楷體" w:cs="新細明體"/>
          <w:kern w:val="0"/>
        </w:rPr>
        <w:t>培養學生邏輯思維及運用電腦解決問題之能力。</w:t>
      </w:r>
    </w:p>
    <w:p w:rsidR="00B22F45" w:rsidRDefault="00722724">
      <w:pPr>
        <w:numPr>
          <w:ilvl w:val="0"/>
          <w:numId w:val="1"/>
        </w:numPr>
        <w:tabs>
          <w:tab w:val="left" w:pos="-1440"/>
          <w:tab w:val="left" w:pos="-1260"/>
        </w:tabs>
        <w:ind w:left="1259"/>
        <w:jc w:val="both"/>
      </w:pPr>
      <w:r>
        <w:rPr>
          <w:rFonts w:ascii="標楷體" w:eastAsia="標楷體" w:hAnsi="標楷體" w:cs="新細明體"/>
          <w:kern w:val="0"/>
        </w:rPr>
        <w:t>培養學生對資訊科技的正確觀念及態度。</w:t>
      </w:r>
    </w:p>
    <w:p w:rsidR="00B22F45" w:rsidRDefault="00722724">
      <w:pPr>
        <w:numPr>
          <w:ilvl w:val="0"/>
          <w:numId w:val="1"/>
        </w:numPr>
        <w:tabs>
          <w:tab w:val="left" w:pos="-1440"/>
          <w:tab w:val="left" w:pos="-1260"/>
        </w:tabs>
        <w:ind w:left="1259"/>
        <w:jc w:val="both"/>
      </w:pPr>
      <w:r>
        <w:rPr>
          <w:rFonts w:ascii="標楷體" w:eastAsia="標楷體" w:hAnsi="標楷體" w:cs="新細明體"/>
          <w:kern w:val="0"/>
        </w:rPr>
        <w:t>啟發學生學習資訊科技之興趣。</w:t>
      </w:r>
    </w:p>
    <w:p w:rsidR="00B22F45" w:rsidRDefault="00722724">
      <w:pPr>
        <w:pStyle w:val="a9"/>
        <w:numPr>
          <w:ilvl w:val="0"/>
          <w:numId w:val="2"/>
        </w:numPr>
        <w:snapToGrid w:val="0"/>
        <w:spacing w:before="180" w:line="400" w:lineRule="exact"/>
        <w:jc w:val="both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>學習重點：</w:t>
      </w:r>
    </w:p>
    <w:p w:rsidR="00B22F45" w:rsidRDefault="00722724">
      <w:pPr>
        <w:pStyle w:val="Default"/>
        <w:numPr>
          <w:ilvl w:val="0"/>
          <w:numId w:val="3"/>
        </w:numPr>
        <w:spacing w:after="172"/>
        <w:ind w:left="1134" w:hanging="567"/>
      </w:pPr>
      <w:r>
        <w:t>人工智慧概述：包含人工智慧的概念、原理、方法、應用。</w:t>
      </w:r>
    </w:p>
    <w:p w:rsidR="00B22F45" w:rsidRDefault="00722724">
      <w:pPr>
        <w:pStyle w:val="Default"/>
        <w:numPr>
          <w:ilvl w:val="0"/>
          <w:numId w:val="3"/>
        </w:numPr>
        <w:spacing w:after="172"/>
        <w:ind w:left="1134" w:hanging="567"/>
      </w:pPr>
      <w:r>
        <w:t>ChatBot</w:t>
      </w:r>
      <w:r>
        <w:t>：包含</w:t>
      </w:r>
      <w:r>
        <w:t>ChatBot</w:t>
      </w:r>
      <w:r>
        <w:t>的概念、實作及應用。採用</w:t>
      </w:r>
      <w:r>
        <w:t>Azure</w:t>
      </w:r>
      <w:r>
        <w:t>平台並搭配網頁設計工具，進行教學。</w:t>
      </w:r>
    </w:p>
    <w:p w:rsidR="00B22F45" w:rsidRDefault="00722724">
      <w:pPr>
        <w:pStyle w:val="Default"/>
        <w:numPr>
          <w:ilvl w:val="0"/>
          <w:numId w:val="3"/>
        </w:numPr>
        <w:spacing w:after="172"/>
        <w:ind w:left="1134" w:hanging="567"/>
      </w:pPr>
      <w:r>
        <w:t>Text Analytics</w:t>
      </w:r>
      <w:r>
        <w:t>：包含</w:t>
      </w:r>
      <w:r>
        <w:t>Text Analytics</w:t>
      </w:r>
      <w:r>
        <w:t>的概念、實作及應用。採用</w:t>
      </w:r>
      <w:r>
        <w:t>Azure</w:t>
      </w:r>
      <w:r>
        <w:t>平台並搭配網頁設計工具，進行教學。</w:t>
      </w:r>
    </w:p>
    <w:p w:rsidR="00B22F45" w:rsidRDefault="00722724">
      <w:pPr>
        <w:pStyle w:val="Default"/>
        <w:numPr>
          <w:ilvl w:val="0"/>
          <w:numId w:val="3"/>
        </w:numPr>
        <w:spacing w:after="172"/>
        <w:ind w:left="1134" w:hanging="567"/>
      </w:pPr>
      <w:r>
        <w:t>Computer Vision</w:t>
      </w:r>
      <w:r>
        <w:t>：包含</w:t>
      </w:r>
      <w:r>
        <w:t>Computer Vision</w:t>
      </w:r>
      <w:r>
        <w:t>的概念、實作及應用。採用</w:t>
      </w:r>
      <w:r>
        <w:t>Azure</w:t>
      </w:r>
      <w:r>
        <w:t>平台並搭配</w:t>
      </w:r>
      <w:r>
        <w:t>Visual Studio</w:t>
      </w:r>
      <w:r>
        <w:t>設計工具，進行教學。</w:t>
      </w:r>
    </w:p>
    <w:p w:rsidR="00B22F45" w:rsidRDefault="00722724">
      <w:pPr>
        <w:snapToGrid w:val="0"/>
        <w:spacing w:before="180" w:line="400" w:lineRule="exact"/>
        <w:jc w:val="both"/>
      </w:pPr>
      <w:r>
        <w:rPr>
          <w:rFonts w:ascii="標楷體" w:eastAsia="標楷體" w:hAnsi="標楷體"/>
          <w:b/>
          <w:sz w:val="28"/>
          <w:szCs w:val="28"/>
        </w:rPr>
        <w:t>三、授課時數：</w:t>
      </w:r>
      <w:r>
        <w:rPr>
          <w:rFonts w:ascii="標楷體" w:eastAsia="標楷體" w:hAnsi="標楷體"/>
          <w:sz w:val="28"/>
          <w:szCs w:val="28"/>
        </w:rPr>
        <w:t>每週二節</w:t>
      </w:r>
    </w:p>
    <w:p w:rsidR="00B22F45" w:rsidRDefault="00722724">
      <w:pPr>
        <w:snapToGrid w:val="0"/>
        <w:spacing w:before="180" w:line="400" w:lineRule="exact"/>
        <w:ind w:left="2010" w:hanging="2010"/>
        <w:jc w:val="both"/>
      </w:pPr>
      <w:r>
        <w:rPr>
          <w:rFonts w:ascii="標楷體" w:eastAsia="標楷體" w:hAnsi="標楷體"/>
          <w:b/>
          <w:sz w:val="28"/>
          <w:szCs w:val="28"/>
        </w:rPr>
        <w:t>四</w:t>
      </w:r>
      <w:r>
        <w:rPr>
          <w:rFonts w:ascii="標楷體" w:eastAsia="標楷體" w:hAnsi="標楷體"/>
          <w:sz w:val="28"/>
          <w:szCs w:val="28"/>
        </w:rPr>
        <w:t>、</w:t>
      </w:r>
      <w:r>
        <w:rPr>
          <w:rFonts w:ascii="標楷體" w:eastAsia="標楷體" w:hAnsi="標楷體"/>
          <w:b/>
          <w:bCs/>
          <w:sz w:val="28"/>
          <w:szCs w:val="28"/>
        </w:rPr>
        <w:t>教學方法：</w:t>
      </w:r>
      <w:r>
        <w:rPr>
          <w:rFonts w:ascii="標楷體" w:eastAsia="標楷體" w:hAnsi="標楷體"/>
        </w:rPr>
        <w:t>理論講授與實做並進。</w:t>
      </w:r>
      <w:r>
        <w:rPr>
          <w:rFonts w:ascii="標楷體" w:eastAsia="標楷體" w:hAnsi="標楷體"/>
          <w:sz w:val="28"/>
        </w:rPr>
        <w:br/>
      </w:r>
      <w:r>
        <w:rPr>
          <w:rFonts w:ascii="標楷體" w:eastAsia="標楷體" w:hAnsi="標楷體"/>
        </w:rPr>
        <w:t>除了隨堂練習之外，學生亦可以至各班</w:t>
      </w:r>
      <w:r>
        <w:rPr>
          <w:rFonts w:ascii="標楷體" w:eastAsia="標楷體" w:hAnsi="標楷體"/>
        </w:rPr>
        <w:t xml:space="preserve">Google </w:t>
      </w:r>
      <w:r>
        <w:rPr>
          <w:rFonts w:ascii="標楷體" w:eastAsia="標楷體" w:hAnsi="標楷體"/>
        </w:rPr>
        <w:t xml:space="preserve">Classroom </w:t>
      </w:r>
      <w:r>
        <w:rPr>
          <w:rFonts w:ascii="標楷體" w:eastAsia="標楷體" w:hAnsi="標楷體"/>
        </w:rPr>
        <w:t>或任課教師的網站下載教材電子檔，以供課後之複習。</w:t>
      </w:r>
    </w:p>
    <w:p w:rsidR="00B22F45" w:rsidRDefault="00722724">
      <w:pPr>
        <w:snapToGrid w:val="0"/>
        <w:spacing w:before="180" w:line="400" w:lineRule="exact"/>
        <w:jc w:val="both"/>
      </w:pPr>
      <w:r>
        <w:rPr>
          <w:rFonts w:ascii="標楷體" w:eastAsia="標楷體" w:hAnsi="標楷體"/>
          <w:b/>
          <w:bCs/>
          <w:sz w:val="28"/>
          <w:szCs w:val="28"/>
        </w:rPr>
        <w:t>五、作業規定：</w:t>
      </w:r>
      <w:r>
        <w:rPr>
          <w:rFonts w:ascii="標楷體" w:eastAsia="標楷體" w:hAnsi="標楷體"/>
          <w:bCs/>
        </w:rPr>
        <w:t>儘量</w:t>
      </w:r>
      <w:r>
        <w:rPr>
          <w:rFonts w:ascii="標楷體" w:eastAsia="標楷體" w:hAnsi="標楷體"/>
        </w:rPr>
        <w:t>於課堂中完成，缺課同學請務必自行找老師。</w:t>
      </w:r>
    </w:p>
    <w:p w:rsidR="00B22F45" w:rsidRDefault="00722724">
      <w:pPr>
        <w:snapToGrid w:val="0"/>
        <w:spacing w:before="180" w:line="400" w:lineRule="exact"/>
        <w:ind w:left="1970" w:hanging="1970"/>
        <w:jc w:val="both"/>
      </w:pPr>
      <w:r>
        <w:rPr>
          <w:rFonts w:ascii="標楷體" w:eastAsia="標楷體" w:hAnsi="標楷體"/>
          <w:b/>
          <w:bCs/>
          <w:sz w:val="28"/>
          <w:szCs w:val="28"/>
        </w:rPr>
        <w:t>六、教科書版本：</w:t>
      </w:r>
      <w:r>
        <w:rPr>
          <w:rFonts w:ascii="標楷體" w:eastAsia="標楷體" w:hAnsi="標楷體"/>
          <w:bCs/>
        </w:rPr>
        <w:t>無</w:t>
      </w:r>
    </w:p>
    <w:p w:rsidR="00B22F45" w:rsidRDefault="00B22F45">
      <w:pPr>
        <w:snapToGrid w:val="0"/>
        <w:spacing w:before="180" w:line="400" w:lineRule="exact"/>
        <w:ind w:left="2266"/>
        <w:jc w:val="both"/>
        <w:rPr>
          <w:rFonts w:ascii="標楷體" w:eastAsia="標楷體" w:hAnsi="標楷體"/>
          <w:sz w:val="28"/>
        </w:rPr>
      </w:pPr>
    </w:p>
    <w:p w:rsidR="00B22F45" w:rsidRDefault="00B22F45">
      <w:pPr>
        <w:snapToGrid w:val="0"/>
        <w:spacing w:before="180" w:line="400" w:lineRule="exact"/>
        <w:ind w:left="1968" w:hanging="1968"/>
        <w:jc w:val="both"/>
        <w:rPr>
          <w:rFonts w:ascii="標楷體" w:eastAsia="標楷體" w:hAnsi="標楷體"/>
          <w:sz w:val="28"/>
        </w:rPr>
      </w:pPr>
    </w:p>
    <w:sectPr w:rsidR="00B22F45">
      <w:pgSz w:w="11907" w:h="16840"/>
      <w:pgMar w:top="1078" w:right="927" w:bottom="1079" w:left="1080" w:header="720" w:footer="720" w:gutter="0"/>
      <w:cols w:space="720"/>
      <w:docGrid w:type="lines"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22724">
      <w:r>
        <w:separator/>
      </w:r>
    </w:p>
  </w:endnote>
  <w:endnote w:type="continuationSeparator" w:id="0">
    <w:p w:rsidR="00000000" w:rsidRDefault="00722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22724">
      <w:r>
        <w:rPr>
          <w:color w:val="000000"/>
        </w:rPr>
        <w:separator/>
      </w:r>
    </w:p>
  </w:footnote>
  <w:footnote w:type="continuationSeparator" w:id="0">
    <w:p w:rsidR="00000000" w:rsidRDefault="00722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34438"/>
    <w:multiLevelType w:val="multilevel"/>
    <w:tmpl w:val="D5F83A3C"/>
    <w:lvl w:ilvl="0">
      <w:start w:val="1"/>
      <w:numFmt w:val="decimal"/>
      <w:lvlText w:val="%1."/>
      <w:lvlJc w:val="left"/>
      <w:pPr>
        <w:ind w:left="1260" w:hanging="720"/>
      </w:pPr>
    </w:lvl>
    <w:lvl w:ilvl="1">
      <w:start w:val="1"/>
      <w:numFmt w:val="ideographTraditional"/>
      <w:lvlText w:val="%2、"/>
      <w:lvlJc w:val="left"/>
      <w:pPr>
        <w:ind w:left="1500" w:hanging="480"/>
      </w:pPr>
    </w:lvl>
    <w:lvl w:ilvl="2">
      <w:start w:val="1"/>
      <w:numFmt w:val="lowerRoman"/>
      <w:lvlText w:val="%3."/>
      <w:lvlJc w:val="right"/>
      <w:pPr>
        <w:ind w:left="1980" w:hanging="480"/>
      </w:pPr>
    </w:lvl>
    <w:lvl w:ilvl="3">
      <w:start w:val="1"/>
      <w:numFmt w:val="decimal"/>
      <w:lvlText w:val="%4."/>
      <w:lvlJc w:val="left"/>
      <w:pPr>
        <w:ind w:left="2460" w:hanging="480"/>
      </w:pPr>
    </w:lvl>
    <w:lvl w:ilvl="4">
      <w:start w:val="1"/>
      <w:numFmt w:val="ideographTraditional"/>
      <w:lvlText w:val="%5、"/>
      <w:lvlJc w:val="left"/>
      <w:pPr>
        <w:ind w:left="2940" w:hanging="480"/>
      </w:pPr>
    </w:lvl>
    <w:lvl w:ilvl="5">
      <w:start w:val="1"/>
      <w:numFmt w:val="lowerRoman"/>
      <w:lvlText w:val="%6."/>
      <w:lvlJc w:val="right"/>
      <w:pPr>
        <w:ind w:left="3420" w:hanging="480"/>
      </w:pPr>
    </w:lvl>
    <w:lvl w:ilvl="6">
      <w:start w:val="1"/>
      <w:numFmt w:val="decimal"/>
      <w:lvlText w:val="%7."/>
      <w:lvlJc w:val="left"/>
      <w:pPr>
        <w:ind w:left="3900" w:hanging="480"/>
      </w:pPr>
    </w:lvl>
    <w:lvl w:ilvl="7">
      <w:start w:val="1"/>
      <w:numFmt w:val="ideographTraditional"/>
      <w:lvlText w:val="%8、"/>
      <w:lvlJc w:val="left"/>
      <w:pPr>
        <w:ind w:left="4380" w:hanging="480"/>
      </w:pPr>
    </w:lvl>
    <w:lvl w:ilvl="8">
      <w:start w:val="1"/>
      <w:numFmt w:val="lowerRoman"/>
      <w:lvlText w:val="%9."/>
      <w:lvlJc w:val="right"/>
      <w:pPr>
        <w:ind w:left="4860" w:hanging="480"/>
      </w:pPr>
    </w:lvl>
  </w:abstractNum>
  <w:abstractNum w:abstractNumId="1" w15:restartNumberingAfterBreak="0">
    <w:nsid w:val="4F041783"/>
    <w:multiLevelType w:val="multilevel"/>
    <w:tmpl w:val="4D2050B2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E963CF5"/>
    <w:multiLevelType w:val="multilevel"/>
    <w:tmpl w:val="65340638"/>
    <w:lvl w:ilvl="0">
      <w:start w:val="2"/>
      <w:numFmt w:val="taiwaneseCountingThousand"/>
      <w:lvlText w:val="%1、"/>
      <w:lvlJc w:val="left"/>
      <w:pPr>
        <w:ind w:left="576" w:hanging="576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B22F45"/>
    <w:rsid w:val="00722724"/>
    <w:rsid w:val="00B2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D8B5FF-C72C-4F80-A73C-C4CC1C1A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rPr>
      <w:kern w:val="3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rPr>
      <w:kern w:val="3"/>
    </w:rPr>
  </w:style>
  <w:style w:type="paragraph" w:customStyle="1" w:styleId="Default">
    <w:name w:val="Default"/>
    <w:pPr>
      <w:widowControl w:val="0"/>
      <w:suppressAutoHyphens/>
      <w:autoSpaceDE w:val="0"/>
    </w:pPr>
    <w:rPr>
      <w:rFonts w:ascii="標楷體" w:eastAsia="標楷體" w:hAnsi="標楷體" w:cs="標楷體"/>
      <w:color w:val="000000"/>
      <w:sz w:val="24"/>
      <w:szCs w:val="24"/>
    </w:rPr>
  </w:style>
  <w:style w:type="paragraph" w:styleId="a9">
    <w:name w:val="List Paragraph"/>
    <w:basedOn w:val="a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台北市立松山高中 九十四學年 第一學期 數學科(高一) 教學計畫表</dc:title>
  <dc:subject/>
  <dc:creator>USER</dc:creator>
  <dc:description/>
  <cp:lastModifiedBy>info</cp:lastModifiedBy>
  <cp:revision>2</cp:revision>
  <cp:lastPrinted>2007-08-30T14:37:00Z</cp:lastPrinted>
  <dcterms:created xsi:type="dcterms:W3CDTF">2021-09-25T01:42:00Z</dcterms:created>
  <dcterms:modified xsi:type="dcterms:W3CDTF">2021-09-25T01:42:00Z</dcterms:modified>
</cp:coreProperties>
</file>